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2E74B5"/>
          <w:sz w:val="18"/>
        </w:rPr>
        <w:t>VALUTAZIONE CHIUSURA SERVICENOW</w:t>
      </w:r>
    </w:p>
    <w:p>
      <w:pPr>
        <w:spacing w:after="80"/>
      </w:pPr>
      <w:r>
        <w:rPr>
          <w:b/>
          <w:color w:val="000000"/>
          <w:sz w:val="46"/>
        </w:rPr>
        <w:t>PTASK0036998 - NON COHERENTE</w:t>
      </w:r>
    </w:p>
    <w:p>
      <w:pPr>
        <w:spacing w:after="280"/>
      </w:pPr>
      <w:r>
        <w:rPr>
          <w:i/>
        </w:rPr>
        <w:t>STMDB - Z3999 - Z3G1PLBS SDDA -805 ambito ForwardFit</w:t>
      </w:r>
    </w:p>
    <w:tbl>
      <w:tblPr>
        <w:tblStyle w:val="TableGrid"/>
        <w:tblLayout w:type="fixed"/>
        <w:tblLook w:firstColumn="1" w:firstRow="1" w:lastColumn="0" w:lastRow="0" w:noHBand="0" w:noVBand="1" w:val="04A0"/>
        <w:tblW w:type="dxa" w:w="9360"/>
        <w:tblInd w:type="dxa" w:w="120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PRB0078212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Esito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NON_COHERENTE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Punteggio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0/100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Confidenza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ALTA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Chiusura Problem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Non consigliata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Modello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deepseek-ai/DeepSeek-V4-Flash-0731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Data valutazione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2026-08-30T08:54:25+00:00</w:t>
            </w:r>
          </w:p>
        </w:tc>
      </w:tr>
    </w:tbl>
    <w:p>
      <w:pPr>
        <w:pStyle w:val="Heading1"/>
      </w:pPr>
      <w:r>
        <w:t>Decisione</w:t>
      </w:r>
    </w:p>
    <w:tbl>
      <w:tblPr>
        <w:tblStyle w:val="TableGrid"/>
        <w:tblLayout w:type="fixed"/>
        <w:tblLook w:firstColumn="1" w:firstRow="1" w:lastColumn="0" w:lastRow="0" w:noHBand="0" w:noVBand="1" w:val="04A0"/>
        <w:tblW w:type="dxa" w:w="9360"/>
        <w:tblInd w:type="dxa" w:w="120"/>
      </w:tblPr>
      <w:tblGrid>
        <w:gridCol w:w="9360"/>
      </w:tblGrid>
      <w:tr>
        <w:tc>
          <w:tcPr>
            <w:tcW w:type="dxa" w:w="9360"/>
            <w:shd w:fill="FBE7E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La PTASK è stata chiusa come 'Completato' senza alcun intervento tecnico, ma la motivazione addotta ('Non rientra nel perimetro CARTE...') è generica e non supportata da evidenze verificabili. Inoltre, la richiesta originale riguardava l'utilizzo di programmi Conti Correnti in ambito ForwardFit, mentre la risposta sposta il problema su ATM, senza documentare una verifica o una soluzione. La chiusura appare quindi non coerente con la richiesta.</w:t>
            </w:r>
          </w:p>
        </w:tc>
      </w:tr>
    </w:tbl>
    <w:p>
      <w:r>
        <w:rPr>
          <w:b/>
        </w:rPr>
        <w:t xml:space="preserve">Motivazione: </w:t>
      </w:r>
      <w:r>
        <w:t>La PTASK è stata chiusa come 'Completato' senza interventi, con la nota: 'Non rientra nel perimetro CARTE. La z3g1 nello specifico viene innescata da ATM...' e la root cause riportata è la stessa della segnalazione, senza ulteriori dettagli. La motivazione di chiusura è generica e non supportata da evidenze verificabili. La richiesta originale riguardava l'utilizzo di programmi Conti Correnti in ambito ForwardFit, mentre la risposta sposta il problema su ATM, senza documentare una verifica o una soluzione. La chiusura appare quindi non coerente con la richiesta.</w:t>
      </w:r>
    </w:p>
    <w:p>
      <w:pPr>
        <w:pStyle w:val="Heading1"/>
      </w:pPr>
      <w:r>
        <w:t>Contesto e confronto</w:t>
      </w:r>
    </w:p>
    <w:p>
      <w:r>
        <w:rPr>
          <w:b/>
        </w:rPr>
        <w:t xml:space="preserve">Problema originario: </w:t>
      </w:r>
      <w:r>
        <w:t>STMDB - Z3999 - Z3G1PLBS SDDA -805 ambito ForwardFit</w:t>
      </w:r>
    </w:p>
    <w:p>
      <w:r>
        <w:rPr>
          <w:b/>
        </w:rPr>
        <w:t xml:space="preserve">Azione attesa: </w:t>
      </w:r>
      <w:r>
        <w:t>Riaprire la PTASK e richiedere una motivazione specifica e documentata, oppure fornire evidenze tecniche che giustifichino la non pertinenza o la risoluzione del problema.</w:t>
      </w:r>
    </w:p>
    <w:p>
      <w:r>
        <w:rPr>
          <w:b/>
        </w:rPr>
        <w:t xml:space="preserve">Azione dichiarata: </w:t>
      </w:r>
      <w:r>
        <w:t>La PTASK è stata chiusa come 'Completato' senza interventi, con la nota: 'Non rientra nel perimetro CARTE. La z3g1 nello specifico viene innescata da ATM...' e la root cause riportata è la stessa della segnalazione, senza ulteriori dettagli.</w:t>
      </w:r>
    </w:p>
    <w:p>
      <w:r>
        <w:rPr>
          <w:b/>
        </w:rPr>
        <w:t xml:space="preserve">Razionale di chiusura: </w:t>
      </w:r>
      <w:r>
        <w:t>La motivazione di chiusura è generica e non supportata da evidenze verificabili. La richiesta originale riguardava l'utilizzo di programmi Conti Correnti in ambito ForwardFit, mentre la risposta sposta il problema su ATM, senza documentare una verifica o una soluzione. La chiusura appare quindi non coerente con la richiesta.</w:t>
      </w:r>
    </w:p>
    <w:p>
      <w:pPr>
        <w:pStyle w:val="Heading1"/>
      </w:pPr>
      <w:r>
        <w:t>Evidenze utilizzate</w:t>
      </w:r>
    </w:p>
    <w:p>
      <w:pPr>
        <w:pStyle w:val="ListBullet"/>
        <w:spacing w:after="80"/>
      </w:pPr>
      <w:r>
        <w:t>ptask.azioni_correttive: "Non rientra nel perimetro CARTE. La z3g1 nello specifico viene innescata da ATM. In una mail condivisa con Mazza / Saggiorato (in allegato) la stessa è stata ritenuta fuori perimetro perchè non sarebbe più stata usata. Quindi se in system viene ancora usata il problema non è Z3 ma di ATM ." - La motivazione di chiusura è generica e non supportata da evidenze verificabili. La richiesta originale riguardava l'utilizzo di programmi Conti Correnti in ambito ForwardFit, mentre la risposta sposta il problema su ATM, senza documentare una verifica o una soluzione. La chiusura appare quindi non coerente con la richiesta.</w:t>
      </w:r>
    </w:p>
    <w:p>
      <w:pPr>
        <w:pStyle w:val="Heading1"/>
      </w:pPr>
      <w:r>
        <w:t>Lacune e verifiche richieste</w:t>
      </w:r>
    </w:p>
    <w:p>
      <w:pPr>
        <w:pStyle w:val="ListBullet"/>
        <w:spacing w:after="80"/>
      </w:pPr>
      <w:r>
        <w:t>Manca evidenza di una verifica tecnica che dimostri che il problema non è più presente o che non è di competenza.</w:t>
      </w:r>
    </w:p>
    <w:p>
      <w:pPr>
        <w:pStyle w:val="ListBullet"/>
        <w:spacing w:after="80"/>
      </w:pPr>
      <w:r>
        <w:t>La nota di chiusura non fornisce dettagli su come è stata gestita la segnalazione originale (BIND del PLAN, COLLID originali).</w:t>
      </w:r>
    </w:p>
    <w:p>
      <w:pPr>
        <w:pStyle w:val="ListBullet"/>
        <w:spacing w:after="80"/>
      </w:pPr>
      <w:r>
        <w:t>Non è chiaro se la transazione ATM sia stata effettivamente dismessa o se il problema sia stato risolto altrove.</w:t>
      </w:r>
    </w:p>
    <w:p>
      <w:pPr>
        <w:pStyle w:val="Heading1"/>
      </w:pPr>
      <w:r>
        <w:t>Raccomandazioni</w:t>
      </w:r>
    </w:p>
    <w:p>
      <w:pPr>
        <w:pStyle w:val="ListBullet"/>
        <w:spacing w:after="80"/>
      </w:pPr>
      <w:r>
        <w:t>Riaprire la PTASK e richiedere una motivazione specifica e documentata, oppure fornire evidenze tecniche che giustifichino la non pertinenza o la risoluzione del problema.</w:t>
      </w:r>
    </w:p>
    <w:p>
      <w:pPr>
        <w:pStyle w:val="Heading1"/>
      </w:pPr>
      <w:r>
        <w:t>Metadati per ingestion RAG</w:t>
      </w:r>
    </w:p>
    <w:tbl>
      <w:tblPr>
        <w:tblStyle w:val="TableGrid"/>
        <w:tblLayout w:type="fixed"/>
        <w:tblLook w:firstColumn="1" w:firstRow="1" w:lastColumn="0" w:lastRow="0" w:noHBand="0" w:noVBand="1" w:val="04A0"/>
        <w:tblW w:type="dxa" w:w="9360"/>
        <w:tblInd w:type="dxa" w:w="120"/>
      </w:tblPr>
      <w:tblGrid>
        <w:gridCol w:w="2000"/>
        <w:gridCol w:w="7360"/>
      </w:tblGrid>
      <w:tr>
        <w:tc>
          <w:tcPr>
            <w:tcW w:type="dxa" w:w="2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document_type</w:t>
            </w:r>
          </w:p>
        </w:tc>
        <w:tc>
          <w:tcPr>
            <w:tcW w:type="dxa" w:w="73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db2_ptask_closure_review</w:t>
            </w:r>
          </w:p>
        </w:tc>
      </w:tr>
      <w:tr>
        <w:tc>
          <w:tcPr>
            <w:tcW w:type="dxa" w:w="2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ptask</w:t>
            </w:r>
          </w:p>
        </w:tc>
        <w:tc>
          <w:tcPr>
            <w:tcW w:type="dxa" w:w="73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PTASK0036998</w:t>
            </w:r>
          </w:p>
        </w:tc>
      </w:tr>
      <w:tr>
        <w:tc>
          <w:tcPr>
            <w:tcW w:type="dxa" w:w="2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73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PRB0078212</w:t>
            </w:r>
          </w:p>
        </w:tc>
      </w:tr>
      <w:tr>
        <w:tc>
          <w:tcPr>
            <w:tcW w:type="dxa" w:w="2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verdict</w:t>
            </w:r>
          </w:p>
        </w:tc>
        <w:tc>
          <w:tcPr>
            <w:tcW w:type="dxa" w:w="73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NON_COHERENTE</w:t>
            </w:r>
          </w:p>
        </w:tc>
      </w:tr>
      <w:tr>
        <w:tc>
          <w:tcPr>
            <w:tcW w:type="dxa" w:w="2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can_close_problem</w:t>
            </w:r>
          </w:p>
        </w:tc>
        <w:tc>
          <w:tcPr>
            <w:tcW w:type="dxa" w:w="73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false</w:t>
            </w:r>
          </w:p>
        </w:tc>
      </w:tr>
      <w:tr>
        <w:tc>
          <w:tcPr>
            <w:tcW w:type="dxa" w:w="2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tags</w:t>
            </w:r>
          </w:p>
        </w:tc>
        <w:tc>
          <w:tcPr>
            <w:tcW w:type="dxa" w:w="73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PTASK0036998, PRB0078212, ForwardFit, DB2, Z3G1PLBS</w:t>
            </w:r>
          </w:p>
        </w:tc>
      </w:tr>
      <w:tr>
        <w:tc>
          <w:tcPr>
            <w:tcW w:type="dxa" w:w="2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prompt_version</w:t>
            </w:r>
          </w:p>
        </w:tc>
        <w:tc>
          <w:tcPr>
            <w:tcW w:type="dxa" w:w="73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db2-ptask-review-v1</w:t>
            </w:r>
          </w:p>
        </w:tc>
      </w:tr>
      <w:tr>
        <w:tc>
          <w:tcPr>
            <w:tcW w:type="dxa" w:w="2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source_ptask</w:t>
            </w:r>
          </w:p>
        </w:tc>
        <w:tc>
          <w:tcPr>
            <w:tcW w:type="dxa" w:w="73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PTASK0036998_cronistoria.txt</w:t>
            </w:r>
          </w:p>
        </w:tc>
      </w:tr>
      <w:tr>
        <w:tc>
          <w:tcPr>
            <w:tcW w:type="dxa" w:w="2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source_problem</w:t>
            </w:r>
          </w:p>
        </w:tc>
        <w:tc>
          <w:tcPr>
            <w:tcW w:type="dxa" w:w="73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PRB0078212_cronistoria.txt</w:t>
            </w:r>
          </w:p>
        </w:tc>
      </w:tr>
      <w:tr>
        <w:tc>
          <w:tcPr>
            <w:tcW w:type="dxa" w:w="2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ptask_sha256</w:t>
            </w:r>
          </w:p>
        </w:tc>
        <w:tc>
          <w:tcPr>
            <w:tcW w:type="dxa" w:w="73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15a56fb239d5fd03801047777918a0efa4d356aa1dd48ad4f2ebcc482553601a</w:t>
            </w:r>
          </w:p>
        </w:tc>
      </w:tr>
      <w:tr>
        <w:tc>
          <w:tcPr>
            <w:tcW w:type="dxa" w:w="2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problem_sha256</w:t>
            </w:r>
          </w:p>
        </w:tc>
        <w:tc>
          <w:tcPr>
            <w:tcW w:type="dxa" w:w="73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38f6a868a0089c66da2a10569f51780a86f482a9c40c183200a71bf611461f15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76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E6E6E"/>
        <w:sz w:val="16"/>
      </w:rPr>
      <w:t xml:space="preserve">Documento generato automaticamente - verifica umana richiesta | Pagina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7"/>
      </w:rPr>
      <w:t>DB2 Support | Verifica chiusura Problem Task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Valutazione chiusura PTASK0036998</dc:title>
  <dc:subject>Verifica coerenza chiusura Problem Task DB2</dc:subject>
  <dc:creator>DB2 Support - generazione automatica</dc:creator>
  <cp:keywords>PTASK0036998, PRB0078212, PTASK0036998, PRB0078212, ForwardFit, DB2, Z3G1PLBS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