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7930" cy="1069976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97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0</wp:posOffset>
            </wp:positionV>
            <wp:extent cx="6959600" cy="4699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4699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5143500</wp:posOffset>
            </wp:positionV>
            <wp:extent cx="101600" cy="101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auto" w:before="0" w:after="0"/>
        <w:ind w:left="14" w:right="0" w:firstLine="0"/>
        <w:jc w:val="left"/>
      </w:pPr>
      <w:r>
        <w:rPr>
          <w:rFonts w:ascii="Rubik Medium" w:hAnsi="Rubik Medium" w:eastAsia="Rubik Medium"/>
          <w:b w:val="0"/>
          <w:i w:val="0"/>
          <w:color w:val="000000"/>
          <w:sz w:val="48"/>
        </w:rPr>
        <w:t>MUHAMMAD SAWAIZ</w:t>
      </w:r>
    </w:p>
    <w:p>
      <w:pPr>
        <w:autoSpaceDN w:val="0"/>
        <w:autoSpaceDE w:val="0"/>
        <w:widowControl/>
        <w:spacing w:line="226" w:lineRule="auto" w:before="10" w:after="0"/>
        <w:ind w:left="14" w:right="0" w:firstLine="0"/>
        <w:jc w:val="left"/>
      </w:pPr>
      <w:r>
        <w:rPr>
          <w:rFonts w:ascii="Rubik Medium" w:hAnsi="Rubik Medium" w:eastAsia="Rubik Medium"/>
          <w:b w:val="0"/>
          <w:i w:val="0"/>
          <w:color w:val="1D8FFF"/>
          <w:sz w:val="24"/>
        </w:rPr>
        <w:t>Passionate Python Engineer</w:t>
      </w:r>
    </w:p>
    <w:p>
      <w:pPr>
        <w:autoSpaceDN w:val="0"/>
        <w:tabs>
          <w:tab w:pos="216" w:val="left"/>
          <w:tab w:pos="3300" w:val="left"/>
          <w:tab w:pos="3502" w:val="left"/>
        </w:tabs>
        <w:autoSpaceDE w:val="0"/>
        <w:widowControl/>
        <w:spacing w:line="240" w:lineRule="auto" w:before="60" w:after="0"/>
        <w:ind w:left="14" w:right="0" w:firstLine="0"/>
        <w:jc w:val="left"/>
      </w:pPr>
      <w:r>
        <w:rPr>
          <w:w w:val="101.36170705159506"/>
          <w:rFonts w:ascii="resumeicons" w:hAnsi="resumeicons" w:eastAsia="resumeicons"/>
          <w:b w:val="0"/>
          <w:i w:val="0"/>
          <w:color w:val="1D8FFF"/>
          <w:sz w:val="15"/>
        </w:rPr>
        <w:t xml:space="preserve">E </w:t>
      </w:r>
      <w:r>
        <w:rPr>
          <w:w w:val="101.36170705159506"/>
          <w:rFonts w:ascii="Inter" w:hAnsi="Inter" w:eastAsia="Inter"/>
          <w:b/>
          <w:i w:val="0"/>
          <w:color w:val="374246"/>
          <w:sz w:val="15"/>
        </w:rPr>
        <w:t>+923026748210</w:t>
      </w:r>
      <w:r>
        <w:tab/>
      </w:r>
      <w:r>
        <w:rPr>
          <w:w w:val="101.36170705159506"/>
          <w:rFonts w:ascii="resumeicons" w:hAnsi="resumeicons" w:eastAsia="resumeicons"/>
          <w:b w:val="0"/>
          <w:i w:val="0"/>
          <w:color w:val="1D8FFF"/>
          <w:sz w:val="15"/>
        </w:rPr>
        <w:t></w:t>
      </w:r>
      <w:r>
        <w:rPr>
          <w:w w:val="101.36170705159506"/>
          <w:rFonts w:ascii="Inter" w:hAnsi="Inter" w:eastAsia="Inter"/>
          <w:b/>
          <w:i w:val="0"/>
          <w:color w:val="374246"/>
          <w:sz w:val="15"/>
        </w:rPr>
        <w:t>muhammadsawaiz8@gmail.com</w:t>
      </w:r>
    </w:p>
    <w:p>
      <w:pPr>
        <w:autoSpaceDN w:val="0"/>
        <w:tabs>
          <w:tab w:pos="216" w:val="left"/>
          <w:tab w:pos="5038" w:val="left"/>
          <w:tab w:pos="5242" w:val="left"/>
        </w:tabs>
        <w:autoSpaceDE w:val="0"/>
        <w:widowControl/>
        <w:spacing w:line="240" w:lineRule="auto" w:before="56" w:after="0"/>
        <w:ind w:left="14" w:right="0" w:firstLine="0"/>
        <w:jc w:val="left"/>
      </w:pPr>
      <w:r>
        <w:rPr>
          <w:w w:val="101.36170705159506"/>
          <w:rFonts w:ascii="resumeicons" w:hAnsi="resumeicons" w:eastAsia="resumeicons"/>
          <w:b w:val="0"/>
          <w:i w:val="0"/>
          <w:color w:val="1D8FFF"/>
          <w:sz w:val="15"/>
        </w:rPr>
        <w:t xml:space="preserve">q </w:t>
      </w:r>
      <w:r>
        <w:rPr>
          <w:w w:val="101.36170705159506"/>
          <w:rFonts w:ascii="Inter" w:hAnsi="Inter" w:eastAsia="Inter"/>
          <w:b/>
          <w:i w:val="0"/>
          <w:color w:val="374246"/>
          <w:sz w:val="15"/>
        </w:rPr>
        <w:hyperlink r:id="rId9" w:history="1">
          <w:r>
            <w:rPr>
              <w:rStyle w:val="Hyperlink"/>
            </w:rPr>
            <w:t>https://www.linkedin.com/in/muhammad-sawaiz-668976248/</w:t>
          </w:r>
        </w:hyperlink>
      </w:r>
      <w:r>
        <w:tab/>
      </w:r>
      <w:r>
        <w:rPr>
          <w:w w:val="101.36170705159506"/>
          <w:rFonts w:ascii="resumeicons" w:hAnsi="resumeicons" w:eastAsia="resumeicons"/>
          <w:b w:val="0"/>
          <w:i w:val="0"/>
          <w:color w:val="1D8FFF"/>
          <w:sz w:val="15"/>
        </w:rPr>
        <w:t></w:t>
      </w:r>
      <w:r>
        <w:rPr>
          <w:w w:val="101.36170705159506"/>
          <w:rFonts w:ascii="Inter" w:hAnsi="Inter" w:eastAsia="Inter"/>
          <w:b/>
          <w:i w:val="0"/>
          <w:color w:val="374246"/>
          <w:sz w:val="15"/>
        </w:rPr>
        <w:t>Islamabad / Rawalpindi</w:t>
      </w:r>
    </w:p>
    <w:p>
      <w:pPr>
        <w:autoSpaceDN w:val="0"/>
        <w:tabs>
          <w:tab w:pos="6248" w:val="left"/>
        </w:tabs>
        <w:autoSpaceDE w:val="0"/>
        <w:widowControl/>
        <w:spacing w:line="228" w:lineRule="auto" w:before="374" w:after="0"/>
        <w:ind w:left="14" w:right="0" w:firstLine="0"/>
        <w:jc w:val="left"/>
      </w:pPr>
      <w:r>
        <w:rPr>
          <w:rFonts w:ascii="Rubik Medium" w:hAnsi="Rubik Medium" w:eastAsia="Rubik Medium"/>
          <w:b w:val="0"/>
          <w:i w:val="0"/>
          <w:color w:val="000000"/>
          <w:sz w:val="28"/>
        </w:rPr>
        <w:t xml:space="preserve">WORDPRESS DEVELOPMENT </w:t>
      </w:r>
      <w:r>
        <w:tab/>
      </w:r>
      <w:r>
        <w:rPr>
          <w:rFonts w:ascii="Rubik Medium" w:hAnsi="Rubik Medium" w:eastAsia="Rubik Medium"/>
          <w:b w:val="0"/>
          <w:i w:val="0"/>
          <w:color w:val="000000"/>
          <w:sz w:val="28"/>
        </w:rPr>
        <w:t>MY TIME</w:t>
      </w:r>
    </w:p>
    <w:p>
      <w:pPr>
        <w:autoSpaceDN w:val="0"/>
        <w:autoSpaceDE w:val="0"/>
        <w:widowControl/>
        <w:spacing w:line="240" w:lineRule="auto" w:before="216" w:after="24"/>
        <w:ind w:left="14" w:right="0" w:firstLine="0"/>
        <w:jc w:val="left"/>
      </w:pPr>
      <w:r>
        <w:rPr>
          <w:w w:val="98.54610231187608"/>
          <w:rFonts w:ascii="Inter" w:hAnsi="Inter" w:eastAsia="Inter"/>
          <w:b/>
          <w:i w:val="0"/>
          <w:color w:val="1D8FFF"/>
          <w:sz w:val="18"/>
        </w:rPr>
        <w:t>Horizon Tech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1998"/>
        <w:gridCol w:w="1998"/>
        <w:gridCol w:w="1998"/>
        <w:gridCol w:w="1998"/>
        <w:gridCol w:w="1998"/>
      </w:tblGrid>
      <w:tr>
        <w:trPr>
          <w:trHeight w:hRule="exact" w:val="224"/>
        </w:trPr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0" w:firstLine="0"/>
              <w:jc w:val="center"/>
            </w:pPr>
            <w:r>
              <w:rPr>
                <w:w w:val="97.4631749666654"/>
                <w:rFonts w:ascii="Inter" w:hAnsi="Inter" w:eastAsia="Inter"/>
                <w:b w:val="0"/>
                <w:i w:val="0"/>
                <w:color w:val="374246"/>
                <w:sz w:val="13"/>
              </w:rPr>
              <w:t>•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4" w:right="0" w:firstLine="0"/>
              <w:jc w:val="lef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374246"/>
                <w:sz w:val="15"/>
              </w:rPr>
              <w:t xml:space="preserve">2022 - Present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12" w:right="0" w:firstLine="0"/>
              <w:jc w:val="lef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374246"/>
                <w:sz w:val="15"/>
              </w:rPr>
              <w:t>Rawalpindi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18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D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508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A</w:t>
            </w:r>
          </w:p>
        </w:tc>
      </w:tr>
      <w:tr>
        <w:trPr>
          <w:trHeight w:hRule="exact" w:val="232"/>
        </w:trPr>
        <w:tc>
          <w:tcPr>
            <w:tcW w:type="dxa" w:w="1998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92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 xml:space="preserve">Manage Deep Learning Pipelines: Design and implement efficient </w:t>
            </w:r>
          </w:p>
        </w:tc>
        <w:tc>
          <w:tcPr>
            <w:tcW w:type="dxa" w:w="1998"/>
            <w:vMerge/>
            <w:tcBorders/>
          </w:tcPr>
          <w:p/>
        </w:tc>
        <w:tc>
          <w:tcPr>
            <w:tcW w:type="dxa" w:w="19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50" w:right="0" w:firstLine="0"/>
        <w:jc w:val="left"/>
      </w:pP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 xml:space="preserve">deep learning model pipelines using Python libraries (PyTorch). </w:t>
      </w:r>
    </w:p>
    <w:p>
      <w:pPr>
        <w:autoSpaceDN w:val="0"/>
        <w:autoSpaceDE w:val="0"/>
        <w:widowControl/>
        <w:spacing w:line="240" w:lineRule="auto" w:before="4" w:after="0"/>
        <w:ind w:left="250" w:right="0" w:firstLine="0"/>
        <w:jc w:val="left"/>
      </w:pP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 xml:space="preserve">Extract and process outputs from models given diverse data sources </w:t>
      </w:r>
    </w:p>
    <w:p>
      <w:pPr>
        <w:autoSpaceDN w:val="0"/>
        <w:autoSpaceDE w:val="0"/>
        <w:widowControl/>
        <w:spacing w:line="240" w:lineRule="auto" w:before="2" w:after="0"/>
        <w:ind w:left="250" w:right="0" w:firstLine="0"/>
        <w:jc w:val="left"/>
      </w:pP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>to support predictive and analytical tasks.</w:t>
      </w:r>
    </w:p>
    <w:p>
      <w:pPr>
        <w:autoSpaceDN w:val="0"/>
        <w:tabs>
          <w:tab w:pos="250" w:val="left"/>
        </w:tabs>
        <w:autoSpaceDE w:val="0"/>
        <w:widowControl/>
        <w:spacing w:line="240" w:lineRule="auto" w:before="4" w:after="0"/>
        <w:ind w:left="14" w:right="0" w:firstLine="0"/>
        <w:jc w:val="left"/>
      </w:pPr>
      <w:r>
        <w:rPr>
          <w:w w:val="97.4631749666654"/>
          <w:rFonts w:ascii="Inter" w:hAnsi="Inter" w:eastAsia="Inter"/>
          <w:b w:val="0"/>
          <w:i w:val="0"/>
          <w:color w:val="374246"/>
          <w:sz w:val="13"/>
        </w:rPr>
        <w:t>•</w:t>
      </w:r>
      <w:r>
        <w:tab/>
      </w: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 xml:space="preserve">Data Preprocessing and Feature Engineering: Apply advanced data </w:t>
      </w:r>
    </w:p>
    <w:p>
      <w:pPr>
        <w:autoSpaceDN w:val="0"/>
        <w:autoSpaceDE w:val="0"/>
        <w:widowControl/>
        <w:spacing w:line="240" w:lineRule="auto" w:before="2" w:after="0"/>
        <w:ind w:left="250" w:right="0" w:firstLine="0"/>
        <w:jc w:val="left"/>
      </w:pP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 xml:space="preserve">preprocessing and feature engineering techniques to optimize model </w:t>
      </w:r>
    </w:p>
    <w:p>
      <w:pPr>
        <w:autoSpaceDN w:val="0"/>
        <w:autoSpaceDE w:val="0"/>
        <w:widowControl/>
        <w:spacing w:line="238" w:lineRule="auto" w:before="4" w:after="0"/>
        <w:ind w:left="250" w:right="0" w:firstLine="0"/>
        <w:jc w:val="left"/>
      </w:pPr>
      <w:r>
        <w:rPr>
          <w:w w:val="102.94548273086548"/>
          <w:rFonts w:ascii="Inter" w:hAnsi="Inter" w:eastAsia="Inter"/>
          <w:b w:val="0"/>
          <w:i w:val="0"/>
          <w:color w:val="374246"/>
          <w:sz w:val="16"/>
        </w:rPr>
        <w:t>performance.</w:t>
      </w:r>
    </w:p>
    <w:p>
      <w:pPr>
        <w:autoSpaceDN w:val="0"/>
        <w:tabs>
          <w:tab w:pos="8848" w:val="left"/>
        </w:tabs>
        <w:autoSpaceDE w:val="0"/>
        <w:widowControl/>
        <w:spacing w:line="240" w:lineRule="auto" w:before="6" w:after="0"/>
        <w:ind w:left="7270" w:right="0" w:firstLine="0"/>
        <w:jc w:val="left"/>
      </w:pPr>
      <w:r>
        <w:rPr>
          <w:w w:val="101.36170705159506"/>
          <w:rFonts w:ascii="Inter" w:hAnsi="Inter" w:eastAsia="Inter"/>
          <w:b w:val="0"/>
          <w:i w:val="0"/>
          <w:color w:val="FFFFFF"/>
          <w:sz w:val="15"/>
        </w:rPr>
        <w:t xml:space="preserve">C </w:t>
      </w:r>
      <w:r>
        <w:rPr>
          <w:w w:val="101.36170705159506"/>
          <w:rFonts w:ascii="Inter" w:hAnsi="Inter" w:eastAsia="Inter"/>
          <w:b w:val="0"/>
          <w:i w:val="0"/>
          <w:color w:val="FFFFFF"/>
          <w:sz w:val="15"/>
        </w:rPr>
        <w:t>B</w:t>
      </w:r>
    </w:p>
    <w:p>
      <w:pPr>
        <w:autoSpaceDN w:val="0"/>
        <w:autoSpaceDE w:val="0"/>
        <w:widowControl/>
        <w:spacing w:line="240" w:lineRule="auto" w:before="106" w:after="26"/>
        <w:ind w:left="14" w:right="0" w:firstLine="0"/>
        <w:jc w:val="left"/>
      </w:pPr>
      <w:r>
        <w:rPr>
          <w:w w:val="98.54610231187608"/>
          <w:rFonts w:ascii="Inter" w:hAnsi="Inter" w:eastAsia="Inter"/>
          <w:b/>
          <w:i w:val="0"/>
          <w:color w:val="1D8FFF"/>
          <w:sz w:val="18"/>
        </w:rPr>
        <w:t>Devlance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1998"/>
        <w:gridCol w:w="1998"/>
        <w:gridCol w:w="1998"/>
        <w:gridCol w:w="1998"/>
        <w:gridCol w:w="1998"/>
      </w:tblGrid>
      <w:tr>
        <w:trPr>
          <w:trHeight w:hRule="exact" w:val="218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374246"/>
                <w:sz w:val="15"/>
              </w:rPr>
              <w:t xml:space="preserve">2018 - 2021 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12" w:right="0" w:firstLine="0"/>
              <w:jc w:val="lef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374246"/>
                <w:sz w:val="15"/>
              </w:rPr>
              <w:t>Lahore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92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A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110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Tech Enthusiasm</w:t>
            </w:r>
          </w:p>
        </w:tc>
      </w:tr>
      <w:tr>
        <w:trPr>
          <w:trHeight w:hRule="exact" w:val="22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4631749666654"/>
                <w:rFonts w:ascii="Inter" w:hAnsi="Inter" w:eastAsia="Inter"/>
                <w:b w:val="0"/>
                <w:i w:val="0"/>
                <w:color w:val="374246"/>
                <w:sz w:val="13"/>
              </w:rPr>
              <w:t>•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2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 xml:space="preserve">Design and Implement Websites: Utilize PHP, HTML, CSS, and </w:t>
            </w:r>
          </w:p>
        </w:tc>
        <w:tc>
          <w:tcPr>
            <w:tcW w:type="dxa" w:w="1998"/>
            <w:vMerge/>
            <w:tcBorders/>
          </w:tcPr>
          <w:p/>
        </w:tc>
        <w:tc>
          <w:tcPr>
            <w:tcW w:type="dxa" w:w="199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52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JavaScript to create and customize themes and plugins.</w:t>
            </w:r>
          </w:p>
        </w:tc>
        <w:tc>
          <w:tcPr>
            <w:tcW w:type="dxa" w:w="1998"/>
            <w:vMerge/>
            <w:tcBorders/>
          </w:tcPr>
          <w:p/>
        </w:tc>
        <w:tc>
          <w:tcPr>
            <w:tcW w:type="dxa" w:w="199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w w:val="97.4631749666654"/>
                <w:rFonts w:ascii="Inter" w:hAnsi="Inter" w:eastAsia="Inter"/>
                <w:b w:val="0"/>
                <w:i w:val="0"/>
                <w:color w:val="374246"/>
                <w:sz w:val="13"/>
              </w:rPr>
              <w:t>•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2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 xml:space="preserve">Optimize Site Performance: Conduct site evaluations to enhance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94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B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10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Bike Travelling</w:t>
            </w:r>
          </w:p>
        </w:tc>
      </w:tr>
      <w:tr>
        <w:trPr>
          <w:trHeight w:hRule="exact" w:val="84"/>
        </w:trPr>
        <w:tc>
          <w:tcPr>
            <w:tcW w:type="dxa" w:w="58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52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loading times, responsiveness, and cross-browser compatibility.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88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C</w:t>
            </w:r>
          </w:p>
        </w:tc>
        <w:tc>
          <w:tcPr>
            <w:tcW w:type="dxa" w:w="1998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994"/>
            <w:gridSpan w:val="3"/>
            <w:vMerge/>
            <w:tcBorders/>
          </w:tcPr>
          <w:p/>
        </w:tc>
        <w:tc>
          <w:tcPr>
            <w:tcW w:type="dxa" w:w="1998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Sports</w:t>
            </w:r>
          </w:p>
        </w:tc>
      </w:tr>
      <w:tr>
        <w:trPr>
          <w:trHeight w:hRule="exact" w:val="82"/>
        </w:trPr>
        <w:tc>
          <w:tcPr>
            <w:tcW w:type="dxa" w:w="58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2" w:after="0"/>
              <w:ind w:left="16" w:right="0" w:firstLine="0"/>
              <w:jc w:val="left"/>
            </w:pPr>
            <w:r>
              <w:rPr>
                <w:rFonts w:ascii="Rubik Medium" w:hAnsi="Rubik Medium" w:eastAsia="Rubik Medium"/>
                <w:b w:val="0"/>
                <w:i w:val="0"/>
                <w:color w:val="000000"/>
                <w:sz w:val="28"/>
              </w:rPr>
              <w:t>EDUCATION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90" w:firstLine="0"/>
              <w:jc w:val="right"/>
            </w:pPr>
            <w:r>
              <w:rPr>
                <w:w w:val="101.36170705159506"/>
                <w:rFonts w:ascii="Inter" w:hAnsi="Inter" w:eastAsia="Inter"/>
                <w:b w:val="0"/>
                <w:i w:val="0"/>
                <w:color w:val="FFFFFF"/>
                <w:sz w:val="15"/>
              </w:rPr>
              <w:t>D</w:t>
            </w:r>
          </w:p>
        </w:tc>
        <w:tc>
          <w:tcPr>
            <w:tcW w:type="dxa" w:w="1998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5994"/>
            <w:gridSpan w:val="3"/>
            <w:vMerge/>
            <w:tcBorders/>
          </w:tcPr>
          <w:p/>
        </w:tc>
        <w:tc>
          <w:tcPr>
            <w:tcW w:type="dxa" w:w="1998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w w:val="102.94548273086548"/>
                <w:rFonts w:ascii="Inter" w:hAnsi="Inter" w:eastAsia="Inter"/>
                <w:b w:val="0"/>
                <w:i w:val="0"/>
                <w:color w:val="374246"/>
                <w:sz w:val="16"/>
              </w:rPr>
              <w:t>Learn new Technologies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8"/>
        <w:ind w:left="0" w:right="0"/>
      </w:pPr>
    </w:p>
    <w:p>
      <w:pPr>
        <w:sectPr>
          <w:pgSz w:w="11918" w:h="16858"/>
          <w:pgMar w:top="416" w:right="964" w:bottom="106" w:left="962" w:header="720" w:footer="720" w:gutter="0"/>
          <w:cols/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74" w:lineRule="auto" w:before="0" w:after="0"/>
        <w:ind w:left="14" w:right="3024" w:firstLine="0"/>
        <w:jc w:val="left"/>
      </w:pPr>
      <w:r>
        <w:rPr>
          <w:rFonts w:ascii="Rubik" w:hAnsi="Rubik" w:eastAsia="Rubik"/>
          <w:b w:val="0"/>
          <w:i w:val="0"/>
          <w:color w:val="000000"/>
          <w:sz w:val="23"/>
        </w:rPr>
        <w:t xml:space="preserve">Master's Computer Science </w:t>
      </w:r>
      <w:r>
        <w:br/>
      </w:r>
      <w:r>
        <w:rPr>
          <w:w w:val="98.54610231187608"/>
          <w:rFonts w:ascii="Inter" w:hAnsi="Inter" w:eastAsia="Inter"/>
          <w:b/>
          <w:i w:val="0"/>
          <w:color w:val="1D8FFF"/>
          <w:sz w:val="18"/>
        </w:rPr>
        <w:t xml:space="preserve">Riphah International University </w:t>
      </w:r>
      <w:r>
        <w:br/>
      </w:r>
      <w:r>
        <w:tab/>
      </w:r>
      <w:r>
        <w:rPr>
          <w:w w:val="101.36170705159506"/>
          <w:rFonts w:ascii="Inter" w:hAnsi="Inter" w:eastAsia="Inter"/>
          <w:b w:val="0"/>
          <w:i w:val="0"/>
          <w:color w:val="374246"/>
          <w:sz w:val="15"/>
        </w:rPr>
        <w:t xml:space="preserve">2019 - 2021 </w:t>
      </w:r>
    </w:p>
    <w:p>
      <w:pPr>
        <w:autoSpaceDN w:val="0"/>
        <w:autoSpaceDE w:val="0"/>
        <w:widowControl/>
        <w:spacing w:line="228" w:lineRule="auto" w:before="412" w:after="0"/>
        <w:ind w:left="14" w:right="0" w:firstLine="0"/>
        <w:jc w:val="left"/>
      </w:pPr>
      <w:r>
        <w:rPr>
          <w:rFonts w:ascii="Rubik Medium" w:hAnsi="Rubik Medium" w:eastAsia="Rubik Medium"/>
          <w:b w:val="0"/>
          <w:i w:val="0"/>
          <w:color w:val="000000"/>
          <w:sz w:val="28"/>
        </w:rPr>
        <w:t>SKILLS</w:t>
      </w:r>
    </w:p>
    <w:p>
      <w:pPr>
        <w:sectPr>
          <w:type w:val="continuous"/>
          <w:pgSz w:w="11918" w:h="16858"/>
          <w:pgMar w:top="416" w:right="964" w:bottom="106" w:left="962" w:header="720" w:footer="720" w:gutter="0"/>
          <w:cols w:num="2" w:equalWidth="0">
            <w:col w:w="5930" w:space="0"/>
            <w:col w:w="4062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318" w:right="0" w:firstLine="0"/>
        <w:jc w:val="left"/>
      </w:pPr>
      <w:r>
        <w:rPr>
          <w:rFonts w:ascii="Rubik Medium" w:hAnsi="Rubik Medium" w:eastAsia="Rubik Medium"/>
          <w:b w:val="0"/>
          <w:i w:val="0"/>
          <w:color w:val="000000"/>
          <w:sz w:val="28"/>
        </w:rPr>
        <w:t>PASSIONS</w:t>
      </w:r>
    </w:p>
    <w:p>
      <w:pPr>
        <w:autoSpaceDN w:val="0"/>
        <w:autoSpaceDE w:val="0"/>
        <w:widowControl/>
        <w:spacing w:line="245" w:lineRule="auto" w:before="158" w:after="18"/>
        <w:ind w:left="318" w:right="144" w:firstLine="0"/>
        <w:jc w:val="left"/>
      </w:pPr>
      <w:r>
        <w:rPr>
          <w:w w:val="98.54610231187608"/>
          <w:rFonts w:ascii="Rubik" w:hAnsi="Rubik" w:eastAsia="Rubik"/>
          <w:b/>
          <w:i w:val="0"/>
          <w:color w:val="000000"/>
          <w:sz w:val="18"/>
        </w:rPr>
        <w:t xml:space="preserve">Demonstrated passion for continuous </w:t>
      </w:r>
      <w:r>
        <w:rPr>
          <w:w w:val="98.54610231187608"/>
          <w:rFonts w:ascii="Rubik" w:hAnsi="Rubik" w:eastAsia="Rubik"/>
          <w:b/>
          <w:i w:val="0"/>
          <w:color w:val="000000"/>
          <w:sz w:val="18"/>
        </w:rPr>
        <w:t xml:space="preserve">learning and self-improvement, with a </w:t>
      </w:r>
      <w:r>
        <w:rPr>
          <w:w w:val="98.54610231187608"/>
          <w:rFonts w:ascii="Rubik" w:hAnsi="Rubik" w:eastAsia="Rubik"/>
          <w:b/>
          <w:i w:val="0"/>
          <w:color w:val="000000"/>
          <w:sz w:val="18"/>
        </w:rPr>
        <w:t xml:space="preserve">proven track record of acquiring new </w:t>
      </w:r>
      <w:r>
        <w:rPr>
          <w:w w:val="98.54610231187608"/>
          <w:rFonts w:ascii="Rubik" w:hAnsi="Rubik" w:eastAsia="Rubik"/>
          <w:b/>
          <w:i w:val="0"/>
          <w:color w:val="000000"/>
          <w:sz w:val="18"/>
        </w:rPr>
        <w:t xml:space="preserve">skills and knowledge with intense focus </w:t>
      </w:r>
      <w:r>
        <w:rPr>
          <w:w w:val="98.54610231187608"/>
          <w:rFonts w:ascii="Rubik" w:hAnsi="Rubik" w:eastAsia="Rubik"/>
          <w:b/>
          <w:i w:val="0"/>
          <w:color w:val="000000"/>
          <w:sz w:val="18"/>
        </w:rPr>
        <w:t>and dedication.</w:t>
      </w:r>
    </w:p>
    <w:p>
      <w:pPr>
        <w:sectPr>
          <w:type w:val="nextColumn"/>
          <w:pgSz w:w="11918" w:h="16858"/>
          <w:pgMar w:top="416" w:right="964" w:bottom="106" w:left="962" w:header="720" w:footer="720" w:gutter="0"/>
          <w:cols w:num="2" w:equalWidth="0">
            <w:col w:w="5930" w:space="0"/>
            <w:col w:w="4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998"/>
        <w:gridCol w:w="1998"/>
        <w:gridCol w:w="1998"/>
        <w:gridCol w:w="1998"/>
        <w:gridCol w:w="1998"/>
      </w:tblGrid>
      <w:tr>
        <w:trPr>
          <w:trHeight w:hRule="exact" w:val="280"/>
        </w:trPr>
        <w:tc>
          <w:tcPr>
            <w:tcW w:type="dxa" w:w="848"/>
            <w:tcBorders>
              <w:bottom w:sz="4.800000000000182" w:val="single" w:color="#A8A8A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Python</w:t>
            </w:r>
          </w:p>
        </w:tc>
        <w:tc>
          <w:tcPr>
            <w:tcW w:type="dxa" w:w="30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40" w:right="0" w:firstLine="0"/>
              <w:jc w:val="left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Django / Django Channels</w:t>
            </w:r>
          </w:p>
        </w:tc>
        <w:tc>
          <w:tcPr>
            <w:tcW w:type="dxa" w:w="6002"/>
            <w:gridSpan w:val="2"/>
            <w:vMerge w:val="restart"/>
            <w:tcBorders>
              <w:bottom w:sz="4.799999999999727" w:val="single" w:color="#A8A8A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332" w:right="0" w:firstLine="0"/>
              <w:jc w:val="left"/>
            </w:pPr>
            <w:r>
              <w:rPr>
                <w:w w:val="98.54610231187608"/>
                <w:rFonts w:ascii="Rubik" w:hAnsi="Rubik" w:eastAsia="Rubik"/>
                <w:b/>
                <w:i w:val="0"/>
                <w:color w:val="000000"/>
                <w:sz w:val="18"/>
              </w:rPr>
              <w:t xml:space="preserve">Thrives in challenging environments, </w:t>
            </w:r>
            <w:r>
              <w:rPr>
                <w:w w:val="98.54610231187608"/>
                <w:rFonts w:ascii="Rubik" w:hAnsi="Rubik" w:eastAsia="Rubik"/>
                <w:b/>
                <w:i w:val="0"/>
                <w:color w:val="000000"/>
                <w:sz w:val="18"/>
              </w:rPr>
              <w:t xml:space="preserve">viewing difficult situations as </w:t>
            </w:r>
            <w:r>
              <w:br/>
            </w:r>
            <w:r>
              <w:rPr>
                <w:w w:val="98.54610231187608"/>
                <w:rFonts w:ascii="Rubik" w:hAnsi="Rubik" w:eastAsia="Rubik"/>
                <w:b/>
                <w:i w:val="0"/>
                <w:color w:val="000000"/>
                <w:sz w:val="18"/>
              </w:rPr>
              <w:t>opportunities for growth and innovation.</w:t>
            </w:r>
          </w:p>
        </w:tc>
      </w:tr>
      <w:tr>
        <w:trPr>
          <w:trHeight w:hRule="exact" w:val="66"/>
        </w:trPr>
        <w:tc>
          <w:tcPr>
            <w:tcW w:type="dxa" w:w="848"/>
            <w:tcBorders>
              <w:top w:sz="4.800000000000182" w:val="single" w:color="#A8A8A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96"/>
            <w:gridSpan w:val="2"/>
            <w:vMerge/>
            <w:tcBorders/>
          </w:tcPr>
          <w:p/>
        </w:tc>
        <w:tc>
          <w:tcPr>
            <w:tcW w:type="dxa" w:w="3996"/>
            <w:gridSpan w:val="2"/>
            <w:vMerge/>
            <w:tcBorders>
              <w:bottom w:sz="4.799999999999727" w:val="single" w:color="#A8A8A8"/>
            </w:tcBorders>
          </w:tcPr>
          <w:p/>
        </w:tc>
      </w:tr>
      <w:tr>
        <w:trPr>
          <w:trHeight w:hRule="exact" w:val="428"/>
        </w:trPr>
        <w:tc>
          <w:tcPr>
            <w:tcW w:type="dxa" w:w="2104"/>
            <w:gridSpan w:val="2"/>
            <w:tcBorders>
              <w:bottom w:sz="4.799999999999727" w:val="single" w:color="#A8A8A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0" w:firstLine="0"/>
              <w:jc w:val="center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NLP Pipeline Handling</w:t>
            </w:r>
          </w:p>
        </w:tc>
        <w:tc>
          <w:tcPr>
            <w:tcW w:type="dxa" w:w="1798"/>
            <w:tcBorders>
              <w:bottom w:sz="4.799999999999727" w:val="single" w:color="#A8A8A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264" w:right="0" w:firstLine="0"/>
              <w:jc w:val="left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Docker Services</w:t>
            </w:r>
          </w:p>
        </w:tc>
        <w:tc>
          <w:tcPr>
            <w:tcW w:type="dxa" w:w="3996"/>
            <w:gridSpan w:val="2"/>
            <w:vMerge/>
            <w:tcBorders>
              <w:bottom w:sz="4.799999999999727" w:val="single" w:color="#A8A8A8"/>
            </w:tcBorders>
          </w:tcPr>
          <w:p/>
        </w:tc>
      </w:tr>
      <w:tr>
        <w:trPr>
          <w:trHeight w:hRule="exact" w:val="494"/>
        </w:trPr>
        <w:tc>
          <w:tcPr>
            <w:tcW w:type="dxa" w:w="2104"/>
            <w:gridSpan w:val="2"/>
            <w:tcBorders>
              <w:top w:sz="4.799999999999727" w:val="single" w:color="#A8A8A8"/>
              <w:bottom w:sz="5.600000000000364" w:val="single" w:color="#A8A8A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114" w:right="0" w:firstLine="0"/>
              <w:jc w:val="left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Bootstrap / Html css</w:t>
            </w:r>
          </w:p>
        </w:tc>
        <w:tc>
          <w:tcPr>
            <w:tcW w:type="dxa" w:w="1798"/>
            <w:tcBorders>
              <w:top w:sz="4.799999999999727" w:val="single" w:color="#A8A8A8"/>
              <w:bottom w:sz="5.600000000000364" w:val="single" w:color="#A8A8A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0" w:right="0" w:firstLine="0"/>
              <w:jc w:val="center"/>
            </w:pPr>
            <w:r>
              <w:rPr>
                <w:w w:val="98.54610231187608"/>
                <w:rFonts w:ascii="Inter" w:hAnsi="Inter" w:eastAsia="Inter"/>
                <w:b/>
                <w:i w:val="0"/>
                <w:color w:val="374246"/>
                <w:sz w:val="18"/>
              </w:rPr>
              <w:t>Flask Framework</w:t>
            </w:r>
          </w:p>
        </w:tc>
        <w:tc>
          <w:tcPr>
            <w:tcW w:type="dxa" w:w="4562"/>
            <w:tcBorders>
              <w:top w:sz="4.799999999999727" w:val="single" w:color="#A8A8A8"/>
              <w:bottom w:sz="5.600000000000364" w:val="single" w:color="#A8A8A8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top w:sz="4.799999999999727" w:val="single" w:color="#A8A8A8"/>
              <w:bottom w:sz="5.600000000000364" w:val="single" w:color="#A8A8A8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02"/>
        </w:trPr>
        <w:tc>
          <w:tcPr>
            <w:tcW w:type="dxa" w:w="3902"/>
            <w:gridSpan w:val="3"/>
            <w:tcBorders>
              <w:top w:sz="5.600000000000364" w:val="single" w:color="#A8A8A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88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374246"/>
                <w:sz w:val="14"/>
              </w:rPr>
              <w:t>www.enhancv.com</w:t>
            </w:r>
          </w:p>
        </w:tc>
        <w:tc>
          <w:tcPr>
            <w:tcW w:type="dxa" w:w="4562"/>
            <w:tcBorders>
              <w:top w:sz="5.600000000000364" w:val="single" w:color="#A8A8A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362" w:after="0"/>
              <w:ind w:left="0" w:right="11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374246"/>
                <w:sz w:val="14"/>
              </w:rPr>
              <w:t>Powered by</w:t>
            </w:r>
          </w:p>
        </w:tc>
        <w:tc>
          <w:tcPr>
            <w:tcW w:type="dxa" w:w="1440"/>
            <w:tcBorders>
              <w:top w:sz="5.600000000000364" w:val="single" w:color="#A8A8A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802" w:after="0"/>
              <w:ind w:left="126" w:right="0" w:firstLine="0"/>
              <w:jc w:val="left"/>
            </w:pPr>
            <w:r>
              <w:rPr>
                <w:rFonts w:ascii="resumeicons" w:hAnsi="resumeicons" w:eastAsia="resumeicons"/>
                <w:b w:val="0"/>
                <w:i w:val="0"/>
                <w:color w:val="374246"/>
                <w:sz w:val="127"/>
              </w:rPr>
              <w:t>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8" w:h="16858"/>
      <w:pgMar w:top="416" w:right="964" w:bottom="106" w:left="9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uhammad-sawaiz-668976248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