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5EAD" w14:textId="1289AEEA" w:rsidR="00C43120" w:rsidRPr="005D79ED" w:rsidRDefault="006D5155">
      <w:pPr>
        <w:rPr>
          <w:rFonts w:ascii="Gill Sans MT" w:hAnsi="Gill Sans MT"/>
          <w:b/>
          <w:bCs/>
          <w:sz w:val="16"/>
          <w:szCs w:val="16"/>
          <w:lang w:val="en-GB"/>
        </w:rPr>
      </w:pPr>
      <w:r w:rsidRPr="005D79ED">
        <w:rPr>
          <w:rFonts w:ascii="Gill Sans MT" w:hAnsi="Gill Sans MT"/>
          <w:b/>
          <w:bCs/>
          <w:sz w:val="16"/>
          <w:szCs w:val="16"/>
          <w:lang w:val="en-GB"/>
        </w:rPr>
        <w:t>T</w:t>
      </w:r>
      <w:r w:rsidR="001C60DC" w:rsidRPr="005D79ED">
        <w:rPr>
          <w:rFonts w:ascii="Gill Sans MT" w:hAnsi="Gill Sans MT"/>
          <w:b/>
          <w:bCs/>
          <w:sz w:val="16"/>
          <w:szCs w:val="16"/>
          <w:lang w:val="en-GB"/>
        </w:rPr>
        <w:t xml:space="preserve">able </w:t>
      </w:r>
      <w:r w:rsidR="00C2370C">
        <w:rPr>
          <w:rFonts w:ascii="Gill Sans MT" w:hAnsi="Gill Sans MT"/>
          <w:b/>
          <w:bCs/>
          <w:sz w:val="16"/>
          <w:szCs w:val="16"/>
          <w:lang w:val="en-GB"/>
        </w:rPr>
        <w:t>S</w:t>
      </w:r>
      <w:r w:rsidR="00D11751">
        <w:rPr>
          <w:rFonts w:ascii="Gill Sans MT" w:hAnsi="Gill Sans MT"/>
          <w:b/>
          <w:bCs/>
          <w:sz w:val="16"/>
          <w:szCs w:val="16"/>
          <w:lang w:val="en-GB"/>
        </w:rPr>
        <w:t>5</w:t>
      </w:r>
      <w:r w:rsidR="001C60DC" w:rsidRPr="005D79ED">
        <w:rPr>
          <w:rFonts w:ascii="Gill Sans MT" w:hAnsi="Gill Sans MT"/>
          <w:b/>
          <w:bCs/>
          <w:sz w:val="16"/>
          <w:szCs w:val="16"/>
          <w:lang w:val="en-GB"/>
        </w:rPr>
        <w:t xml:space="preserve">. </w:t>
      </w:r>
      <w:r w:rsidR="001C2F61" w:rsidRPr="001C2F61">
        <w:rPr>
          <w:rFonts w:ascii="Gill Sans MT" w:hAnsi="Gill Sans MT"/>
          <w:b/>
          <w:bCs/>
          <w:sz w:val="16"/>
          <w:szCs w:val="16"/>
          <w:lang w:val="en-GB"/>
        </w:rPr>
        <w:t xml:space="preserve">LPR error relative to the linear </w:t>
      </w:r>
      <w:r w:rsidR="0007798C">
        <w:rPr>
          <w:rFonts w:ascii="Gill Sans MT" w:hAnsi="Gill Sans MT"/>
          <w:b/>
          <w:bCs/>
          <w:sz w:val="16"/>
          <w:szCs w:val="16"/>
          <w:lang w:val="en-GB"/>
        </w:rPr>
        <w:t>gradient</w:t>
      </w:r>
      <w:r w:rsidR="001C2F61" w:rsidRPr="001C2F61">
        <w:rPr>
          <w:rFonts w:ascii="Gill Sans MT" w:hAnsi="Gill Sans MT"/>
          <w:b/>
          <w:bCs/>
          <w:sz w:val="16"/>
          <w:szCs w:val="16"/>
          <w:lang w:val="en-GB"/>
        </w:rPr>
        <w:t xml:space="preserve"> (</w:t>
      </w:r>
      <w:r w:rsidR="001C2F61" w:rsidRPr="00343CCD">
        <w:rPr>
          <w:rFonts w:ascii="Gill Sans MT" w:hAnsi="Gill Sans MT"/>
          <w:b/>
          <w:bCs/>
          <w:i/>
          <w:iCs/>
          <w:sz w:val="16"/>
          <w:szCs w:val="16"/>
          <w:lang w:val="en-GB"/>
        </w:rPr>
        <w:t>m</w:t>
      </w:r>
      <w:r w:rsidR="001C2F61" w:rsidRPr="001C2F61">
        <w:rPr>
          <w:rFonts w:ascii="Gill Sans MT" w:hAnsi="Gill Sans MT"/>
          <w:b/>
          <w:bCs/>
          <w:sz w:val="16"/>
          <w:szCs w:val="16"/>
          <w:lang w:val="en-GB"/>
        </w:rPr>
        <w:t>) across pyruvate concentrations</w:t>
      </w:r>
      <w:r w:rsidR="00752F7F">
        <w:rPr>
          <w:rFonts w:ascii="Gill Sans MT" w:hAnsi="Gill Sans MT"/>
          <w:b/>
          <w:bCs/>
          <w:sz w:val="16"/>
          <w:szCs w:val="16"/>
          <w:lang w:val="en-GB"/>
        </w:rPr>
        <w:t xml:space="preserve"> </w:t>
      </w:r>
      <w:r w:rsidR="00752F7F" w:rsidRPr="00752F7F">
        <w:rPr>
          <w:rFonts w:ascii="Gill Sans MT" w:hAnsi="Gill Sans MT"/>
          <w:b/>
          <w:bCs/>
          <w:sz w:val="16"/>
          <w:szCs w:val="16"/>
          <w:lang w:val="en-GB"/>
        </w:rPr>
        <w:t>in the external validation cohort (Uppsala)</w:t>
      </w:r>
    </w:p>
    <w:tbl>
      <w:tblPr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20" w:firstRow="1" w:lastRow="0" w:firstColumn="0" w:lastColumn="0" w:noHBand="0" w:noVBand="1"/>
      </w:tblPr>
      <w:tblGrid>
        <w:gridCol w:w="985"/>
        <w:gridCol w:w="1350"/>
        <w:gridCol w:w="1800"/>
        <w:gridCol w:w="1170"/>
        <w:gridCol w:w="1710"/>
        <w:gridCol w:w="1440"/>
      </w:tblGrid>
      <w:tr w:rsidR="0076164D" w:rsidRPr="005D79ED" w14:paraId="453EFE8B" w14:textId="6875DF46" w:rsidTr="004304D0">
        <w:trPr>
          <w:tblHeader/>
        </w:trPr>
        <w:tc>
          <w:tcPr>
            <w:tcW w:w="9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B898B" w14:textId="177B31FB" w:rsidR="0076164D" w:rsidRPr="005D79ED" w:rsidRDefault="0076164D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bookmarkStart w:id="0" w:name="_Hlk211802108"/>
          </w:p>
        </w:tc>
        <w:tc>
          <w:tcPr>
            <w:tcW w:w="1350" w:type="dxa"/>
          </w:tcPr>
          <w:p w14:paraId="4CD0082D" w14:textId="5C3C156E" w:rsidR="0076164D" w:rsidRPr="00C415FF" w:rsidRDefault="00BA2CD0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P</w:t>
            </w:r>
            <w:r w:rsidRPr="00D55C4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min</w:t>
            </w:r>
            <w:r w:rsidR="00C415FF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(</w:t>
            </w:r>
            <w:r w:rsidR="00C415FF">
              <w:rPr>
                <w:rFonts w:ascii="Calibri" w:eastAsia="Gill Sans MT" w:hAnsi="Calibri" w:cs="Calibri"/>
                <w:b/>
                <w:color w:val="000000"/>
                <w:sz w:val="16"/>
                <w:szCs w:val="16"/>
                <w:lang w:val="el-GR"/>
              </w:rPr>
              <w:t>μ</w:t>
            </w:r>
            <w:r w:rsidR="00C415FF">
              <w:rPr>
                <w:rFonts w:ascii="Calibri" w:eastAsia="Gill Sans MT" w:hAnsi="Calibri" w:cs="Calibri"/>
                <w:b/>
                <w:color w:val="000000"/>
                <w:sz w:val="16"/>
                <w:szCs w:val="16"/>
              </w:rPr>
              <w:t>M</w:t>
            </w:r>
            <w:r w:rsidR="00C415FF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85D74" w14:textId="57B8AC71" w:rsidR="0076164D" w:rsidRPr="005D79ED" w:rsidRDefault="00824879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</w:pP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Rel</w:t>
            </w:r>
            <w:r w:rsidR="0054491B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ative</w:t>
            </w: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LPR </w:t>
            </w:r>
            <w:r w:rsidR="002D3D3D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e</w:t>
            </w: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rror</w:t>
            </w:r>
            <w:r w:rsidR="00A52A3E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  <w:t>a</w:t>
            </w: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at P</w:t>
            </w: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min</w:t>
            </w:r>
            <w:r w:rsidRPr="00824879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(%)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6D153" w14:textId="53B72FAC" w:rsidR="0076164D" w:rsidRPr="005D79ED" w:rsidRDefault="00BB2D4E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P</w:t>
            </w:r>
            <w:r w:rsidRPr="00D55C4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m</w:t>
            </w: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ax</w:t>
            </w: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(</w:t>
            </w:r>
            <w:r>
              <w:rPr>
                <w:rFonts w:ascii="Calibri" w:eastAsia="Gill Sans MT" w:hAnsi="Calibri" w:cs="Calibri"/>
                <w:b/>
                <w:color w:val="000000"/>
                <w:sz w:val="16"/>
                <w:szCs w:val="16"/>
                <w:lang w:val="el-GR"/>
              </w:rPr>
              <w:t>μ</w:t>
            </w:r>
            <w:r>
              <w:rPr>
                <w:rFonts w:ascii="Calibri" w:eastAsia="Gill Sans MT" w:hAnsi="Calibri" w:cs="Calibri"/>
                <w:b/>
                <w:color w:val="000000"/>
                <w:sz w:val="16"/>
                <w:szCs w:val="16"/>
              </w:rPr>
              <w:t>M</w:t>
            </w: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)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C6A29" w14:textId="4D61F653" w:rsidR="0076164D" w:rsidRPr="005D79ED" w:rsidRDefault="00A92288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 w:rsidRPr="00A9228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Relative LPR </w:t>
            </w:r>
            <w:r w:rsidR="001432F4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e</w:t>
            </w:r>
            <w:r w:rsidRPr="00A9228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rror</w:t>
            </w:r>
            <w:r w:rsidR="00A52A3E" w:rsidRPr="00186164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perscript"/>
                <w:lang w:val="en-GB"/>
              </w:rPr>
              <w:t>a</w:t>
            </w:r>
            <w:r w:rsidRPr="00A9228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at P</w:t>
            </w:r>
            <w:r w:rsidRPr="003D4114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m</w:t>
            </w:r>
            <w:r w:rsidR="003D4114" w:rsidRPr="003D4114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vertAlign w:val="subscript"/>
                <w:lang w:val="en-GB"/>
              </w:rPr>
              <w:t>ax</w:t>
            </w:r>
            <w:r w:rsidRPr="00A92288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 (%)</w:t>
            </w:r>
          </w:p>
        </w:tc>
        <w:tc>
          <w:tcPr>
            <w:tcW w:w="1440" w:type="dxa"/>
            <w:shd w:val="clear" w:color="auto" w:fill="FFFFFF"/>
          </w:tcPr>
          <w:p w14:paraId="0D036224" w14:textId="0F059452" w:rsidR="0076164D" w:rsidRDefault="00B62FB7" w:rsidP="00F509A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 xml:space="preserve">LPR </w:t>
            </w:r>
            <w:r w:rsidR="00EA3280"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r</w:t>
            </w:r>
            <w:r>
              <w:rPr>
                <w:rFonts w:ascii="Gill Sans MT" w:eastAsia="Gill Sans MT" w:hAnsi="Gill Sans MT" w:cs="Gill Sans MT"/>
                <w:b/>
                <w:color w:val="000000"/>
                <w:sz w:val="16"/>
                <w:szCs w:val="16"/>
                <w:lang w:val="en-GB"/>
              </w:rPr>
              <w:t>ange</w:t>
            </w:r>
          </w:p>
        </w:tc>
      </w:tr>
      <w:tr w:rsidR="0076164D" w:rsidRPr="005D79ED" w14:paraId="626F3D6D" w14:textId="32EFCC3D" w:rsidTr="004304D0">
        <w:tc>
          <w:tcPr>
            <w:tcW w:w="9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DE754" w14:textId="45526BEE" w:rsidR="0076164D" w:rsidRPr="005D79ED" w:rsidRDefault="002C5814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bookmarkStart w:id="1" w:name="_Hlk211793113"/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Unstratified</w:t>
            </w:r>
          </w:p>
        </w:tc>
        <w:tc>
          <w:tcPr>
            <w:tcW w:w="1350" w:type="dxa"/>
          </w:tcPr>
          <w:p w14:paraId="6DF1EF37" w14:textId="12585EEB" w:rsidR="0076164D" w:rsidRPr="005D79ED" w:rsidRDefault="002B608E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2B608E">
              <w:rPr>
                <w:rFonts w:ascii="Gill Sans MT" w:hAnsi="Gill Sans MT"/>
                <w:sz w:val="16"/>
                <w:szCs w:val="16"/>
                <w:lang w:val="en-GB"/>
              </w:rPr>
              <w:t>101 (7</w:t>
            </w:r>
            <w:r w:rsidR="005E37A2">
              <w:rPr>
                <w:rFonts w:ascii="Gill Sans MT" w:hAnsi="Gill Sans MT"/>
                <w:sz w:val="16"/>
                <w:szCs w:val="16"/>
                <w:lang w:val="en-GB"/>
              </w:rPr>
              <w:t>8</w:t>
            </w:r>
            <w:r w:rsidRPr="002B608E">
              <w:rPr>
                <w:rFonts w:ascii="Gill Sans MT" w:hAnsi="Gill Sans MT"/>
                <w:sz w:val="16"/>
                <w:szCs w:val="16"/>
                <w:lang w:val="en-GB"/>
              </w:rPr>
              <w:t>, 13</w:t>
            </w:r>
            <w:r w:rsidR="005E37A2">
              <w:rPr>
                <w:rFonts w:ascii="Gill Sans MT" w:hAnsi="Gill Sans MT"/>
                <w:sz w:val="16"/>
                <w:szCs w:val="16"/>
                <w:lang w:val="en-GB"/>
              </w:rPr>
              <w:t>6</w:t>
            </w:r>
            <w:r w:rsidRPr="002B608E">
              <w:rPr>
                <w:rFonts w:ascii="Gill Sans MT" w:hAnsi="Gill Sans MT"/>
                <w:sz w:val="16"/>
                <w:szCs w:val="16"/>
                <w:lang w:val="en-GB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06A7E" w14:textId="539EC4EC" w:rsidR="0076164D" w:rsidRPr="005D79ED" w:rsidRDefault="002B608E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2B608E">
              <w:rPr>
                <w:rFonts w:ascii="Gill Sans MT" w:hAnsi="Gill Sans MT"/>
                <w:sz w:val="16"/>
                <w:szCs w:val="16"/>
                <w:lang w:val="en-GB"/>
              </w:rPr>
              <w:t>1</w:t>
            </w:r>
            <w:r w:rsidR="005E37A2">
              <w:rPr>
                <w:rFonts w:ascii="Gill Sans MT" w:hAnsi="Gill Sans MT"/>
                <w:sz w:val="16"/>
                <w:szCs w:val="16"/>
                <w:lang w:val="en-GB"/>
              </w:rPr>
              <w:t>9</w:t>
            </w:r>
            <w:r w:rsidRPr="002B608E">
              <w:rPr>
                <w:rFonts w:ascii="Gill Sans MT" w:hAnsi="Gill Sans MT"/>
                <w:sz w:val="16"/>
                <w:szCs w:val="16"/>
                <w:lang w:val="en-GB"/>
              </w:rPr>
              <w:t>.1% (</w:t>
            </w:r>
            <w:r w:rsidR="005E37A2">
              <w:rPr>
                <w:rFonts w:ascii="Gill Sans MT" w:hAnsi="Gill Sans MT"/>
                <w:sz w:val="16"/>
                <w:szCs w:val="16"/>
                <w:lang w:val="en-GB"/>
              </w:rPr>
              <w:t>-</w:t>
            </w:r>
            <w:r w:rsidRPr="002B608E">
              <w:rPr>
                <w:rFonts w:ascii="Gill Sans MT" w:hAnsi="Gill Sans MT"/>
                <w:sz w:val="16"/>
                <w:szCs w:val="16"/>
                <w:lang w:val="en-GB"/>
              </w:rPr>
              <w:t>0.</w:t>
            </w:r>
            <w:r w:rsidR="005E37A2">
              <w:rPr>
                <w:rFonts w:ascii="Gill Sans MT" w:hAnsi="Gill Sans MT"/>
                <w:sz w:val="16"/>
                <w:szCs w:val="16"/>
                <w:lang w:val="en-GB"/>
              </w:rPr>
              <w:t>4</w:t>
            </w:r>
            <w:r w:rsidRPr="002B608E">
              <w:rPr>
                <w:rFonts w:ascii="Gill Sans MT" w:hAnsi="Gill Sans MT"/>
                <w:sz w:val="16"/>
                <w:szCs w:val="16"/>
                <w:lang w:val="en-GB"/>
              </w:rPr>
              <w:t xml:space="preserve">%, </w:t>
            </w:r>
            <w:r w:rsidR="005E37A2">
              <w:rPr>
                <w:rFonts w:ascii="Gill Sans MT" w:hAnsi="Gill Sans MT"/>
                <w:sz w:val="16"/>
                <w:szCs w:val="16"/>
                <w:lang w:val="en-GB"/>
              </w:rPr>
              <w:t>74</w:t>
            </w:r>
            <w:r w:rsidRPr="002B608E">
              <w:rPr>
                <w:rFonts w:ascii="Gill Sans MT" w:hAnsi="Gill Sans MT"/>
                <w:sz w:val="16"/>
                <w:szCs w:val="16"/>
                <w:lang w:val="en-GB"/>
              </w:rPr>
              <w:t>.</w:t>
            </w:r>
            <w:r w:rsidR="005E37A2">
              <w:rPr>
                <w:rFonts w:ascii="Gill Sans MT" w:hAnsi="Gill Sans MT"/>
                <w:sz w:val="16"/>
                <w:szCs w:val="16"/>
                <w:lang w:val="en-GB"/>
              </w:rPr>
              <w:t>9</w:t>
            </w:r>
            <w:r w:rsidRPr="002B608E">
              <w:rPr>
                <w:rFonts w:ascii="Gill Sans MT" w:hAnsi="Gill Sans MT"/>
                <w:sz w:val="16"/>
                <w:szCs w:val="16"/>
                <w:lang w:val="en-GB"/>
              </w:rPr>
              <w:t>%)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3043C" w14:textId="2D1E5483" w:rsidR="0076164D" w:rsidRPr="005D79ED" w:rsidRDefault="005E37A2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>
              <w:rPr>
                <w:rFonts w:ascii="Gill Sans MT" w:hAnsi="Gill Sans MT"/>
                <w:sz w:val="16"/>
                <w:szCs w:val="16"/>
                <w:lang w:val="en-GB"/>
              </w:rPr>
              <w:t>196</w:t>
            </w:r>
            <w:r w:rsidR="00196F06" w:rsidRPr="00196F06">
              <w:rPr>
                <w:rFonts w:ascii="Gill Sans MT" w:hAnsi="Gill Sans MT"/>
                <w:sz w:val="16"/>
                <w:szCs w:val="16"/>
                <w:lang w:val="en-GB"/>
              </w:rPr>
              <w:t xml:space="preserve"> (1</w:t>
            </w:r>
            <w:r>
              <w:rPr>
                <w:rFonts w:ascii="Gill Sans MT" w:hAnsi="Gill Sans MT"/>
                <w:sz w:val="16"/>
                <w:szCs w:val="16"/>
                <w:lang w:val="en-GB"/>
              </w:rPr>
              <w:t>53</w:t>
            </w:r>
            <w:r w:rsidR="00196F06" w:rsidRPr="00196F06">
              <w:rPr>
                <w:rFonts w:ascii="Gill Sans MT" w:hAnsi="Gill Sans MT"/>
                <w:sz w:val="16"/>
                <w:szCs w:val="16"/>
                <w:lang w:val="en-GB"/>
              </w:rPr>
              <w:t>, 2</w:t>
            </w:r>
            <w:r>
              <w:rPr>
                <w:rFonts w:ascii="Gill Sans MT" w:hAnsi="Gill Sans MT"/>
                <w:sz w:val="16"/>
                <w:szCs w:val="16"/>
                <w:lang w:val="en-GB"/>
              </w:rPr>
              <w:t>48</w:t>
            </w:r>
            <w:r w:rsidR="00196F06" w:rsidRPr="00196F06">
              <w:rPr>
                <w:rFonts w:ascii="Gill Sans MT" w:hAnsi="Gill Sans MT"/>
                <w:sz w:val="16"/>
                <w:szCs w:val="16"/>
                <w:lang w:val="en-GB"/>
              </w:rPr>
              <w:t>)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517A" w14:textId="4A9EE233" w:rsidR="0076164D" w:rsidRPr="005D79ED" w:rsidRDefault="005E37A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sz w:val="16"/>
                <w:szCs w:val="16"/>
                <w:lang w:val="en-GB"/>
              </w:rPr>
              <w:t>10.1% (-0.5%, 34.8%)</w:t>
            </w:r>
          </w:p>
        </w:tc>
        <w:tc>
          <w:tcPr>
            <w:tcW w:w="1440" w:type="dxa"/>
            <w:shd w:val="clear" w:color="auto" w:fill="FFFFFF"/>
          </w:tcPr>
          <w:p w14:paraId="347B19DA" w14:textId="047F1D68" w:rsidR="0076164D" w:rsidRPr="00A149C8" w:rsidRDefault="005E37A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sz w:val="16"/>
                <w:szCs w:val="16"/>
                <w:lang w:val="en-GB"/>
              </w:rPr>
              <w:t>10.4 (7.4, 14.3)</w:t>
            </w:r>
          </w:p>
        </w:tc>
      </w:tr>
      <w:tr w:rsidR="0076164D" w:rsidRPr="005D79ED" w14:paraId="6637A885" w14:textId="719B83EE" w:rsidTr="004304D0">
        <w:tc>
          <w:tcPr>
            <w:tcW w:w="9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471E9" w14:textId="2F95CBE0" w:rsidR="0076164D" w:rsidRPr="002C5814" w:rsidRDefault="002C5814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vertAlign w:val="subscript"/>
                <w:lang w:val="en-GB"/>
              </w:rPr>
            </w:pPr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Type P</w:t>
            </w:r>
            <w:r w:rsidRPr="002C5814">
              <w:rPr>
                <w:rFonts w:ascii="Gill Sans MT" w:eastAsia="Gill Sans MT" w:hAnsi="Gill Sans MT" w:cs="Gill Sans MT"/>
                <w:i/>
                <w:iCs/>
                <w:color w:val="000000"/>
                <w:sz w:val="16"/>
                <w:szCs w:val="16"/>
                <w:vertAlign w:val="subscript"/>
                <w:lang w:val="en-GB"/>
              </w:rPr>
              <w:t>b</w:t>
            </w:r>
          </w:p>
        </w:tc>
        <w:tc>
          <w:tcPr>
            <w:tcW w:w="1350" w:type="dxa"/>
          </w:tcPr>
          <w:p w14:paraId="56E911F7" w14:textId="00B3D1C5" w:rsidR="0076164D" w:rsidRPr="005D79ED" w:rsidRDefault="005E37A2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sz w:val="16"/>
                <w:szCs w:val="16"/>
                <w:lang w:val="en-GB"/>
              </w:rPr>
              <w:t>94 (72, 137)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2E664" w14:textId="59F50D14" w:rsidR="0076164D" w:rsidRPr="005D79ED" w:rsidRDefault="005E37A2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sz w:val="16"/>
                <w:szCs w:val="16"/>
                <w:lang w:val="en-GB"/>
              </w:rPr>
              <w:t>54.9% (30.6%, 122.0%)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4FABB" w14:textId="1D04F639" w:rsidR="0076164D" w:rsidRPr="005D79ED" w:rsidRDefault="005E37A2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sz w:val="16"/>
                <w:szCs w:val="16"/>
                <w:lang w:val="en-GB"/>
              </w:rPr>
              <w:t>195 (155, 258)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4F0E1" w14:textId="426E269F" w:rsidR="0076164D" w:rsidRPr="005D79ED" w:rsidRDefault="005E37A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sz w:val="16"/>
                <w:szCs w:val="16"/>
                <w:lang w:val="en-GB"/>
              </w:rPr>
              <w:t>28.8% (14.5%, 65.7%)</w:t>
            </w:r>
          </w:p>
        </w:tc>
        <w:tc>
          <w:tcPr>
            <w:tcW w:w="1440" w:type="dxa"/>
            <w:shd w:val="clear" w:color="auto" w:fill="FFFFFF"/>
          </w:tcPr>
          <w:p w14:paraId="76212317" w14:textId="2ABA1EE2" w:rsidR="0076164D" w:rsidRPr="00A149C8" w:rsidRDefault="005E37A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sz w:val="16"/>
                <w:szCs w:val="16"/>
                <w:lang w:val="en-GB"/>
              </w:rPr>
              <w:t>10.3 (7.3, 16.5)</w:t>
            </w:r>
          </w:p>
        </w:tc>
      </w:tr>
      <w:tr w:rsidR="0076164D" w:rsidRPr="005D79ED" w14:paraId="0FEED4E9" w14:textId="704C1D44" w:rsidTr="004304D0">
        <w:tc>
          <w:tcPr>
            <w:tcW w:w="9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8F600" w14:textId="1F62C930" w:rsidR="0076164D" w:rsidRPr="005D79ED" w:rsidRDefault="00B40CF7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bookmarkStart w:id="2" w:name="_Hlk211803546"/>
            <w:r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  <w:t>Type N</w:t>
            </w:r>
            <w:r w:rsidRPr="00B40CF7">
              <w:rPr>
                <w:rFonts w:ascii="Gill Sans MT" w:eastAsia="Gill Sans MT" w:hAnsi="Gill Sans MT" w:cs="Gill Sans MT"/>
                <w:i/>
                <w:iCs/>
                <w:color w:val="000000"/>
                <w:sz w:val="16"/>
                <w:szCs w:val="16"/>
                <w:vertAlign w:val="subscript"/>
                <w:lang w:val="en-GB"/>
              </w:rPr>
              <w:t>b</w:t>
            </w:r>
          </w:p>
        </w:tc>
        <w:tc>
          <w:tcPr>
            <w:tcW w:w="1350" w:type="dxa"/>
          </w:tcPr>
          <w:p w14:paraId="62E3BA54" w14:textId="4928D2BA" w:rsidR="0076164D" w:rsidRPr="005D79ED" w:rsidRDefault="005E37A2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sz w:val="16"/>
                <w:szCs w:val="16"/>
                <w:lang w:val="en-GB"/>
              </w:rPr>
              <w:t>108 (86, 136)</w:t>
            </w:r>
          </w:p>
        </w:tc>
        <w:tc>
          <w:tcPr>
            <w:tcW w:w="18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1FEE6" w14:textId="34401303" w:rsidR="0076164D" w:rsidRPr="005D79ED" w:rsidRDefault="005E37A2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sz w:val="16"/>
                <w:szCs w:val="16"/>
                <w:lang w:val="en-GB"/>
              </w:rPr>
              <w:t>-22.3% (-35.2%, -8.4%)</w:t>
            </w:r>
          </w:p>
        </w:tc>
        <w:tc>
          <w:tcPr>
            <w:tcW w:w="11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AD128" w14:textId="1E8717B6" w:rsidR="0076164D" w:rsidRPr="005D79ED" w:rsidRDefault="005E37A2" w:rsidP="005355D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color w:val="000000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sz w:val="16"/>
                <w:szCs w:val="16"/>
                <w:lang w:val="en-GB"/>
              </w:rPr>
              <w:t>202 (160, 249)</w:t>
            </w:r>
          </w:p>
        </w:tc>
        <w:tc>
          <w:tcPr>
            <w:tcW w:w="171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46F7B" w14:textId="1C2829ED" w:rsidR="0076164D" w:rsidRPr="005D79ED" w:rsidRDefault="005E37A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eastAsia="Gill Sans MT" w:hAnsi="Gill Sans MT" w:cs="Gill Sans MT"/>
                <w:bCs/>
                <w:color w:val="000000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-13.6% (-21.2%, -4.9%)</w:t>
            </w:r>
          </w:p>
        </w:tc>
        <w:tc>
          <w:tcPr>
            <w:tcW w:w="1440" w:type="dxa"/>
            <w:shd w:val="clear" w:color="auto" w:fill="FFFFFF"/>
          </w:tcPr>
          <w:p w14:paraId="330BB9E8" w14:textId="47526DE2" w:rsidR="0076164D" w:rsidRPr="008E1978" w:rsidRDefault="005E37A2" w:rsidP="00F644C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</w:pPr>
            <w:r w:rsidRPr="005E37A2">
              <w:rPr>
                <w:rFonts w:ascii="Gill Sans MT" w:hAnsi="Gill Sans MT"/>
                <w:color w:val="000000"/>
                <w:sz w:val="16"/>
                <w:szCs w:val="16"/>
                <w:lang w:val="en-GB"/>
              </w:rPr>
              <w:t>9.5 (6.1, 11.7)</w:t>
            </w:r>
          </w:p>
        </w:tc>
      </w:tr>
      <w:bookmarkEnd w:id="0"/>
      <w:bookmarkEnd w:id="1"/>
      <w:bookmarkEnd w:id="2"/>
    </w:tbl>
    <w:p w14:paraId="40814203" w14:textId="77777777" w:rsidR="00C43120" w:rsidRPr="005D79ED" w:rsidRDefault="00C43120">
      <w:pPr>
        <w:rPr>
          <w:lang w:val="en-GB"/>
        </w:rPr>
      </w:pPr>
    </w:p>
    <w:p w14:paraId="567192C3" w14:textId="13F3C56E" w:rsidR="00472D1C" w:rsidRPr="000D346D" w:rsidRDefault="000D346D" w:rsidP="00E067B9">
      <w:pPr>
        <w:rPr>
          <w:rFonts w:ascii="Gill Sans MT" w:hAnsi="Gill Sans MT"/>
          <w:sz w:val="16"/>
          <w:szCs w:val="16"/>
          <w:lang w:val="en-GB"/>
        </w:rPr>
      </w:pPr>
      <w:r w:rsidRPr="000D346D">
        <w:rPr>
          <w:rFonts w:ascii="Gill Sans MT" w:hAnsi="Gill Sans MT"/>
          <w:sz w:val="16"/>
          <w:szCs w:val="16"/>
          <w:lang w:val="en-GB"/>
        </w:rPr>
        <w:t>Values are cohort medians (IQR) of patient-level metrics. Patient metrics: segment-weighted means (weights = segment size) of relative LPR error at segment P</w:t>
      </w:r>
      <w:r w:rsidRPr="00891003">
        <w:rPr>
          <w:rFonts w:ascii="Gill Sans MT" w:hAnsi="Gill Sans MT"/>
          <w:sz w:val="16"/>
          <w:szCs w:val="16"/>
          <w:vertAlign w:val="subscript"/>
          <w:lang w:val="en-GB"/>
        </w:rPr>
        <w:t>min</w:t>
      </w:r>
      <w:r w:rsidRPr="000D346D">
        <w:rPr>
          <w:rFonts w:ascii="Gill Sans MT" w:hAnsi="Gill Sans MT"/>
          <w:sz w:val="16"/>
          <w:szCs w:val="16"/>
          <w:lang w:val="en-GB"/>
        </w:rPr>
        <w:t xml:space="preserve"> and P</w:t>
      </w:r>
      <w:r w:rsidRPr="00891003">
        <w:rPr>
          <w:rFonts w:ascii="Gill Sans MT" w:hAnsi="Gill Sans MT"/>
          <w:sz w:val="16"/>
          <w:szCs w:val="16"/>
          <w:vertAlign w:val="subscript"/>
          <w:lang w:val="en-GB"/>
        </w:rPr>
        <w:t>max</w:t>
      </w:r>
      <w:r w:rsidRPr="000D346D">
        <w:rPr>
          <w:rFonts w:ascii="Gill Sans MT" w:hAnsi="Gill Sans MT"/>
          <w:sz w:val="16"/>
          <w:szCs w:val="16"/>
          <w:lang w:val="en-GB"/>
        </w:rPr>
        <w:t>; patient medians of segment-level P</w:t>
      </w:r>
      <w:r w:rsidRPr="00794D05">
        <w:rPr>
          <w:rFonts w:ascii="Gill Sans MT" w:hAnsi="Gill Sans MT"/>
          <w:sz w:val="16"/>
          <w:szCs w:val="16"/>
          <w:vertAlign w:val="subscript"/>
          <w:lang w:val="en-GB"/>
        </w:rPr>
        <w:t>min</w:t>
      </w:r>
      <w:r w:rsidRPr="000D346D">
        <w:rPr>
          <w:rFonts w:ascii="Gill Sans MT" w:hAnsi="Gill Sans MT"/>
          <w:sz w:val="16"/>
          <w:szCs w:val="16"/>
          <w:lang w:val="en-GB"/>
        </w:rPr>
        <w:t>, P</w:t>
      </w:r>
      <w:r w:rsidRPr="00794D05">
        <w:rPr>
          <w:rFonts w:ascii="Gill Sans MT" w:hAnsi="Gill Sans MT"/>
          <w:sz w:val="16"/>
          <w:szCs w:val="16"/>
          <w:vertAlign w:val="subscript"/>
          <w:lang w:val="en-GB"/>
        </w:rPr>
        <w:t>max</w:t>
      </w:r>
      <w:r w:rsidRPr="000D346D">
        <w:rPr>
          <w:rFonts w:ascii="Gill Sans MT" w:hAnsi="Gill Sans MT"/>
          <w:sz w:val="16"/>
          <w:szCs w:val="16"/>
          <w:lang w:val="en-GB"/>
        </w:rPr>
        <w:t xml:space="preserve">, and LPR range. Cohort sizes: </w:t>
      </w:r>
      <w:r w:rsidR="00F0354A" w:rsidRPr="00F0354A">
        <w:rPr>
          <w:rFonts w:ascii="Gill Sans MT" w:hAnsi="Gill Sans MT"/>
          <w:sz w:val="16"/>
          <w:szCs w:val="16"/>
          <w:lang w:val="en-GB"/>
        </w:rPr>
        <w:t xml:space="preserve">Unstratified = </w:t>
      </w:r>
      <w:r w:rsidR="00C17E4D">
        <w:rPr>
          <w:rFonts w:ascii="Gill Sans MT" w:hAnsi="Gill Sans MT"/>
          <w:sz w:val="16"/>
          <w:szCs w:val="16"/>
          <w:lang w:val="en-GB"/>
        </w:rPr>
        <w:t>81</w:t>
      </w:r>
      <w:r w:rsidR="00F0354A" w:rsidRPr="00F0354A">
        <w:rPr>
          <w:rFonts w:ascii="Gill Sans MT" w:hAnsi="Gill Sans MT"/>
          <w:sz w:val="16"/>
          <w:szCs w:val="16"/>
          <w:lang w:val="en-GB"/>
        </w:rPr>
        <w:t xml:space="preserve"> patients, </w:t>
      </w:r>
      <w:r w:rsidR="00C17E4D">
        <w:rPr>
          <w:rFonts w:ascii="Gill Sans MT" w:hAnsi="Gill Sans MT"/>
          <w:sz w:val="16"/>
          <w:szCs w:val="16"/>
          <w:lang w:val="en-GB"/>
        </w:rPr>
        <w:t>215</w:t>
      </w:r>
      <w:r w:rsidR="00F0354A" w:rsidRPr="00F0354A">
        <w:rPr>
          <w:rFonts w:ascii="Gill Sans MT" w:hAnsi="Gill Sans MT"/>
          <w:sz w:val="16"/>
          <w:szCs w:val="16"/>
          <w:lang w:val="en-GB"/>
        </w:rPr>
        <w:t xml:space="preserve"> segments; Type P</w:t>
      </w:r>
      <w:r w:rsidR="00F0354A" w:rsidRPr="000A2A54">
        <w:rPr>
          <w:rFonts w:ascii="Gill Sans MT" w:hAnsi="Gill Sans MT"/>
          <w:i/>
          <w:iCs/>
          <w:sz w:val="16"/>
          <w:szCs w:val="16"/>
          <w:vertAlign w:val="subscript"/>
          <w:lang w:val="en-GB"/>
        </w:rPr>
        <w:t>b</w:t>
      </w:r>
      <w:r w:rsidR="00F0354A" w:rsidRPr="00F0354A">
        <w:rPr>
          <w:rFonts w:ascii="Gill Sans MT" w:hAnsi="Gill Sans MT"/>
          <w:sz w:val="16"/>
          <w:szCs w:val="16"/>
          <w:lang w:val="en-GB"/>
        </w:rPr>
        <w:t xml:space="preserve"> = </w:t>
      </w:r>
      <w:r w:rsidR="002607D5">
        <w:rPr>
          <w:rFonts w:ascii="Gill Sans MT" w:hAnsi="Gill Sans MT"/>
          <w:sz w:val="16"/>
          <w:szCs w:val="16"/>
          <w:lang w:val="en-GB"/>
        </w:rPr>
        <w:t>72</w:t>
      </w:r>
      <w:r w:rsidR="00F0354A" w:rsidRPr="00F0354A">
        <w:rPr>
          <w:rFonts w:ascii="Gill Sans MT" w:hAnsi="Gill Sans MT"/>
          <w:sz w:val="16"/>
          <w:szCs w:val="16"/>
          <w:lang w:val="en-GB"/>
        </w:rPr>
        <w:t xml:space="preserve"> patients, </w:t>
      </w:r>
      <w:r w:rsidR="002607D5">
        <w:rPr>
          <w:rFonts w:ascii="Gill Sans MT" w:hAnsi="Gill Sans MT"/>
          <w:sz w:val="16"/>
          <w:szCs w:val="16"/>
          <w:lang w:val="en-GB"/>
        </w:rPr>
        <w:t>132</w:t>
      </w:r>
      <w:r w:rsidR="00F0354A" w:rsidRPr="00F0354A">
        <w:rPr>
          <w:rFonts w:ascii="Gill Sans MT" w:hAnsi="Gill Sans MT"/>
          <w:sz w:val="16"/>
          <w:szCs w:val="16"/>
          <w:lang w:val="en-GB"/>
        </w:rPr>
        <w:t xml:space="preserve"> segments; Type N</w:t>
      </w:r>
      <w:r w:rsidR="00F0354A" w:rsidRPr="00FA6BCC">
        <w:rPr>
          <w:rFonts w:ascii="Gill Sans MT" w:hAnsi="Gill Sans MT"/>
          <w:i/>
          <w:iCs/>
          <w:sz w:val="16"/>
          <w:szCs w:val="16"/>
          <w:vertAlign w:val="subscript"/>
          <w:lang w:val="en-GB"/>
        </w:rPr>
        <w:t>b</w:t>
      </w:r>
      <w:r w:rsidR="00F0354A" w:rsidRPr="00F0354A">
        <w:rPr>
          <w:rFonts w:ascii="Gill Sans MT" w:hAnsi="Gill Sans MT"/>
          <w:sz w:val="16"/>
          <w:szCs w:val="16"/>
          <w:lang w:val="en-GB"/>
        </w:rPr>
        <w:t xml:space="preserve"> = </w:t>
      </w:r>
      <w:r w:rsidR="002607D5">
        <w:rPr>
          <w:rFonts w:ascii="Gill Sans MT" w:hAnsi="Gill Sans MT"/>
          <w:sz w:val="16"/>
          <w:szCs w:val="16"/>
          <w:lang w:val="en-GB"/>
        </w:rPr>
        <w:t>61</w:t>
      </w:r>
      <w:r w:rsidR="00F0354A" w:rsidRPr="00F0354A">
        <w:rPr>
          <w:rFonts w:ascii="Gill Sans MT" w:hAnsi="Gill Sans MT"/>
          <w:sz w:val="16"/>
          <w:szCs w:val="16"/>
          <w:lang w:val="en-GB"/>
        </w:rPr>
        <w:t xml:space="preserve"> patients, </w:t>
      </w:r>
      <w:r w:rsidR="002607D5">
        <w:rPr>
          <w:rFonts w:ascii="Gill Sans MT" w:hAnsi="Gill Sans MT"/>
          <w:sz w:val="16"/>
          <w:szCs w:val="16"/>
          <w:lang w:val="en-GB"/>
        </w:rPr>
        <w:t>83</w:t>
      </w:r>
      <w:r w:rsidR="00F0354A" w:rsidRPr="00F0354A">
        <w:rPr>
          <w:rFonts w:ascii="Gill Sans MT" w:hAnsi="Gill Sans MT"/>
          <w:sz w:val="16"/>
          <w:szCs w:val="16"/>
          <w:lang w:val="en-GB"/>
        </w:rPr>
        <w:t xml:space="preserve"> segments.</w:t>
      </w:r>
    </w:p>
    <w:p w14:paraId="7F3E4949" w14:textId="2BE9DEBE" w:rsidR="00E067B9" w:rsidRDefault="00E067B9" w:rsidP="00E067B9">
      <w:pPr>
        <w:rPr>
          <w:rFonts w:ascii="Gill Sans MT" w:hAnsi="Gill Sans MT"/>
          <w:sz w:val="16"/>
          <w:szCs w:val="16"/>
          <w:lang w:val="en-GB"/>
        </w:rPr>
      </w:pPr>
      <w:r w:rsidRPr="009B42E8">
        <w:rPr>
          <w:rFonts w:ascii="Gill Sans MT" w:hAnsi="Gill Sans MT"/>
          <w:sz w:val="16"/>
          <w:szCs w:val="16"/>
          <w:vertAlign w:val="superscript"/>
          <w:lang w:val="en-GB"/>
        </w:rPr>
        <w:t>a</w:t>
      </w:r>
      <w:r w:rsidR="00472D1C" w:rsidRPr="00472D1C">
        <w:rPr>
          <w:rFonts w:ascii="Gill Sans MT" w:hAnsi="Gill Sans MT"/>
          <w:sz w:val="16"/>
          <w:szCs w:val="16"/>
          <w:lang w:val="en-GB"/>
        </w:rPr>
        <w:t xml:space="preserve">Relative LPR error = 100 × (LPR </w:t>
      </w:r>
      <w:r w:rsidR="00472D1C" w:rsidRPr="00472D1C">
        <w:rPr>
          <w:rFonts w:ascii="Cambria Math" w:hAnsi="Cambria Math" w:cs="Cambria Math"/>
          <w:sz w:val="16"/>
          <w:szCs w:val="16"/>
          <w:lang w:val="en-GB"/>
        </w:rPr>
        <w:t>−</w:t>
      </w:r>
      <w:r w:rsidR="00472D1C" w:rsidRPr="00472D1C">
        <w:rPr>
          <w:rFonts w:ascii="Gill Sans MT" w:hAnsi="Gill Sans MT"/>
          <w:sz w:val="16"/>
          <w:szCs w:val="16"/>
          <w:lang w:val="en-GB"/>
        </w:rPr>
        <w:t xml:space="preserve"> </w:t>
      </w:r>
      <w:r w:rsidR="00472D1C" w:rsidRPr="00741659">
        <w:rPr>
          <w:rFonts w:ascii="Gill Sans MT" w:hAnsi="Gill Sans MT"/>
          <w:i/>
          <w:iCs/>
          <w:sz w:val="16"/>
          <w:szCs w:val="16"/>
          <w:lang w:val="en-GB"/>
        </w:rPr>
        <w:t>m</w:t>
      </w:r>
      <w:r w:rsidR="00472D1C" w:rsidRPr="00472D1C">
        <w:rPr>
          <w:rFonts w:ascii="Gill Sans MT" w:hAnsi="Gill Sans MT"/>
          <w:sz w:val="16"/>
          <w:szCs w:val="16"/>
          <w:lang w:val="en-GB"/>
        </w:rPr>
        <w:t xml:space="preserve">) / </w:t>
      </w:r>
      <w:r w:rsidR="00472D1C" w:rsidRPr="00741659">
        <w:rPr>
          <w:rFonts w:ascii="Gill Sans MT" w:hAnsi="Gill Sans MT"/>
          <w:i/>
          <w:iCs/>
          <w:sz w:val="16"/>
          <w:szCs w:val="16"/>
          <w:lang w:val="en-GB"/>
        </w:rPr>
        <w:t>m</w:t>
      </w:r>
      <w:r w:rsidR="00472D1C" w:rsidRPr="00472D1C">
        <w:rPr>
          <w:rFonts w:ascii="Gill Sans MT" w:hAnsi="Gill Sans MT"/>
          <w:sz w:val="16"/>
          <w:szCs w:val="16"/>
          <w:lang w:val="en-GB"/>
        </w:rPr>
        <w:t>.</w:t>
      </w:r>
    </w:p>
    <w:p w14:paraId="0B8537E4" w14:textId="11B55FE2" w:rsidR="006C3FC7" w:rsidRPr="005B0629" w:rsidRDefault="005B0629" w:rsidP="00E067B9">
      <w:pPr>
        <w:rPr>
          <w:rFonts w:ascii="Gill Sans MT" w:hAnsi="Gill Sans MT"/>
          <w:sz w:val="16"/>
          <w:szCs w:val="16"/>
          <w:lang w:val="en-GB"/>
        </w:rPr>
      </w:pPr>
      <w:r w:rsidRPr="009D4DD4">
        <w:rPr>
          <w:rFonts w:ascii="Gill Sans MT" w:hAnsi="Gill Sans MT"/>
          <w:b/>
          <w:bCs/>
          <w:i/>
          <w:iCs/>
          <w:sz w:val="16"/>
          <w:szCs w:val="16"/>
          <w:lang w:val="en-GB"/>
        </w:rPr>
        <w:t>b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linear intercept; </w:t>
      </w:r>
      <w:r w:rsidRPr="00773626">
        <w:rPr>
          <w:rFonts w:ascii="Gill Sans MT" w:hAnsi="Gill Sans MT"/>
          <w:b/>
          <w:bCs/>
          <w:sz w:val="16"/>
          <w:szCs w:val="16"/>
          <w:lang w:val="en-GB"/>
        </w:rPr>
        <w:t>IQR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interquartile range; </w:t>
      </w:r>
      <w:r w:rsidRPr="00773626">
        <w:rPr>
          <w:rFonts w:ascii="Gill Sans MT" w:hAnsi="Gill Sans MT"/>
          <w:b/>
          <w:bCs/>
          <w:sz w:val="16"/>
          <w:szCs w:val="16"/>
          <w:lang w:val="en-GB"/>
        </w:rPr>
        <w:t>LPR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lactate/pyruvate ratio; </w:t>
      </w:r>
      <w:r w:rsidRPr="00773626">
        <w:rPr>
          <w:rFonts w:ascii="Gill Sans MT" w:hAnsi="Gill Sans MT"/>
          <w:b/>
          <w:bCs/>
          <w:i/>
          <w:iCs/>
          <w:sz w:val="16"/>
          <w:szCs w:val="16"/>
          <w:lang w:val="en-GB"/>
        </w:rPr>
        <w:t>m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linear </w:t>
      </w:r>
      <w:r w:rsidR="0007798C">
        <w:rPr>
          <w:rFonts w:ascii="Gill Sans MT" w:hAnsi="Gill Sans MT"/>
          <w:sz w:val="16"/>
          <w:szCs w:val="16"/>
          <w:lang w:val="en-GB"/>
        </w:rPr>
        <w:t>gradient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; </w:t>
      </w:r>
      <w:r w:rsidRPr="00773626">
        <w:rPr>
          <w:rFonts w:ascii="Gill Sans MT" w:hAnsi="Gill Sans MT"/>
          <w:b/>
          <w:bCs/>
          <w:sz w:val="16"/>
          <w:szCs w:val="16"/>
          <w:lang w:val="en-GB"/>
        </w:rPr>
        <w:t>N</w:t>
      </w:r>
      <w:r w:rsidRPr="00773626">
        <w:rPr>
          <w:rFonts w:ascii="Gill Sans MT" w:hAnsi="Gill Sans MT"/>
          <w:b/>
          <w:bCs/>
          <w:i/>
          <w:iCs/>
          <w:sz w:val="16"/>
          <w:szCs w:val="16"/>
          <w:vertAlign w:val="subscript"/>
          <w:lang w:val="en-GB"/>
        </w:rPr>
        <w:t>b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negative </w:t>
      </w:r>
      <w:r w:rsidR="00773626">
        <w:rPr>
          <w:rFonts w:ascii="Gill Sans MT" w:hAnsi="Gill Sans MT"/>
          <w:sz w:val="16"/>
          <w:szCs w:val="16"/>
          <w:lang w:val="en-GB"/>
        </w:rPr>
        <w:t>intercept (</w:t>
      </w:r>
      <w:r w:rsidR="00773626" w:rsidRPr="00773626">
        <w:rPr>
          <w:rFonts w:ascii="Gill Sans MT" w:hAnsi="Gill Sans MT"/>
          <w:i/>
          <w:iCs/>
          <w:sz w:val="16"/>
          <w:szCs w:val="16"/>
          <w:lang w:val="en-GB"/>
        </w:rPr>
        <w:t>b</w:t>
      </w:r>
      <w:r w:rsidR="00773626">
        <w:rPr>
          <w:rFonts w:ascii="Gill Sans MT" w:hAnsi="Gill Sans MT"/>
          <w:sz w:val="16"/>
          <w:szCs w:val="16"/>
          <w:lang w:val="en-GB"/>
        </w:rPr>
        <w:t xml:space="preserve"> &lt; 0)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; </w:t>
      </w:r>
      <w:r w:rsidRPr="00773626">
        <w:rPr>
          <w:rFonts w:ascii="Gill Sans MT" w:hAnsi="Gill Sans MT"/>
          <w:b/>
          <w:bCs/>
          <w:sz w:val="16"/>
          <w:szCs w:val="16"/>
          <w:lang w:val="en-GB"/>
        </w:rPr>
        <w:t>P</w:t>
      </w:r>
      <w:r w:rsidRPr="00773626">
        <w:rPr>
          <w:rFonts w:ascii="Gill Sans MT" w:hAnsi="Gill Sans MT"/>
          <w:b/>
          <w:bCs/>
          <w:i/>
          <w:iCs/>
          <w:sz w:val="16"/>
          <w:szCs w:val="16"/>
          <w:vertAlign w:val="subscript"/>
          <w:lang w:val="en-GB"/>
        </w:rPr>
        <w:t>b</w:t>
      </w:r>
      <w:r w:rsidRPr="005B0629">
        <w:rPr>
          <w:rFonts w:ascii="Gill Sans MT" w:hAnsi="Gill Sans MT"/>
          <w:sz w:val="16"/>
          <w:szCs w:val="16"/>
          <w:lang w:val="en-GB"/>
        </w:rPr>
        <w:t>, positive intercept</w:t>
      </w:r>
      <w:r w:rsidR="00773626">
        <w:rPr>
          <w:rFonts w:ascii="Gill Sans MT" w:hAnsi="Gill Sans MT"/>
          <w:sz w:val="16"/>
          <w:szCs w:val="16"/>
          <w:lang w:val="en-GB"/>
        </w:rPr>
        <w:t xml:space="preserve"> (</w:t>
      </w:r>
      <w:r w:rsidR="00773626" w:rsidRPr="00773626">
        <w:rPr>
          <w:rFonts w:ascii="Gill Sans MT" w:hAnsi="Gill Sans MT"/>
          <w:i/>
          <w:iCs/>
          <w:sz w:val="16"/>
          <w:szCs w:val="16"/>
          <w:lang w:val="en-GB"/>
        </w:rPr>
        <w:t>b</w:t>
      </w:r>
      <w:r w:rsidR="00773626">
        <w:rPr>
          <w:rFonts w:ascii="Gill Sans MT" w:hAnsi="Gill Sans MT"/>
          <w:sz w:val="16"/>
          <w:szCs w:val="16"/>
          <w:lang w:val="en-GB"/>
        </w:rPr>
        <w:t xml:space="preserve"> &gt; 0)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; </w:t>
      </w:r>
      <w:r w:rsidRPr="00004FFA">
        <w:rPr>
          <w:rFonts w:ascii="Gill Sans MT" w:hAnsi="Gill Sans MT"/>
          <w:b/>
          <w:bCs/>
          <w:sz w:val="16"/>
          <w:szCs w:val="16"/>
          <w:lang w:val="en-GB"/>
        </w:rPr>
        <w:t>P</w:t>
      </w:r>
      <w:r w:rsidRPr="00004FFA">
        <w:rPr>
          <w:rFonts w:ascii="Gill Sans MT" w:hAnsi="Gill Sans MT"/>
          <w:b/>
          <w:bCs/>
          <w:sz w:val="16"/>
          <w:szCs w:val="16"/>
          <w:vertAlign w:val="subscript"/>
          <w:lang w:val="en-GB"/>
        </w:rPr>
        <w:t>max</w:t>
      </w:r>
      <w:r w:rsidRPr="005B0629">
        <w:rPr>
          <w:rFonts w:ascii="Gill Sans MT" w:hAnsi="Gill Sans MT"/>
          <w:sz w:val="16"/>
          <w:szCs w:val="16"/>
          <w:lang w:val="en-GB"/>
        </w:rPr>
        <w:t xml:space="preserve">, segment-maximum pyruvate; </w:t>
      </w:r>
      <w:r w:rsidRPr="00004FFA">
        <w:rPr>
          <w:rFonts w:ascii="Gill Sans MT" w:hAnsi="Gill Sans MT"/>
          <w:b/>
          <w:bCs/>
          <w:sz w:val="16"/>
          <w:szCs w:val="16"/>
          <w:lang w:val="en-GB"/>
        </w:rPr>
        <w:t>P</w:t>
      </w:r>
      <w:r w:rsidRPr="00004FFA">
        <w:rPr>
          <w:rFonts w:ascii="Gill Sans MT" w:hAnsi="Gill Sans MT"/>
          <w:b/>
          <w:bCs/>
          <w:sz w:val="16"/>
          <w:szCs w:val="16"/>
          <w:vertAlign w:val="subscript"/>
          <w:lang w:val="en-GB"/>
        </w:rPr>
        <w:t>min</w:t>
      </w:r>
      <w:r w:rsidRPr="005B0629">
        <w:rPr>
          <w:rFonts w:ascii="Gill Sans MT" w:hAnsi="Gill Sans MT"/>
          <w:sz w:val="16"/>
          <w:szCs w:val="16"/>
          <w:lang w:val="en-GB"/>
        </w:rPr>
        <w:t>, segment-minimum pyruvate.</w:t>
      </w:r>
    </w:p>
    <w:sectPr w:rsidR="006C3FC7" w:rsidRPr="005B0629">
      <w:type w:val="continuous"/>
      <w:pgSz w:w="11909" w:h="16834"/>
      <w:pgMar w:top="1020" w:right="1757" w:bottom="1020" w:left="17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5969305">
    <w:abstractNumId w:val="1"/>
  </w:num>
  <w:num w:numId="2" w16cid:durableId="889733188">
    <w:abstractNumId w:val="2"/>
  </w:num>
  <w:num w:numId="3" w16cid:durableId="34147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120"/>
    <w:rsid w:val="00004FFA"/>
    <w:rsid w:val="00006879"/>
    <w:rsid w:val="00011524"/>
    <w:rsid w:val="00024CA9"/>
    <w:rsid w:val="0002722C"/>
    <w:rsid w:val="00027A34"/>
    <w:rsid w:val="000310D0"/>
    <w:rsid w:val="000512A4"/>
    <w:rsid w:val="00063CD9"/>
    <w:rsid w:val="000740BA"/>
    <w:rsid w:val="0007798C"/>
    <w:rsid w:val="00095FCE"/>
    <w:rsid w:val="00097ABE"/>
    <w:rsid w:val="000A2A54"/>
    <w:rsid w:val="000A6C3D"/>
    <w:rsid w:val="000A7837"/>
    <w:rsid w:val="000B3820"/>
    <w:rsid w:val="000B5DD6"/>
    <w:rsid w:val="000B64EE"/>
    <w:rsid w:val="000D2AA8"/>
    <w:rsid w:val="000D346D"/>
    <w:rsid w:val="000D4892"/>
    <w:rsid w:val="000D48C0"/>
    <w:rsid w:val="000E151A"/>
    <w:rsid w:val="00101D1A"/>
    <w:rsid w:val="00110880"/>
    <w:rsid w:val="00113573"/>
    <w:rsid w:val="001334AB"/>
    <w:rsid w:val="00133EDC"/>
    <w:rsid w:val="0013779A"/>
    <w:rsid w:val="001422A6"/>
    <w:rsid w:val="00142877"/>
    <w:rsid w:val="001432F4"/>
    <w:rsid w:val="00163CEB"/>
    <w:rsid w:val="001670E6"/>
    <w:rsid w:val="00171A7D"/>
    <w:rsid w:val="00186164"/>
    <w:rsid w:val="00196F06"/>
    <w:rsid w:val="001A0FF6"/>
    <w:rsid w:val="001A575D"/>
    <w:rsid w:val="001B591B"/>
    <w:rsid w:val="001C2F61"/>
    <w:rsid w:val="001C3E5F"/>
    <w:rsid w:val="001C60DC"/>
    <w:rsid w:val="001D1704"/>
    <w:rsid w:val="001D1C68"/>
    <w:rsid w:val="001D5E2E"/>
    <w:rsid w:val="001E0176"/>
    <w:rsid w:val="001E1865"/>
    <w:rsid w:val="001E40A2"/>
    <w:rsid w:val="001E74C9"/>
    <w:rsid w:val="001E77B4"/>
    <w:rsid w:val="0020270D"/>
    <w:rsid w:val="00212498"/>
    <w:rsid w:val="0021636B"/>
    <w:rsid w:val="002172A4"/>
    <w:rsid w:val="00221B44"/>
    <w:rsid w:val="002274E6"/>
    <w:rsid w:val="00240B74"/>
    <w:rsid w:val="00244041"/>
    <w:rsid w:val="002607D5"/>
    <w:rsid w:val="00276630"/>
    <w:rsid w:val="00276E09"/>
    <w:rsid w:val="002826D2"/>
    <w:rsid w:val="0028666F"/>
    <w:rsid w:val="002A190C"/>
    <w:rsid w:val="002B608E"/>
    <w:rsid w:val="002C5814"/>
    <w:rsid w:val="002D3D3D"/>
    <w:rsid w:val="003004E0"/>
    <w:rsid w:val="00302AE5"/>
    <w:rsid w:val="00304C50"/>
    <w:rsid w:val="003400F5"/>
    <w:rsid w:val="00343CCD"/>
    <w:rsid w:val="00344910"/>
    <w:rsid w:val="003514D4"/>
    <w:rsid w:val="00360D54"/>
    <w:rsid w:val="003776B7"/>
    <w:rsid w:val="00397BFB"/>
    <w:rsid w:val="003B3BE7"/>
    <w:rsid w:val="003B3FED"/>
    <w:rsid w:val="003C59D7"/>
    <w:rsid w:val="003D4114"/>
    <w:rsid w:val="003D5BC9"/>
    <w:rsid w:val="003D72E2"/>
    <w:rsid w:val="003F05C6"/>
    <w:rsid w:val="003F23F2"/>
    <w:rsid w:val="003F6BAD"/>
    <w:rsid w:val="00401735"/>
    <w:rsid w:val="00401828"/>
    <w:rsid w:val="00406392"/>
    <w:rsid w:val="004304D0"/>
    <w:rsid w:val="0045487D"/>
    <w:rsid w:val="00462279"/>
    <w:rsid w:val="00471975"/>
    <w:rsid w:val="00472D1C"/>
    <w:rsid w:val="004746D7"/>
    <w:rsid w:val="004B1AA3"/>
    <w:rsid w:val="004B22AE"/>
    <w:rsid w:val="004B429C"/>
    <w:rsid w:val="004B7706"/>
    <w:rsid w:val="004C1451"/>
    <w:rsid w:val="004C2812"/>
    <w:rsid w:val="004C7F69"/>
    <w:rsid w:val="004D7CA8"/>
    <w:rsid w:val="004E2004"/>
    <w:rsid w:val="004F38D0"/>
    <w:rsid w:val="00502B34"/>
    <w:rsid w:val="005074C2"/>
    <w:rsid w:val="00533C27"/>
    <w:rsid w:val="005355D2"/>
    <w:rsid w:val="00536372"/>
    <w:rsid w:val="0054491B"/>
    <w:rsid w:val="005550AB"/>
    <w:rsid w:val="00566B84"/>
    <w:rsid w:val="00571696"/>
    <w:rsid w:val="0058115C"/>
    <w:rsid w:val="005A5E12"/>
    <w:rsid w:val="005B0629"/>
    <w:rsid w:val="005C19FF"/>
    <w:rsid w:val="005C5939"/>
    <w:rsid w:val="005D2DAB"/>
    <w:rsid w:val="005D79ED"/>
    <w:rsid w:val="005E161C"/>
    <w:rsid w:val="005E37A2"/>
    <w:rsid w:val="005F13FD"/>
    <w:rsid w:val="00613EDE"/>
    <w:rsid w:val="00616C28"/>
    <w:rsid w:val="00635FCB"/>
    <w:rsid w:val="00650618"/>
    <w:rsid w:val="00653294"/>
    <w:rsid w:val="0066107C"/>
    <w:rsid w:val="00677B76"/>
    <w:rsid w:val="00685806"/>
    <w:rsid w:val="006A25B9"/>
    <w:rsid w:val="006A42DC"/>
    <w:rsid w:val="006A6973"/>
    <w:rsid w:val="006B2EAB"/>
    <w:rsid w:val="006C3FC7"/>
    <w:rsid w:val="006C7844"/>
    <w:rsid w:val="006D5155"/>
    <w:rsid w:val="006D53C3"/>
    <w:rsid w:val="006E0435"/>
    <w:rsid w:val="006F3B21"/>
    <w:rsid w:val="00707EEA"/>
    <w:rsid w:val="007358E2"/>
    <w:rsid w:val="007379E1"/>
    <w:rsid w:val="00741259"/>
    <w:rsid w:val="00741659"/>
    <w:rsid w:val="00747B82"/>
    <w:rsid w:val="00752C12"/>
    <w:rsid w:val="00752F7F"/>
    <w:rsid w:val="0076164D"/>
    <w:rsid w:val="007639FC"/>
    <w:rsid w:val="00766B1A"/>
    <w:rsid w:val="00767AC2"/>
    <w:rsid w:val="00770175"/>
    <w:rsid w:val="00773626"/>
    <w:rsid w:val="00773F29"/>
    <w:rsid w:val="00782D73"/>
    <w:rsid w:val="007869B5"/>
    <w:rsid w:val="00787CD5"/>
    <w:rsid w:val="00794D05"/>
    <w:rsid w:val="007B1106"/>
    <w:rsid w:val="007C49E9"/>
    <w:rsid w:val="007C6DBD"/>
    <w:rsid w:val="007D1E93"/>
    <w:rsid w:val="007D4026"/>
    <w:rsid w:val="007D7022"/>
    <w:rsid w:val="007D718E"/>
    <w:rsid w:val="007E2118"/>
    <w:rsid w:val="007E4F15"/>
    <w:rsid w:val="007F1F6C"/>
    <w:rsid w:val="00820A96"/>
    <w:rsid w:val="00824879"/>
    <w:rsid w:val="008369CF"/>
    <w:rsid w:val="00840F31"/>
    <w:rsid w:val="00846D2B"/>
    <w:rsid w:val="008523C2"/>
    <w:rsid w:val="00860AEB"/>
    <w:rsid w:val="008617C4"/>
    <w:rsid w:val="00884247"/>
    <w:rsid w:val="0088561B"/>
    <w:rsid w:val="00891003"/>
    <w:rsid w:val="008A0AF8"/>
    <w:rsid w:val="008A7CF3"/>
    <w:rsid w:val="008C3D21"/>
    <w:rsid w:val="008E1978"/>
    <w:rsid w:val="008E5019"/>
    <w:rsid w:val="008E5CB7"/>
    <w:rsid w:val="008F3991"/>
    <w:rsid w:val="0090620A"/>
    <w:rsid w:val="009105DF"/>
    <w:rsid w:val="00915087"/>
    <w:rsid w:val="00915B06"/>
    <w:rsid w:val="009250C8"/>
    <w:rsid w:val="00933EE1"/>
    <w:rsid w:val="00936278"/>
    <w:rsid w:val="00936C60"/>
    <w:rsid w:val="00941389"/>
    <w:rsid w:val="0095723F"/>
    <w:rsid w:val="009678D8"/>
    <w:rsid w:val="00973540"/>
    <w:rsid w:val="00987879"/>
    <w:rsid w:val="009942BC"/>
    <w:rsid w:val="00994B75"/>
    <w:rsid w:val="009A1F92"/>
    <w:rsid w:val="009B1E18"/>
    <w:rsid w:val="009B2010"/>
    <w:rsid w:val="009B42E8"/>
    <w:rsid w:val="009B5D8A"/>
    <w:rsid w:val="009C0FF4"/>
    <w:rsid w:val="009C1684"/>
    <w:rsid w:val="009C72C2"/>
    <w:rsid w:val="009D4DD4"/>
    <w:rsid w:val="009D6BC2"/>
    <w:rsid w:val="009F2BFB"/>
    <w:rsid w:val="00A12092"/>
    <w:rsid w:val="00A149C8"/>
    <w:rsid w:val="00A14C0E"/>
    <w:rsid w:val="00A17E7C"/>
    <w:rsid w:val="00A22B6A"/>
    <w:rsid w:val="00A242A9"/>
    <w:rsid w:val="00A366E7"/>
    <w:rsid w:val="00A40E1E"/>
    <w:rsid w:val="00A449E3"/>
    <w:rsid w:val="00A52A3E"/>
    <w:rsid w:val="00A6001E"/>
    <w:rsid w:val="00A60F97"/>
    <w:rsid w:val="00A657DD"/>
    <w:rsid w:val="00A816E8"/>
    <w:rsid w:val="00A87EC9"/>
    <w:rsid w:val="00A92288"/>
    <w:rsid w:val="00A9491D"/>
    <w:rsid w:val="00AB108F"/>
    <w:rsid w:val="00AE0DB2"/>
    <w:rsid w:val="00AF00AF"/>
    <w:rsid w:val="00AF368E"/>
    <w:rsid w:val="00B02F89"/>
    <w:rsid w:val="00B03E25"/>
    <w:rsid w:val="00B12800"/>
    <w:rsid w:val="00B23B11"/>
    <w:rsid w:val="00B324B5"/>
    <w:rsid w:val="00B40CF7"/>
    <w:rsid w:val="00B60A01"/>
    <w:rsid w:val="00B60B1C"/>
    <w:rsid w:val="00B62FB7"/>
    <w:rsid w:val="00B7138F"/>
    <w:rsid w:val="00B928F6"/>
    <w:rsid w:val="00B93552"/>
    <w:rsid w:val="00B95B68"/>
    <w:rsid w:val="00B95FC9"/>
    <w:rsid w:val="00BA2CD0"/>
    <w:rsid w:val="00BB22B6"/>
    <w:rsid w:val="00BB2D4E"/>
    <w:rsid w:val="00BB6110"/>
    <w:rsid w:val="00BC1CBF"/>
    <w:rsid w:val="00BC7D73"/>
    <w:rsid w:val="00BD0988"/>
    <w:rsid w:val="00BD2D58"/>
    <w:rsid w:val="00BD6FCE"/>
    <w:rsid w:val="00BF19B0"/>
    <w:rsid w:val="00BF3E54"/>
    <w:rsid w:val="00C06616"/>
    <w:rsid w:val="00C0678F"/>
    <w:rsid w:val="00C17E4D"/>
    <w:rsid w:val="00C17F08"/>
    <w:rsid w:val="00C2370C"/>
    <w:rsid w:val="00C415FF"/>
    <w:rsid w:val="00C43120"/>
    <w:rsid w:val="00C44473"/>
    <w:rsid w:val="00C4496A"/>
    <w:rsid w:val="00C46B39"/>
    <w:rsid w:val="00C65AD2"/>
    <w:rsid w:val="00C72E8D"/>
    <w:rsid w:val="00C74DBB"/>
    <w:rsid w:val="00C85B39"/>
    <w:rsid w:val="00CA01E8"/>
    <w:rsid w:val="00CA3ECA"/>
    <w:rsid w:val="00CA4AFA"/>
    <w:rsid w:val="00CB1DB7"/>
    <w:rsid w:val="00CB7889"/>
    <w:rsid w:val="00CD7828"/>
    <w:rsid w:val="00D04F28"/>
    <w:rsid w:val="00D1122B"/>
    <w:rsid w:val="00D11751"/>
    <w:rsid w:val="00D1688E"/>
    <w:rsid w:val="00D30794"/>
    <w:rsid w:val="00D50267"/>
    <w:rsid w:val="00D55C48"/>
    <w:rsid w:val="00D61632"/>
    <w:rsid w:val="00D73CBC"/>
    <w:rsid w:val="00D76A30"/>
    <w:rsid w:val="00D85658"/>
    <w:rsid w:val="00D91F49"/>
    <w:rsid w:val="00DA0BE8"/>
    <w:rsid w:val="00DA2189"/>
    <w:rsid w:val="00DA3E51"/>
    <w:rsid w:val="00DB62DF"/>
    <w:rsid w:val="00DC02B1"/>
    <w:rsid w:val="00DC1064"/>
    <w:rsid w:val="00DD5BF1"/>
    <w:rsid w:val="00DE49F9"/>
    <w:rsid w:val="00DE5875"/>
    <w:rsid w:val="00DF08E1"/>
    <w:rsid w:val="00E00FFE"/>
    <w:rsid w:val="00E067B9"/>
    <w:rsid w:val="00E131B9"/>
    <w:rsid w:val="00E35CA6"/>
    <w:rsid w:val="00E3610E"/>
    <w:rsid w:val="00E410AD"/>
    <w:rsid w:val="00E53423"/>
    <w:rsid w:val="00E54EF7"/>
    <w:rsid w:val="00E570E2"/>
    <w:rsid w:val="00E72E48"/>
    <w:rsid w:val="00E80C6F"/>
    <w:rsid w:val="00E812C1"/>
    <w:rsid w:val="00E83357"/>
    <w:rsid w:val="00E870A7"/>
    <w:rsid w:val="00E90A6A"/>
    <w:rsid w:val="00E9208C"/>
    <w:rsid w:val="00EA227C"/>
    <w:rsid w:val="00EA3280"/>
    <w:rsid w:val="00EB51B6"/>
    <w:rsid w:val="00ED7609"/>
    <w:rsid w:val="00EE756B"/>
    <w:rsid w:val="00F0354A"/>
    <w:rsid w:val="00F115BB"/>
    <w:rsid w:val="00F137AB"/>
    <w:rsid w:val="00F15F5D"/>
    <w:rsid w:val="00F17D51"/>
    <w:rsid w:val="00F30257"/>
    <w:rsid w:val="00F33E96"/>
    <w:rsid w:val="00F509A5"/>
    <w:rsid w:val="00F644C0"/>
    <w:rsid w:val="00F6618F"/>
    <w:rsid w:val="00F7264E"/>
    <w:rsid w:val="00F90BF0"/>
    <w:rsid w:val="00F9342E"/>
    <w:rsid w:val="00FA6BCC"/>
    <w:rsid w:val="00FB50E4"/>
    <w:rsid w:val="00FB63B5"/>
    <w:rsid w:val="00FC5043"/>
    <w:rsid w:val="00FD5FE8"/>
    <w:rsid w:val="00FD6B5E"/>
    <w:rsid w:val="00FD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3363A"/>
  <w15:docId w15:val="{5B1D833E-5113-994B-81B5-0EB6F3578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165</Words>
  <Characters>989</Characters>
  <Application>Microsoft Office Word</Application>
  <DocSecurity>0</DocSecurity>
  <Lines>47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Michael S. Baker</cp:lastModifiedBy>
  <cp:revision>357</cp:revision>
  <dcterms:created xsi:type="dcterms:W3CDTF">2017-02-28T11:18:00Z</dcterms:created>
  <dcterms:modified xsi:type="dcterms:W3CDTF">2026-03-30T18:25:00Z</dcterms:modified>
  <cp:category/>
</cp:coreProperties>
</file>