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4.png" ContentType="image/png"/>
  <Override PartName="/word/media/rId37.png" ContentType="image/png"/>
  <Override PartName="/word/media/rId27.png" ContentType="image/png"/>
  <Override PartName="/word/media/rId41.png" ContentType="image/png"/>
  <Override PartName="/word/media/rId44.png" ContentType="image/png"/>
  <Override PartName="/word/media/rId30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Белов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нескольких случаев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33 вариант ((1032219262 % 70) + 1)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случаев: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r>
          <m:t>x</m:t>
        </m:r>
        <m:r>
          <m:rPr>
            <m:sty m:val="p"/>
          </m:rPr>
          <m:t>″</m:t>
        </m:r>
        <m:r>
          <m:rPr>
            <m:sty m:val="p"/>
          </m:rPr>
          <m:t>+</m:t>
        </m:r>
        <m:r>
          <m:t>1.7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r>
          <m:t>x</m:t>
        </m:r>
        <m:r>
          <m:rPr>
            <m:sty m:val="p"/>
          </m:rPr>
          <m:t>″</m:t>
        </m:r>
        <m:r>
          <m:rPr>
            <m:sty m:val="p"/>
          </m:rPr>
          <m:t>+</m:t>
        </m:r>
        <m:r>
          <m:t>9.8</m:t>
        </m:r>
        <m:r>
          <m:t>x</m:t>
        </m:r>
        <m:r>
          <m:rPr>
            <m:sty m:val="p"/>
          </m:rPr>
          <m:t>′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r>
          <m:t>x</m:t>
        </m:r>
        <m:r>
          <m:rPr>
            <m:sty m:val="p"/>
          </m:rPr>
          <m:t>″</m:t>
        </m:r>
        <m:r>
          <m:rPr>
            <m:sty m:val="p"/>
          </m:rPr>
          <m:t>+</m:t>
        </m:r>
        <m:r>
          <m:t>3.9</m:t>
        </m:r>
        <m:r>
          <m:t>x</m:t>
        </m:r>
        <m:r>
          <m:rPr>
            <m:sty m:val="p"/>
          </m:rPr>
          <m:t>′</m:t>
        </m:r>
        <m:r>
          <m:rPr>
            <m:sty m:val="p"/>
          </m:rPr>
          <m:t>+</m:t>
        </m:r>
        <m:r>
          <m:t>2.9</m:t>
        </m:r>
        <m:r>
          <m:t>x</m:t>
        </m:r>
        <m:r>
          <m:rPr>
            <m:sty m:val="p"/>
          </m:rPr>
          <m:t>=</m:t>
        </m:r>
        <m:r>
          <m:t>0.9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2" w:name="X76fcfba11327cd497209cb440616b5a1306e774"/>
    <w:p>
      <w:pPr>
        <w:pStyle w:val="Heading2"/>
      </w:pPr>
      <w:r>
        <w:t xml:space="preserve">Уравнение свободных колебаний гармонического осциллятора</w:t>
      </w:r>
    </w:p>
    <w:p>
      <w:pPr>
        <w:pStyle w:val="FirstParagraph"/>
      </w:pPr>
      <w:r>
        <w:t xml:space="preserve">Уравнение свободных колебаний гармонического осциллятора имеет</w:t>
      </w:r>
      <w:r>
        <w:t xml:space="preserve"> </w:t>
      </w:r>
      <w:r>
        <w:t xml:space="preserve">следующий вид:</w:t>
      </w:r>
      <w:r>
        <w:t xml:space="preserve"> </w:t>
      </w:r>
      <m:oMath>
        <m:r>
          <m:t>x</m:t>
        </m:r>
        <m:r>
          <m:rPr>
            <m:sty m:val="p"/>
          </m:rPr>
          <m:t>″</m:t>
        </m:r>
        <m:r>
          <m:rPr>
            <m:sty m:val="p"/>
          </m:rPr>
          <m:t>+</m:t>
        </m:r>
        <m:r>
          <m:t>2</m:t>
        </m:r>
        <m:r>
          <m:t>g</m:t>
        </m:r>
        <m:r>
          <m:t>x</m:t>
        </m:r>
        <m:r>
          <m:rPr>
            <m:sty m:val="p"/>
          </m:rPr>
          <m:t>′</m:t>
        </m:r>
        <m:r>
          <m:rPr>
            <m:sty m:val="p"/>
          </m:rPr>
          <m:t>+</m:t>
        </m:r>
        <m:sSubSup>
          <m:e>
            <m:r>
              <m:t>w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  <m:r>
          <m:rPr>
            <m:sty m:val="p"/>
          </m:rPr>
          <m:t>=</m:t>
        </m:r>
        <m:r>
          <m:t>0</m:t>
        </m:r>
      </m:oMath>
    </w:p>
    <w:bookmarkEnd w:id="22"/>
    <w:bookmarkEnd w:id="23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3" w:name="моделирование-на-julia"/>
    <w:p>
      <w:pPr>
        <w:pStyle w:val="Heading3"/>
      </w:pPr>
      <w:r>
        <w:t xml:space="preserve">Моделирование на Julia</w:t>
      </w:r>
    </w:p>
    <w:p>
      <w:pPr>
        <w:pStyle w:val="Compact"/>
        <w:numPr>
          <w:ilvl w:val="0"/>
          <w:numId w:val="1002"/>
        </w:numPr>
      </w:pPr>
    </w:p>
    <w:p>
      <w:pPr>
        <w:pStyle w:val="Compact"/>
        <w:numPr>
          <w:ilvl w:val="1"/>
          <w:numId w:val="1003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r>
          <m:t>x</m:t>
        </m:r>
        <m:r>
          <m:rPr>
            <m:sty m:val="p"/>
          </m:rPr>
          <m:t>″</m:t>
        </m:r>
        <m:r>
          <m:rPr>
            <m:sty m:val="p"/>
          </m:rPr>
          <m:t>+</m:t>
        </m:r>
        <m:r>
          <m:t>1.7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1.4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v0,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X,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"Решение уравнения"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X,</w:t>
      </w:r>
      <w:r>
        <w:br/>
      </w:r>
      <w:r>
        <w:rPr>
          <w:rStyle w:val="NormalTok"/>
        </w:rPr>
        <w:t xml:space="preserve">    Y,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"lab4_1.png"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Получившийся график: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Колебания гармонического осциллятора без затуханий и без действий внешней силы (julia)" title="" id="25" name="Picture"/>
            <a:graphic>
              <a:graphicData uri="http://schemas.openxmlformats.org/drawingml/2006/picture">
                <pic:pic>
                  <pic:nvPicPr>
                    <pic:cNvPr descr="image/lab4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без затуханий и без действий внешней силы (julia)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05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r>
          <m:t>x</m:t>
        </m:r>
        <m:r>
          <m:rPr>
            <m:sty m:val="p"/>
          </m:rPr>
          <m:t>″</m:t>
        </m:r>
        <m:r>
          <m:rPr>
            <m:sty m:val="p"/>
          </m:rPr>
          <m:t>+</m:t>
        </m:r>
        <m:r>
          <m:t>9.8</m:t>
        </m:r>
        <m:r>
          <m:t>x</m:t>
        </m:r>
        <m:r>
          <m:rPr>
            <m:sty m:val="p"/>
          </m:rPr>
          <m:t>′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1.4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v0,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X,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"Решение уравнения"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X,</w:t>
      </w:r>
      <w:r>
        <w:br/>
      </w:r>
      <w:r>
        <w:rPr>
          <w:rStyle w:val="NormalTok"/>
        </w:rPr>
        <w:t xml:space="preserve">    Y,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"lab4_2.png"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Получившийся график: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Колебания гармонического осциллятора c затуханием и без действий внешней силы (julia)" title="" id="28" name="Picture"/>
            <a:graphic>
              <a:graphicData uri="http://schemas.openxmlformats.org/drawingml/2006/picture">
                <pic:pic>
                  <pic:nvPicPr>
                    <pic:cNvPr descr="image/lab4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c затуханием и без действий внешней силы (julia)</w:t>
      </w:r>
    </w:p>
    <w:p>
      <w:pPr>
        <w:pStyle w:val="Compact"/>
        <w:numPr>
          <w:ilvl w:val="0"/>
          <w:numId w:val="1006"/>
        </w:numPr>
      </w:pPr>
    </w:p>
    <w:p>
      <w:pPr>
        <w:pStyle w:val="Compact"/>
        <w:numPr>
          <w:ilvl w:val="1"/>
          <w:numId w:val="1007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r>
          <m:t>x</m:t>
        </m:r>
        <m:r>
          <m:rPr>
            <m:sty m:val="p"/>
          </m:rPr>
          <m:t>″</m:t>
        </m:r>
        <m:r>
          <m:rPr>
            <m:sty m:val="p"/>
          </m:rPr>
          <m:t>+</m:t>
        </m:r>
        <m:r>
          <m:t>3.9</m:t>
        </m:r>
        <m:r>
          <m:t>x</m:t>
        </m:r>
        <m:r>
          <m:rPr>
            <m:sty m:val="p"/>
          </m:rPr>
          <m:t>′</m:t>
        </m:r>
        <m:r>
          <m:rPr>
            <m:sty m:val="p"/>
          </m:rPr>
          <m:t>+</m:t>
        </m:r>
        <m:r>
          <m:t>2.9</m:t>
        </m:r>
        <m:r>
          <m:t>x</m:t>
        </m:r>
        <m:r>
          <m:rPr>
            <m:sty m:val="p"/>
          </m:rPr>
          <m:t>=</m:t>
        </m:r>
        <m:r>
          <m:t>0.9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FirstParagraph"/>
      </w:pPr>
      <w:r>
        <w:t xml:space="preserve">Исходны код: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2.9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1.4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FunctionTok"/>
        </w:rPr>
        <w:t xml:space="preserve">*cos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v0,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X,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"Решение уравнения"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X,</w:t>
      </w:r>
      <w:r>
        <w:br/>
      </w:r>
      <w:r>
        <w:rPr>
          <w:rStyle w:val="NormalTok"/>
        </w:rPr>
        <w:t xml:space="preserve">    Y,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"lab4_3.png"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Получившийся график: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Колебания гармонического осциллятора c затуханием и под действием внешней силы (julia)" title="" id="31" name="Picture"/>
            <a:graphic>
              <a:graphicData uri="http://schemas.openxmlformats.org/drawingml/2006/picture">
                <pic:pic>
                  <pic:nvPicPr>
                    <pic:cNvPr descr="image/lab4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c затуханием и под действием внешней силы (julia)</w:t>
      </w:r>
    </w:p>
    <w:bookmarkEnd w:id="33"/>
    <w:bookmarkStart w:id="55" w:name="моделирование-на-modelica"/>
    <w:p>
      <w:pPr>
        <w:pStyle w:val="Heading3"/>
      </w:pPr>
      <w:r>
        <w:t xml:space="preserve">Моделирование на Modelica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09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r>
          <m:t>x</m:t>
        </m:r>
        <m:r>
          <m:rPr>
            <m:sty m:val="p"/>
          </m:rPr>
          <m:t>″</m:t>
        </m:r>
        <m:r>
          <m:rPr>
            <m:sty m:val="p"/>
          </m:rPr>
          <m:t>+</m:t>
        </m:r>
        <m:r>
          <m:t>1.7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VerbatimChar"/>
        </w:rPr>
        <w:t xml:space="preserve">model lab4_1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w = 1.7;</w:t>
      </w:r>
      <w:r>
        <w:br/>
      </w:r>
      <w:r>
        <w:rPr>
          <w:rStyle w:val="VerbatimChar"/>
        </w:rPr>
        <w:t xml:space="preserve">Real g = 0.0;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0;</w:t>
      </w:r>
      <w:r>
        <w:br/>
      </w:r>
      <w:r>
        <w:rPr>
          <w:rStyle w:val="VerbatimChar"/>
        </w:rPr>
        <w:t xml:space="preserve">y = -1.4;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-w*x - g*y;</w:t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График:</w:t>
      </w:r>
    </w:p>
    <w:p>
      <w:pPr>
        <w:pStyle w:val="BodyText"/>
      </w:pPr>
      <w:r>
        <w:drawing>
          <wp:inline>
            <wp:extent cx="5334000" cy="221165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lab4_1_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fig:004"/>
      <w:r>
        <w:drawing>
          <wp:inline>
            <wp:extent cx="3733800" cy="1548160"/>
            <wp:effectExtent b="0" l="0" r="0" t="0"/>
            <wp:docPr descr="Колебания гармонического осциллятора без затуханий и без действий внешней силы (Modelica)" title="" id="38" name="Picture"/>
            <a:graphic>
              <a:graphicData uri="http://schemas.openxmlformats.org/drawingml/2006/picture">
                <pic:pic>
                  <pic:nvPicPr>
                    <pic:cNvPr descr="image/lab4_1_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Compact"/>
        <w:numPr>
          <w:ilvl w:val="0"/>
          <w:numId w:val="1010"/>
        </w:numPr>
      </w:pPr>
      <w:r>
        <w:t xml:space="preserve">2.Колебания гармонического осциллятора c затуханием и без действий внешней силы</w:t>
      </w:r>
      <w:r>
        <w:t xml:space="preserve"> </w:t>
      </w:r>
      <m:oMath>
        <m:r>
          <m:t>x</m:t>
        </m:r>
        <m:r>
          <m:rPr>
            <m:sty m:val="p"/>
          </m:rPr>
          <m:t>″</m:t>
        </m:r>
        <m:r>
          <m:rPr>
            <m:sty m:val="p"/>
          </m:rPr>
          <m:t>+</m:t>
        </m:r>
        <m:r>
          <m:t>9.8</m:t>
        </m:r>
        <m:r>
          <m:t>x</m:t>
        </m:r>
        <m:r>
          <m:rPr>
            <m:sty m:val="p"/>
          </m:rPr>
          <m:t>′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VerbatimChar"/>
        </w:rPr>
        <w:t xml:space="preserve">model lab4_2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w = 1.0;</w:t>
      </w:r>
      <w:r>
        <w:br/>
      </w:r>
      <w:r>
        <w:rPr>
          <w:rStyle w:val="VerbatimChar"/>
        </w:rPr>
        <w:t xml:space="preserve">Real g = 9.8;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0;</w:t>
      </w:r>
      <w:r>
        <w:br/>
      </w:r>
      <w:r>
        <w:rPr>
          <w:rStyle w:val="VerbatimChar"/>
        </w:rPr>
        <w:t xml:space="preserve">y = -1.4;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-w*x - g*y;</w:t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График:</w:t>
      </w:r>
    </w:p>
    <w:p>
      <w:pPr>
        <w:pStyle w:val="BodyText"/>
      </w:pPr>
      <w:r>
        <w:drawing>
          <wp:inline>
            <wp:extent cx="5334000" cy="221165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lab4_2_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fig:005"/>
      <w:r>
        <w:drawing>
          <wp:inline>
            <wp:extent cx="3733800" cy="1548160"/>
            <wp:effectExtent b="0" l="0" r="0" t="0"/>
            <wp:docPr descr="Колебания гармонического осциллятора c затуханием и без действий внешней силы (Modelica)" title="" id="45" name="Picture"/>
            <a:graphic>
              <a:graphicData uri="http://schemas.openxmlformats.org/drawingml/2006/picture">
                <pic:pic>
                  <pic:nvPicPr>
                    <pic:cNvPr descr="image/lab4_2_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2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r>
          <m:t>x</m:t>
        </m:r>
        <m:r>
          <m:rPr>
            <m:sty m:val="p"/>
          </m:rPr>
          <m:t>″</m:t>
        </m:r>
        <m:r>
          <m:rPr>
            <m:sty m:val="p"/>
          </m:rPr>
          <m:t>+</m:t>
        </m:r>
        <m:r>
          <m:t>3.9</m:t>
        </m:r>
        <m:r>
          <m:t>x</m:t>
        </m:r>
        <m:r>
          <m:rPr>
            <m:sty m:val="p"/>
          </m:rPr>
          <m:t>′</m:t>
        </m:r>
        <m:r>
          <m:rPr>
            <m:sty m:val="p"/>
          </m:rPr>
          <m:t>+</m:t>
        </m:r>
        <m:r>
          <m:t>2.9</m:t>
        </m:r>
        <m:r>
          <m:t>x</m:t>
        </m:r>
        <m:r>
          <m:rPr>
            <m:sty m:val="p"/>
          </m:rPr>
          <m:t>=</m:t>
        </m:r>
        <m:r>
          <m:t>0.9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VerbatimChar"/>
        </w:rPr>
        <w:t xml:space="preserve">model lab4_3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w = 2.9;</w:t>
      </w:r>
      <w:r>
        <w:br/>
      </w:r>
      <w:r>
        <w:rPr>
          <w:rStyle w:val="VerbatimChar"/>
        </w:rPr>
        <w:t xml:space="preserve">Real g = 3.9;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0;</w:t>
      </w:r>
      <w:r>
        <w:br/>
      </w:r>
      <w:r>
        <w:rPr>
          <w:rStyle w:val="VerbatimChar"/>
        </w:rPr>
        <w:t xml:space="preserve">y = -1.4;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-w*x - g*y - 0.9*cos(2*time);</w:t>
      </w:r>
      <w:r>
        <w:br/>
      </w:r>
      <w:r>
        <w:rPr>
          <w:rStyle w:val="VerbatimChar"/>
        </w:rPr>
        <w:t xml:space="preserve">end lab4_3;</w:t>
      </w:r>
    </w:p>
    <w:p>
      <w:pPr>
        <w:pStyle w:val="FirstParagraph"/>
      </w:pPr>
      <w:r>
        <w:t xml:space="preserve">График:</w:t>
      </w:r>
    </w:p>
    <w:p>
      <w:pPr>
        <w:pStyle w:val="BodyText"/>
      </w:pPr>
      <w:r>
        <w:drawing>
          <wp:inline>
            <wp:extent cx="5334000" cy="221165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lab4_3_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fig:006"/>
      <w:r>
        <w:drawing>
          <wp:inline>
            <wp:extent cx="3733800" cy="1548160"/>
            <wp:effectExtent b="0" l="0" r="0" t="0"/>
            <wp:docPr descr="Колебания гармонического осциллятора c затуханием и под действием внешней силы (Modelica)" title="" id="52" name="Picture"/>
            <a:graphic>
              <a:graphicData uri="http://schemas.openxmlformats.org/drawingml/2006/picture">
                <pic:pic>
                  <pic:nvPicPr>
                    <pic:cNvPr descr="image/lab4_3_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55"/>
    <w:bookmarkEnd w:id="56"/>
    <w:bookmarkStart w:id="5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работы я построил фазовый портрет гармонического осциллятора и решение уравнения гармонического осциллятора для нескольких случаев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30" Target="media/rId30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Белов Максим Сергеевич, НПИбд-01-21</dc:creator>
  <dc:language>ru-RU</dc:language>
  <cp:keywords/>
  <dcterms:created xsi:type="dcterms:W3CDTF">2024-02-22T11:04:17Z</dcterms:created>
  <dcterms:modified xsi:type="dcterms:W3CDTF">2024-02-22T11:04:17Z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Модель гармонических колебаний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