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Lab Note — Exhaustive Live Mode (SHIPPED in V5.0)</w:t>
      </w:r>
    </w:p>
    <w:p>
      <w:pPr>
        <w:spacing w:after="240"/>
        <w:jc w:val="center"/>
      </w:pPr>
      <w:r>
        <w:rPr>
          <w:i/>
          <w:iCs/>
          <w:color w:val="606060"/>
          <w:sz w:val="22"/>
          <w:szCs w:val="22"/>
        </w:rPr>
        <w:t xml:space="preserve">Closes Lab_Note_Exhaustive_Live_Mode_V46.docx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STATUS: SHIPPED</w:t>
      </w:r>
    </w:p>
    <w:p>
      <w:pPr>
        <w:spacing w:after="120"/>
      </w:pPr>
      <w:r>
        <w:t xml:space="preserve">All five settled policy decisions from the V4.6 lab note are implemented in V5.0 and validated by the test suite (tests/test_exhaustive.py, 27 unit tests passing). The original lab note (Lab_Note_Exhaustive_Live_Mode_V46.docx) remains in the corpus as the design rationale; this note records what actually shipped and where it lives in the codebase.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Implementation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80"/>
        <w:gridCol w:w="3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Core module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infophysics_impl_grade/api/exhaustive.py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Pure orchestration; no DB I/O. Pydantic schemas + chunk loop + merge.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Route handler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infophysics_impl_grade/api/routes/chat.py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_aio_search_exhaustive() helper; ?mode=exhaustive dispatch.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Test suite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infophysics_impl_grade/tests/test_exhaustive.py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27 unit tests, no DB or live LLM required.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TS types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lib/api-client.ts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AioSearchOpts, AioSearchResponse extended.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Proxy routes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app/api/op/aio-search/route.ts (+ stream/)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 change — query string already pass-through.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UI dialog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components/chat-aio-dialog.tsx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Exhaustive checkbox + model dropdown + warning callout.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MCP schema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ip-mcp-server-v2 ip_mcp/server.py + client.py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Adds exhaustive + chunk_model to aio_search tool.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Settled policy decisions — as shipped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6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Shipping behavior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Per-chunk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UI dropdown (Haiku/Sonnet/Opus). Defaults to claude-haiku-4-5. ?chunk_model query param overrides.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Chunk 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chunk_size_for(num_cues) = clamp(100 + 100·num_cues, 200, 800). Implemented as pure function in api/exhaustive.py.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Conflict resolution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merge_results() picks max(similarity) per aio_name. Hallucinated names dropped at merge.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MRO persistence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Chat dialog persists one MRO per query with intent='aio-search-exhaustive', confidence = 0.85 × coverage.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Partial results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ExhaustiveResult.warning + decrement_trust_for_coverage(). UI surfaces warning as a Markdown blockquote above the answer.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Open testing questions — status</w:t>
      </w:r>
    </w:p>
    <w:p>
      <w:pPr>
        <w:spacing w:after="120"/>
      </w:pPr>
      <w:r>
        <w:t xml:space="preserve">The V4.6 lab note enumerated 7 open questions. Three are resolved by the unit suite alone; four require corpus-scale validation that the demo dataset enables but doesn’t exercise automatically: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Q1 — chunk-size formula behaves correctly at boundaries (test_chunk_size_floor_and_ceiling)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Q2 — retry-once recovers from transient JSON drift (test_run_exhaustive_retry_once_recovers)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✅ Q3 — hallucinated aio_names rejected at merge (test_merge_drops_hallucinated_names)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⏳ Q4 — corpus-scale: does Exhaustive return all 6 Division-08 cost codes that V4.6 Live returns 4 of? (Manual benchmark in V5.0 demo.)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⏳ Q5 — cost: what’s the typical N× vs Live? Operator sees per-chunk count + tokens in the footer.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⏳ Q6 — cache hit rate: does the per-chunk ephemeral system prompt give the expected 90% read discount?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⏳ Q7 — partial-coverage UX: does the warning callout actually steer operators to re-run with a higher chunk_model? (Field observation in V5.0+.)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Future work (V5.1+)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Per-chunk progress streaming. V5.0 emits the rendered exhaustive result as a single SSE text frame; an N-chunk run could stream per-chunk completion events so the UI shows a progress bar.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Lift the retrieval-side AIO_CAP for Exhaustive only. Today the prep step still caps at AIO_CAP=400 per pass; for very large enumerations, Exhaustive should be allowed to retrieve up to a higher ceiling.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Concurrent chunk dispatch. V5.0 runs chunks sequentially (simple, easy to reason about). With prompt caching warming the system block, concurrent dispatch via a thread pool could halve wall-clock time on long enumerations.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Adaptive chunk model. Start chunks with Haiku; if a chunk’s failures[] is non-empty, retry on Sonnet. Trades complexity for token efficiency.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InformationPhysics V5.0 —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F346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2026-05-04T15:04:54.878Z</dcterms:created>
  <dcterms:modified xsi:type="dcterms:W3CDTF">2026-05-04T15:04:54.878Z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