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4D8B3">
      <w:pPr>
        <w:pStyle w:val="3"/>
        <w:keepNext w:val="0"/>
        <w:keepLines w:val="0"/>
        <w:widowControl/>
        <w:suppressLineNumbers w:val="0"/>
        <w:jc w:val="left"/>
        <w:rPr>
          <w:rFonts w:hint="eastAsia" w:cs="宋体"/>
          <w:sz w:val="24"/>
          <w:szCs w:val="24"/>
          <w:lang w:val="en-US" w:eastAsia="zh-CN"/>
        </w:rPr>
      </w:pPr>
      <w:r>
        <w:rPr>
          <w:rFonts w:hint="eastAsia" w:cs="宋体"/>
          <w:sz w:val="24"/>
          <w:szCs w:val="24"/>
          <w:lang w:val="en-US" w:eastAsia="zh-CN"/>
        </w:rPr>
        <w:t>一、基本信息</w:t>
      </w:r>
    </w:p>
    <w:p w14:paraId="756ABCE9">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诗名： 赋得古原草送别</w:t>
      </w:r>
    </w:p>
    <w:p w14:paraId="12D03592">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作者（朝代）： 白居易（唐代）</w:t>
      </w:r>
    </w:p>
    <w:p w14:paraId="601937B5">
      <w:pPr>
        <w:ind w:firstLine="420" w:firstLineChars="0"/>
        <w:rPr>
          <w:rFonts w:hint="eastAsia"/>
        </w:rPr>
      </w:pPr>
      <w:r>
        <w:rPr>
          <w:rFonts w:hint="eastAsia" w:asciiTheme="minorEastAsia" w:hAnsiTheme="minorEastAsia" w:eastAsiaTheme="minorEastAsia" w:cstheme="minorEastAsia"/>
          <w:kern w:val="0"/>
          <w:sz w:val="24"/>
          <w:szCs w:val="24"/>
          <w:lang w:val="en-US" w:eastAsia="zh-CN" w:bidi="ar"/>
        </w:rPr>
        <w:t>适合水平： HSK3</w:t>
      </w:r>
    </w:p>
    <w:p w14:paraId="50AFB079">
      <w:pPr>
        <w:pStyle w:val="3"/>
        <w:keepNext w:val="0"/>
        <w:keepLines w:val="0"/>
        <w:widowControl/>
        <w:suppressLineNumbers w:val="0"/>
        <w:jc w:val="left"/>
        <w:rPr>
          <w:rFonts w:hint="eastAsia" w:cs="宋体"/>
          <w:sz w:val="24"/>
          <w:szCs w:val="24"/>
          <w:lang w:val="en-US" w:eastAsia="zh-CN"/>
        </w:rPr>
      </w:pPr>
      <w:r>
        <w:rPr>
          <w:rFonts w:hint="eastAsia" w:cs="宋体"/>
          <w:sz w:val="24"/>
          <w:szCs w:val="24"/>
          <w:lang w:val="en-US" w:eastAsia="zh-CN"/>
        </w:rPr>
        <w:t>二、诗歌原文</w:t>
      </w:r>
    </w:p>
    <w:p w14:paraId="1706DF6F">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离(lí)离(lí)原(yuán)上(shàng)草(cǎo)，</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cstheme="minorEastAsia"/>
          <w:kern w:val="0"/>
          <w:sz w:val="24"/>
          <w:szCs w:val="24"/>
          <w:lang w:val="en-US" w:eastAsia="zh-CN" w:bidi="ar"/>
        </w:rPr>
        <w:tab/>
      </w:r>
      <w:r>
        <w:rPr>
          <w:rFonts w:hint="eastAsia" w:asciiTheme="minorEastAsia" w:hAnsiTheme="minorEastAsia" w:eastAsiaTheme="minorEastAsia" w:cstheme="minorEastAsia"/>
          <w:kern w:val="0"/>
          <w:sz w:val="24"/>
          <w:szCs w:val="24"/>
          <w:lang w:val="en-US" w:eastAsia="zh-CN" w:bidi="ar"/>
        </w:rPr>
        <w:t>一(yí)岁(suì)一(yì)枯(kū)荣(róng)。</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cstheme="minorEastAsia"/>
          <w:kern w:val="0"/>
          <w:sz w:val="24"/>
          <w:szCs w:val="24"/>
          <w:lang w:val="en-US" w:eastAsia="zh-CN" w:bidi="ar"/>
        </w:rPr>
        <w:tab/>
      </w:r>
      <w:r>
        <w:rPr>
          <w:rFonts w:hint="eastAsia" w:asciiTheme="minorEastAsia" w:hAnsiTheme="minorEastAsia" w:eastAsiaTheme="minorEastAsia" w:cstheme="minorEastAsia"/>
          <w:kern w:val="0"/>
          <w:sz w:val="24"/>
          <w:szCs w:val="24"/>
          <w:lang w:val="en-US" w:eastAsia="zh-CN" w:bidi="ar"/>
        </w:rPr>
        <w:t>野(yě)火(huǒ)烧(shāo)不(bú)尽(jìn)，</w:t>
      </w:r>
      <w:r>
        <w:rPr>
          <w:rFonts w:hint="eastAsia" w:asciiTheme="minorEastAsia" w:hAnsiTheme="minorEastAsia" w:eastAsiaTheme="minorEastAsia" w:cstheme="minorEastAsia"/>
          <w:kern w:val="0"/>
          <w:sz w:val="24"/>
          <w:szCs w:val="24"/>
          <w:lang w:val="en-US" w:eastAsia="zh-CN" w:bidi="ar"/>
        </w:rPr>
        <w:br w:type="textWrapping"/>
      </w:r>
      <w:r>
        <w:rPr>
          <w:rFonts w:hint="eastAsia" w:asciiTheme="minorEastAsia" w:hAnsiTheme="minorEastAsia" w:cstheme="minorEastAsia"/>
          <w:kern w:val="0"/>
          <w:sz w:val="24"/>
          <w:szCs w:val="24"/>
          <w:lang w:val="en-US" w:eastAsia="zh-CN" w:bidi="ar"/>
        </w:rPr>
        <w:tab/>
      </w:r>
      <w:r>
        <w:rPr>
          <w:rFonts w:hint="eastAsia" w:asciiTheme="minorEastAsia" w:hAnsiTheme="minorEastAsia" w:eastAsiaTheme="minorEastAsia" w:cstheme="minorEastAsia"/>
          <w:kern w:val="0"/>
          <w:sz w:val="24"/>
          <w:szCs w:val="24"/>
          <w:lang w:val="en-US" w:eastAsia="zh-CN" w:bidi="ar"/>
        </w:rPr>
        <w:t>春(chūn)风(fēng)吹(chuī)又(yòu)生(shēng)。</w:t>
      </w:r>
    </w:p>
    <w:p w14:paraId="36A8F747">
      <w:pPr>
        <w:pStyle w:val="3"/>
        <w:keepNext w:val="0"/>
        <w:keepLines w:val="0"/>
        <w:widowControl/>
        <w:suppressLineNumbers w:val="0"/>
        <w:jc w:val="left"/>
        <w:rPr>
          <w:rFonts w:hint="eastAsia" w:cs="宋体"/>
          <w:sz w:val="24"/>
          <w:szCs w:val="24"/>
          <w:lang w:val="en-US" w:eastAsia="zh-CN"/>
        </w:rPr>
      </w:pPr>
      <w:r>
        <w:rPr>
          <w:rFonts w:hint="eastAsia" w:cs="宋体"/>
          <w:sz w:val="24"/>
          <w:szCs w:val="24"/>
          <w:lang w:val="en-US" w:eastAsia="zh-CN"/>
        </w:rPr>
        <w:t>三、数字人讲解文本</w:t>
      </w:r>
    </w:p>
    <w:p w14:paraId="39A4F0FA">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这首诗叫《赋得古原草送别》，作者是白居易。</w:t>
      </w:r>
    </w:p>
    <w:p w14:paraId="4A4DE723">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诗人在</w:t>
      </w:r>
      <w:r>
        <w:rPr>
          <w:rFonts w:hint="eastAsia" w:asciiTheme="minorEastAsia" w:hAnsiTheme="minorEastAsia" w:cstheme="minorEastAsia"/>
          <w:kern w:val="0"/>
          <w:sz w:val="24"/>
          <w:szCs w:val="24"/>
          <w:lang w:val="en-US" w:eastAsia="zh-CN" w:bidi="ar"/>
        </w:rPr>
        <w:t>古老的草原</w:t>
      </w:r>
      <w:r>
        <w:rPr>
          <w:rFonts w:hint="eastAsia" w:asciiTheme="minorEastAsia" w:hAnsiTheme="minorEastAsia" w:eastAsiaTheme="minorEastAsia" w:cstheme="minorEastAsia"/>
          <w:kern w:val="0"/>
          <w:sz w:val="24"/>
          <w:szCs w:val="24"/>
          <w:lang w:val="en-US" w:eastAsia="zh-CN" w:bidi="ar"/>
        </w:rPr>
        <w:t>上送别朋友。</w:t>
      </w:r>
    </w:p>
    <w:p w14:paraId="7F9B997E">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他看到草原上的草每年都会枯了又长。</w:t>
      </w:r>
    </w:p>
    <w:p w14:paraId="7F4CB869">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野火烧不完它们，春风一吹又</w:t>
      </w:r>
      <w:r>
        <w:rPr>
          <w:rFonts w:hint="eastAsia" w:asciiTheme="minorEastAsia" w:hAnsiTheme="minorEastAsia" w:cstheme="minorEastAsia"/>
          <w:kern w:val="0"/>
          <w:sz w:val="24"/>
          <w:szCs w:val="24"/>
          <w:lang w:val="en-US" w:eastAsia="zh-CN" w:bidi="ar"/>
        </w:rPr>
        <w:t>会</w:t>
      </w:r>
      <w:bookmarkStart w:id="0" w:name="_GoBack"/>
      <w:bookmarkEnd w:id="0"/>
      <w:r>
        <w:rPr>
          <w:rFonts w:hint="eastAsia" w:asciiTheme="minorEastAsia" w:hAnsiTheme="minorEastAsia" w:eastAsiaTheme="minorEastAsia" w:cstheme="minorEastAsia"/>
          <w:kern w:val="0"/>
          <w:sz w:val="24"/>
          <w:szCs w:val="24"/>
          <w:lang w:val="en-US" w:eastAsia="zh-CN" w:bidi="ar"/>
        </w:rPr>
        <w:t>长出来。</w:t>
      </w:r>
    </w:p>
    <w:p w14:paraId="142BCD7B">
      <w:pPr>
        <w:pStyle w:val="3"/>
        <w:keepNext w:val="0"/>
        <w:keepLines w:val="0"/>
        <w:widowControl/>
        <w:suppressLineNumbers w:val="0"/>
        <w:jc w:val="left"/>
        <w:rPr>
          <w:rFonts w:hint="eastAsia" w:cs="宋体"/>
          <w:sz w:val="24"/>
          <w:szCs w:val="24"/>
          <w:lang w:val="en-US" w:eastAsia="zh-CN"/>
        </w:rPr>
      </w:pPr>
      <w:r>
        <w:rPr>
          <w:rFonts w:hint="eastAsia" w:cs="宋体"/>
          <w:sz w:val="24"/>
          <w:szCs w:val="24"/>
          <w:lang w:val="en-US" w:eastAsia="zh-CN"/>
        </w:rPr>
        <w:t>四、白话解释</w:t>
      </w:r>
    </w:p>
    <w:p w14:paraId="4980FA22">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离离原上草：</w:t>
      </w:r>
      <w:r>
        <w:rPr>
          <w:rFonts w:hint="eastAsia" w:asciiTheme="minorEastAsia" w:hAnsiTheme="minorEastAsia" w:cstheme="minorEastAsia"/>
          <w:kern w:val="0"/>
          <w:sz w:val="24"/>
          <w:szCs w:val="24"/>
          <w:lang w:val="en-US" w:eastAsia="zh-CN" w:bidi="ar"/>
        </w:rPr>
        <w:t>古老的草原</w:t>
      </w:r>
      <w:r>
        <w:rPr>
          <w:rFonts w:hint="eastAsia" w:asciiTheme="minorEastAsia" w:hAnsiTheme="minorEastAsia" w:eastAsiaTheme="minorEastAsia" w:cstheme="minorEastAsia"/>
          <w:kern w:val="0"/>
          <w:sz w:val="24"/>
          <w:szCs w:val="24"/>
          <w:lang w:val="en-US" w:eastAsia="zh-CN" w:bidi="ar"/>
        </w:rPr>
        <w:t>上的草长得很茂盛。</w:t>
      </w:r>
    </w:p>
    <w:p w14:paraId="7D99C56B">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一岁一枯荣：每年都会枯了又长。</w:t>
      </w:r>
    </w:p>
    <w:p w14:paraId="58190263">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野火烧不尽：野火烧不完它。</w:t>
      </w:r>
    </w:p>
    <w:p w14:paraId="4B1042B8">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春风吹又生：春风吹过，它又长出来。</w:t>
      </w:r>
    </w:p>
    <w:p w14:paraId="3D2C96FC">
      <w:pPr>
        <w:pStyle w:val="3"/>
        <w:keepNext w:val="0"/>
        <w:keepLines w:val="0"/>
        <w:widowControl/>
        <w:suppressLineNumbers w:val="0"/>
        <w:jc w:val="left"/>
        <w:rPr>
          <w:rFonts w:hint="eastAsia" w:cs="宋体"/>
          <w:sz w:val="24"/>
          <w:szCs w:val="24"/>
          <w:lang w:val="en-US" w:eastAsia="zh-CN"/>
        </w:rPr>
      </w:pPr>
      <w:r>
        <w:rPr>
          <w:rFonts w:hint="eastAsia" w:cs="宋体"/>
          <w:sz w:val="24"/>
          <w:szCs w:val="24"/>
          <w:lang w:val="en-US" w:eastAsia="zh-CN"/>
        </w:rPr>
        <w:t>五、关键词解释</w:t>
      </w:r>
    </w:p>
    <w:p w14:paraId="43F6F6AF">
      <w:pPr>
        <w:ind w:firstLine="420" w:firstLineChars="0"/>
        <w:rPr>
          <w:rFonts w:hint="default" w:ascii="Times New Roman" w:hAnsi="Times New Roman" w:cs="Times New Roman" w:eastAsia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赋得：作诗的一种方式，题目前面常写“赋得”。“按照题目写诗”</w:t>
      </w:r>
      <w:r>
        <w:rPr>
          <w:rFonts w:hint="default" w:ascii="Times New Roman" w:hAnsi="Times New Roman" w:cs="Times New Roman" w:eastAsiaTheme="minorEastAsia"/>
          <w:kern w:val="0"/>
          <w:sz w:val="24"/>
          <w:szCs w:val="24"/>
          <w:lang w:val="en-US" w:eastAsia="zh-CN" w:bidi="ar"/>
        </w:rPr>
        <w:t>（writing a poem on a given topic</w:t>
      </w:r>
    </w:p>
    <w:p w14:paraId="7F9EED7C">
      <w:pPr>
        <w:ind w:firstLine="420" w:firstLineChars="0"/>
        <w:rPr>
          <w:rFonts w:hint="default" w:ascii="Times New Roman" w:hAnsi="Times New Roman" w:cs="Times New Roman" w:eastAsia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古原</w:t>
      </w:r>
      <w:r>
        <w:rPr>
          <w:rFonts w:hint="eastAsia" w:asciiTheme="minorEastAsia" w:hAnsiTheme="minorEastAsia" w:cstheme="minorEastAsia"/>
          <w:kern w:val="0"/>
          <w:sz w:val="24"/>
          <w:szCs w:val="24"/>
          <w:lang w:val="en-US" w:eastAsia="zh-CN" w:bidi="ar"/>
        </w:rPr>
        <w:t>：</w:t>
      </w:r>
      <w:r>
        <w:rPr>
          <w:rFonts w:hint="eastAsia" w:asciiTheme="minorEastAsia" w:hAnsiTheme="minorEastAsia" w:eastAsiaTheme="minorEastAsia" w:cstheme="minorEastAsia"/>
          <w:kern w:val="0"/>
          <w:sz w:val="24"/>
          <w:szCs w:val="24"/>
          <w:lang w:val="en-US" w:eastAsia="zh-CN" w:bidi="ar"/>
        </w:rPr>
        <w:t>很古老的草原</w:t>
      </w:r>
      <w:r>
        <w:rPr>
          <w:rFonts w:hint="default" w:ascii="Times New Roman" w:hAnsi="Times New Roman" w:cs="Times New Roman" w:eastAsiaTheme="minorEastAsia"/>
          <w:kern w:val="0"/>
          <w:sz w:val="24"/>
          <w:szCs w:val="24"/>
          <w:lang w:val="en-US" w:eastAsia="zh-CN" w:bidi="ar"/>
        </w:rPr>
        <w:t>（very old grassland）</w:t>
      </w:r>
    </w:p>
    <w:p w14:paraId="4D3A6AA2">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离离：草长得很多、很密的样子。</w:t>
      </w:r>
    </w:p>
    <w:p w14:paraId="64AA88F5">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一岁一枯荣：草每年干枯一次，再茂盛一次。枯：干枯。荣：茂盛。</w:t>
      </w:r>
    </w:p>
    <w:p w14:paraId="0AEE3C6E">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野火：在野外烧干草的火。</w:t>
      </w:r>
    </w:p>
    <w:p w14:paraId="7D7610ED">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烧不尽：烧不完。</w:t>
      </w:r>
    </w:p>
    <w:p w14:paraId="145DD002">
      <w:pPr>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生：生长。</w:t>
      </w:r>
    </w:p>
    <w:p w14:paraId="3B5AD423">
      <w:pPr>
        <w:pStyle w:val="3"/>
        <w:keepNext w:val="0"/>
        <w:keepLines w:val="0"/>
        <w:widowControl/>
        <w:suppressLineNumbers w:val="0"/>
        <w:jc w:val="left"/>
        <w:rPr>
          <w:rFonts w:hint="eastAsia" w:cs="宋体"/>
          <w:sz w:val="24"/>
          <w:szCs w:val="24"/>
          <w:lang w:val="en-US" w:eastAsia="zh-CN"/>
        </w:rPr>
      </w:pPr>
      <w:r>
        <w:rPr>
          <w:rFonts w:hint="eastAsia" w:cs="宋体"/>
          <w:sz w:val="24"/>
          <w:szCs w:val="24"/>
          <w:lang w:val="en-US" w:eastAsia="zh-CN"/>
        </w:rPr>
        <w:t>六、英文注释</w:t>
      </w:r>
    </w:p>
    <w:p w14:paraId="47C48986">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Bai Juyi (白居易) was a famous poet of the Tang Dynasty, known for his clear and accessible style. He often wrote about everyday life, nature, and human emotions.</w:t>
      </w:r>
    </w:p>
    <w:p w14:paraId="2EBE7222">
      <w:pPr>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“Grass on the Ancient Plain – Farewell to a Friend” is one of his early works, written when he was only 16 years old. The poem uses the image of grass—which survives wildfires and regrows each spring—to express both the resilience of life and the sadness of parting. The lines “Wildfires cannot burn it all away; / With spring winds, it grows again” have become a famous saying in Chinese, symbolizing enduring strength and renewal.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A72940"/>
    <w:rsid w:val="06646C05"/>
    <w:rsid w:val="104841C5"/>
    <w:rsid w:val="11D9499A"/>
    <w:rsid w:val="2CF77207"/>
    <w:rsid w:val="3F427608"/>
    <w:rsid w:val="59321B3A"/>
    <w:rsid w:val="7AA72940"/>
    <w:rsid w:val="7BA9149B"/>
    <w:rsid w:val="7FD57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485</Words>
  <Characters>977</Characters>
  <Lines>0</Lines>
  <Paragraphs>0</Paragraphs>
  <TotalTime>12</TotalTime>
  <ScaleCrop>false</ScaleCrop>
  <LinksUpToDate>false</LinksUpToDate>
  <CharactersWithSpaces>1092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2026-01-28T11:38:00Z</dcterms:created>
  <dc:creator>Huanghuiting.</dc:creator>
  <cp:lastModifiedBy>Huanghuiting.</cp:lastModifiedBy>
  <dcterms:modified xsi:type="dcterms:W3CDTF">2026-01-28T14:20:49Z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C0FC512E91D044A1B2F7D8623012394C_11</vt:lpwstr>
  </property>
  <property fmtid="{D5CDD505-2E9C-101B-9397-08002B2CF9AE}" pid="4" name="KSOTemplateDocerSaveRecord">
    <vt:lpwstr>eyJoZGlkIjoiODViY2JkMjU3NGYzZTEwMzZmMGFkZWViYmNkYWU3NDIiLCJ1c2VySWQiOiI4NTE1MzA2OTAifQ==</vt:lpwstr>
  </property>
</Properties>
</file>