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29FB" w14:textId="1A2ED125" w:rsidR="00363CED" w:rsidRPr="00605470" w:rsidRDefault="00605470">
      <w:pPr>
        <w:rPr>
          <w:rFonts w:ascii="Times New Roman" w:hAnsi="Times New Roman" w:cs="Times New Roman"/>
          <w:b/>
          <w:bCs/>
        </w:rPr>
      </w:pPr>
      <w:r w:rsidRPr="00605470">
        <w:rPr>
          <w:rFonts w:ascii="Times New Roman" w:hAnsi="Times New Roman" w:cs="Times New Roman"/>
          <w:b/>
          <w:bCs/>
        </w:rPr>
        <w:t>Chetra Burton</w:t>
      </w:r>
    </w:p>
    <w:p w14:paraId="370D65C6" w14:textId="37B1F1E2" w:rsidR="00605470" w:rsidRPr="00605470" w:rsidRDefault="00605470">
      <w:pPr>
        <w:rPr>
          <w:rFonts w:ascii="Times New Roman" w:hAnsi="Times New Roman" w:cs="Times New Roman"/>
          <w:b/>
          <w:bCs/>
        </w:rPr>
      </w:pPr>
      <w:r w:rsidRPr="00605470">
        <w:rPr>
          <w:rFonts w:ascii="Times New Roman" w:hAnsi="Times New Roman" w:cs="Times New Roman"/>
          <w:b/>
          <w:bCs/>
        </w:rPr>
        <w:t>CS-320 ONLINE</w:t>
      </w:r>
    </w:p>
    <w:p w14:paraId="4F2DEECE" w14:textId="36046A41" w:rsidR="00605470" w:rsidRPr="00605470" w:rsidRDefault="00605470">
      <w:pPr>
        <w:rPr>
          <w:rFonts w:ascii="Times New Roman" w:hAnsi="Times New Roman" w:cs="Times New Roman"/>
          <w:b/>
          <w:bCs/>
        </w:rPr>
      </w:pPr>
      <w:r w:rsidRPr="00605470">
        <w:rPr>
          <w:rFonts w:ascii="Times New Roman" w:hAnsi="Times New Roman" w:cs="Times New Roman"/>
          <w:b/>
          <w:bCs/>
        </w:rPr>
        <w:t>Professor Robert Nardelli</w:t>
      </w:r>
    </w:p>
    <w:p w14:paraId="0EBE2595" w14:textId="3A45F326" w:rsidR="00605470" w:rsidRPr="00605470" w:rsidRDefault="00605470">
      <w:pPr>
        <w:rPr>
          <w:rFonts w:ascii="Times New Roman" w:hAnsi="Times New Roman" w:cs="Times New Roman"/>
          <w:b/>
          <w:bCs/>
        </w:rPr>
      </w:pPr>
      <w:r w:rsidRPr="00605470">
        <w:rPr>
          <w:rFonts w:ascii="Times New Roman" w:hAnsi="Times New Roman" w:cs="Times New Roman"/>
          <w:b/>
          <w:bCs/>
        </w:rPr>
        <w:t>13 April 2026</w:t>
      </w:r>
    </w:p>
    <w:p w14:paraId="64806DFB" w14:textId="77777777" w:rsidR="00605470" w:rsidRDefault="00605470">
      <w:pPr>
        <w:rPr>
          <w:rFonts w:ascii="Times New Roman" w:hAnsi="Times New Roman" w:cs="Times New Roman"/>
        </w:rPr>
      </w:pPr>
    </w:p>
    <w:p w14:paraId="5EE0F0ED" w14:textId="77777777" w:rsidR="00605470" w:rsidRPr="00605470" w:rsidRDefault="00605470" w:rsidP="00605470">
      <w:pPr>
        <w:pStyle w:val="Heading1"/>
        <w:spacing w:before="160" w:line="312" w:lineRule="auto"/>
        <w:jc w:val="center"/>
        <w:rPr>
          <w:rFonts w:ascii="Times New Roman" w:hAnsi="Times New Roman" w:cs="Times New Roman"/>
          <w:b/>
          <w:bCs/>
        </w:rPr>
      </w:pPr>
      <w:r w:rsidRPr="00605470">
        <w:rPr>
          <w:rFonts w:ascii="Times New Roman" w:eastAsia="Cambria" w:hAnsi="Times New Roman" w:cs="Times New Roman"/>
          <w:b/>
          <w:bCs/>
          <w:color w:val="1A1A1A"/>
          <w:sz w:val="44"/>
          <w:szCs w:val="44"/>
        </w:rPr>
        <w:t>Project Two: Summary and Reflections Report</w:t>
      </w:r>
    </w:p>
    <w:p w14:paraId="6468A492" w14:textId="0CB634BF" w:rsidR="00605470" w:rsidRPr="00605470" w:rsidRDefault="00605470" w:rsidP="00605470">
      <w:pPr>
        <w:pStyle w:val="Heading2"/>
        <w:spacing w:before="360" w:after="120" w:line="312" w:lineRule="auto"/>
        <w:rPr>
          <w:b/>
          <w:bCs/>
        </w:rPr>
      </w:pPr>
      <w:r w:rsidRPr="00605470">
        <w:rPr>
          <w:rFonts w:ascii="Cambria" w:eastAsia="Cambria" w:hAnsi="Cambria" w:cs="Cambria"/>
          <w:b/>
          <w:bCs/>
          <w:color w:val="1A1A1A"/>
          <w:sz w:val="28"/>
          <w:szCs w:val="28"/>
        </w:rPr>
        <w:t>1. Summary of Testing Approach</w:t>
      </w:r>
    </w:p>
    <w:p w14:paraId="1D7E51F4" w14:textId="77777777" w:rsidR="00605470" w:rsidRPr="00605470" w:rsidRDefault="00605470" w:rsidP="00605470">
      <w:pPr>
        <w:spacing w:before="60" w:after="240" w:line="480" w:lineRule="auto"/>
        <w:rPr>
          <w:rFonts w:ascii="Times New Roman" w:hAnsi="Times New Roman" w:cs="Times New Roman"/>
        </w:rPr>
      </w:pPr>
      <w:r w:rsidRPr="00605470">
        <w:rPr>
          <w:rFonts w:ascii="Times New Roman" w:eastAsia="Constantia" w:hAnsi="Times New Roman" w:cs="Times New Roman"/>
          <w:color w:val="000000"/>
        </w:rPr>
        <w:t xml:space="preserve">Project Two centered on building and testing three service modules — Contact, Task, and Appointment — each following a consistent architecture. Every module had a model class (Contact.java, Task.java, Appointment.java) paired with a corresponding service class (ContactService.java, TaskService.java, AppointmentService.java). The model classes were responsible for enforcing field-level constraints at the object level. For example, the Contact class required that fields like </w:t>
      </w:r>
      <w:proofErr w:type="spellStart"/>
      <w:r w:rsidRPr="00605470">
        <w:rPr>
          <w:rFonts w:ascii="Times New Roman" w:eastAsia="Constantia" w:hAnsi="Times New Roman" w:cs="Times New Roman"/>
          <w:color w:val="000000"/>
        </w:rPr>
        <w:t>contactId</w:t>
      </w:r>
      <w:proofErr w:type="spellEnd"/>
      <w:r w:rsidRPr="00605470">
        <w:rPr>
          <w:rFonts w:ascii="Times New Roman" w:eastAsia="Constantia" w:hAnsi="Times New Roman" w:cs="Times New Roman"/>
          <w:color w:val="000000"/>
        </w:rPr>
        <w:t xml:space="preserve">, </w:t>
      </w:r>
      <w:proofErr w:type="spellStart"/>
      <w:r w:rsidRPr="00605470">
        <w:rPr>
          <w:rFonts w:ascii="Times New Roman" w:eastAsia="Constantia" w:hAnsi="Times New Roman" w:cs="Times New Roman"/>
          <w:color w:val="000000"/>
        </w:rPr>
        <w:t>firstName</w:t>
      </w:r>
      <w:proofErr w:type="spellEnd"/>
      <w:r w:rsidRPr="00605470">
        <w:rPr>
          <w:rFonts w:ascii="Times New Roman" w:eastAsia="Constantia" w:hAnsi="Times New Roman" w:cs="Times New Roman"/>
          <w:color w:val="000000"/>
        </w:rPr>
        <w:t xml:space="preserve">, </w:t>
      </w:r>
      <w:proofErr w:type="spellStart"/>
      <w:r w:rsidRPr="00605470">
        <w:rPr>
          <w:rFonts w:ascii="Times New Roman" w:eastAsia="Constantia" w:hAnsi="Times New Roman" w:cs="Times New Roman"/>
          <w:color w:val="000000"/>
        </w:rPr>
        <w:t>lastName</w:t>
      </w:r>
      <w:proofErr w:type="spellEnd"/>
      <w:r w:rsidRPr="00605470">
        <w:rPr>
          <w:rFonts w:ascii="Times New Roman" w:eastAsia="Constantia" w:hAnsi="Times New Roman" w:cs="Times New Roman"/>
          <w:color w:val="000000"/>
        </w:rPr>
        <w:t>, phone, and address all be non-null and within specific character limits. Task had similar constraints on its name and description fields. Appointment added time-based validation, requiring that the appointment date not be set in the past. The service classes sat on top of these models and managed in-memory collections, supporting operations like adding, deleting, and updating records while enforcing uniqueness on IDs.</w:t>
      </w:r>
    </w:p>
    <w:p w14:paraId="121ABA1C" w14:textId="77777777" w:rsidR="00605470" w:rsidRPr="00605470" w:rsidRDefault="00605470" w:rsidP="00605470">
      <w:pPr>
        <w:spacing w:before="60" w:after="240" w:line="480" w:lineRule="auto"/>
        <w:rPr>
          <w:rFonts w:ascii="Times New Roman" w:hAnsi="Times New Roman" w:cs="Times New Roman"/>
        </w:rPr>
      </w:pPr>
      <w:r w:rsidRPr="00605470">
        <w:rPr>
          <w:rFonts w:ascii="Times New Roman" w:eastAsia="Constantia" w:hAnsi="Times New Roman" w:cs="Times New Roman"/>
          <w:color w:val="000000"/>
        </w:rPr>
        <w:t xml:space="preserve">My testing strategy was to write JUnit tests that systematically went after every requirement in the specification. For each model class, I wrote tests that verified valid inputs were accepted and that invalid inputs — null values, strings exceeding maximum lengths, past dates — threw the correct exceptions. For each service class, I tested the core operations: adding a new object, ensuring duplicate IDs were rejected, deleting by ID, and updating individual fields. I tried to </w:t>
      </w:r>
      <w:r w:rsidRPr="00605470">
        <w:rPr>
          <w:rFonts w:ascii="Times New Roman" w:eastAsia="Constantia" w:hAnsi="Times New Roman" w:cs="Times New Roman"/>
          <w:color w:val="000000"/>
        </w:rPr>
        <w:lastRenderedPageBreak/>
        <w:t xml:space="preserve">structure each </w:t>
      </w:r>
      <w:proofErr w:type="gramStart"/>
      <w:r w:rsidRPr="00605470">
        <w:rPr>
          <w:rFonts w:ascii="Times New Roman" w:eastAsia="Constantia" w:hAnsi="Times New Roman" w:cs="Times New Roman"/>
          <w:color w:val="000000"/>
        </w:rPr>
        <w:t>test</w:t>
      </w:r>
      <w:proofErr w:type="gramEnd"/>
      <w:r w:rsidRPr="00605470">
        <w:rPr>
          <w:rFonts w:ascii="Times New Roman" w:eastAsia="Constantia" w:hAnsi="Times New Roman" w:cs="Times New Roman"/>
          <w:color w:val="000000"/>
        </w:rPr>
        <w:t xml:space="preserve"> so it isolated a single behavior. That way, if something failed, I wouldn't have to dig through a multi-step test to figure out what went wrong — the test name and the assertion would point me right to the problem.</w:t>
      </w:r>
    </w:p>
    <w:p w14:paraId="26628E0E" w14:textId="77777777" w:rsidR="00605470" w:rsidRPr="00605470" w:rsidRDefault="00605470" w:rsidP="00605470">
      <w:pPr>
        <w:spacing w:before="60" w:after="240" w:line="480" w:lineRule="auto"/>
        <w:rPr>
          <w:rFonts w:ascii="Times New Roman" w:hAnsi="Times New Roman" w:cs="Times New Roman"/>
        </w:rPr>
      </w:pPr>
      <w:r w:rsidRPr="00605470">
        <w:rPr>
          <w:rFonts w:ascii="Times New Roman" w:eastAsia="Constantia" w:hAnsi="Times New Roman" w:cs="Times New Roman"/>
          <w:color w:val="000000"/>
        </w:rPr>
        <w:t xml:space="preserve">Throughout the test suite, I relied heavily on JUnit assertions like </w:t>
      </w:r>
      <w:proofErr w:type="spellStart"/>
      <w:r w:rsidRPr="00605470">
        <w:rPr>
          <w:rFonts w:ascii="Times New Roman" w:eastAsia="Constantia" w:hAnsi="Times New Roman" w:cs="Times New Roman"/>
          <w:color w:val="000000"/>
        </w:rPr>
        <w:t>assertEquals</w:t>
      </w:r>
      <w:proofErr w:type="spellEnd"/>
      <w:r w:rsidRPr="00605470">
        <w:rPr>
          <w:rFonts w:ascii="Times New Roman" w:eastAsia="Constantia" w:hAnsi="Times New Roman" w:cs="Times New Roman"/>
          <w:color w:val="000000"/>
        </w:rPr>
        <w:t xml:space="preserve">, </w:t>
      </w:r>
      <w:proofErr w:type="spellStart"/>
      <w:r w:rsidRPr="00605470">
        <w:rPr>
          <w:rFonts w:ascii="Times New Roman" w:eastAsia="Constantia" w:hAnsi="Times New Roman" w:cs="Times New Roman"/>
          <w:color w:val="000000"/>
        </w:rPr>
        <w:t>assertThrows</w:t>
      </w:r>
      <w:proofErr w:type="spellEnd"/>
      <w:r w:rsidRPr="00605470">
        <w:rPr>
          <w:rFonts w:ascii="Times New Roman" w:eastAsia="Constantia" w:hAnsi="Times New Roman" w:cs="Times New Roman"/>
          <w:color w:val="000000"/>
        </w:rPr>
        <w:t xml:space="preserve">, and </w:t>
      </w:r>
      <w:proofErr w:type="spellStart"/>
      <w:r w:rsidRPr="00605470">
        <w:rPr>
          <w:rFonts w:ascii="Times New Roman" w:eastAsia="Constantia" w:hAnsi="Times New Roman" w:cs="Times New Roman"/>
          <w:color w:val="000000"/>
        </w:rPr>
        <w:t>assertNotNull</w:t>
      </w:r>
      <w:proofErr w:type="spellEnd"/>
      <w:r w:rsidRPr="00605470">
        <w:rPr>
          <w:rFonts w:ascii="Times New Roman" w:eastAsia="Constantia" w:hAnsi="Times New Roman" w:cs="Times New Roman"/>
          <w:color w:val="000000"/>
        </w:rPr>
        <w:t xml:space="preserve">. </w:t>
      </w:r>
      <w:proofErr w:type="spellStart"/>
      <w:r w:rsidRPr="00605470">
        <w:rPr>
          <w:rFonts w:ascii="Times New Roman" w:eastAsia="Constantia" w:hAnsi="Times New Roman" w:cs="Times New Roman"/>
          <w:color w:val="000000"/>
        </w:rPr>
        <w:t>assertEquals</w:t>
      </w:r>
      <w:proofErr w:type="spellEnd"/>
      <w:r w:rsidRPr="00605470">
        <w:rPr>
          <w:rFonts w:ascii="Times New Roman" w:eastAsia="Constantia" w:hAnsi="Times New Roman" w:cs="Times New Roman"/>
          <w:color w:val="000000"/>
        </w:rPr>
        <w:t xml:space="preserve"> confirmed that values stored in the objects matched what I passed in. </w:t>
      </w:r>
      <w:proofErr w:type="spellStart"/>
      <w:r w:rsidRPr="00605470">
        <w:rPr>
          <w:rFonts w:ascii="Times New Roman" w:eastAsia="Constantia" w:hAnsi="Times New Roman" w:cs="Times New Roman"/>
          <w:color w:val="000000"/>
        </w:rPr>
        <w:t>assertThrows</w:t>
      </w:r>
      <w:proofErr w:type="spellEnd"/>
      <w:r w:rsidRPr="00605470">
        <w:rPr>
          <w:rFonts w:ascii="Times New Roman" w:eastAsia="Constantia" w:hAnsi="Times New Roman" w:cs="Times New Roman"/>
          <w:color w:val="000000"/>
        </w:rPr>
        <w:t xml:space="preserve"> was essential for verifying that the validation logic </w:t>
      </w:r>
      <w:proofErr w:type="gramStart"/>
      <w:r w:rsidRPr="00605470">
        <w:rPr>
          <w:rFonts w:ascii="Times New Roman" w:eastAsia="Constantia" w:hAnsi="Times New Roman" w:cs="Times New Roman"/>
          <w:color w:val="000000"/>
        </w:rPr>
        <w:t>actually rejected</w:t>
      </w:r>
      <w:proofErr w:type="gramEnd"/>
      <w:r w:rsidRPr="00605470">
        <w:rPr>
          <w:rFonts w:ascii="Times New Roman" w:eastAsia="Constantia" w:hAnsi="Times New Roman" w:cs="Times New Roman"/>
          <w:color w:val="000000"/>
        </w:rPr>
        <w:t xml:space="preserve"> bad input rather than silently accepting it. </w:t>
      </w:r>
      <w:proofErr w:type="spellStart"/>
      <w:r w:rsidRPr="00605470">
        <w:rPr>
          <w:rFonts w:ascii="Times New Roman" w:eastAsia="Constantia" w:hAnsi="Times New Roman" w:cs="Times New Roman"/>
          <w:color w:val="000000"/>
        </w:rPr>
        <w:t>assertNotNull</w:t>
      </w:r>
      <w:proofErr w:type="spellEnd"/>
      <w:r w:rsidRPr="00605470">
        <w:rPr>
          <w:rFonts w:ascii="Times New Roman" w:eastAsia="Constantia" w:hAnsi="Times New Roman" w:cs="Times New Roman"/>
          <w:color w:val="000000"/>
        </w:rPr>
        <w:t xml:space="preserve"> gave me quick checks that objects were being created and returned properly from the service classes. Together, these assertions formed the backbone of every test I wrote.</w:t>
      </w:r>
    </w:p>
    <w:p w14:paraId="2DF0664F" w14:textId="77777777" w:rsidR="00605470" w:rsidRPr="00605470" w:rsidRDefault="00605470" w:rsidP="00605470">
      <w:pPr>
        <w:pStyle w:val="Heading2"/>
        <w:spacing w:before="360" w:after="120" w:line="312" w:lineRule="auto"/>
        <w:rPr>
          <w:rFonts w:ascii="Times New Roman" w:hAnsi="Times New Roman" w:cs="Times New Roman"/>
          <w:b/>
          <w:bCs/>
        </w:rPr>
      </w:pPr>
      <w:r w:rsidRPr="00605470">
        <w:rPr>
          <w:rFonts w:ascii="Times New Roman" w:eastAsia="Cambria" w:hAnsi="Times New Roman" w:cs="Times New Roman"/>
          <w:b/>
          <w:bCs/>
          <w:color w:val="1A1A1A"/>
          <w:sz w:val="28"/>
          <w:szCs w:val="28"/>
        </w:rPr>
        <w:t>2. Alignment to Requirements with Evidence</w:t>
      </w:r>
    </w:p>
    <w:p w14:paraId="7A91B984" w14:textId="77777777" w:rsidR="00605470" w:rsidRPr="00605470" w:rsidRDefault="00605470" w:rsidP="00605470">
      <w:pPr>
        <w:spacing w:before="60" w:after="240" w:line="480" w:lineRule="auto"/>
        <w:rPr>
          <w:rFonts w:ascii="Times New Roman" w:hAnsi="Times New Roman" w:cs="Times New Roman"/>
        </w:rPr>
      </w:pPr>
      <w:r w:rsidRPr="00605470">
        <w:rPr>
          <w:rFonts w:ascii="Times New Roman" w:eastAsia="Constantia" w:hAnsi="Times New Roman" w:cs="Times New Roman"/>
          <w:color w:val="000000"/>
        </w:rPr>
        <w:t xml:space="preserve">Every requirement in the project specification had at least one test mapped to it, and most had several tests covering both the happy path and the failure cases. For the Contact class, the spec required that </w:t>
      </w:r>
      <w:proofErr w:type="spellStart"/>
      <w:r w:rsidRPr="00605470">
        <w:rPr>
          <w:rFonts w:ascii="Times New Roman" w:eastAsia="Constantia" w:hAnsi="Times New Roman" w:cs="Times New Roman"/>
          <w:color w:val="000000"/>
        </w:rPr>
        <w:t>contactId</w:t>
      </w:r>
      <w:proofErr w:type="spellEnd"/>
      <w:r w:rsidRPr="00605470">
        <w:rPr>
          <w:rFonts w:ascii="Times New Roman" w:eastAsia="Constantia" w:hAnsi="Times New Roman" w:cs="Times New Roman"/>
          <w:color w:val="000000"/>
        </w:rPr>
        <w:t xml:space="preserve"> be unique and no longer than 10 characters. I wrote tests that created a contact with a null ID and verified an </w:t>
      </w:r>
      <w:proofErr w:type="spellStart"/>
      <w:r w:rsidRPr="00605470">
        <w:rPr>
          <w:rFonts w:ascii="Times New Roman" w:eastAsia="Constantia" w:hAnsi="Times New Roman" w:cs="Times New Roman"/>
          <w:color w:val="000000"/>
        </w:rPr>
        <w:t>IllegalArgumentException</w:t>
      </w:r>
      <w:proofErr w:type="spellEnd"/>
      <w:r w:rsidRPr="00605470">
        <w:rPr>
          <w:rFonts w:ascii="Times New Roman" w:eastAsia="Constantia" w:hAnsi="Times New Roman" w:cs="Times New Roman"/>
          <w:color w:val="000000"/>
        </w:rPr>
        <w:t xml:space="preserve"> was thrown. I also tested an ID that was exactly 10 characters (which should pass) and one that was 11 characters (which should fail). On the service side, I tested that adding two contacts with the same ID threw an exception, confirming the uniqueness constraint. Similar tests existed for </w:t>
      </w:r>
      <w:proofErr w:type="spellStart"/>
      <w:r w:rsidRPr="00605470">
        <w:rPr>
          <w:rFonts w:ascii="Times New Roman" w:eastAsia="Constantia" w:hAnsi="Times New Roman" w:cs="Times New Roman"/>
          <w:color w:val="000000"/>
        </w:rPr>
        <w:t>firstName</w:t>
      </w:r>
      <w:proofErr w:type="spellEnd"/>
      <w:r w:rsidRPr="00605470">
        <w:rPr>
          <w:rFonts w:ascii="Times New Roman" w:eastAsia="Constantia" w:hAnsi="Times New Roman" w:cs="Times New Roman"/>
          <w:color w:val="000000"/>
        </w:rPr>
        <w:t xml:space="preserve">, </w:t>
      </w:r>
      <w:proofErr w:type="spellStart"/>
      <w:r w:rsidRPr="00605470">
        <w:rPr>
          <w:rFonts w:ascii="Times New Roman" w:eastAsia="Constantia" w:hAnsi="Times New Roman" w:cs="Times New Roman"/>
          <w:color w:val="000000"/>
        </w:rPr>
        <w:t>lastName</w:t>
      </w:r>
      <w:proofErr w:type="spellEnd"/>
      <w:r w:rsidRPr="00605470">
        <w:rPr>
          <w:rFonts w:ascii="Times New Roman" w:eastAsia="Constantia" w:hAnsi="Times New Roman" w:cs="Times New Roman"/>
          <w:color w:val="000000"/>
        </w:rPr>
        <w:t>, phone, and address — each field had null and length-boundary tests.</w:t>
      </w:r>
    </w:p>
    <w:p w14:paraId="4386EE78" w14:textId="77777777" w:rsidR="00605470" w:rsidRPr="00605470" w:rsidRDefault="00605470" w:rsidP="00605470">
      <w:pPr>
        <w:spacing w:before="60" w:after="240" w:line="480" w:lineRule="auto"/>
        <w:rPr>
          <w:rFonts w:ascii="Times New Roman" w:hAnsi="Times New Roman" w:cs="Times New Roman"/>
        </w:rPr>
      </w:pPr>
      <w:r w:rsidRPr="00605470">
        <w:rPr>
          <w:rFonts w:ascii="Times New Roman" w:eastAsia="Constantia" w:hAnsi="Times New Roman" w:cs="Times New Roman"/>
          <w:color w:val="000000"/>
        </w:rPr>
        <w:t xml:space="preserve">For Task, the task name had a 20-character limit and could not be null. I tested the null case, a name at exactly 20 characters, and a name at 21 characters. The description field had a 50-character limit with the same null constraint, so I applied the same boundary and null testing pattern. For Appointment, the most interesting requirement was the date validation — the </w:t>
      </w:r>
      <w:r w:rsidRPr="00605470">
        <w:rPr>
          <w:rFonts w:ascii="Times New Roman" w:eastAsia="Constantia" w:hAnsi="Times New Roman" w:cs="Times New Roman"/>
          <w:color w:val="000000"/>
        </w:rPr>
        <w:lastRenderedPageBreak/>
        <w:t xml:space="preserve">appointment date could not be in the past. I wrote a test that created a Date object set to yesterday and confirmed the constructor threw an exception, and another test with a future date that confirmed the object was created successfully. This was one of the tests I found most satisfying to </w:t>
      </w:r>
      <w:proofErr w:type="gramStart"/>
      <w:r w:rsidRPr="00605470">
        <w:rPr>
          <w:rFonts w:ascii="Times New Roman" w:eastAsia="Constantia" w:hAnsi="Times New Roman" w:cs="Times New Roman"/>
          <w:color w:val="000000"/>
        </w:rPr>
        <w:t>write</w:t>
      </w:r>
      <w:proofErr w:type="gramEnd"/>
      <w:r w:rsidRPr="00605470">
        <w:rPr>
          <w:rFonts w:ascii="Times New Roman" w:eastAsia="Constantia" w:hAnsi="Times New Roman" w:cs="Times New Roman"/>
          <w:color w:val="000000"/>
        </w:rPr>
        <w:t xml:space="preserve"> because it felt like I was genuinely catching a real-world bug scenario — someone accidentally scheduling something in the past.</w:t>
      </w:r>
    </w:p>
    <w:p w14:paraId="2A7752A1" w14:textId="77777777" w:rsidR="00605470" w:rsidRPr="00605470" w:rsidRDefault="00605470" w:rsidP="00605470">
      <w:pPr>
        <w:spacing w:before="60" w:after="240" w:line="480" w:lineRule="auto"/>
        <w:rPr>
          <w:rFonts w:ascii="Times New Roman" w:hAnsi="Times New Roman" w:cs="Times New Roman"/>
        </w:rPr>
      </w:pPr>
      <w:r w:rsidRPr="00605470">
        <w:rPr>
          <w:rFonts w:ascii="Times New Roman" w:eastAsia="Constantia" w:hAnsi="Times New Roman" w:cs="Times New Roman"/>
          <w:color w:val="000000"/>
        </w:rPr>
        <w:t xml:space="preserve">At the service level, I verified that deleting a </w:t>
      </w:r>
      <w:proofErr w:type="gramStart"/>
      <w:r w:rsidRPr="00605470">
        <w:rPr>
          <w:rFonts w:ascii="Times New Roman" w:eastAsia="Constantia" w:hAnsi="Times New Roman" w:cs="Times New Roman"/>
          <w:color w:val="000000"/>
        </w:rPr>
        <w:t>contact</w:t>
      </w:r>
      <w:proofErr w:type="gramEnd"/>
      <w:r w:rsidRPr="00605470">
        <w:rPr>
          <w:rFonts w:ascii="Times New Roman" w:eastAsia="Constantia" w:hAnsi="Times New Roman" w:cs="Times New Roman"/>
          <w:color w:val="000000"/>
        </w:rPr>
        <w:t xml:space="preserve"> that doesn't exist throws an exception rather than failing silently. I also tested that updating a field on an existing contact — say, changing the phone number — </w:t>
      </w:r>
      <w:proofErr w:type="gramStart"/>
      <w:r w:rsidRPr="00605470">
        <w:rPr>
          <w:rFonts w:ascii="Times New Roman" w:eastAsia="Constantia" w:hAnsi="Times New Roman" w:cs="Times New Roman"/>
          <w:color w:val="000000"/>
        </w:rPr>
        <w:t>actually changed</w:t>
      </w:r>
      <w:proofErr w:type="gramEnd"/>
      <w:r w:rsidRPr="00605470">
        <w:rPr>
          <w:rFonts w:ascii="Times New Roman" w:eastAsia="Constantia" w:hAnsi="Times New Roman" w:cs="Times New Roman"/>
          <w:color w:val="000000"/>
        </w:rPr>
        <w:t xml:space="preserve"> that specific field without affecting the others. This kind of targeted update testing was important because a careless implementation could accidentally overwrite unrelated fields. Overall, I'm confident that the test suite achieved full traceability between the requirements document and the test cases.</w:t>
      </w:r>
    </w:p>
    <w:p w14:paraId="3EA9A695" w14:textId="77777777" w:rsidR="00605470" w:rsidRPr="00605470" w:rsidRDefault="00605470" w:rsidP="00605470">
      <w:pPr>
        <w:pStyle w:val="Heading2"/>
        <w:spacing w:before="360" w:after="120" w:line="312" w:lineRule="auto"/>
        <w:rPr>
          <w:rFonts w:ascii="Times New Roman" w:hAnsi="Times New Roman" w:cs="Times New Roman"/>
          <w:b/>
          <w:bCs/>
        </w:rPr>
      </w:pPr>
      <w:r w:rsidRPr="00605470">
        <w:rPr>
          <w:rFonts w:ascii="Times New Roman" w:eastAsia="Cambria" w:hAnsi="Times New Roman" w:cs="Times New Roman"/>
          <w:b/>
          <w:bCs/>
          <w:color w:val="1A1A1A"/>
          <w:sz w:val="28"/>
          <w:szCs w:val="28"/>
        </w:rPr>
        <w:t>3. Defense of Test Effectiveness Using Coverage</w:t>
      </w:r>
    </w:p>
    <w:p w14:paraId="0D686F89" w14:textId="77777777" w:rsidR="00605470" w:rsidRPr="00605470" w:rsidRDefault="00605470" w:rsidP="00605470">
      <w:pPr>
        <w:spacing w:before="60" w:after="240" w:line="480" w:lineRule="auto"/>
        <w:rPr>
          <w:rFonts w:ascii="Times New Roman" w:hAnsi="Times New Roman" w:cs="Times New Roman"/>
        </w:rPr>
      </w:pPr>
      <w:r w:rsidRPr="00605470">
        <w:rPr>
          <w:rFonts w:ascii="Times New Roman" w:eastAsia="Constantia" w:hAnsi="Times New Roman" w:cs="Times New Roman"/>
          <w:color w:val="000000"/>
        </w:rPr>
        <w:t xml:space="preserve">To evaluate how thoroughly my tests exercised the code, I used </w:t>
      </w:r>
      <w:proofErr w:type="spellStart"/>
      <w:r w:rsidRPr="00605470">
        <w:rPr>
          <w:rFonts w:ascii="Times New Roman" w:eastAsia="Constantia" w:hAnsi="Times New Roman" w:cs="Times New Roman"/>
          <w:color w:val="000000"/>
        </w:rPr>
        <w:t>EclEmma</w:t>
      </w:r>
      <w:proofErr w:type="spellEnd"/>
      <w:r w:rsidRPr="00605470">
        <w:rPr>
          <w:rFonts w:ascii="Times New Roman" w:eastAsia="Constantia" w:hAnsi="Times New Roman" w:cs="Times New Roman"/>
          <w:color w:val="000000"/>
        </w:rPr>
        <w:t xml:space="preserve"> (</w:t>
      </w:r>
      <w:proofErr w:type="spellStart"/>
      <w:r w:rsidRPr="00605470">
        <w:rPr>
          <w:rFonts w:ascii="Times New Roman" w:eastAsia="Constantia" w:hAnsi="Times New Roman" w:cs="Times New Roman"/>
          <w:color w:val="000000"/>
        </w:rPr>
        <w:t>JaCoCo</w:t>
      </w:r>
      <w:proofErr w:type="spellEnd"/>
      <w:r w:rsidRPr="00605470">
        <w:rPr>
          <w:rFonts w:ascii="Times New Roman" w:eastAsia="Constantia" w:hAnsi="Times New Roman" w:cs="Times New Roman"/>
          <w:color w:val="000000"/>
        </w:rPr>
        <w:t>) in Eclipse to measure code coverage. The goal was to achieve high line and branch coverage across all six classes — the three model classes and the three service classes. After running the full test suite, coverage results showed near-complete coverage across the board. Every constructor, every setter with validation logic, and every service method was exercised by at least one test. More importantly, the branch coverage was strong in the areas that mattered most — the if/else blocks that checked for null values, enforced character length limits, and validated dates. These are exactly the spots where bugs tend to hide, so having every branch exercised gave me confidence that the validation logic was genuinely working.</w:t>
      </w:r>
    </w:p>
    <w:p w14:paraId="7A8B803B" w14:textId="77777777" w:rsidR="00605470" w:rsidRPr="00605470" w:rsidRDefault="00605470" w:rsidP="00605470">
      <w:pPr>
        <w:spacing w:before="60" w:after="240" w:line="480" w:lineRule="auto"/>
        <w:rPr>
          <w:rFonts w:ascii="Times New Roman" w:hAnsi="Times New Roman" w:cs="Times New Roman"/>
        </w:rPr>
      </w:pPr>
      <w:r w:rsidRPr="00605470">
        <w:rPr>
          <w:rFonts w:ascii="Times New Roman" w:eastAsia="Constantia" w:hAnsi="Times New Roman" w:cs="Times New Roman"/>
          <w:color w:val="000000"/>
        </w:rPr>
        <w:lastRenderedPageBreak/>
        <w:t xml:space="preserve">That said, I want to be honest about the limits of coverage as a metric. Hitting </w:t>
      </w:r>
      <w:proofErr w:type="gramStart"/>
      <w:r w:rsidRPr="00605470">
        <w:rPr>
          <w:rFonts w:ascii="Times New Roman" w:eastAsia="Constantia" w:hAnsi="Times New Roman" w:cs="Times New Roman"/>
          <w:color w:val="000000"/>
        </w:rPr>
        <w:t>100% line</w:t>
      </w:r>
      <w:proofErr w:type="gramEnd"/>
      <w:r w:rsidRPr="00605470">
        <w:rPr>
          <w:rFonts w:ascii="Times New Roman" w:eastAsia="Constantia" w:hAnsi="Times New Roman" w:cs="Times New Roman"/>
          <w:color w:val="000000"/>
        </w:rPr>
        <w:t xml:space="preserve"> coverage doesn't mean the code is bug-free. It means every line ran during testing — but it doesn't guarantee that every possible combination of inputs was tested, or that the assertions in the tests were </w:t>
      </w:r>
      <w:proofErr w:type="gramStart"/>
      <w:r w:rsidRPr="00605470">
        <w:rPr>
          <w:rFonts w:ascii="Times New Roman" w:eastAsia="Constantia" w:hAnsi="Times New Roman" w:cs="Times New Roman"/>
          <w:color w:val="000000"/>
        </w:rPr>
        <w:t>actually checking</w:t>
      </w:r>
      <w:proofErr w:type="gramEnd"/>
      <w:r w:rsidRPr="00605470">
        <w:rPr>
          <w:rFonts w:ascii="Times New Roman" w:eastAsia="Constantia" w:hAnsi="Times New Roman" w:cs="Times New Roman"/>
          <w:color w:val="000000"/>
        </w:rPr>
        <w:t xml:space="preserve"> the right things. A test that executes a line of code but doesn't assert anything meaningful could inflate coverage without </w:t>
      </w:r>
      <w:proofErr w:type="gramStart"/>
      <w:r w:rsidRPr="00605470">
        <w:rPr>
          <w:rFonts w:ascii="Times New Roman" w:eastAsia="Constantia" w:hAnsi="Times New Roman" w:cs="Times New Roman"/>
          <w:color w:val="000000"/>
        </w:rPr>
        <w:t>actually catching</w:t>
      </w:r>
      <w:proofErr w:type="gramEnd"/>
      <w:r w:rsidRPr="00605470">
        <w:rPr>
          <w:rFonts w:ascii="Times New Roman" w:eastAsia="Constantia" w:hAnsi="Times New Roman" w:cs="Times New Roman"/>
          <w:color w:val="000000"/>
        </w:rPr>
        <w:t xml:space="preserve"> defects. I tried to guard against this by making sure every test had a clear, purposeful assertion tied to a specific expected outcome. Still, coverage is a useful indicator — it tells you where you </w:t>
      </w:r>
      <w:proofErr w:type="gramStart"/>
      <w:r w:rsidRPr="00605470">
        <w:rPr>
          <w:rFonts w:ascii="Times New Roman" w:eastAsia="Constantia" w:hAnsi="Times New Roman" w:cs="Times New Roman"/>
          <w:color w:val="000000"/>
        </w:rPr>
        <w:t>definitely haven't</w:t>
      </w:r>
      <w:proofErr w:type="gramEnd"/>
      <w:r w:rsidRPr="00605470">
        <w:rPr>
          <w:rFonts w:ascii="Times New Roman" w:eastAsia="Constantia" w:hAnsi="Times New Roman" w:cs="Times New Roman"/>
          <w:color w:val="000000"/>
        </w:rPr>
        <w:t xml:space="preserve"> tested, which is arguably more valuable than where you have.</w:t>
      </w:r>
    </w:p>
    <w:p w14:paraId="54C350BE" w14:textId="77777777" w:rsidR="00605470" w:rsidRPr="00B64E38" w:rsidRDefault="00605470" w:rsidP="00605470">
      <w:pPr>
        <w:pStyle w:val="Heading2"/>
        <w:spacing w:before="360" w:after="120" w:line="312" w:lineRule="auto"/>
        <w:rPr>
          <w:rFonts w:ascii="Times New Roman" w:hAnsi="Times New Roman" w:cs="Times New Roman"/>
          <w:b/>
          <w:bCs/>
        </w:rPr>
      </w:pPr>
      <w:r w:rsidRPr="00B64E38">
        <w:rPr>
          <w:rFonts w:ascii="Times New Roman" w:eastAsia="Cambria" w:hAnsi="Times New Roman" w:cs="Times New Roman"/>
          <w:b/>
          <w:bCs/>
          <w:color w:val="1A1A1A"/>
          <w:sz w:val="28"/>
          <w:szCs w:val="28"/>
        </w:rPr>
        <w:t>4. Examples of Technically Sound and Efficient Code</w:t>
      </w:r>
    </w:p>
    <w:p w14:paraId="63FD65DC"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One design decision I'm particularly glad I made was centralizing validation logic in the setter methods of each model class rather than duplicating it in the constructor. The constructor simply called the setters, which meant the validation rules lived in exactly one place. If a requirement changed — say, the max length of a contact's first name increased from 10 to 15 characters — I'd only need to update one method instead of hunting through both the constructor and the setter. This also meant that the update methods in the service classes could call the same setters and get the same validation for free, without re-implementing checks.</w:t>
      </w:r>
    </w:p>
    <w:p w14:paraId="0B3984CA"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 xml:space="preserve">On the service side, I used a HashMap to store objects keyed by their unique ID. This gave me </w:t>
      </w:r>
      <w:proofErr w:type="gramStart"/>
      <w:r w:rsidRPr="00B64E38">
        <w:rPr>
          <w:rFonts w:ascii="Times New Roman" w:eastAsia="Constantia" w:hAnsi="Times New Roman" w:cs="Times New Roman"/>
          <w:color w:val="000000"/>
        </w:rPr>
        <w:t>O(</w:t>
      </w:r>
      <w:proofErr w:type="gramEnd"/>
      <w:r w:rsidRPr="00B64E38">
        <w:rPr>
          <w:rFonts w:ascii="Times New Roman" w:eastAsia="Constantia" w:hAnsi="Times New Roman" w:cs="Times New Roman"/>
          <w:color w:val="000000"/>
        </w:rPr>
        <w:t xml:space="preserve">1) lookups for add, delete, and update operations instead of having to iterate through a list every time I needed to find an object. For a small in-memory project like this, the performance difference is negligible, but it's the kind of habit that matters in larger systems. In the test classes, I kept each test method focused on a single behavior and used descriptive names like </w:t>
      </w:r>
      <w:proofErr w:type="spellStart"/>
      <w:r w:rsidRPr="00B64E38">
        <w:rPr>
          <w:rFonts w:ascii="Times New Roman" w:eastAsia="Constantia" w:hAnsi="Times New Roman" w:cs="Times New Roman"/>
          <w:color w:val="000000"/>
        </w:rPr>
        <w:t>testContactCreationWithNullId</w:t>
      </w:r>
      <w:proofErr w:type="spellEnd"/>
      <w:r w:rsidRPr="00B64E38">
        <w:rPr>
          <w:rFonts w:ascii="Times New Roman" w:eastAsia="Constantia" w:hAnsi="Times New Roman" w:cs="Times New Roman"/>
          <w:color w:val="000000"/>
        </w:rPr>
        <w:t xml:space="preserve"> or </w:t>
      </w:r>
      <w:proofErr w:type="spellStart"/>
      <w:r w:rsidRPr="00B64E38">
        <w:rPr>
          <w:rFonts w:ascii="Times New Roman" w:eastAsia="Constantia" w:hAnsi="Times New Roman" w:cs="Times New Roman"/>
          <w:color w:val="000000"/>
        </w:rPr>
        <w:t>testDeleteNonExistentTask</w:t>
      </w:r>
      <w:proofErr w:type="spellEnd"/>
      <w:r w:rsidRPr="00B64E38">
        <w:rPr>
          <w:rFonts w:ascii="Times New Roman" w:eastAsia="Constantia" w:hAnsi="Times New Roman" w:cs="Times New Roman"/>
          <w:color w:val="000000"/>
        </w:rPr>
        <w:t xml:space="preserve">. I'll admit that naming tests well </w:t>
      </w:r>
      <w:r w:rsidRPr="00B64E38">
        <w:rPr>
          <w:rFonts w:ascii="Times New Roman" w:eastAsia="Constantia" w:hAnsi="Times New Roman" w:cs="Times New Roman"/>
          <w:color w:val="000000"/>
        </w:rPr>
        <w:lastRenderedPageBreak/>
        <w:t>felt tedious at first — I just wanted to call them test1, test2 — but coming back to the tests later, the descriptive names made it immediately obvious what each one was checking. Writing clean code isn't just about making something work. It's about making it understandable and maintainable, which matters whether the next person reading it is a teammate or a professor grading the assignment.</w:t>
      </w:r>
    </w:p>
    <w:p w14:paraId="38A7E105" w14:textId="77777777" w:rsidR="00605470" w:rsidRPr="00B64E38" w:rsidRDefault="00605470" w:rsidP="00605470">
      <w:pPr>
        <w:pStyle w:val="Heading2"/>
        <w:spacing w:before="360" w:after="120" w:line="312" w:lineRule="auto"/>
        <w:rPr>
          <w:rFonts w:ascii="Times New Roman" w:hAnsi="Times New Roman" w:cs="Times New Roman"/>
          <w:b/>
          <w:bCs/>
        </w:rPr>
      </w:pPr>
      <w:r w:rsidRPr="00B64E38">
        <w:rPr>
          <w:rFonts w:ascii="Times New Roman" w:eastAsia="Cambria" w:hAnsi="Times New Roman" w:cs="Times New Roman"/>
          <w:b/>
          <w:bCs/>
          <w:color w:val="1A1A1A"/>
          <w:sz w:val="28"/>
          <w:szCs w:val="28"/>
        </w:rPr>
        <w:t>5. Testing Techniques Used and Not Used</w:t>
      </w:r>
    </w:p>
    <w:p w14:paraId="1B705A08"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Several established testing techniques guided how I designed the test suite. The primary approach was black-box testing — I wrote tests based on the requirements specification rather than by reading through the source code and trying to target specific lines. Each test asked the question: "Given this input, does the system produce the expected output or the expected error?" This kept the tests focused on what the software should do rather than how it does it internally, which is closer to how end users and stakeholders think about software quality.</w:t>
      </w:r>
    </w:p>
    <w:p w14:paraId="403A96E2"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 xml:space="preserve">Beyond the general black-box approach, I applied two specific techniques extensively. Boundary value analysis drove many of my test designs — for example, testing a contact first name at exactly 10 characters (the maximum allowed) and at 11 characters (one over the limit). Boundary conditions are where off-by-one errors tend to surface, so I made a point of testing right at the edges of every constraint. Equivalence partitioning helped me organize my test cases logically. For the </w:t>
      </w:r>
      <w:proofErr w:type="spellStart"/>
      <w:r w:rsidRPr="00B64E38">
        <w:rPr>
          <w:rFonts w:ascii="Times New Roman" w:eastAsia="Constantia" w:hAnsi="Times New Roman" w:cs="Times New Roman"/>
          <w:color w:val="000000"/>
        </w:rPr>
        <w:t>contactId</w:t>
      </w:r>
      <w:proofErr w:type="spellEnd"/>
      <w:r w:rsidRPr="00B64E38">
        <w:rPr>
          <w:rFonts w:ascii="Times New Roman" w:eastAsia="Constantia" w:hAnsi="Times New Roman" w:cs="Times New Roman"/>
          <w:color w:val="000000"/>
        </w:rPr>
        <w:t xml:space="preserve"> field, I identified three partitions: valid non-null strings of 10 characters or fewer, null strings, and strings exceeding 10 characters. Rather than testing dozens of random valid strings, I picked one representative from each partition, which kept the test suite manageable without sacrificing coverage. I also relied on exception testing throughout — using </w:t>
      </w:r>
      <w:proofErr w:type="spellStart"/>
      <w:r w:rsidRPr="00B64E38">
        <w:rPr>
          <w:rFonts w:ascii="Times New Roman" w:eastAsia="Constantia" w:hAnsi="Times New Roman" w:cs="Times New Roman"/>
          <w:color w:val="000000"/>
        </w:rPr>
        <w:lastRenderedPageBreak/>
        <w:t>assertThrows</w:t>
      </w:r>
      <w:proofErr w:type="spellEnd"/>
      <w:r w:rsidRPr="00B64E38">
        <w:rPr>
          <w:rFonts w:ascii="Times New Roman" w:eastAsia="Constantia" w:hAnsi="Times New Roman" w:cs="Times New Roman"/>
          <w:color w:val="000000"/>
        </w:rPr>
        <w:t xml:space="preserve"> to confirm that specific invalid inputs produced </w:t>
      </w:r>
      <w:proofErr w:type="spellStart"/>
      <w:r w:rsidRPr="00B64E38">
        <w:rPr>
          <w:rFonts w:ascii="Times New Roman" w:eastAsia="Constantia" w:hAnsi="Times New Roman" w:cs="Times New Roman"/>
          <w:color w:val="000000"/>
        </w:rPr>
        <w:t>IllegalArgumentException</w:t>
      </w:r>
      <w:proofErr w:type="spellEnd"/>
      <w:r w:rsidRPr="00B64E38">
        <w:rPr>
          <w:rFonts w:ascii="Times New Roman" w:eastAsia="Constantia" w:hAnsi="Times New Roman" w:cs="Times New Roman"/>
          <w:color w:val="000000"/>
        </w:rPr>
        <w:t xml:space="preserve"> rather than some other error or, worse, no error at all.</w:t>
      </w:r>
    </w:p>
    <w:p w14:paraId="22BB3BDD"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 xml:space="preserve">There were several techniques I considered but did not apply, and I think it's worth explaining why. I did not use white-box testing in the strict sense — while the coverage tool gave me visibility into which lines were executed, the tests themselves were designed from the requirements, not from tracing code paths. I also did not perform integration testing, since the project scope was limited to unit testing individual services in isolation. There was no database, no network layer, and no interaction between the Contact, Task, and Appointment modules to test. Mutation testing — where you introduce small deliberate bugs into the code to see if the tests catch them — would have been a great way to validate the strength of my test suite, but I didn't use it due to time constraints and because it wasn't part of the project requirements. Finally, performance and load testing weren't relevant here. These are in-memory service classes handling a handful of objects; there's nothing to </w:t>
      </w:r>
      <w:proofErr w:type="gramStart"/>
      <w:r w:rsidRPr="00B64E38">
        <w:rPr>
          <w:rFonts w:ascii="Times New Roman" w:eastAsia="Constantia" w:hAnsi="Times New Roman" w:cs="Times New Roman"/>
          <w:color w:val="000000"/>
        </w:rPr>
        <w:t>stress-test</w:t>
      </w:r>
      <w:proofErr w:type="gramEnd"/>
      <w:r w:rsidRPr="00B64E38">
        <w:rPr>
          <w:rFonts w:ascii="Times New Roman" w:eastAsia="Constantia" w:hAnsi="Times New Roman" w:cs="Times New Roman"/>
          <w:color w:val="000000"/>
        </w:rPr>
        <w:t xml:space="preserve"> </w:t>
      </w:r>
      <w:proofErr w:type="gramStart"/>
      <w:r w:rsidRPr="00B64E38">
        <w:rPr>
          <w:rFonts w:ascii="Times New Roman" w:eastAsia="Constantia" w:hAnsi="Times New Roman" w:cs="Times New Roman"/>
          <w:color w:val="000000"/>
        </w:rPr>
        <w:t>at</w:t>
      </w:r>
      <w:proofErr w:type="gramEnd"/>
      <w:r w:rsidRPr="00B64E38">
        <w:rPr>
          <w:rFonts w:ascii="Times New Roman" w:eastAsia="Constantia" w:hAnsi="Times New Roman" w:cs="Times New Roman"/>
          <w:color w:val="000000"/>
        </w:rPr>
        <w:t xml:space="preserve"> this scale.</w:t>
      </w:r>
    </w:p>
    <w:p w14:paraId="03F44603" w14:textId="77777777" w:rsidR="00605470" w:rsidRPr="00B64E38" w:rsidRDefault="00605470" w:rsidP="00605470">
      <w:pPr>
        <w:pStyle w:val="Heading2"/>
        <w:spacing w:before="360" w:after="120" w:line="312" w:lineRule="auto"/>
        <w:rPr>
          <w:rFonts w:ascii="Times New Roman" w:hAnsi="Times New Roman" w:cs="Times New Roman"/>
          <w:b/>
          <w:bCs/>
        </w:rPr>
      </w:pPr>
      <w:r w:rsidRPr="00B64E38">
        <w:rPr>
          <w:rFonts w:ascii="Times New Roman" w:eastAsia="Cambria" w:hAnsi="Times New Roman" w:cs="Times New Roman"/>
          <w:b/>
          <w:bCs/>
          <w:color w:val="1A1A1A"/>
          <w:sz w:val="28"/>
          <w:szCs w:val="28"/>
        </w:rPr>
        <w:t>6. Practical Implications of Each Technique</w:t>
      </w:r>
    </w:p>
    <w:p w14:paraId="4D2E8175"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 xml:space="preserve">Each of these techniques carries real significance outside the classroom. Black-box testing is arguably the most important technique in industry because testers frequently don't have access to source code — they're working from requirements, user stories, or API documentation. The ability to write effective tests without reading the implementation is a fundamental skill. Boundary value analysis is worth the effort because off-by-one errors and edge cases are among the most common defects in production software. A field that accepts 255 characters but breaks at 256 — that's exactly the kind of bug boundary testing catches, and it's exactly the kind of bug that ends up in a bug report from a frustrated user. Equivalence partitioning is practical because </w:t>
      </w:r>
      <w:r w:rsidRPr="00B64E38">
        <w:rPr>
          <w:rFonts w:ascii="Times New Roman" w:eastAsia="Constantia" w:hAnsi="Times New Roman" w:cs="Times New Roman"/>
          <w:color w:val="000000"/>
        </w:rPr>
        <w:lastRenderedPageBreak/>
        <w:t>testing time and resources are always limited. You can't test every possible input, so grouping inputs into classes and testing representatives from each one is how you get solid coverage without writing thousands of tests.</w:t>
      </w:r>
    </w:p>
    <w:p w14:paraId="0C295154"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The techniques I didn't use — integration testing, performance testing</w:t>
      </w:r>
      <w:proofErr w:type="gramStart"/>
      <w:r w:rsidRPr="00B64E38">
        <w:rPr>
          <w:rFonts w:ascii="Times New Roman" w:eastAsia="Constantia" w:hAnsi="Times New Roman" w:cs="Times New Roman"/>
          <w:color w:val="000000"/>
        </w:rPr>
        <w:t>, mutation</w:t>
      </w:r>
      <w:proofErr w:type="gramEnd"/>
      <w:r w:rsidRPr="00B64E38">
        <w:rPr>
          <w:rFonts w:ascii="Times New Roman" w:eastAsia="Constantia" w:hAnsi="Times New Roman" w:cs="Times New Roman"/>
          <w:color w:val="000000"/>
        </w:rPr>
        <w:t xml:space="preserve"> testing — would become critical in a production environment. If these service classes were backed by a real database, I'd absolutely need integration tests to verify that data persists correctly, handles concurrent access, and survives connection failures. Performance testing would matter the moment the system needs to handle hundreds or thousands of users simultaneously. For this project's scope, the techniques I chose were appropriate and sufficient. But I recognize that real-world quality assurance involves a much broader toolkit, and the skills I built here are </w:t>
      </w:r>
      <w:proofErr w:type="gramStart"/>
      <w:r w:rsidRPr="00B64E38">
        <w:rPr>
          <w:rFonts w:ascii="Times New Roman" w:eastAsia="Constantia" w:hAnsi="Times New Roman" w:cs="Times New Roman"/>
          <w:color w:val="000000"/>
        </w:rPr>
        <w:t>really just</w:t>
      </w:r>
      <w:proofErr w:type="gramEnd"/>
      <w:r w:rsidRPr="00B64E38">
        <w:rPr>
          <w:rFonts w:ascii="Times New Roman" w:eastAsia="Constantia" w:hAnsi="Times New Roman" w:cs="Times New Roman"/>
          <w:color w:val="000000"/>
        </w:rPr>
        <w:t xml:space="preserve"> the foundation.</w:t>
      </w:r>
    </w:p>
    <w:p w14:paraId="2821C59B" w14:textId="77777777" w:rsidR="00605470" w:rsidRPr="00B64E38" w:rsidRDefault="00605470" w:rsidP="00605470">
      <w:pPr>
        <w:pStyle w:val="Heading2"/>
        <w:spacing w:before="360" w:after="120" w:line="312" w:lineRule="auto"/>
        <w:rPr>
          <w:rFonts w:ascii="Times New Roman" w:hAnsi="Times New Roman" w:cs="Times New Roman"/>
          <w:b/>
          <w:bCs/>
        </w:rPr>
      </w:pPr>
      <w:r w:rsidRPr="00B64E38">
        <w:rPr>
          <w:rFonts w:ascii="Times New Roman" w:eastAsia="Cambria" w:hAnsi="Times New Roman" w:cs="Times New Roman"/>
          <w:b/>
          <w:bCs/>
          <w:color w:val="1A1A1A"/>
          <w:sz w:val="28"/>
          <w:szCs w:val="28"/>
        </w:rPr>
        <w:t>7. Reflections on Mindset, Caution, Bias, and Discipline</w:t>
      </w:r>
    </w:p>
    <w:p w14:paraId="32A686BA"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One of the biggest things I took away from this project is that testing requires a fundamentally different mindset than development. When I'm writing code, my brain is in "make it work" mode — I'm thinking about how to get the logic right, how to satisfy the requirements</w:t>
      </w:r>
      <w:proofErr w:type="gramStart"/>
      <w:r w:rsidRPr="00B64E38">
        <w:rPr>
          <w:rFonts w:ascii="Times New Roman" w:eastAsia="Constantia" w:hAnsi="Times New Roman" w:cs="Times New Roman"/>
          <w:color w:val="000000"/>
        </w:rPr>
        <w:t>, how</w:t>
      </w:r>
      <w:proofErr w:type="gramEnd"/>
      <w:r w:rsidRPr="00B64E38">
        <w:rPr>
          <w:rFonts w:ascii="Times New Roman" w:eastAsia="Constantia" w:hAnsi="Times New Roman" w:cs="Times New Roman"/>
          <w:color w:val="000000"/>
        </w:rPr>
        <w:t xml:space="preserve"> to make the pieces fit together. But when I switched to writing tests, I had to flip that around and start thinking about how to break things. It's a surprisingly uncomfortable shift. There's a part of your brain that doesn't want to find bugs in code you just wrote — it feels like finding flaws in your own thinking. But once I got past that initial resistance, testing became almost like a puzzle. How can I make this </w:t>
      </w:r>
      <w:proofErr w:type="gramStart"/>
      <w:r w:rsidRPr="00B64E38">
        <w:rPr>
          <w:rFonts w:ascii="Times New Roman" w:eastAsia="Constantia" w:hAnsi="Times New Roman" w:cs="Times New Roman"/>
          <w:color w:val="000000"/>
        </w:rPr>
        <w:t>constructor</w:t>
      </w:r>
      <w:proofErr w:type="gramEnd"/>
      <w:r w:rsidRPr="00B64E38">
        <w:rPr>
          <w:rFonts w:ascii="Times New Roman" w:eastAsia="Constantia" w:hAnsi="Times New Roman" w:cs="Times New Roman"/>
          <w:color w:val="000000"/>
        </w:rPr>
        <w:t xml:space="preserve"> fail? What input would slip past this validation? That adversarial mindset is genuinely different from anything else I've done in my coursework, and I think it's something that only develops with practice.</w:t>
      </w:r>
    </w:p>
    <w:p w14:paraId="398B68FC"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lastRenderedPageBreak/>
        <w:t xml:space="preserve">I also learned a hard lesson about caution and assumptions. I initially thought my Task constructor was solid — it compiled, it passed the basic tests I'd written, and the logic looked right when I read through it. But when I wrote a boundary test for the task name at exactly 20 characters, the test failed. I had used a strict less-than comparison instead of less-than-or-equal for the length check, which meant a 20-character name was being rejected even though the spec said it should be valid. It was a classic off-by-one error, and it would have been incredibly easy to miss without that specific boundary test. That moment really drove home why you can't just assume code works because it compiles or because it handles the obvious cases. The bugs that matter are the ones hiding </w:t>
      </w:r>
      <w:proofErr w:type="gramStart"/>
      <w:r w:rsidRPr="00B64E38">
        <w:rPr>
          <w:rFonts w:ascii="Times New Roman" w:eastAsia="Constantia" w:hAnsi="Times New Roman" w:cs="Times New Roman"/>
          <w:color w:val="000000"/>
        </w:rPr>
        <w:t>in</w:t>
      </w:r>
      <w:proofErr w:type="gramEnd"/>
      <w:r w:rsidRPr="00B64E38">
        <w:rPr>
          <w:rFonts w:ascii="Times New Roman" w:eastAsia="Constantia" w:hAnsi="Times New Roman" w:cs="Times New Roman"/>
          <w:color w:val="000000"/>
        </w:rPr>
        <w:t xml:space="preserve"> the edges.</w:t>
      </w:r>
    </w:p>
    <w:p w14:paraId="3447561A" w14:textId="77777777" w:rsidR="00605470" w:rsidRPr="00B64E38" w:rsidRDefault="00605470" w:rsidP="00B64E38">
      <w:pPr>
        <w:spacing w:before="60" w:after="240" w:line="480" w:lineRule="auto"/>
        <w:rPr>
          <w:rFonts w:ascii="Times New Roman" w:hAnsi="Times New Roman" w:cs="Times New Roman"/>
        </w:rPr>
      </w:pPr>
      <w:r w:rsidRPr="00B64E38">
        <w:rPr>
          <w:rFonts w:ascii="Times New Roman" w:eastAsia="Constantia" w:hAnsi="Times New Roman" w:cs="Times New Roman"/>
          <w:color w:val="000000"/>
        </w:rPr>
        <w:t xml:space="preserve">Confirmation bias is something I had to consciously fight throughout this project. My natural tendency was to write tests that proved my code worked — pass in a valid name, check that it's stored correctly, move on. But that kind of testing only tells you that the happy path is fine; it doesn't tell you anything about how the code handles garbage input, edge cases, or unexpected conditions. I made a deliberate effort to write more tests for invalid inputs than valid ones, and that's where most of my bugs </w:t>
      </w:r>
      <w:proofErr w:type="gramStart"/>
      <w:r w:rsidRPr="00B64E38">
        <w:rPr>
          <w:rFonts w:ascii="Times New Roman" w:eastAsia="Constantia" w:hAnsi="Times New Roman" w:cs="Times New Roman"/>
          <w:color w:val="000000"/>
        </w:rPr>
        <w:t>actually surfaced</w:t>
      </w:r>
      <w:proofErr w:type="gramEnd"/>
      <w:r w:rsidRPr="00B64E38">
        <w:rPr>
          <w:rFonts w:ascii="Times New Roman" w:eastAsia="Constantia" w:hAnsi="Times New Roman" w:cs="Times New Roman"/>
          <w:color w:val="000000"/>
        </w:rPr>
        <w:t xml:space="preserve">. The discipline required to do this — to write tests for every single requirement, including the ones that felt obvious or tedious — was harder than I expected. There were moments where I thought, "There's no way this setter is broken, I don't need another test for it." But I wrote the test anyway, and more than once, that "unnecessary" test caught something I would have missed. This project genuinely changed how I think about quality assurance. Testing isn't just a checkbox you tick before </w:t>
      </w:r>
      <w:proofErr w:type="gramStart"/>
      <w:r w:rsidRPr="00B64E38">
        <w:rPr>
          <w:rFonts w:ascii="Times New Roman" w:eastAsia="Constantia" w:hAnsi="Times New Roman" w:cs="Times New Roman"/>
          <w:color w:val="000000"/>
        </w:rPr>
        <w:t>submitting —</w:t>
      </w:r>
      <w:proofErr w:type="gramEnd"/>
      <w:r w:rsidRPr="00B64E38">
        <w:rPr>
          <w:rFonts w:ascii="Times New Roman" w:eastAsia="Constantia" w:hAnsi="Times New Roman" w:cs="Times New Roman"/>
          <w:color w:val="000000"/>
        </w:rPr>
        <w:t xml:space="preserve"> it's a skill that takes practice, patience, and a willingness to be your own harshest critic. I'm walking away from this course with </w:t>
      </w:r>
      <w:proofErr w:type="gramStart"/>
      <w:r w:rsidRPr="00B64E38">
        <w:rPr>
          <w:rFonts w:ascii="Times New Roman" w:eastAsia="Constantia" w:hAnsi="Times New Roman" w:cs="Times New Roman"/>
          <w:color w:val="000000"/>
        </w:rPr>
        <w:t>a much</w:t>
      </w:r>
      <w:proofErr w:type="gramEnd"/>
      <w:r w:rsidRPr="00B64E38">
        <w:rPr>
          <w:rFonts w:ascii="Times New Roman" w:eastAsia="Constantia" w:hAnsi="Times New Roman" w:cs="Times New Roman"/>
          <w:color w:val="000000"/>
        </w:rPr>
        <w:t xml:space="preserve"> deeper respect for the work that goes into making software reliable.</w:t>
      </w:r>
    </w:p>
    <w:p w14:paraId="0A18BCCA" w14:textId="77777777" w:rsidR="00605470" w:rsidRPr="00B64E38" w:rsidRDefault="00605470" w:rsidP="00B64E38">
      <w:pPr>
        <w:spacing w:line="480" w:lineRule="auto"/>
        <w:rPr>
          <w:rFonts w:ascii="Times New Roman" w:hAnsi="Times New Roman" w:cs="Times New Roman"/>
        </w:rPr>
      </w:pPr>
    </w:p>
    <w:p w14:paraId="543003E3" w14:textId="77777777" w:rsidR="00605470" w:rsidRPr="00605470" w:rsidRDefault="00605470">
      <w:pPr>
        <w:rPr>
          <w:rFonts w:ascii="Times New Roman" w:hAnsi="Times New Roman" w:cs="Times New Roman"/>
        </w:rPr>
      </w:pPr>
    </w:p>
    <w:sectPr w:rsidR="00605470" w:rsidRPr="0060547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6399" w14:textId="77777777" w:rsidR="004800F7" w:rsidRDefault="004800F7" w:rsidP="00605470">
      <w:pPr>
        <w:spacing w:after="0" w:line="240" w:lineRule="auto"/>
      </w:pPr>
      <w:r>
        <w:separator/>
      </w:r>
    </w:p>
  </w:endnote>
  <w:endnote w:type="continuationSeparator" w:id="0">
    <w:p w14:paraId="2CB7FFAA" w14:textId="77777777" w:rsidR="004800F7" w:rsidRDefault="004800F7" w:rsidP="00605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CE02" w14:textId="77777777" w:rsidR="004800F7" w:rsidRDefault="004800F7" w:rsidP="00605470">
      <w:pPr>
        <w:spacing w:after="0" w:line="240" w:lineRule="auto"/>
      </w:pPr>
      <w:r>
        <w:separator/>
      </w:r>
    </w:p>
  </w:footnote>
  <w:footnote w:type="continuationSeparator" w:id="0">
    <w:p w14:paraId="5C39A96D" w14:textId="77777777" w:rsidR="004800F7" w:rsidRDefault="004800F7" w:rsidP="00605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074311"/>
      <w:docPartObj>
        <w:docPartGallery w:val="Page Numbers (Top of Page)"/>
        <w:docPartUnique/>
      </w:docPartObj>
    </w:sdtPr>
    <w:sdtEndPr>
      <w:rPr>
        <w:noProof/>
      </w:rPr>
    </w:sdtEndPr>
    <w:sdtContent>
      <w:p w14:paraId="0C8AA318" w14:textId="46A4FB54" w:rsidR="00605470" w:rsidRDefault="00605470">
        <w:pPr>
          <w:pStyle w:val="Header"/>
          <w:jc w:val="right"/>
        </w:pPr>
        <w:r>
          <w:t>Burton</w:t>
        </w:r>
        <w:r>
          <w:fldChar w:fldCharType="begin"/>
        </w:r>
        <w:r>
          <w:instrText xml:space="preserve"> PAGE   \* MERGEFORMAT </w:instrText>
        </w:r>
        <w:r>
          <w:fldChar w:fldCharType="separate"/>
        </w:r>
        <w:r>
          <w:rPr>
            <w:noProof/>
          </w:rPr>
          <w:t>2</w:t>
        </w:r>
        <w:r>
          <w:rPr>
            <w:noProof/>
          </w:rPr>
          <w:fldChar w:fldCharType="end"/>
        </w:r>
      </w:p>
    </w:sdtContent>
  </w:sdt>
  <w:p w14:paraId="474FB7AC" w14:textId="77777777" w:rsidR="00605470" w:rsidRDefault="006054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70"/>
    <w:rsid w:val="00363CED"/>
    <w:rsid w:val="004800F7"/>
    <w:rsid w:val="00605470"/>
    <w:rsid w:val="009F159B"/>
    <w:rsid w:val="00B64E38"/>
    <w:rsid w:val="00F25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305E"/>
  <w15:chartTrackingRefBased/>
  <w15:docId w15:val="{CEFAB84E-A3B6-4C19-A5AA-E5E00F8F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470"/>
    <w:rPr>
      <w:rFonts w:eastAsiaTheme="majorEastAsia" w:cstheme="majorBidi"/>
      <w:color w:val="272727" w:themeColor="text1" w:themeTint="D8"/>
    </w:rPr>
  </w:style>
  <w:style w:type="paragraph" w:styleId="Title">
    <w:name w:val="Title"/>
    <w:basedOn w:val="Normal"/>
    <w:next w:val="Normal"/>
    <w:link w:val="TitleChar"/>
    <w:uiPriority w:val="10"/>
    <w:qFormat/>
    <w:rsid w:val="00605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470"/>
    <w:pPr>
      <w:spacing w:before="160"/>
      <w:jc w:val="center"/>
    </w:pPr>
    <w:rPr>
      <w:i/>
      <w:iCs/>
      <w:color w:val="404040" w:themeColor="text1" w:themeTint="BF"/>
    </w:rPr>
  </w:style>
  <w:style w:type="character" w:customStyle="1" w:styleId="QuoteChar">
    <w:name w:val="Quote Char"/>
    <w:basedOn w:val="DefaultParagraphFont"/>
    <w:link w:val="Quote"/>
    <w:uiPriority w:val="29"/>
    <w:rsid w:val="00605470"/>
    <w:rPr>
      <w:i/>
      <w:iCs/>
      <w:color w:val="404040" w:themeColor="text1" w:themeTint="BF"/>
    </w:rPr>
  </w:style>
  <w:style w:type="paragraph" w:styleId="ListParagraph">
    <w:name w:val="List Paragraph"/>
    <w:basedOn w:val="Normal"/>
    <w:uiPriority w:val="34"/>
    <w:qFormat/>
    <w:rsid w:val="00605470"/>
    <w:pPr>
      <w:ind w:left="720"/>
      <w:contextualSpacing/>
    </w:pPr>
  </w:style>
  <w:style w:type="character" w:styleId="IntenseEmphasis">
    <w:name w:val="Intense Emphasis"/>
    <w:basedOn w:val="DefaultParagraphFont"/>
    <w:uiPriority w:val="21"/>
    <w:qFormat/>
    <w:rsid w:val="00605470"/>
    <w:rPr>
      <w:i/>
      <w:iCs/>
      <w:color w:val="0F4761" w:themeColor="accent1" w:themeShade="BF"/>
    </w:rPr>
  </w:style>
  <w:style w:type="paragraph" w:styleId="IntenseQuote">
    <w:name w:val="Intense Quote"/>
    <w:basedOn w:val="Normal"/>
    <w:next w:val="Normal"/>
    <w:link w:val="IntenseQuoteChar"/>
    <w:uiPriority w:val="30"/>
    <w:qFormat/>
    <w:rsid w:val="00605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470"/>
    <w:rPr>
      <w:i/>
      <w:iCs/>
      <w:color w:val="0F4761" w:themeColor="accent1" w:themeShade="BF"/>
    </w:rPr>
  </w:style>
  <w:style w:type="character" w:styleId="IntenseReference">
    <w:name w:val="Intense Reference"/>
    <w:basedOn w:val="DefaultParagraphFont"/>
    <w:uiPriority w:val="32"/>
    <w:qFormat/>
    <w:rsid w:val="00605470"/>
    <w:rPr>
      <w:b/>
      <w:bCs/>
      <w:smallCaps/>
      <w:color w:val="0F4761" w:themeColor="accent1" w:themeShade="BF"/>
      <w:spacing w:val="5"/>
    </w:rPr>
  </w:style>
  <w:style w:type="paragraph" w:styleId="Header">
    <w:name w:val="header"/>
    <w:basedOn w:val="Normal"/>
    <w:link w:val="HeaderChar"/>
    <w:uiPriority w:val="99"/>
    <w:unhideWhenUsed/>
    <w:rsid w:val="00605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470"/>
  </w:style>
  <w:style w:type="paragraph" w:styleId="Footer">
    <w:name w:val="footer"/>
    <w:basedOn w:val="Normal"/>
    <w:link w:val="FooterChar"/>
    <w:uiPriority w:val="99"/>
    <w:unhideWhenUsed/>
    <w:rsid w:val="00605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2393</Words>
  <Characters>12639</Characters>
  <Application>Microsoft Office Word</Application>
  <DocSecurity>0</DocSecurity>
  <Lines>191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chetra burton</dc:creator>
  <cp:keywords/>
  <dc:description/>
  <cp:lastModifiedBy>chetra burton</cp:lastModifiedBy>
  <cp:revision>2</cp:revision>
  <dcterms:created xsi:type="dcterms:W3CDTF">2026-04-13T23:17:00Z</dcterms:created>
  <dcterms:modified xsi:type="dcterms:W3CDTF">2026-04-13T23:17:00Z</dcterms:modified>
</cp:coreProperties>
</file>