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PFLICHTENHEFT</w:t>
      </w:r>
    </w:p>
    <w:p>
      <w:pPr>
        <w:spacing w:before="600" w:after="400"/>
        <w:jc w:val="center"/>
      </w:pPr>
      <w:r>
        <w:rPr>
          <w:rFonts w:ascii="Arial" w:cs="Arial" w:eastAsia="Arial" w:hAnsi="Arial"/>
          <w:sz w:val="36"/>
          <w:szCs w:val="36"/>
        </w:rPr>
        <w:t xml:space="preserve">Vereins-Arbeitsstunden-Erfassungssystem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(VAES)</w:t>
      </w:r>
    </w:p>
    <w:p>
      <w:pPr>
        <w:spacing w:before="150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1.3</w:t>
      </w:r>
    </w:p>
    <w:p>
      <w:pPr>
        <w:spacing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Stand: 9.2.2026</w:t>
      </w:r>
    </w:p>
    <w:p>
      <w:pPr>
        <w:spacing w:before="30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Dieses Pflichtenheft wurde interaktiv mit Claude AI erstellt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und dient als Grundlage fuer die Entwicklung mit Claude Code.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Einleitung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Projektziel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Entwicklung eines webbasierten Systems zur Erfassung und Verwaltung von ehrenamtlichen Arbeitsstunden fuer Vereinsmitglieder. Das System bietet einen transparenten Pruef- und Freigabeprozess mit integrierter Ticket-basierter Kommunikation zur Klaerung von Rueckfragen.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Zielgruppe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System richtet sich an Vereine, die ehrenamtliche Arbeitsstunden ihrer Mitglieder erfassen, pruefen und auswerten moechten. Typische Anwendungsfaelle sind Arbeitsdienste, Vereinsveranstaltungen oder projektbezogene Taetigkeiten.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Zielumgebung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Komponente</w:t>
            </w:r>
          </w:p>
        </w:tc>
        <w:tc>
          <w:tcPr>
            <w:tcW w:type="dxa" w:w="6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Spezifikation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Hosting</w:t>
            </w:r>
          </w:p>
        </w:tc>
        <w:tc>
          <w:tcPr>
            <w:tcW w:type="dxa" w:w="6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Strato Shared Webhosting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Webserver</w:t>
            </w:r>
          </w:p>
        </w:tc>
        <w:tc>
          <w:tcPr>
            <w:tcW w:type="dxa" w:w="6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Apache (vom Hosting bereitgestellt)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PHP-Version</w:t>
            </w:r>
          </w:p>
        </w:tc>
        <w:tc>
          <w:tcPr>
            <w:tcW w:type="dxa" w:w="6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PHP 8.x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Datenbank</w:t>
            </w:r>
          </w:p>
        </w:tc>
        <w:tc>
          <w:tcPr>
            <w:tcW w:type="dxa" w:w="6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MySQL 8.4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Besonderheiten</w:t>
            </w:r>
          </w:p>
        </w:tc>
        <w:tc>
          <w:tcPr>
            <w:tcW w:type="dxa" w:w="6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Kein SSH-Zugang, keine eigenen Cron-Jobs, kein Node.js-Server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Technologie-Stack (Empfehlung)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38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Komponente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Technologie</w:t>
            </w:r>
          </w:p>
        </w:tc>
        <w:tc>
          <w:tcPr>
            <w:tcW w:type="dxa" w:w="4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Begruendung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Slim 4 (PHP Micro-Framework)</w:t>
            </w:r>
          </w:p>
        </w:tc>
        <w:tc>
          <w:tcPr>
            <w:tcW w:type="dxa" w:w="4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Leichtgewichtig, Shared-Hosting-kompatibel, Composer-Unterstuetzung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 CSS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Bootstrap 5</w:t>
            </w:r>
          </w:p>
        </w:tc>
        <w:tc>
          <w:tcPr>
            <w:tcW w:type="dxa" w:w="4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Responsive, keine Build-Tools noetig, breite Browser-Unterstuetzung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 JS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Vanilla JavaScript + Fetch API</w:t>
            </w:r>
          </w:p>
        </w:tc>
        <w:tc>
          <w:tcPr>
            <w:tcW w:type="dxa" w:w="4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Keine externen Abhaengigkeiten, moderne API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Datenbank-Zugriff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PDO mit Prepared Statements</w:t>
            </w:r>
          </w:p>
        </w:tc>
        <w:tc>
          <w:tcPr>
            <w:tcW w:type="dxa" w:w="4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Sicher gegen SQL-Injection, performant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2FA (TOTP)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OTPHP Library</w:t>
            </w:r>
          </w:p>
        </w:tc>
        <w:tc>
          <w:tcPr>
            <w:tcW w:type="dxa" w:w="4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PHP-native TOTP-Implementierung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E-Mail-Versand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PHPMailer</w:t>
            </w:r>
          </w:p>
        </w:tc>
        <w:tc>
          <w:tcPr>
            <w:tcW w:type="dxa" w:w="4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Bewaehrt, SMTP-Unterstuetzung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PDF-Export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TCPDF oder FPDF</w:t>
            </w:r>
          </w:p>
        </w:tc>
        <w:tc>
          <w:tcPr>
            <w:tcW w:type="dxa" w:w="4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Reine PHP-Loesung, keine externen Abhaengigkeiten</w:t>
            </w:r>
          </w:p>
        </w:tc>
      </w:tr>
    </w:tbl>
    <w:p>
      <w:pPr>
        <w:spacing w:after="12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Benutzerrollen und Berechtigungen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System unterscheidet fuenf Benutzerrollen mit hierarchisch abgestuften Berechtigungen. Ein Benutzer kann mehrere Rollen gleichzeitig innehaben.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Rollenuebersicht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Rolle</w:t>
            </w:r>
          </w:p>
        </w:tc>
        <w:tc>
          <w:tcPr>
            <w:tcW w:type="dxa" w:w="7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Mitglied</w:t>
            </w:r>
          </w:p>
        </w:tc>
        <w:tc>
          <w:tcPr>
            <w:tcW w:type="dxa" w:w="7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Regulaeres Vereinsmitglied - kann eigene Arbeitsstunden erfassen und den Status eigener Antraege verfolgen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Erfasser</w:t>
            </w:r>
          </w:p>
        </w:tc>
        <w:tc>
          <w:tcPr>
            <w:tcW w:type="dxa" w:w="7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Berechtigter Stellvertreter - kann zusaetzlich Stunden im Namen anderer Mitglieder eintragen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Pruefer</w:t>
            </w:r>
          </w:p>
        </w:tc>
        <w:tc>
          <w:tcPr>
            <w:tcW w:type="dxa" w:w="7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Freigabe-Verantwortlicher - prueft eingereichte Antraege, kann freigeben, ablehnen, Rueckfragen stellen oder zur Ueberarbeitung zurueckgeben. WICHTIG: Darf eigene Antraege NICHT selbst genehmigen (4-Augen-Prinzip)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Auditor</w:t>
            </w:r>
          </w:p>
        </w:tc>
        <w:tc>
          <w:tcPr>
            <w:tcW w:type="dxa" w:w="7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Kontrollinstanz - hat lesenden Zugriff auf alle Vorgaenge inkl. geloeschter Daten und Dialoge, kann nichts aendern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Administrator</w:t>
            </w:r>
          </w:p>
        </w:tc>
        <w:tc>
          <w:tcPr>
            <w:tcW w:type="dxa" w:w="7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Systemverwalter - Vollzugriff auf alle Funktionen inkl. Benutzerverwaltung und Systemkonfiguration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Berechtigungsmatrix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100"/>
        <w:gridCol w:w="1100"/>
        <w:gridCol w:w="1000"/>
        <w:gridCol w:w="1100"/>
        <w:gridCol w:w="1000"/>
      </w:tblGrid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Funktion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Mitglied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Erfasser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Pruefer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Auditor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Eigene Stunden erfassen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Stunden fuer andere erfassen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Eigene Antraege einsehen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Alle Antraege einsehen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Antraege freigeben/ablehnen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Antrag zur Ueberarbeitung zurueckgeben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Dialog/Klaerung fuehren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Ja*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Ja*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Geloeschte Daten einsehen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Daten reaktivieren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Kategorien verwalten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Benutzer verwalten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Systemkonfiguration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Reports (eigene Daten)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Reports (alle Daten)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Export PDF/CSV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</w:tr>
      <w:tr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Audit-Trail einsehen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 Nur zu eigenen Antraegen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Funktionale Anforderungen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Authentifizierung und Sicherheit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 Login-Verfahren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Anmeldung mit Benutzername oder E-Mail-Adresse und Passwort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Zwei-Faktor-Authentifizierung (2FA) ist verpflichtend fuer alle Benutzer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Passwort-Anforderungen: Mindestlaenge 8 Zeichen, Gross-/Kleinbuchstaben, Ziffern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3.1.2 2FA-Methoden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Benutzer kann bei der Ersteinrichtung zwischen zwei 2FA-Methoden waehlen: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TOTP (Time-based One-Time Password): Einrichtung via QR-Code fuer Authenticator-Apps (Google Authenticator, Microsoft Authenticator, Authy,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E-Mail-Code: Bei jedem Login wird ein 6-stelliger Code an die hinterlegte E-Mail-Adresse gesendet (gueltig fuer 10 Minuten)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3.1.3 Session-Management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Unbegrenzte gleichzeitige Sessions pro Benutzer (Multi-Device-Unterstuetzung)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Multitab-Unterstuetzung innerhalb einer Browser-Session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CSRF-Token-Schutz fuer alle schreibenden Operationen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Session-Timeout nach konfigurierbarer Inaktivitaetszeit (Standard: 30 Minuten)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Automatische Session-Verlaengerung bei Benutzeraktivitaet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3.1.4 Passwort-Zuruecksetzen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Mitglieder koennen ihr Passwort selbststaendig zuruecksetzen: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 'Passwort vergessen' auf der Login-Seite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Eingabe der E-Mail-Adresse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sendet Reset-Link (Token, gueltig 1 Stunde)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Mitglied setzt neues Passwort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Nach Passwortwechsel: Alle bestehenden Sessions werden beendet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Audit-Trail protokolliert den Vorgang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Mitgliederverwaltung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Import von Mitgliederdaten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Mitglieder werden ausschliesslich per CSV-Import durch den Administrator angelegt. Eine Selbstregistrierung ist nicht vorgesehen.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3.2.2 Einladungsprozess fuer neue Mitglieder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Nach dem CSV-Import erhalten neue Mitglieder automatisch eine Einladung: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generiert einmaligen Einladungslink (Token, gueltig 7 Tage)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E-Mail mit Einladungslink wird automatisch an das Mitglied gesendet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Mitglied klickt Link und setzt sein eigenes Passwort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Nach Passwortvergabe: Einrichtung der 2FA (TOTP oder E-Mail)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 abgelaufenem Link: Admin kann neue Einladung ausloesen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Einladungslink ist nur einmal verwendbar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3.2.3 CSV-Import-Spezifikation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5438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Feld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Pflicht</w:t>
            </w:r>
          </w:p>
        </w:tc>
        <w:tc>
          <w:tcPr>
            <w:tcW w:type="dxa" w:w="5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mitgliedsnummer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5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Eindeutiger Schluessel fuer Dublettenpruefung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nachname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5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Familienname des Mitglieds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vorname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5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Vorname des Mitglieds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5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E-Mail-Adresse (fuer Login und Benachrichtigungen)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strasse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5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Strasse und Hausnummer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plz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5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Postleitzahl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5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Wohnort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telefon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5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Telefonnummer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eintrittsdatum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Datum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Nein</w:t>
            </w:r>
          </w:p>
        </w:tc>
        <w:tc>
          <w:tcPr>
            <w:tcW w:type="dxa" w:w="54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Datum des Vereinseintritts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3.2.4 Import-Verhalten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Dublettenpruefung anhand der Mitgliedsnummer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 vorhandener Mitgliedsnummer: Aktualisierung der Stammdaten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 neuer Mitgliedsnummer: Anlage eines neuen Mitglieds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Validierung der E-Mail-Adressen auf korrektes Format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Import-Protokoll mit Erfolgsmeldungen und Fehlern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Fehlerhafte Zeilen werden uebersprungen, nicht abgebrochen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Arbeitsstunden-Erfassung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 Erfassungsfelder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4638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Feld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Pflicht</w:t>
            </w:r>
          </w:p>
        </w:tc>
        <w:tc>
          <w:tcPr>
            <w:tcW w:type="dxa" w:w="4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Datum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Konfigurierbar</w:t>
            </w:r>
          </w:p>
        </w:tc>
        <w:tc>
          <w:tcPr>
            <w:tcW w:type="dxa" w:w="4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Tag des Arbeitseinsatzes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Uhrzeit von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Zeit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Konfigurierbar</w:t>
            </w:r>
          </w:p>
        </w:tc>
        <w:tc>
          <w:tcPr>
            <w:tcW w:type="dxa" w:w="4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Beginn des Einsatzes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Uhrzeit bis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Zeit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Konfigurierbar</w:t>
            </w:r>
          </w:p>
        </w:tc>
        <w:tc>
          <w:tcPr>
            <w:tcW w:type="dxa" w:w="4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Ende des Einsatzes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Stundenzahl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Dezimal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Konfigurierbar</w:t>
            </w:r>
          </w:p>
        </w:tc>
        <w:tc>
          <w:tcPr>
            <w:tcW w:type="dxa" w:w="4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Geleistete Stunden (alternativ zu von-bis)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Taetigkeitskategorie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Auswahl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Konfigurierbar</w:t>
            </w:r>
          </w:p>
        </w:tc>
        <w:tc>
          <w:tcPr>
            <w:tcW w:type="dxa" w:w="4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Vom Admin vordefinierte Kategorien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Projekt/Arbeitsgruppe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Konfigurierbar</w:t>
            </w:r>
          </w:p>
        </w:tc>
        <w:tc>
          <w:tcPr>
            <w:tcW w:type="dxa" w:w="4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Zuordnung zu einem Vereinsprojekt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Beschreibung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Freitext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Konfigurierbar</w:t>
            </w:r>
          </w:p>
        </w:tc>
        <w:tc>
          <w:tcPr>
            <w:tcW w:type="dxa" w:w="4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Detaillierte Beschreibung der Taetigkeit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Administrator kann fuer jedes Feld festlegen, ob es: Pflichtfeld, optionales Feld, oder ausgeblendet ist.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3.3.2 Erfassungslogik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Flexible Zeiteingabe: Benutzer waehlt selbst zwischen Uhrzeit von-bis ODER direkter Stundenzahl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 Eingabe von Uhrzeit von-bis: Automatische Berechnung der Stundenzahl (zur Kontrolle angezeigt)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 Eingabe nur der Stundenzahl: Keine Uhrzeit erforderlich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Kennzeichnung im Datensatz, wer den Eintrag erstellt hat (Selbsteintrag vs. Fremdeintrag durch Erfasser)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Kategorien-Verwaltung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3.4.1 Administrator-Funktionen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Anlegen neuer Taetigkeitskategorien mit Bezeichnung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Bearbeiten bestehender Kategorien (Umbenennung)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Deaktivieren von Kategorien (Soft-Delete)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Sortierung/Reihenfolge der Kategorien festlegen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3.4.2 Referenzielle Integritaet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Geloeschte Kategorien werden nur als 'inaktiv' markiert, nicht physisch geloescht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Inaktive Kategorien erscheinen nicht mehr in der Auswahl fuer neue Antraege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Bestehende Antraege behalten ihre Kategorie-Zuordnung (auch bei inaktiven Kategorien)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 Anzeige alter Antraege: Inaktive Kategorien werden als '(nicht mehr verfuegbar)' gekennzeichnet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Keine Datenbank-Inkonsistenzen durch Loeschen moeglich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3.4.3 Kategorie im Freigabeprozess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Pruefer kann waehrend des Freigabeprozesses die Kategorie eines Antrags aendern (z.B. bei falscher Zuordnung durch das Mitglied). Diese Aenderung wird im Audit-Trail protokolliert.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Antrags-Workflow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3.5.1 Pruefer-Zuordnung (Pool-Prinzip)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Alle Pruefer sehen alle eingereichten Antraege und koennen diese bearbeiten: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 fester Pruefer pro Antrag - wer zuerst bearbeitet, ist zustaendig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Jeder Pruefer kann jeden Antrag freigeben, ablehnen oder Rueckfragen stellen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AUSNAHME: Eigene Antraege duerfen NICHT selbst genehmigt werden (4-Augen-Prinzip)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verhindert technisch die Selbstgenehmigung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 Selbstgenehmigungs-Versuch: Fehlermeldung 'Eigene Antraege muessen von einem anderen Pruefer genehmigt werden'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3.5.2 Antragsstatus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638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  <w:tc>
          <w:tcPr>
            <w:tcW w:type="dxa" w:w="3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Moegliche Folgestatus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Entwurf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Antrag wurde angelegt, aber noch nicht eingereicht. Kann bearbeitet werden.</w:t>
            </w:r>
          </w:p>
        </w:tc>
        <w:tc>
          <w:tcPr>
            <w:tcW w:type="dxa" w:w="3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Eingereicht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Eingereicht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Antrag wartet auf Pruefung durch einen Pruefer.</w:t>
            </w:r>
          </w:p>
        </w:tc>
        <w:tc>
          <w:tcPr>
            <w:tcW w:type="dxa" w:w="3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Klaerung, Freigegeben, Abgelehnt, Entwurf*, Storniert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Klaerung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Pruefer hat Rueckfragen gestellt, Dialog laeuft.</w:t>
            </w:r>
          </w:p>
        </w:tc>
        <w:tc>
          <w:tcPr>
            <w:tcW w:type="dxa" w:w="3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Freigegeben, Abgelehnt, Entwurf*, Storniert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Freigegeben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Antrag wurde genehmigt. Endstatus.</w:t>
            </w:r>
          </w:p>
        </w:tc>
        <w:tc>
          <w:tcPr>
            <w:tcW w:type="dxa" w:w="3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 (Endstatus)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Abgelehnt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Antrag wurde abgelehnt. Endstatus.</w:t>
            </w:r>
          </w:p>
        </w:tc>
        <w:tc>
          <w:tcPr>
            <w:tcW w:type="dxa" w:w="3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 (Endstatus)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Storniert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Antrag wurde vom Mitglied zurueckgezogen.</w:t>
            </w:r>
          </w:p>
        </w:tc>
        <w:tc>
          <w:tcPr>
            <w:tcW w:type="dxa" w:w="3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Entwurf (Reaktivierung)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 Durch Pruefer-Aktion 'Zurueck zur Ueberarbeitung' mit Pflichtbegruendung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3.5.3 Fortlaufende Antragsnummer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Jeder Antrag erhaelt bei Erstellung eine eindeutige, fortlaufende Nummer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Format: JJJJ-NNNNN (z.B. 2025-00001, 2025-00002, ...)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Die Nummer bleibt dem Antrag dauerhaft zugeordnet, auch bei Statusaenderungen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Keine Wiederverwendung von Nummern (auch nicht bei geloeschten/stornierten Antraegen)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Keine Kollisionen zwischen alten und neuen Antraegen moeglich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3.5.4 Workflow-Uebergaenge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1600"/>
        <w:gridCol w:w="2038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Ausgefuehrt von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Von Status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Nach Status</w:t>
            </w:r>
          </w:p>
        </w:tc>
        <w:tc>
          <w:tcPr>
            <w:tcW w:type="dxa" w:w="2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Begruendung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Antrag erstellen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Mitglied/Erfasser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Entwurf</w:t>
            </w:r>
          </w:p>
        </w:tc>
        <w:tc>
          <w:tcPr>
            <w:tcW w:type="dxa" w:w="2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Einreichen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Mitglied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Entwurf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Eingereicht</w:t>
            </w:r>
          </w:p>
        </w:tc>
        <w:tc>
          <w:tcPr>
            <w:tcW w:type="dxa" w:w="2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Rueckfrage stellen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Pruefer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Eingereicht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Klaerung</w:t>
            </w:r>
          </w:p>
        </w:tc>
        <w:tc>
          <w:tcPr>
            <w:tcW w:type="dxa" w:w="2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Zurueck zur Ueberarbeitung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Pruefer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Eingereicht/In Klaerung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Entwurf</w:t>
            </w:r>
          </w:p>
        </w:tc>
        <w:tc>
          <w:tcPr>
            <w:tcW w:type="dxa" w:w="2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Pflicht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Freigeben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Pruefer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Eingereicht/In Klaerung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Freigegeben</w:t>
            </w:r>
          </w:p>
        </w:tc>
        <w:tc>
          <w:tcPr>
            <w:tcW w:type="dxa" w:w="2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Ablehnen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Pruefer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Eingereicht/In Klaerung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Abgelehnt</w:t>
            </w:r>
          </w:p>
        </w:tc>
        <w:tc>
          <w:tcPr>
            <w:tcW w:type="dxa" w:w="2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Pflicht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Zurueckziehen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Mitglied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Eingereicht/In Klaerung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Storniert</w:t>
            </w:r>
          </w:p>
        </w:tc>
        <w:tc>
          <w:tcPr>
            <w:tcW w:type="dxa" w:w="2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Reaktivieren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Mitglied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Storniert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Entwurf</w:t>
            </w:r>
          </w:p>
        </w:tc>
        <w:tc>
          <w:tcPr>
            <w:tcW w:type="dxa" w:w="2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3.5.5 Bearbeitungsrechte nach Status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Entwurf: Mitglied kann alle Felder frei bearbeiten, Antrag loeschen oder einreichen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Eingereicht: Mitglied kann nur zurueckziehen (-&gt; Storniert), keine Datenbearbeitung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Klaerung: Mitglied kann nur Dialog-Nachrichten hinzufuegen oder zurueckziehen, keine Datenbearbeitung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Freigegeben/Abgelehnt: Keine Bearbeitung moeglich (nur Ansicht) - siehe 3.5.7 fuer Korrekturen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Storniert: Mitglied kann reaktivieren (-&gt; Entwurf), dann wieder bearbeiten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3.5.6 Dialog-Erhalt bei Statusaenderungen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gesamte Dialog bleibt bei allen Statusaenderungen vollstaendig erhalten: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 'Zurueck zur Ueberarbeitung' (-&gt; Entwurf): Dialog bleibt sichtbar und wird fortgefuehrt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 erneuter Einreichung: Bestehender Dialog wird fortgesetzt, nicht neu gestartet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 Stornierung und Reaktivierung: Dialog bleibt vollstaendig erhalten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Komplette Dialog-Historie ist jederzeit einsehbar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Fuer Auditoren: Auch Dialoge geloeschter Antraege sind einsehbar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3.5.7 Korrektur nach Freigabe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Freigegebene Antraege koennen nachtraeglich korrigiert werden: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Nur durch Pruefer oder Administrator moeglich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Begruendung ist Pflichtfeld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 Aenderungen werden im Audit-Trail protokolliert (alte/neue Werte)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Korrektur-Vermerk wird am Antrag sichtbar angezeigt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E-Mail-Benachrichtigung an das betroffene Mitglied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Korrigierte Stundenzahl wird in Reports beruecksichtigt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Antragsuebersicht fuer Mitglieder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3.6.1 Listendarstellung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Jedes Mitglied sieht eine Uebersicht aller eigenen Antraege mit folgenden Informationen: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Antragsnummer (fortlaufend, z.B. 2025-00001)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Datum des Arbeitseinsatzes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Taetigkeitskategorie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Stundenzahl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Aktueller Status (farblich hervorgehoben)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Badge/Symbol bei offenen Fragen (z.B. Glocken-Icon oder '1 Frage')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Datum der letzten Aenderung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3.6.2 Filterung und Sortierung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Filterung nach Status (alle, offen, freigegeben, abgelehnt, etc.)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Filterung nach Zeitraum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Filterung nach Kategorie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Sortierung nach Antragsnummer, Datum, Status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3.6.3 Detailansicht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Bei Auswahl eines Antrags aus der Liste oeffnet sich die Detailansicht mit: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 erfassten Daten des Antrags (Datum, Uhrzeit, Stunden, Kategorie, Beschreibung, etc.)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Aktueller Status mit Historie (wann wurde welcher Status gesetzt)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Dialog-Bereich mit allen Nachrichten (chronologisch)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Aktionsbuttons je nach Status (Einreichen, Zurueckziehen, Reaktivieren, Bearbeiten)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 Dialog-/Ticket-System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3.7.1 Funktionsumfang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Zu jedem Antrag kann ein Dialog gefuehrt werden, aehnlich einem IT-Support-Ticketsystem: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Chronologische Nachrichtenliste mit Zeitstempel und Autor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Pruefer kann Rueckfragen stellen (Status wechselt zu 'In Klaerung')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Mitglied kann antworten und eigene Fragen stellen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Pruefer sieht Antworten und kann weitere Fragen stellen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Dialog laeuft bidirektional zwischen Antragsteller und Pruefer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Nachrichten koennen nicht geloescht oder bearbeitet werden (Revisionssicherheit)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Kompletter Dialog wird im Audit-Trail gespeichert und ist fuer Auditoren einsehbar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3.7.2 Darstellung des Dialogs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 Nachrichten werden chronologisch angezeigt (aelteste oben)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Jede Nachricht zeigt: Autor, Zeitstempel, Nachrichtentext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Visuelle Unterscheidung zwischen Nachrichten vom Mitglied und vom Pruefer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Eingabefeld fuer neue Nachricht am Ende des Dialogs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3.7.3 Offene-Fragen-Indikator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Wenn ein Pruefer eine Frage gestellt hat und das Mitglied noch nicht geantwortet hat: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der Antragsuebersicht: Badge/Symbol zeigt 'Offene Frage' an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des Antrags ist 'In Klaerung'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Mitglied wird per E-Mail benachrichtigt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Nach konfigurierbarer Anzahl Tagen: Erinnerungs-E-Mail (Admin legt Frist fest)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3.7.4 Pruefer-Aktion: Zurueck zur Ueberarbeitung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Pruefer kann einen Antrag zur Ueberarbeitung an das Mitglied zurueckgeben: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Aktion ist moeglich bei Status 'Eingereicht' oder 'In Klaerung'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Pruefer muss eine Begruendung angeben (Pflichtfeld)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wechselt automatisch zu 'Entwurf'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Mitglied kann den Antrag nun wieder bearbeiten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Nach Bearbeitung: Mitglied reicht erneut ein (-&gt; 'Eingereicht')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Begruendung wird im Dialog und Audit-Trail gespeichert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Mitglied erhaelt E-Mail-Benachrichtigung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3.8 E-Mail-Benachrichtigungen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038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Ereignis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Empfaenger</w:t>
            </w:r>
          </w:p>
        </w:tc>
        <w:tc>
          <w:tcPr>
            <w:tcW w:type="dxa" w:w="5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Einladung neues Mitglied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Mitglied</w:t>
            </w:r>
          </w:p>
        </w:tc>
        <w:tc>
          <w:tcPr>
            <w:tcW w:type="dxa" w:w="5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Einladungslink zum Setzen des Passworts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Neuer Antrag eingereicht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Pruefer</w:t>
            </w:r>
          </w:p>
        </w:tc>
        <w:tc>
          <w:tcPr>
            <w:tcW w:type="dxa" w:w="5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Information ueber neuen zu pruefenden Antrag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Antrag freigegeben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Mitglied</w:t>
            </w:r>
          </w:p>
        </w:tc>
        <w:tc>
          <w:tcPr>
            <w:tcW w:type="dxa" w:w="5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Bestaetigung der Freigabe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Antrag abgelehnt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Mitglied</w:t>
            </w:r>
          </w:p>
        </w:tc>
        <w:tc>
          <w:tcPr>
            <w:tcW w:type="dxa" w:w="5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Information ueber Ablehnung mit Begruendung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Antrag zur Ueberarbeitung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Mitglied</w:t>
            </w:r>
          </w:p>
        </w:tc>
        <w:tc>
          <w:tcPr>
            <w:tcW w:type="dxa" w:w="5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Aufforderung zur Ueberarbeitung mit Begruendung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Antrag korrigiert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Mitglied</w:t>
            </w:r>
          </w:p>
        </w:tc>
        <w:tc>
          <w:tcPr>
            <w:tcW w:type="dxa" w:w="5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Information ueber nachtraegliche Korrektur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Neue Dialog-Nachricht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Gegenseite</w:t>
            </w:r>
          </w:p>
        </w:tc>
        <w:tc>
          <w:tcPr>
            <w:tcW w:type="dxa" w:w="5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Hinweis auf neue Nachricht im Klaerungsdialog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Erinnerung offene Frage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Mitglied</w:t>
            </w:r>
          </w:p>
        </w:tc>
        <w:tc>
          <w:tcPr>
            <w:tcW w:type="dxa" w:w="5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Erinnerung nach X Tagen ohne Antwort (konfigurierbar)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2FA-Code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Benutzer</w:t>
            </w:r>
          </w:p>
        </w:tc>
        <w:tc>
          <w:tcPr>
            <w:tcW w:type="dxa" w:w="5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Einmalcode fuer Login (bei E-Mail-2FA)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Passwort zuruecksetzen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Benutzer</w:t>
            </w:r>
          </w:p>
        </w:tc>
        <w:tc>
          <w:tcPr>
            <w:tcW w:type="dxa" w:w="5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Link zum Zuruecksetzen des Passworts</w:t>
            </w:r>
          </w:p>
        </w:tc>
      </w:tr>
    </w:tbl>
    <w:p>
      <w:pPr>
        <w:spacing w:after="12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Reporting und Auswertungen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Reporting-Konzept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Reporting ist rollenbasiert und interaktiv. Benutzer koennen ueber Filterfunktionen von Uebersichten zu Detaillisten navigieren. Alle Reports koennen als PDF oder CSV exportiert werden.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Reports nach Rollen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4.2.1 Mitglied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Uebersicht eigener Arbeitsstunden (alle Status)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Filterung nach Zeitraum, Kategorie, Projekt, Status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Summenbildung nach waehlbarem Zeitraum (Monat, Quartal, Jahr, frei definierbar)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Detailansicht: Was habe ich wann, wo und wie lange gemacht?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Anzeige der Antragsnummer fuer jeden Eintrag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4.2.2 Erfasser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 Mitglied-Reports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Zusaetzlich: Uebersicht der fuer andere erfassten Eintraege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Filterung nach erfasstem Mitglied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4.2.3 Pruefer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Uebersicht aller Antraege (unabhaengig vom Mitglied)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Filterung nach Status, Mitglied, Kategorie, Zeitraum, Projekt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Offene Antraege (Eingereicht, In Klaerung) mit Wartezeit-Anzeige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Antraege mit offenen Fragen (laenger als X Tage unbeantwortet)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Summenreport pro Mitglied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Summenreport pro Kategorie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Summenreport pro Projekt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4.2.4 Auditor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 Pruefer-Reports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Zusaetzlich: Einsicht in geloeschte/stornierte Vorgaenge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Einsicht in komplette Dialog-Historien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Audit-Trail-Einsicht: Wer hat wann was geaendert/exportiert?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4.2.5 Administrator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 Auditor-Reports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Vereinsweite Gesamtstatistik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Systemnutzungs-Statistik (Logins, aktive Benutzer)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Export-Historie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Export-Funktionen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4.3.1 Verfuegbare Formate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PDF: Formatiert und druckoptimiert mit Vereinslogo (falls konfiguriert)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CSV: Fuer Weiterverarbeitung in Excel oder anderen Programmen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4.3.2 Export-Protokollierung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Jeder Export wird im Audit-Trail protokolliert mit folgenden Informationen: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Benutzer, der den Export durchgefuehrt hat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Zeitpunkt des Exports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Report-Typ (z.B. 'Stundenuebersicht pro Mitglied')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Angewendete Filter (Zeitraum, Kategorie, etc.)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Exportformat (PDF/CSV)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Datenintegritaet und Audit-Trail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Soft-Delete-Prinzip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 gesamten System werden Daten niemals physisch geloescht. Stattdessen gilt: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Jeder Datensatz hat ein 'deleted_at' Feld (NULL = aktiv, Timestamp = geloescht)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Geloeschte Datensaetze werden in der Standardansicht ausgeblendet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Auditoren und Administratoren koennen geloeschte Datensaetze einsehen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Administratoren koennen geloeschte Datensaetze reaktivieren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Datenaufbewahrung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Aufbewahrungsfrist fuer Daten ist durch den Administrator konfigurierbar: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Standardwert: 10 Jahre (steuerrechtliche Aufbewahrungspflicht)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Minimum: 3 Jahre, Maximum: unbegrenzt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Nach Ablauf: Daten werden zur Loeschung vorgemerkt (Admin-Bestaetigung erforderlich)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Audit-Trail wird separat aufbewahrt (mindestens so lange wie Nutzdaten)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Geloeschte Mitglieder: Daten bleiben gemaess Aufbewahrungsfrist erhalten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Minimale DSGVO-Konformitaet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System erfuellt minimale Datenschutzanforderungen fuer vereinsinterne Nutzung: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Datenminimierung: Nur fuer den Zweck erforderliche Daten werden erhoben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Zweckbindung: Daten werden nur fuer Arbeitsstunden-Verwaltung verwendet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Zugriffskontrolle: Rollenbasierte Berechtigungen schuetzen personenbezogene Daten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Protokollierung: Alle Zugriffe werden im Audit-Trail dokumentiert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 automatisierter Export personenbezogener Daten an Dritte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Eindeutige Identifikatoren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Jeder Antrag erhaelt eine eindeutige, fortlaufende Antragsnummer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Format: JJJJ-NNNNN (z.B. 2025-00001)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Keine Wiederverwendung geloeschter Nummern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Keine Kollisionen zwischen alten und neuen Antraegen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Vollstaendiger Audit-Trail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Jede Aenderung im System wird protokolliert: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Protokolliert werden</w:t>
            </w:r>
          </w:p>
        </w:tc>
        <w:tc>
          <w:tcPr>
            <w:tcW w:type="dxa" w:w="6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Gespeicherte Informationen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Datensatz-Erstellung</w:t>
            </w:r>
          </w:p>
        </w:tc>
        <w:tc>
          <w:tcPr>
            <w:tcW w:type="dxa" w:w="6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Wer, Wann, Welche Daten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Datensatz-Aenderung</w:t>
            </w:r>
          </w:p>
        </w:tc>
        <w:tc>
          <w:tcPr>
            <w:tcW w:type="dxa" w:w="6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Wer, Wann, Alte Werte, Neue Werte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Datensatz-Loeschung</w:t>
            </w:r>
          </w:p>
        </w:tc>
        <w:tc>
          <w:tcPr>
            <w:tcW w:type="dxa" w:w="6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Wer, Wann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Statusaenderungen</w:t>
            </w:r>
          </w:p>
        </w:tc>
        <w:tc>
          <w:tcPr>
            <w:tcW w:type="dxa" w:w="6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Wer, Wann, Alter Status, Neuer Status, Begruendung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Dialog-Nachrichten</w:t>
            </w:r>
          </w:p>
        </w:tc>
        <w:tc>
          <w:tcPr>
            <w:tcW w:type="dxa" w:w="6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Wer, Wann, Nachrichteninhalt (vollstaendig)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Login-Versuche</w:t>
            </w:r>
          </w:p>
        </w:tc>
        <w:tc>
          <w:tcPr>
            <w:tcW w:type="dxa" w:w="6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Wer, Wann, Erfolgreich/Fehlgeschlagen, IP-Adresse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Datenexporte</w:t>
            </w:r>
          </w:p>
        </w:tc>
        <w:tc>
          <w:tcPr>
            <w:tcW w:type="dxa" w:w="6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Wer, Wann, Report-Typ, Filter, Format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Konfigurationsaenderungen</w:t>
            </w:r>
          </w:p>
        </w:tc>
        <w:tc>
          <w:tcPr>
            <w:tcW w:type="dxa" w:w="6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Wer, Wann, Parameter, Alter/Neuer Wert</w:t>
            </w:r>
          </w:p>
        </w:tc>
      </w:tr>
    </w:tbl>
    <w:p>
      <w:pPr>
        <w:spacing w:after="12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Technische Anforderungen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Multisession und Multitab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6.1.1 Gleichzeitige Sessions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Ein Benutzer kann von beliebig vielen Geraeten gleichzeitig angemeldet sein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Jede Session ist unabhaengig (eigener Session-Token)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Logout auf einem Geraet beendet nicht die anderen Sessions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6.1.2 Multitab-Unterstuetzung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Mehrere Browser-Tabs teilen sich eine Session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CSRF-Token bleibt ueber Tabs konsistent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 Tab-Wechsel: Automatische Pruefung auf Datenaenderungen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6.1.3 Bearbeitungskonflikte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Um Datenverlust bei gleichzeitiger Bearbeitung zu vermeiden: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Optimistic Locking: Beim Speichern wird geprueft, ob der Datensatz zwischenzeitlich geaendert wurde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 Konflikt: Bearbeitung wird gesperrt mit Hinweis 'Dieser Datensatz wird gerade von einem anderen Benutzer/Tab bearbeitet'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Sperren werden nach Timeout (z.B. 5 Minuten Inaktivitaet) automatisch aufgehoben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Responsive Design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Vollstaendige Funktionalitaet auf Desktop, Tablet und Smartphone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Mobile-First-Ansatz bei der Gestaltung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Touch-optimierte Bedienelemente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Lesbare Tabellen auch auf kleinen Bildschirmen (horizontales Scrollen oder Kartenansicht)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Browser-Kompatibilitaet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Unterstuetzte Browser (jeweils aktuelle Version und eine Vorversion):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Chrome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Mozilla Firefox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Microsoft Edge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Apple Safari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Samsung Internet (Mobile)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Performance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Seitenladezeit &lt; 3 Sekunden bei normaler Internetverbindung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Datenbankabfragen optimiert (Indizes auf haeufig gefilterte Spalten)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Pagination bei Listen mit mehr als 50 Eintraegen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Lazy Loading fuer grosse Datenmengen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Sicherheit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HTTPS-Verschluesselung (SSL/TLS) - vom Hosting bereitgestellt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Prepared Statements fuer alle Datenbankabfragen (SQL-Injection-Schutz)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XSS-Schutz durch Output-Escaping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CSRF-Token fuer alle Formulare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Passwort-Hashing mit bcrypt (cost factor &gt;= 12)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Rate-Limiting fuer Login-Versuche (max. 5 Fehlversuche, dann 15 Min. Sperre)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Administrator-Konfiguration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Pflichtfeld-Konfiguration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Administrator kann fuer die Stundenerfassung festlegen, welche Felder Pflicht sind: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Feld</w:t>
            </w:r>
          </w:p>
        </w:tc>
        <w:tc>
          <w:tcPr>
            <w:tcW w:type="dxa" w:w="6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Konfigurierbar als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Datum</w:t>
            </w:r>
          </w:p>
        </w:tc>
        <w:tc>
          <w:tcPr>
            <w:tcW w:type="dxa" w:w="6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Pflicht / Optional / Ausgeblendet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Uhrzeit von</w:t>
            </w:r>
          </w:p>
        </w:tc>
        <w:tc>
          <w:tcPr>
            <w:tcW w:type="dxa" w:w="6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Pflicht / Optional / Ausgeblendet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Uhrzeit bis</w:t>
            </w:r>
          </w:p>
        </w:tc>
        <w:tc>
          <w:tcPr>
            <w:tcW w:type="dxa" w:w="6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Pflicht / Optional / Ausgeblendet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Stundenzahl</w:t>
            </w:r>
          </w:p>
        </w:tc>
        <w:tc>
          <w:tcPr>
            <w:tcW w:type="dxa" w:w="6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Pflicht / Optional / Ausgeblendet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Taetigkeitskategorie</w:t>
            </w:r>
          </w:p>
        </w:tc>
        <w:tc>
          <w:tcPr>
            <w:tcW w:type="dxa" w:w="6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Pflicht / Optional / Ausgeblendet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Projekt/Arbeitsgruppe</w:t>
            </w:r>
          </w:p>
        </w:tc>
        <w:tc>
          <w:tcPr>
            <w:tcW w:type="dxa" w:w="6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Pflicht / Optional / Ausgeblendet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Beschreibung</w:t>
            </w:r>
          </w:p>
        </w:tc>
        <w:tc>
          <w:tcPr>
            <w:tcW w:type="dxa" w:w="6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Pflicht / Optional / Ausgeblendet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Hinweis: Es muss mindestens eine Zeiteingabe-Moeglichkeit aktiv sein (Uhrzeit oder Stundenzahl).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System-Einstellungen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Vereinsname und Logo (fuer PDF-Exporte)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E-Mail-Absender und SMTP-Konfiguration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Session-Timeout (Standard: 30 Minuten)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2FA-Pflicht aktivieren/deaktivieren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Erinnerungsfrist fuer unbeantwortete Fragen (Anzahl Tage)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Datenaufbewahrungsfrist (konfigurierbar)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Standard-Sprache (aktuell nur Deutsch)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Soll-Stunden-Verwaltung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Optional kann der Administrator ein Soll an Arbeitsstunden pro Mitglied und Jahr definieren: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7.3.1 Aktivierung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Funktion ist standardmaessig deaktiviert (nur Ist-Erfassung)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Administrator kann Soll-Stunden-Funktion global aktivieren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 Aktivierung: Soll-Stunden pro Mitglied und Jahr definierbar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7.3.2 Konfiguration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Standard-Sollstunden fuer alle Mitglieder (z.B. 20 Stunden/Jahr)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Individuelle Anpassung pro Mitglied moeglich (Ausnahmen)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Befreiung einzelner Mitglieder moeglich (z.B. Ehrenmitglieder)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Sollstunden beziehen sich auf Kalenderjahr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7.3.3 Anzeige und Reports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Mitglied sieht eigenen Soll/Ist-Stand im Dashboard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Fortschrittsanzeige (z.B. '15 von 20 Stunden erfuellt')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Pruefer/Admin: Uebersicht aller Mitglieder mit Soll/Ist-Vergleich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Report: Mitglieder mit nicht erfuelltem Soll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Versionsanzeige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aktuelle Anwendungsversion wird an zwei Stellen angezeigt, um bei Problemmeldungen eine eindeutige Zuordnung zu ermoeglichen: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7.4.1 Anzeigeorte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Login-Seite: Unten zentriert unter dem Anmeldeformular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Footer (nach Login): Rechts unten auf allen Seiten sichtbar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7.4.2 Versionsformat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Format: VAES v1.1.0 (2025-02-09) [abc123f]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Semantic Versioning (Major.Minor.Patch)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Build-Datum im Format YYYY-MM-DD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Git-Commit-Hash (7 Zeichen, kurz)</w:t>
      </w:r>
    </w:p>
    <w:p>
      <w:pPr>
        <w:spacing w:after="12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7.4.3 Versionspflege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Version in config/config.php unter 'app.version' gepflegt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Version in Datenbank-Tabelle 'settings' unter 'app_version'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 Releases: Git-Tag erstellen (z.B. v1.1.0)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Datenmodell (Uebersicht)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folgenden Tabellen bilden das Kerndatenmodell: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838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Tabelle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Wichtige Felder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Benutzer/Mitglieder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id, mitgliedsnummer, email, password_hash, totp_secret, ...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roles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Rollendefinitionen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id, name, description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user_roles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Benutzer-Rollen-Zuordnung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user_id, role_id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categories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Taetigkeitskategorien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id, name, sort_order, deleted_at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work_entries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Arbeitsstunden-Eintraege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id, entry_number, user_id, date, hours, category_id, status, ...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work_entry_dialogs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Dialog-Nachrichten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id, work_entry_id, user_id, message, created_at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audit_log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Audit-Trail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id, user_id, action, table_name, record_id, old_values, new_values, ...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Aktive Sessions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id, user_id, token, ip_address, user_agent, expires_at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settings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Systemeinstellungen</w:t>
            </w:r>
          </w:p>
        </w:tc>
        <w:tc>
          <w:tcPr>
            <w:tcW w:type="dxa" w:w="48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key, value, description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vollstaendige Datenbankschema wird in der technischen Dokumentation spezifiziert.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Abnahmekriterien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System gilt als abgenommen, wenn folgende Kriterien erfuellt sind: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Funktionale Abnahme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 beschriebenen Benutzerrollen sind implementiert und funktionieren korrekt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Der vollstaendige Antrags-Workflow ist implementiert (alle Status-Uebergaenge)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Fortlaufende Antragsnummern werden korrekt vergeben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Antragsuebersicht zeigt alle relevanten Informationen inkl. Offene-Fragen-Badge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 Dialog-System funktioniert bidirektional und loest E-Mail-Benachrichtigungen aus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Zurueckgabe zur Ueberarbeitung durch Pruefer funktioniert mit Begruendungspflicht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Erinnerungs-E-Mails werden nach konfigurierter Frist versendet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CSV-Import von Mitgliederdaten funktioniert fehlerfrei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 Reports sind verfuegbar und liefern korrekte Daten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PDF- und CSV-Export funktionieren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2FA-Login (TOTP und E-Mail) funktioniert zuverlaessig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Technische Abnahme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Deployment auf Strato Shared Hosting erfolgreich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Responsive Design auf Desktop, Tablet und Smartphone getestet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Keine kritischen Sicherheitsluecken (SQL-Injection, XSS, CSRF)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Soft-Delete und Audit-Trail funktionieren korrekt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Dialoge werden vollstaendig im Audit-Trail protokolliert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Multisession und Multitab ohne Fehler nutzbar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Bearbeitungssperren verhindern Datenverlust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Dokumentation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Benutzerhandbuch fuer alle Rollen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Administratorhandbuch fuer Systemkonfiguration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Technische Dokumentation (Datenbankschema, API-Endpunkte)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Installationsanleitung fuer Strato-Hosting</w:t>
      </w:r>
    </w:p>
    <w:p>
      <w:pPr>
        <w:spacing w:after="12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Anhang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Glossar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Begriff</w:t>
            </w:r>
          </w:p>
        </w:tc>
        <w:tc>
          <w:tcPr>
            <w:tcW w:type="dxa" w:w="7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Antrag</w:t>
            </w:r>
          </w:p>
        </w:tc>
        <w:tc>
          <w:tcPr>
            <w:tcW w:type="dxa" w:w="7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Ein Arbeitsstunden-Eintrag, der den Freigabeprozess durchlaeuft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Antragsnummer</w:t>
            </w:r>
          </w:p>
        </w:tc>
        <w:tc>
          <w:tcPr>
            <w:tcW w:type="dxa" w:w="7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Eindeutige, fortlaufende Nummer im Format JJJJ-NNNNN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Soft-Delete</w:t>
            </w:r>
          </w:p>
        </w:tc>
        <w:tc>
          <w:tcPr>
            <w:tcW w:type="dxa" w:w="7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Markieren eines Datensatzes als geloescht ohne physische Loeschung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TOTP</w:t>
            </w:r>
          </w:p>
        </w:tc>
        <w:tc>
          <w:tcPr>
            <w:tcW w:type="dxa" w:w="7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Time-based One-Time Password - zeitbasiertes Einmalpasswort fuer 2FA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Audit-Trail</w:t>
            </w:r>
          </w:p>
        </w:tc>
        <w:tc>
          <w:tcPr>
            <w:tcW w:type="dxa" w:w="7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Lueckenlose Protokollierung aller Aenderungen im System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Optimistic Locking</w:t>
            </w:r>
          </w:p>
        </w:tc>
        <w:tc>
          <w:tcPr>
            <w:tcW w:type="dxa" w:w="7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Verfahren zur Vermeidung von Bearbeitungskonflikten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Dialog</w:t>
            </w:r>
          </w:p>
        </w:tc>
        <w:tc>
          <w:tcPr>
            <w:tcW w:type="dxa" w:w="71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Ticket-artige Kommunikation zwischen Antragsteller und Pruefer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Offene Punkte / Zukuenftige Erweiterungen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Anhaenge/Belege: Fotos oder Dokumente an Antraege anhaengen (geplant)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Mehrsprachigkeit (Englisch, weitere Sprachen)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fuer externe Anbindungen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Automatisierter CSV-Import per Cronjob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mit grafischen Auswertungen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Benutzerdefinierte Felder (vom Admin anlegbar)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Automatische Ablehnung nach Fristablauf (optional)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Offline-Faehigkeit (Progressive Web App)</w:t>
      </w:r>
    </w:p>
    <w:p>
      <w:pPr>
        <w:spacing w:after="12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Versionshistorie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638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</w:t>
            </w:r>
          </w:p>
        </w:tc>
        <w:tc>
          <w:tcPr>
            <w:tcW w:type="dxa" w:w="6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Aenderungen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09.02.2025</w:t>
            </w:r>
          </w:p>
        </w:tc>
        <w:tc>
          <w:tcPr>
            <w:tcW w:type="dxa" w:w="6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Initiale Erstellung des Pflichtenhefts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09.02.2025</w:t>
            </w:r>
          </w:p>
        </w:tc>
        <w:tc>
          <w:tcPr>
            <w:tcW w:type="dxa" w:w="6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Erweiterter Workflow, Dialog-Spezifikation, Erinnerungs-E-Mails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09.02.2025</w:t>
            </w:r>
          </w:p>
        </w:tc>
        <w:tc>
          <w:tcPr>
            <w:tcW w:type="dxa" w:w="6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Versionsanzeige, Entwicklungsumgebung, Backup-Strategie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9.2.2026</w:t>
            </w:r>
          </w:p>
        </w:tc>
        <w:tc>
          <w:tcPr>
            <w:tcW w:type="dxa" w:w="6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Requirements Review: Pruefer-Pool, 4-Augen-Prinzip, Korrektur nach Freigabe, Einladungslink, Soll-Stunden, Dialog-Erhalt, Datenaufbewahrung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  <w:num w:numId="49">
    <w:abstractNumId w:val="49"/>
    <w:lvlOverride w:ilvl="0">
      <w:startOverride w:val="1"/>
    </w:lvlOverride>
  </w:num>
  <w:num w:numId="50">
    <w:abstractNumId w:val="50"/>
    <w:lvlOverride w:ilvl="0">
      <w:startOverride w:val="1"/>
    </w:lvlOverride>
  </w:num>
  <w:num w:numId="51">
    <w:abstractNumId w:val="5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2026-02-09T16:48:53.477Z</dcterms:created>
  <dcterms:modified xsi:type="dcterms:W3CDTF">2026-02-09T16:48:53.477Z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