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jc w:val="left"/>
        <w:rPr>
          <w:rFonts w:ascii="Helvetica Neue" w:cs="Helvetica Neue" w:eastAsia="Helvetica Neue" w:hAnsi="Helvetica Neue"/>
          <w:b w:val="0"/>
          <w:sz w:val="22"/>
          <w:szCs w:val="22"/>
        </w:rPr>
      </w:pPr>
      <w:bookmarkStart w:colFirst="0" w:colLast="0" w:name="_s36ck36sleo8"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4419600</wp:posOffset>
            </wp:positionH>
            <wp:positionV relativeFrom="paragraph">
              <wp:posOffset>180975</wp:posOffset>
            </wp:positionV>
            <wp:extent cx="1704975" cy="2120175"/>
            <wp:effectExtent b="0" l="0" r="0" t="0"/>
            <wp:wrapSquare wrapText="bothSides" distB="114300" distT="114300" distL="114300" distR="114300"/>
            <wp:docPr descr="ich-lebenslauf-pass.jpg" id="1" name="image1.jpg"/>
            <a:graphic>
              <a:graphicData uri="http://schemas.openxmlformats.org/drawingml/2006/picture">
                <pic:pic>
                  <pic:nvPicPr>
                    <pic:cNvPr descr="ich-lebenslauf-pass.jpg" id="0" name="image1.jpg"/>
                    <pic:cNvPicPr preferRelativeResize="0"/>
                  </pic:nvPicPr>
                  <pic:blipFill>
                    <a:blip r:embed="rId6"/>
                    <a:srcRect b="7434" l="39214" r="4957" t="0"/>
                    <a:stretch>
                      <a:fillRect/>
                    </a:stretch>
                  </pic:blipFill>
                  <pic:spPr>
                    <a:xfrm>
                      <a:off x="0" y="0"/>
                      <a:ext cx="1704975" cy="2120175"/>
                    </a:xfrm>
                    <a:prstGeom prst="rect"/>
                    <a:ln/>
                  </pic:spPr>
                </pic:pic>
              </a:graphicData>
            </a:graphic>
          </wp:anchor>
        </w:drawing>
      </w:r>
    </w:p>
    <w:p w:rsidR="00000000" w:rsidDel="00000000" w:rsidP="00000000" w:rsidRDefault="00000000" w:rsidRPr="00000000" w14:paraId="00000002">
      <w:pPr>
        <w:pStyle w:val="Heading1"/>
        <w:rPr>
          <w:rFonts w:ascii="Helvetica Neue" w:cs="Helvetica Neue" w:eastAsia="Helvetica Neue" w:hAnsi="Helvetica Neue"/>
          <w:b w:val="0"/>
          <w:sz w:val="60"/>
          <w:szCs w:val="60"/>
        </w:rPr>
      </w:pPr>
      <w:bookmarkStart w:colFirst="0" w:colLast="0" w:name="_dlg8l7xe19jr" w:id="1"/>
      <w:bookmarkEnd w:id="1"/>
      <w:r w:rsidDel="00000000" w:rsidR="00000000" w:rsidRPr="00000000">
        <w:rPr>
          <w:rFonts w:ascii="Helvetica Neue" w:cs="Helvetica Neue" w:eastAsia="Helvetica Neue" w:hAnsi="Helvetica Neue"/>
          <w:b w:val="0"/>
          <w:sz w:val="22"/>
          <w:szCs w:val="22"/>
          <w:rtl w:val="0"/>
        </w:rPr>
        <w:br w:type="textWrapping"/>
        <w:br w:type="textWrapping"/>
        <w:br w:type="textWrapping"/>
        <w:br w:type="textWrapping"/>
        <w:br w:type="textWrapping"/>
      </w:r>
      <w:r w:rsidDel="00000000" w:rsidR="00000000" w:rsidRPr="00000000">
        <w:rPr>
          <w:rFonts w:ascii="Helvetica Neue" w:cs="Helvetica Neue" w:eastAsia="Helvetica Neue" w:hAnsi="Helvetica Neue"/>
          <w:b w:val="0"/>
          <w:sz w:val="24"/>
          <w:szCs w:val="24"/>
          <w:rtl w:val="0"/>
        </w:rPr>
        <w:br w:type="textWrapping"/>
      </w:r>
      <w:r w:rsidDel="00000000" w:rsidR="00000000" w:rsidRPr="00000000">
        <w:rPr>
          <w:rtl w:val="0"/>
        </w:rPr>
        <w:t xml:space="preserve">Resume</w:t>
      </w:r>
      <w:r w:rsidDel="00000000" w:rsidR="00000000" w:rsidRPr="00000000">
        <w:rPr>
          <w:rtl w:val="0"/>
        </w:rPr>
      </w:r>
    </w:p>
    <w:p w:rsidR="00000000" w:rsidDel="00000000" w:rsidP="00000000" w:rsidRDefault="00000000" w:rsidRPr="00000000" w14:paraId="00000003">
      <w:pPr>
        <w:pStyle w:val="Heading2"/>
        <w:rPr/>
      </w:pPr>
      <w:bookmarkStart w:colFirst="0" w:colLast="0" w:name="_yqvf3hmb1ob6" w:id="2"/>
      <w:bookmarkEnd w:id="2"/>
      <w:r w:rsidDel="00000000" w:rsidR="00000000" w:rsidRPr="00000000">
        <w:rPr>
          <w:rtl w:val="0"/>
        </w:rPr>
        <w:t xml:space="preserve">Personal data</w:t>
      </w:r>
    </w:p>
    <w:tbl>
      <w:tblPr>
        <w:tblStyle w:val="Table1"/>
        <w:tblW w:w="9360.0" w:type="dxa"/>
        <w:jc w:val="left"/>
        <w:tblInd w:w="100.0" w:type="pct"/>
        <w:tblLayout w:type="fixed"/>
        <w:tblLook w:val="0600"/>
      </w:tblPr>
      <w:tblGrid>
        <w:gridCol w:w="2295"/>
        <w:gridCol w:w="7065"/>
        <w:tblGridChange w:id="0">
          <w:tblGrid>
            <w:gridCol w:w="2295"/>
            <w:gridCol w:w="7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left="-3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Malte Schonvogel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Date of birth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March 14, 1989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Place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Düsseldorf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Nationality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German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Flughafenstraße 52</w:t>
              <w:br w:type="textWrapping"/>
              <w:t xml:space="preserve">12053 Berlin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+49 178 18 999 16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pStyle w:val="Heading2"/>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sz w:val="22"/>
                <w:szCs w:val="22"/>
              </w:rPr>
            </w:pPr>
            <w:bookmarkStart w:colFirst="0" w:colLast="0" w:name="_sl6zfdvmybtw" w:id="3"/>
            <w:bookmarkEnd w:id="3"/>
            <w:r w:rsidDel="00000000" w:rsidR="00000000" w:rsidRPr="00000000">
              <w:rPr>
                <w:rFonts w:ascii="Helvetica Neue" w:cs="Helvetica Neue" w:eastAsia="Helvetica Neue" w:hAnsi="Helvetica Neue"/>
                <w:b w:val="0"/>
                <w:sz w:val="22"/>
                <w:szCs w:val="22"/>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Style w:val="Heading2"/>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sz w:val="22"/>
                <w:szCs w:val="22"/>
              </w:rPr>
            </w:pPr>
            <w:bookmarkStart w:colFirst="0" w:colLast="0" w:name="_2poa5mj9vv6i" w:id="4"/>
            <w:bookmarkEnd w:id="4"/>
            <w:r w:rsidDel="00000000" w:rsidR="00000000" w:rsidRPr="00000000">
              <w:rPr>
                <w:rFonts w:ascii="Helvetica Neue" w:cs="Helvetica Neue" w:eastAsia="Helvetica Neue" w:hAnsi="Helvetica Neue"/>
                <w:b w:val="0"/>
                <w:sz w:val="22"/>
                <w:szCs w:val="22"/>
                <w:rtl w:val="0"/>
              </w:rPr>
              <w:t xml:space="preserve">malte@schonvogel.de</w:t>
            </w:r>
          </w:p>
        </w:tc>
      </w:tr>
    </w:tbl>
    <w:p w:rsidR="00000000" w:rsidDel="00000000" w:rsidP="00000000" w:rsidRDefault="00000000" w:rsidRPr="00000000" w14:paraId="0000001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Helvetica Neue" w:cs="Helvetica Neue" w:eastAsia="Helvetica Neue" w:hAnsi="Helvetica Neue"/>
          <w:sz w:val="36"/>
          <w:szCs w:val="36"/>
        </w:rPr>
      </w:pPr>
      <w:bookmarkStart w:colFirst="0" w:colLast="0" w:name="_n7yq3t2p8ltx" w:id="5"/>
      <w:bookmarkEnd w:id="5"/>
      <w:r w:rsidDel="00000000" w:rsidR="00000000" w:rsidRPr="00000000">
        <w:rPr>
          <w:rFonts w:ascii="Helvetica Neue" w:cs="Helvetica Neue" w:eastAsia="Helvetica Neue" w:hAnsi="Helvetica Neue"/>
          <w:b w:val="0"/>
          <w:sz w:val="36"/>
          <w:szCs w:val="36"/>
          <w:rtl w:val="0"/>
        </w:rPr>
        <w:t xml:space="preserve">Education</w:t>
      </w:r>
      <w:r w:rsidDel="00000000" w:rsidR="00000000" w:rsidRPr="00000000">
        <w:rPr>
          <w:rtl w:val="0"/>
        </w:rPr>
      </w:r>
    </w:p>
    <w:tbl>
      <w:tblPr>
        <w:tblStyle w:val="Table2"/>
        <w:tblW w:w="9360.0" w:type="dxa"/>
        <w:jc w:val="left"/>
        <w:tblInd w:w="100.0" w:type="pct"/>
        <w:tblLayout w:type="fixed"/>
        <w:tblLook w:val="0600"/>
      </w:tblPr>
      <w:tblGrid>
        <w:gridCol w:w="2295"/>
        <w:gridCol w:w="7065"/>
        <w:tblGridChange w:id="0">
          <w:tblGrid>
            <w:gridCol w:w="2295"/>
            <w:gridCol w:w="7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08/1995 – 06/1999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Wichernschule</w:t>
            </w:r>
            <w:r w:rsidDel="00000000" w:rsidR="00000000" w:rsidRPr="00000000">
              <w:rPr>
                <w:rFonts w:ascii="Helvetica Neue" w:cs="Helvetica Neue" w:eastAsia="Helvetica Neue" w:hAnsi="Helvetica Neue"/>
                <w:rtl w:val="0"/>
              </w:rPr>
              <w:t xml:space="preserve">, Düsseldorf (Elementary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09/1999 – 06/2008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Marie-Curie Gymnasium</w:t>
            </w:r>
            <w:r w:rsidDel="00000000" w:rsidR="00000000" w:rsidRPr="00000000">
              <w:rPr>
                <w:rFonts w:ascii="Helvetica Neue" w:cs="Helvetica Neue" w:eastAsia="Helvetica Neue" w:hAnsi="Helvetica Neue"/>
                <w:rtl w:val="0"/>
              </w:rPr>
              <w:t xml:space="preserve">, Düsseldorf (A levels / Abitur)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08/2008 – 02/2011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Albrecht-Dürer-Schule</w:t>
            </w:r>
            <w:r w:rsidDel="00000000" w:rsidR="00000000" w:rsidRPr="00000000">
              <w:rPr>
                <w:rFonts w:ascii="Helvetica Neue" w:cs="Helvetica Neue" w:eastAsia="Helvetica Neue" w:hAnsi="Helvetica Neue"/>
                <w:rtl w:val="0"/>
              </w:rPr>
              <w:t xml:space="preserve">, Düsseldorf (Dual apprenticeship – Technical College)</w:t>
            </w:r>
          </w:p>
        </w:tc>
      </w:tr>
    </w:tbl>
    <w:p w:rsidR="00000000" w:rsidDel="00000000" w:rsidP="00000000" w:rsidRDefault="00000000" w:rsidRPr="00000000" w14:paraId="00000019">
      <w:pPr>
        <w:pStyle w:val="Heading2"/>
        <w:keepNext w:val="0"/>
        <w:keepLines w:val="0"/>
        <w:widowControl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0"/>
          <w:sz w:val="36"/>
          <w:szCs w:val="36"/>
        </w:rPr>
      </w:pPr>
      <w:bookmarkStart w:colFirst="0" w:colLast="0" w:name="_1dqbbza9rzt5" w:id="6"/>
      <w:bookmarkEnd w:id="6"/>
      <w:r w:rsidDel="00000000" w:rsidR="00000000" w:rsidRPr="00000000">
        <w:rPr>
          <w:rFonts w:ascii="Helvetica Neue" w:cs="Helvetica Neue" w:eastAsia="Helvetica Neue" w:hAnsi="Helvetica Neue"/>
          <w:b w:val="0"/>
          <w:sz w:val="36"/>
          <w:szCs w:val="36"/>
          <w:rtl w:val="0"/>
        </w:rPr>
        <w:t xml:space="preserve">Studies</w:t>
      </w:r>
    </w:p>
    <w:tbl>
      <w:tblPr>
        <w:tblStyle w:val="Table3"/>
        <w:tblW w:w="9360.0" w:type="dxa"/>
        <w:jc w:val="left"/>
        <w:tblInd w:w="100.0" w:type="pct"/>
        <w:tblLayout w:type="fixed"/>
        <w:tblLook w:val="0600"/>
      </w:tblPr>
      <w:tblGrid>
        <w:gridCol w:w="2280"/>
        <w:gridCol w:w="7080"/>
        <w:tblGridChange w:id="0">
          <w:tblGrid>
            <w:gridCol w:w="2280"/>
            <w:gridCol w:w="7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04/2012 – 03/2015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University of Applied Sciences (HTW) Berlin</w:t>
            </w:r>
            <w:r w:rsidDel="00000000" w:rsidR="00000000" w:rsidRPr="00000000">
              <w:rPr>
                <w:rFonts w:ascii="Helvetica Neue" w:cs="Helvetica Neue" w:eastAsia="Helvetica Neue" w:hAnsi="Helvetica Neue"/>
                <w:rtl w:val="0"/>
              </w:rPr>
              <w:t xml:space="preserve"> – Studies of </w:t>
            </w:r>
            <w:r w:rsidDel="00000000" w:rsidR="00000000" w:rsidRPr="00000000">
              <w:rPr>
                <w:rtl w:val="0"/>
              </w:rPr>
              <w:t xml:space="preserve">a</w:t>
            </w:r>
            <w:r w:rsidDel="00000000" w:rsidR="00000000" w:rsidRPr="00000000">
              <w:rPr>
                <w:rFonts w:ascii="Helvetica Neue" w:cs="Helvetica Neue" w:eastAsia="Helvetica Neue" w:hAnsi="Helvetica Neue"/>
                <w:rtl w:val="0"/>
              </w:rPr>
              <w:t xml:space="preserve">pplied </w:t>
            </w:r>
            <w:r w:rsidDel="00000000" w:rsidR="00000000" w:rsidRPr="00000000">
              <w:rPr>
                <w:rtl w:val="0"/>
              </w:rPr>
              <w:t xml:space="preserve">c</w:t>
            </w:r>
            <w:r w:rsidDel="00000000" w:rsidR="00000000" w:rsidRPr="00000000">
              <w:rPr>
                <w:rFonts w:ascii="Helvetica Neue" w:cs="Helvetica Neue" w:eastAsia="Helvetica Neue" w:hAnsi="Helvetica Neue"/>
                <w:rtl w:val="0"/>
              </w:rPr>
              <w:t xml:space="preserve">omputer</w:t>
            </w:r>
            <w:r w:rsidDel="00000000" w:rsidR="00000000" w:rsidRPr="00000000">
              <w:rPr>
                <w:rtl w:val="0"/>
              </w:rPr>
              <w:t xml:space="preserve"> s</w:t>
            </w:r>
            <w:r w:rsidDel="00000000" w:rsidR="00000000" w:rsidRPr="00000000">
              <w:rPr>
                <w:rFonts w:ascii="Helvetica Neue" w:cs="Helvetica Neue" w:eastAsia="Helvetica Neue" w:hAnsi="Helvetica Neue"/>
                <w:rtl w:val="0"/>
              </w:rPr>
              <w:t xml:space="preserve">cience (area of </w:t>
            </w:r>
            <w:r w:rsidDel="00000000" w:rsidR="00000000" w:rsidRPr="00000000">
              <w:rPr>
                <w:rtl w:val="0"/>
              </w:rPr>
              <w:t xml:space="preserve">concentration</w:t>
            </w:r>
            <w:r w:rsidDel="00000000" w:rsidR="00000000" w:rsidRPr="00000000">
              <w:rPr>
                <w:rFonts w:ascii="Helvetica Neue" w:cs="Helvetica Neue" w:eastAsia="Helvetica Neue" w:hAnsi="Helvetica Neue"/>
                <w:rtl w:val="0"/>
              </w:rPr>
              <w:t xml:space="preserve">: mobile applications)</w:t>
            </w:r>
          </w:p>
        </w:tc>
      </w:tr>
    </w:tbl>
    <w:p w:rsidR="00000000" w:rsidDel="00000000" w:rsidP="00000000" w:rsidRDefault="00000000" w:rsidRPr="00000000" w14:paraId="0000001C">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Helvetica Neue" w:cs="Helvetica Neue" w:eastAsia="Helvetica Neue" w:hAnsi="Helvetica Neue"/>
          <w:b w:val="0"/>
        </w:rPr>
      </w:pPr>
      <w:bookmarkStart w:colFirst="0" w:colLast="0" w:name="_aag1mai197qq" w:id="7"/>
      <w:bookmarkEnd w:id="7"/>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Helvetica Neue" w:cs="Helvetica Neue" w:eastAsia="Helvetica Neue" w:hAnsi="Helvetica Neue"/>
          <w:sz w:val="36"/>
          <w:szCs w:val="36"/>
        </w:rPr>
      </w:pPr>
      <w:bookmarkStart w:colFirst="0" w:colLast="0" w:name="_11vdz0z2gtrp" w:id="8"/>
      <w:bookmarkEnd w:id="8"/>
      <w:r w:rsidDel="00000000" w:rsidR="00000000" w:rsidRPr="00000000">
        <w:rPr>
          <w:rFonts w:ascii="Helvetica Neue" w:cs="Helvetica Neue" w:eastAsia="Helvetica Neue" w:hAnsi="Helvetica Neue"/>
          <w:b w:val="0"/>
          <w:sz w:val="36"/>
          <w:szCs w:val="36"/>
          <w:rtl w:val="0"/>
        </w:rPr>
        <w:t xml:space="preserve">Work experience</w:t>
      </w:r>
      <w:r w:rsidDel="00000000" w:rsidR="00000000" w:rsidRPr="00000000">
        <w:rPr>
          <w:rtl w:val="0"/>
        </w:rPr>
      </w:r>
    </w:p>
    <w:tbl>
      <w:tblPr>
        <w:tblStyle w:val="Table4"/>
        <w:tblW w:w="9360.0" w:type="dxa"/>
        <w:jc w:val="left"/>
        <w:tblInd w:w="100.0" w:type="pct"/>
        <w:tblLayout w:type="fixed"/>
        <w:tblLook w:val="0600"/>
      </w:tblPr>
      <w:tblGrid>
        <w:gridCol w:w="2580"/>
        <w:gridCol w:w="6780"/>
        <w:tblGridChange w:id="0">
          <w:tblGrid>
            <w:gridCol w:w="2580"/>
            <w:gridCol w:w="6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pStyle w:val="Heading3"/>
              <w:rPr/>
            </w:pPr>
            <w:bookmarkStart w:colFirst="0" w:colLast="0" w:name="_jjxae7wjg5w9" w:id="9"/>
            <w:bookmarkEnd w:id="9"/>
            <w:r w:rsidDel="00000000" w:rsidR="00000000" w:rsidRPr="00000000">
              <w:rPr>
                <w:rtl w:val="0"/>
              </w:rPr>
              <w:t xml:space="preserve">01/2019 – 05/2019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Style w:val="Heading3"/>
              <w:rPr/>
            </w:pPr>
            <w:bookmarkStart w:colFirst="0" w:colLast="0" w:name="_xgh07y4c14xv" w:id="10"/>
            <w:bookmarkEnd w:id="10"/>
            <w:r w:rsidDel="00000000" w:rsidR="00000000" w:rsidRPr="00000000">
              <w:rPr>
                <w:b w:val="1"/>
                <w:rtl w:val="0"/>
              </w:rPr>
              <w:t xml:space="preserve">Fitness First Germany GmbH</w:t>
            </w:r>
            <w:r w:rsidDel="00000000" w:rsidR="00000000" w:rsidRPr="00000000">
              <w:rPr>
                <w:rtl w:val="0"/>
              </w:rPr>
              <w:t xml:space="preserve"> (</w:t>
            </w:r>
            <w:r w:rsidDel="00000000" w:rsidR="00000000" w:rsidRPr="00000000">
              <w:rPr>
                <w:i w:val="1"/>
                <w:rtl w:val="0"/>
              </w:rPr>
              <w:t xml:space="preserve">via anywhereinside UG</w:t>
            </w:r>
            <w:r w:rsidDel="00000000" w:rsidR="00000000" w:rsidRPr="00000000">
              <w:rPr>
                <w:rtl w:val="0"/>
              </w:rPr>
              <w:t xml:space="preserve">) – Freelance app and backend developer</w:t>
            </w:r>
          </w:p>
          <w:p w:rsidR="00000000" w:rsidDel="00000000" w:rsidP="00000000" w:rsidRDefault="00000000" w:rsidRPr="00000000" w14:paraId="00000020">
            <w:pPr>
              <w:spacing w:line="240" w:lineRule="auto"/>
              <w:rPr/>
            </w:pPr>
            <w:r w:rsidDel="00000000" w:rsidR="00000000" w:rsidRPr="00000000">
              <w:rPr>
                <w:rtl w:val="0"/>
              </w:rPr>
              <w:t xml:space="preserve">Together with another developer I’ve built the fitness video portal “My Fitness Video” for Fitness First. The project was set up with high scalability and security in mind and was built entirely with various components of Amazon Web Services (AWS). It consists of three main parts. Firstly the backend, where one of the bigger challenges was, to implement the whole payment and subscription process. Secondly the web app, a server-side rendered vue.js single page application, and thirdly the content and customer management system for administrators.</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pStyle w:val="Heading4"/>
              <w:rPr/>
            </w:pPr>
            <w:bookmarkStart w:colFirst="0" w:colLast="0" w:name="_7d1tj2g6iwq2" w:id="11"/>
            <w:bookmarkEnd w:id="11"/>
            <w:r w:rsidDel="00000000" w:rsidR="00000000" w:rsidRPr="00000000">
              <w:rPr>
                <w:rtl w:val="0"/>
              </w:rPr>
              <w:t xml:space="preserve">Features</w:t>
            </w:r>
          </w:p>
          <w:p w:rsidR="00000000" w:rsidDel="00000000" w:rsidP="00000000" w:rsidRDefault="00000000" w:rsidRPr="00000000" w14:paraId="00000023">
            <w:pPr>
              <w:spacing w:line="240" w:lineRule="auto"/>
              <w:rPr/>
            </w:pPr>
            <w:r w:rsidDel="00000000" w:rsidR="00000000" w:rsidRPr="00000000">
              <w:rPr>
                <w:rtl w:val="0"/>
              </w:rPr>
              <w:t xml:space="preserve">Heavily mobile-optimized web app, user login, user registration with multi-step onboarding flow, reset &amp; change password, change email, video streaming, payment integration (Wirecard bank), subscription management, voucher codes, video recommendation based on user’s behavior, training programs, campaigns, analytics, cms for static pages</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pStyle w:val="Heading4"/>
              <w:rPr/>
            </w:pPr>
            <w:bookmarkStart w:colFirst="0" w:colLast="0" w:name="_eo3g7wa9niv8" w:id="12"/>
            <w:bookmarkEnd w:id="12"/>
            <w:r w:rsidDel="00000000" w:rsidR="00000000" w:rsidRPr="00000000">
              <w:rPr>
                <w:rtl w:val="0"/>
              </w:rPr>
              <w:t xml:space="preserve">Technologies used</w:t>
            </w:r>
          </w:p>
          <w:p w:rsidR="00000000" w:rsidDel="00000000" w:rsidP="00000000" w:rsidRDefault="00000000" w:rsidRPr="00000000" w14:paraId="00000026">
            <w:pPr>
              <w:spacing w:line="240" w:lineRule="auto"/>
              <w:rPr/>
            </w:pPr>
            <w:r w:rsidDel="00000000" w:rsidR="00000000" w:rsidRPr="00000000">
              <w:rPr>
                <w:b w:val="1"/>
                <w:rtl w:val="0"/>
              </w:rPr>
              <w:t xml:space="preserve">Web app:</w:t>
            </w:r>
            <w:r w:rsidDel="00000000" w:rsidR="00000000" w:rsidRPr="00000000">
              <w:rPr>
                <w:rtl w:val="0"/>
              </w:rPr>
              <w:t xml:space="preserve"> Nuxt.js, Bootstrap, Node.js, GraphQL, Webpack, Serverless, AWS Lambda, AWS Cognito, AWS S3, AWS CloudFront, AWS Clouformation</w:t>
            </w:r>
          </w:p>
          <w:p w:rsidR="00000000" w:rsidDel="00000000" w:rsidP="00000000" w:rsidRDefault="00000000" w:rsidRPr="00000000" w14:paraId="00000027">
            <w:pPr>
              <w:spacing w:line="240" w:lineRule="auto"/>
              <w:rPr/>
            </w:pPr>
            <w:r w:rsidDel="00000000" w:rsidR="00000000" w:rsidRPr="00000000">
              <w:rPr>
                <w:b w:val="1"/>
                <w:rtl w:val="0"/>
              </w:rPr>
              <w:t xml:space="preserve">Web app (admin cms):</w:t>
            </w:r>
            <w:r w:rsidDel="00000000" w:rsidR="00000000" w:rsidRPr="00000000">
              <w:rPr>
                <w:rtl w:val="0"/>
              </w:rPr>
              <w:t xml:space="preserve"> Vue.js, Bootstrap, GraphQL, AWS S3, AWS Cloudformation, AWS CloudFront, AWS Cognito, Webpack</w:t>
            </w:r>
          </w:p>
          <w:p w:rsidR="00000000" w:rsidDel="00000000" w:rsidP="00000000" w:rsidRDefault="00000000" w:rsidRPr="00000000" w14:paraId="00000028">
            <w:pPr>
              <w:spacing w:line="240" w:lineRule="auto"/>
              <w:rPr>
                <w:b w:val="1"/>
              </w:rPr>
            </w:pPr>
            <w:r w:rsidDel="00000000" w:rsidR="00000000" w:rsidRPr="00000000">
              <w:rPr>
                <w:b w:val="1"/>
                <w:rtl w:val="0"/>
              </w:rPr>
              <w:t xml:space="preserve">Backend:</w:t>
            </w:r>
            <w:r w:rsidDel="00000000" w:rsidR="00000000" w:rsidRPr="00000000">
              <w:rPr>
                <w:rtl w:val="0"/>
              </w:rPr>
              <w:t xml:space="preserve"> Node.js, AWS Lambda, GraphQL API, AWS Cognito, AWS AppSync, AWS Kinesis, AWS RDS, AWS 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pStyle w:val="Heading3"/>
              <w:rPr/>
            </w:pPr>
            <w:bookmarkStart w:colFirst="0" w:colLast="0" w:name="_3yiyolkp6bg" w:id="13"/>
            <w:bookmarkEnd w:id="13"/>
            <w:r w:rsidDel="00000000" w:rsidR="00000000" w:rsidRPr="00000000">
              <w:rPr>
                <w:rtl w:val="0"/>
              </w:rPr>
              <w:t xml:space="preserve">01/2018 – 01/2019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Style w:val="Heading3"/>
              <w:rPr/>
            </w:pPr>
            <w:bookmarkStart w:colFirst="0" w:colLast="0" w:name="_v22d1914rwyc" w:id="14"/>
            <w:bookmarkEnd w:id="14"/>
            <w:r w:rsidDel="00000000" w:rsidR="00000000" w:rsidRPr="00000000">
              <w:rPr>
                <w:b w:val="1"/>
                <w:rtl w:val="0"/>
              </w:rPr>
              <w:t xml:space="preserve">Vantik GmbH</w:t>
            </w:r>
            <w:r w:rsidDel="00000000" w:rsidR="00000000" w:rsidRPr="00000000">
              <w:rPr>
                <w:rtl w:val="0"/>
              </w:rPr>
              <w:t xml:space="preserve"> – Head of frontend development (vue.js / iOS swift)</w:t>
            </w:r>
          </w:p>
          <w:p w:rsidR="00000000" w:rsidDel="00000000" w:rsidP="00000000" w:rsidRDefault="00000000" w:rsidRPr="00000000" w14:paraId="0000002B">
            <w:pPr>
              <w:spacing w:line="240" w:lineRule="auto"/>
              <w:rPr/>
            </w:pPr>
            <w:r w:rsidDel="00000000" w:rsidR="00000000" w:rsidRPr="00000000">
              <w:rPr>
                <w:rtl w:val="0"/>
              </w:rPr>
              <w:t xml:space="preserve">After having helped out Vantik as a freelancer end of 2017, I joined full-time in 2018 to build up the entire frontend stack and team. Vantik is an investment-based retirement savings product (private pension). Since Vantik is a banking product, highest priority in all layers of the stack was security and compliance with the German federal financial supervisory authority (BaFin).</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pStyle w:val="Heading4"/>
              <w:rPr/>
            </w:pPr>
            <w:bookmarkStart w:colFirst="0" w:colLast="0" w:name="_7tn758xop0bb" w:id="15"/>
            <w:bookmarkEnd w:id="15"/>
            <w:r w:rsidDel="00000000" w:rsidR="00000000" w:rsidRPr="00000000">
              <w:rPr>
                <w:rtl w:val="0"/>
              </w:rPr>
              <w:t xml:space="preserve">Stack</w:t>
            </w:r>
          </w:p>
          <w:p w:rsidR="00000000" w:rsidDel="00000000" w:rsidP="00000000" w:rsidRDefault="00000000" w:rsidRPr="00000000" w14:paraId="0000002E">
            <w:pPr>
              <w:rPr>
                <w:b w:val="1"/>
              </w:rPr>
            </w:pPr>
            <w:r w:rsidDel="00000000" w:rsidR="00000000" w:rsidRPr="00000000">
              <w:rPr>
                <w:b w:val="1"/>
                <w:rtl w:val="0"/>
              </w:rPr>
              <w:t xml:space="preserve">1. Customer web app</w:t>
            </w:r>
          </w:p>
          <w:p w:rsidR="00000000" w:rsidDel="00000000" w:rsidP="00000000" w:rsidRDefault="00000000" w:rsidRPr="00000000" w14:paraId="0000002F">
            <w:pPr>
              <w:spacing w:line="240" w:lineRule="auto"/>
              <w:rPr/>
            </w:pPr>
            <w:r w:rsidDel="00000000" w:rsidR="00000000" w:rsidRPr="00000000">
              <w:rPr>
                <w:rtl w:val="0"/>
              </w:rPr>
              <w:t xml:space="preserve">BaFin compliant multi-step user registration, deposit &amp; withdraw money, payment history, multi-factor authentication, change linked bank account, tax exemption settings, account settings, account balance, customer login, reset &amp; change password</w:t>
            </w:r>
          </w:p>
          <w:p w:rsidR="00000000" w:rsidDel="00000000" w:rsidP="00000000" w:rsidRDefault="00000000" w:rsidRPr="00000000" w14:paraId="00000030">
            <w:pPr>
              <w:rPr>
                <w:b w:val="1"/>
              </w:rPr>
            </w:pPr>
            <w:r w:rsidDel="00000000" w:rsidR="00000000" w:rsidRPr="00000000">
              <w:rPr>
                <w:b w:val="1"/>
                <w:rtl w:val="0"/>
              </w:rPr>
              <w:t xml:space="preserve">2. Admin web app</w:t>
            </w:r>
          </w:p>
          <w:p w:rsidR="00000000" w:rsidDel="00000000" w:rsidP="00000000" w:rsidRDefault="00000000" w:rsidRPr="00000000" w14:paraId="00000031">
            <w:pPr>
              <w:spacing w:line="240" w:lineRule="auto"/>
              <w:rPr/>
            </w:pPr>
            <w:r w:rsidDel="00000000" w:rsidR="00000000" w:rsidRPr="00000000">
              <w:rPr>
                <w:rtl w:val="0"/>
              </w:rPr>
              <w:t xml:space="preserve">User management, payment management, voucher codes</w:t>
            </w:r>
          </w:p>
          <w:p w:rsidR="00000000" w:rsidDel="00000000" w:rsidP="00000000" w:rsidRDefault="00000000" w:rsidRPr="00000000" w14:paraId="00000032">
            <w:pPr>
              <w:spacing w:line="240" w:lineRule="auto"/>
              <w:rPr>
                <w:b w:val="1"/>
              </w:rPr>
            </w:pPr>
            <w:r w:rsidDel="00000000" w:rsidR="00000000" w:rsidRPr="00000000">
              <w:rPr>
                <w:b w:val="1"/>
                <w:rtl w:val="0"/>
              </w:rPr>
              <w:t xml:space="preserve">3. Visitor website</w:t>
            </w:r>
          </w:p>
          <w:p w:rsidR="00000000" w:rsidDel="00000000" w:rsidP="00000000" w:rsidRDefault="00000000" w:rsidRPr="00000000" w14:paraId="00000033">
            <w:pPr>
              <w:spacing w:line="240" w:lineRule="auto"/>
              <w:rPr/>
            </w:pPr>
            <w:r w:rsidDel="00000000" w:rsidR="00000000" w:rsidRPr="00000000">
              <w:rPr>
                <w:rtl w:val="0"/>
              </w:rPr>
              <w:t xml:space="preserve">Static website generator fed by a headless CMS (Prismic) and hosted on AWS S3</w:t>
            </w:r>
          </w:p>
          <w:p w:rsidR="00000000" w:rsidDel="00000000" w:rsidP="00000000" w:rsidRDefault="00000000" w:rsidRPr="00000000" w14:paraId="00000034">
            <w:pPr>
              <w:spacing w:line="240" w:lineRule="auto"/>
              <w:rPr>
                <w:b w:val="1"/>
              </w:rPr>
            </w:pPr>
            <w:r w:rsidDel="00000000" w:rsidR="00000000" w:rsidRPr="00000000">
              <w:rPr>
                <w:b w:val="1"/>
                <w:rtl w:val="0"/>
              </w:rPr>
              <w:t xml:space="preserve">4. App (iOS)</w:t>
            </w:r>
          </w:p>
          <w:p w:rsidR="00000000" w:rsidDel="00000000" w:rsidP="00000000" w:rsidRDefault="00000000" w:rsidRPr="00000000" w14:paraId="00000035">
            <w:pPr>
              <w:spacing w:line="240" w:lineRule="auto"/>
              <w:rPr/>
            </w:pPr>
            <w:r w:rsidDel="00000000" w:rsidR="00000000" w:rsidRPr="00000000">
              <w:rPr>
                <w:rtl w:val="0"/>
              </w:rPr>
              <w:t xml:space="preserve">Customer login, account balance, deposit &amp; withdraw, account settings</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pStyle w:val="Heading4"/>
              <w:rPr/>
            </w:pPr>
            <w:bookmarkStart w:colFirst="0" w:colLast="0" w:name="_1z7jsqm18v0s" w:id="16"/>
            <w:bookmarkEnd w:id="16"/>
            <w:r w:rsidDel="00000000" w:rsidR="00000000" w:rsidRPr="00000000">
              <w:rPr>
                <w:rtl w:val="0"/>
              </w:rPr>
              <w:t xml:space="preserve">Technologies used</w:t>
            </w:r>
          </w:p>
          <w:p w:rsidR="00000000" w:rsidDel="00000000" w:rsidP="00000000" w:rsidRDefault="00000000" w:rsidRPr="00000000" w14:paraId="00000038">
            <w:pPr>
              <w:spacing w:line="240" w:lineRule="auto"/>
              <w:rPr/>
            </w:pPr>
            <w:r w:rsidDel="00000000" w:rsidR="00000000" w:rsidRPr="00000000">
              <w:rPr>
                <w:b w:val="1"/>
                <w:rtl w:val="0"/>
              </w:rPr>
              <w:t xml:space="preserve">Customer web app:</w:t>
            </w:r>
            <w:r w:rsidDel="00000000" w:rsidR="00000000" w:rsidRPr="00000000">
              <w:rPr>
                <w:rtl w:val="0"/>
              </w:rPr>
              <w:t xml:space="preserve"> Vue.js, Bootstrap, Node.js, Webpack, AWS Cognito, AWS Cloudformation, AWS S3, AWS Lambda</w:t>
            </w:r>
          </w:p>
          <w:p w:rsidR="00000000" w:rsidDel="00000000" w:rsidP="00000000" w:rsidRDefault="00000000" w:rsidRPr="00000000" w14:paraId="00000039">
            <w:pPr>
              <w:spacing w:line="240" w:lineRule="auto"/>
              <w:rPr/>
            </w:pPr>
            <w:r w:rsidDel="00000000" w:rsidR="00000000" w:rsidRPr="00000000">
              <w:rPr>
                <w:b w:val="1"/>
                <w:rtl w:val="0"/>
              </w:rPr>
              <w:t xml:space="preserve">Admin web app:</w:t>
            </w:r>
            <w:r w:rsidDel="00000000" w:rsidR="00000000" w:rsidRPr="00000000">
              <w:rPr>
                <w:rtl w:val="0"/>
              </w:rPr>
              <w:t xml:space="preserve"> Vue.js, Bootstrap, AWS S3, AWS Cloudformation, AWS CloudFront, AWS Cognito, Webpack</w:t>
            </w:r>
          </w:p>
          <w:p w:rsidR="00000000" w:rsidDel="00000000" w:rsidP="00000000" w:rsidRDefault="00000000" w:rsidRPr="00000000" w14:paraId="0000003A">
            <w:pPr>
              <w:spacing w:line="240" w:lineRule="auto"/>
              <w:rPr/>
            </w:pPr>
            <w:r w:rsidDel="00000000" w:rsidR="00000000" w:rsidRPr="00000000">
              <w:rPr>
                <w:b w:val="1"/>
                <w:rtl w:val="0"/>
              </w:rPr>
              <w:t xml:space="preserve">Visitor website:</w:t>
            </w:r>
            <w:r w:rsidDel="00000000" w:rsidR="00000000" w:rsidRPr="00000000">
              <w:rPr>
                <w:rtl w:val="0"/>
              </w:rPr>
              <w:t xml:space="preserve"> Node.js, Express.js, Prismic.io (Headless CMS), Pug</w:t>
            </w:r>
          </w:p>
          <w:p w:rsidR="00000000" w:rsidDel="00000000" w:rsidP="00000000" w:rsidRDefault="00000000" w:rsidRPr="00000000" w14:paraId="0000003B">
            <w:pPr>
              <w:spacing w:line="240" w:lineRule="auto"/>
              <w:rPr>
                <w:b w:val="1"/>
              </w:rPr>
            </w:pPr>
            <w:r w:rsidDel="00000000" w:rsidR="00000000" w:rsidRPr="00000000">
              <w:rPr>
                <w:b w:val="1"/>
                <w:rtl w:val="0"/>
              </w:rPr>
              <w:t xml:space="preserve">App (iOS):</w:t>
            </w:r>
            <w:r w:rsidDel="00000000" w:rsidR="00000000" w:rsidRPr="00000000">
              <w:rPr>
                <w:rtl w:val="0"/>
              </w:rPr>
              <w:t xml:space="preserve"> Swift, UIKit, Alamofire, RxSwift, MVVM, Reactive programming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pStyle w:val="Heading3"/>
              <w:rPr/>
            </w:pPr>
            <w:bookmarkStart w:colFirst="0" w:colLast="0" w:name="_ttersgplmyhm" w:id="17"/>
            <w:bookmarkEnd w:id="17"/>
            <w:r w:rsidDel="00000000" w:rsidR="00000000" w:rsidRPr="00000000">
              <w:rPr>
                <w:rtl w:val="0"/>
              </w:rPr>
              <w:t xml:space="preserve">05/2017 – 01/2018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Style w:val="Heading3"/>
              <w:rPr/>
            </w:pPr>
            <w:bookmarkStart w:colFirst="0" w:colLast="0" w:name="_1xw1lpx1f5i7" w:id="18"/>
            <w:bookmarkEnd w:id="18"/>
            <w:r w:rsidDel="00000000" w:rsidR="00000000" w:rsidRPr="00000000">
              <w:rPr>
                <w:b w:val="1"/>
                <w:rtl w:val="0"/>
              </w:rPr>
              <w:t xml:space="preserve">Boston Consulting Group</w:t>
            </w:r>
            <w:r w:rsidDel="00000000" w:rsidR="00000000" w:rsidRPr="00000000">
              <w:rPr>
                <w:rtl w:val="0"/>
              </w:rPr>
              <w:t xml:space="preserve"> (</w:t>
            </w:r>
            <w:r w:rsidDel="00000000" w:rsidR="00000000" w:rsidRPr="00000000">
              <w:rPr>
                <w:i w:val="1"/>
                <w:rtl w:val="0"/>
              </w:rPr>
              <w:t xml:space="preserve">via functionalaesthetics GmbH</w:t>
            </w:r>
            <w:r w:rsidDel="00000000" w:rsidR="00000000" w:rsidRPr="00000000">
              <w:rPr>
                <w:rtl w:val="0"/>
              </w:rPr>
              <w:t xml:space="preserve">)  – Freelance iOS swift developer</w:t>
            </w:r>
          </w:p>
          <w:p w:rsidR="00000000" w:rsidDel="00000000" w:rsidP="00000000" w:rsidRDefault="00000000" w:rsidRPr="00000000" w14:paraId="0000003E">
            <w:pPr>
              <w:spacing w:line="240" w:lineRule="auto"/>
              <w:rPr/>
            </w:pPr>
            <w:r w:rsidDel="00000000" w:rsidR="00000000" w:rsidRPr="00000000">
              <w:rPr>
                <w:rtl w:val="0"/>
              </w:rPr>
              <w:t xml:space="preserve">Together with a team of developers put together by functionalaesthetics, I was working on the iOS swift app (universal - iPhone &amp; iPad) for Boston Consulting Group’s client smile.direct, a Swiss insurance company. The app was designed to help families planning their everyday life. The main part of the app is an elaborate calendar, heavily optimized for easy user experience on both the iPad and iPhone. Furthermore, family members have profiles and can easily communicate through private messages.</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pStyle w:val="Heading4"/>
              <w:rPr>
                <w:b w:val="0"/>
                <w:i w:val="1"/>
              </w:rPr>
            </w:pPr>
            <w:bookmarkStart w:colFirst="0" w:colLast="0" w:name="_9qw3i6bqvxha" w:id="19"/>
            <w:bookmarkEnd w:id="19"/>
            <w:r w:rsidDel="00000000" w:rsidR="00000000" w:rsidRPr="00000000">
              <w:rPr>
                <w:rtl w:val="0"/>
              </w:rPr>
              <w:t xml:space="preserve">Features</w:t>
            </w:r>
            <w:r w:rsidDel="00000000" w:rsidR="00000000" w:rsidRPr="00000000">
              <w:rPr>
                <w:b w:val="0"/>
                <w:rtl w:val="0"/>
              </w:rPr>
              <w:t xml:space="preserve"> </w:t>
            </w:r>
            <w:r w:rsidDel="00000000" w:rsidR="00000000" w:rsidRPr="00000000">
              <w:rPr>
                <w:b w:val="0"/>
                <w:i w:val="1"/>
                <w:rtl w:val="0"/>
              </w:rPr>
              <w:t xml:space="preserve">(excerpt)</w:t>
            </w:r>
          </w:p>
          <w:p w:rsidR="00000000" w:rsidDel="00000000" w:rsidP="00000000" w:rsidRDefault="00000000" w:rsidRPr="00000000" w14:paraId="00000041">
            <w:pPr>
              <w:spacing w:line="240" w:lineRule="auto"/>
              <w:rPr/>
            </w:pPr>
            <w:r w:rsidDel="00000000" w:rsidR="00000000" w:rsidRPr="00000000">
              <w:rPr>
                <w:rtl w:val="0"/>
              </w:rPr>
              <w:t xml:space="preserve">Calendar component, create &amp; edit events, comment, animated onboarding, create &amp; edit task lists, import calendars, sharing, push notifications, user registration &amp; login, reset &amp; change password, family setup, private messages, change app theme</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pStyle w:val="Heading4"/>
              <w:rPr/>
            </w:pPr>
            <w:bookmarkStart w:colFirst="0" w:colLast="0" w:name="_tgkmxutcjb73" w:id="20"/>
            <w:bookmarkEnd w:id="20"/>
            <w:r w:rsidDel="00000000" w:rsidR="00000000" w:rsidRPr="00000000">
              <w:rPr>
                <w:rtl w:val="0"/>
              </w:rPr>
              <w:t xml:space="preserve">Technologies used</w:t>
            </w:r>
          </w:p>
          <w:p w:rsidR="00000000" w:rsidDel="00000000" w:rsidP="00000000" w:rsidRDefault="00000000" w:rsidRPr="00000000" w14:paraId="00000044">
            <w:pPr>
              <w:spacing w:line="240" w:lineRule="auto"/>
              <w:rPr>
                <w:b w:val="1"/>
              </w:rPr>
            </w:pPr>
            <w:r w:rsidDel="00000000" w:rsidR="00000000" w:rsidRPr="00000000">
              <w:rPr>
                <w:rtl w:val="0"/>
              </w:rPr>
              <w:t xml:space="preserve">Swift, UIKit, Fastlane, RxSwift, MVVM, Reactive programming, Alamofire, AlamofireImage, SnapKit, SwiftLint, Firebase, BuddyBuild, Core Text, Core Telephony, Quartz Core, AVFoundation, Core Media, Core Video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pStyle w:val="Heading3"/>
              <w:rPr/>
            </w:pPr>
            <w:bookmarkStart w:colFirst="0" w:colLast="0" w:name="_js9gw7yh7fe6" w:id="21"/>
            <w:bookmarkEnd w:id="21"/>
            <w:r w:rsidDel="00000000" w:rsidR="00000000" w:rsidRPr="00000000">
              <w:rPr>
                <w:rtl w:val="0"/>
              </w:rPr>
              <w:t xml:space="preserve">12/2015 – 05/2017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Style w:val="Heading3"/>
              <w:rPr/>
            </w:pPr>
            <w:bookmarkStart w:colFirst="0" w:colLast="0" w:name="_f3avgzi7ye8x" w:id="22"/>
            <w:bookmarkEnd w:id="22"/>
            <w:r w:rsidDel="00000000" w:rsidR="00000000" w:rsidRPr="00000000">
              <w:rPr>
                <w:b w:val="1"/>
                <w:rtl w:val="0"/>
              </w:rPr>
              <w:t xml:space="preserve">Wine in Black GmbH</w:t>
            </w:r>
            <w:r w:rsidDel="00000000" w:rsidR="00000000" w:rsidRPr="00000000">
              <w:rPr>
                <w:rtl w:val="0"/>
              </w:rPr>
              <w:t xml:space="preserve"> – iOS swift developer </w:t>
            </w:r>
          </w:p>
          <w:p w:rsidR="00000000" w:rsidDel="00000000" w:rsidP="00000000" w:rsidRDefault="00000000" w:rsidRPr="00000000" w14:paraId="00000047">
            <w:pPr>
              <w:spacing w:line="240" w:lineRule="auto"/>
              <w:rPr/>
            </w:pPr>
            <w:r w:rsidDel="00000000" w:rsidR="00000000" w:rsidRPr="00000000">
              <w:rPr>
                <w:rtl w:val="0"/>
              </w:rPr>
              <w:t xml:space="preserve">Together with another app developer I’ve built the native iOS swift (universal - iPhone &amp; iPad) app for Wine in Black, a wine e-commerce company. Due to the fact that Wine in Black is a curated shop with a limited, constantly changing assortment, the app stores all active products on the device and synchs with the server on startup so that all interactions with products such as browse, search or filter are instant and do not require a network connection.</w:t>
            </w:r>
          </w:p>
          <w:p w:rsidR="00000000" w:rsidDel="00000000" w:rsidP="00000000" w:rsidRDefault="00000000" w:rsidRPr="00000000" w14:paraId="00000048">
            <w:pPr>
              <w:spacing w:line="240" w:lineRule="auto"/>
              <w:rPr/>
            </w:pPr>
            <w:r w:rsidDel="00000000" w:rsidR="00000000" w:rsidRPr="00000000">
              <w:rPr>
                <w:rtl w:val="0"/>
              </w:rPr>
              <w:t xml:space="preserve">Besides working on the iOS app, another part of the job was building a new REST API. This was necessary because the existing shop system was being replaced during the project.</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pStyle w:val="Heading4"/>
              <w:rPr/>
            </w:pPr>
            <w:bookmarkStart w:colFirst="0" w:colLast="0" w:name="_ipj5l9bcgqs5" w:id="23"/>
            <w:bookmarkEnd w:id="23"/>
            <w:r w:rsidDel="00000000" w:rsidR="00000000" w:rsidRPr="00000000">
              <w:rPr>
                <w:rtl w:val="0"/>
              </w:rPr>
              <w:t xml:space="preserve">Features</w:t>
            </w:r>
          </w:p>
          <w:p w:rsidR="00000000" w:rsidDel="00000000" w:rsidP="00000000" w:rsidRDefault="00000000" w:rsidRPr="00000000" w14:paraId="0000004B">
            <w:pPr>
              <w:spacing w:line="240" w:lineRule="auto"/>
              <w:rPr/>
            </w:pPr>
            <w:r w:rsidDel="00000000" w:rsidR="00000000" w:rsidRPr="00000000">
              <w:rPr>
                <w:rtl w:val="0"/>
              </w:rPr>
              <w:t xml:space="preserve">Push notifications, campaigns, product detail page, cart, checkout, order history, profile, filters &amp; search, custom transitions, store country switching, user registration &amp; login</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pStyle w:val="Heading4"/>
              <w:rPr/>
            </w:pPr>
            <w:bookmarkStart w:colFirst="0" w:colLast="0" w:name="_rwdixwq9n3kv" w:id="24"/>
            <w:bookmarkEnd w:id="24"/>
            <w:r w:rsidDel="00000000" w:rsidR="00000000" w:rsidRPr="00000000">
              <w:rPr>
                <w:rtl w:val="0"/>
              </w:rPr>
              <w:t xml:space="preserve">Technologies used</w:t>
            </w:r>
          </w:p>
          <w:p w:rsidR="00000000" w:rsidDel="00000000" w:rsidP="00000000" w:rsidRDefault="00000000" w:rsidRPr="00000000" w14:paraId="0000004E">
            <w:pPr>
              <w:spacing w:line="240" w:lineRule="auto"/>
              <w:rPr/>
            </w:pPr>
            <w:r w:rsidDel="00000000" w:rsidR="00000000" w:rsidRPr="00000000">
              <w:rPr>
                <w:b w:val="1"/>
                <w:rtl w:val="0"/>
              </w:rPr>
              <w:t xml:space="preserve">App</w:t>
            </w:r>
            <w:r w:rsidDel="00000000" w:rsidR="00000000" w:rsidRPr="00000000">
              <w:rPr>
                <w:rtl w:val="0"/>
              </w:rPr>
              <w:t xml:space="preserve">: Swift, UIKit, iAd, Core Image, Fabric, Fastlane, OneSignal, Crashlytics, Analytics</w:t>
            </w:r>
          </w:p>
          <w:p w:rsidR="00000000" w:rsidDel="00000000" w:rsidP="00000000" w:rsidRDefault="00000000" w:rsidRPr="00000000" w14:paraId="0000004F">
            <w:pPr>
              <w:spacing w:line="240" w:lineRule="auto"/>
              <w:rPr>
                <w:b w:val="1"/>
              </w:rPr>
            </w:pPr>
            <w:r w:rsidDel="00000000" w:rsidR="00000000" w:rsidRPr="00000000">
              <w:rPr>
                <w:b w:val="1"/>
                <w:rtl w:val="0"/>
              </w:rPr>
              <w:t xml:space="preserve">Backend</w:t>
            </w:r>
            <w:r w:rsidDel="00000000" w:rsidR="00000000" w:rsidRPr="00000000">
              <w:rPr>
                <w:rtl w:val="0"/>
              </w:rPr>
              <w:t xml:space="preserve">: PHP, Spryker Commerce OS, MySQL, Integration tests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pStyle w:val="Heading3"/>
              <w:rPr/>
            </w:pPr>
            <w:bookmarkStart w:colFirst="0" w:colLast="0" w:name="_mjbsq5kb41an" w:id="25"/>
            <w:bookmarkEnd w:id="25"/>
            <w:r w:rsidDel="00000000" w:rsidR="00000000" w:rsidRPr="00000000">
              <w:rPr>
                <w:rtl w:val="0"/>
              </w:rPr>
              <w:t xml:space="preserve">01/2015 – 12/2015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Style w:val="Heading3"/>
              <w:rPr/>
            </w:pPr>
            <w:bookmarkStart w:colFirst="0" w:colLast="0" w:name="_jwi4gkapld21" w:id="26"/>
            <w:bookmarkEnd w:id="26"/>
            <w:r w:rsidDel="00000000" w:rsidR="00000000" w:rsidRPr="00000000">
              <w:rPr>
                <w:b w:val="1"/>
                <w:rtl w:val="0"/>
              </w:rPr>
              <w:t xml:space="preserve">universeiscool UG</w:t>
            </w:r>
            <w:r w:rsidDel="00000000" w:rsidR="00000000" w:rsidRPr="00000000">
              <w:rPr>
                <w:rtl w:val="0"/>
              </w:rPr>
              <w:t xml:space="preserve"> – iOS swift developer</w:t>
            </w:r>
          </w:p>
          <w:p w:rsidR="00000000" w:rsidDel="00000000" w:rsidP="00000000" w:rsidRDefault="00000000" w:rsidRPr="00000000" w14:paraId="00000052">
            <w:pPr>
              <w:spacing w:line="240" w:lineRule="auto"/>
              <w:rPr/>
            </w:pPr>
            <w:r w:rsidDel="00000000" w:rsidR="00000000" w:rsidRPr="00000000">
              <w:rPr>
                <w:rtl w:val="0"/>
              </w:rPr>
              <w:t xml:space="preserve">For universeiscool, I built the social image sharing app FOYER. It enables the user to combine text and photos into a story and a layout algorithm takes care that stories look unique and good on any device. An integrated image editor provides an easy way to get the most out of the pictures and social features such as share, like and comment make sure that stories get the attention they deserve. The social feed channelizes the stories created or shared by followed users and the discover section in the app exposes stories of users from outside the user’s network.</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pStyle w:val="Heading4"/>
              <w:rPr/>
            </w:pPr>
            <w:bookmarkStart w:colFirst="0" w:colLast="0" w:name="_5fkcjv8zc35s" w:id="27"/>
            <w:bookmarkEnd w:id="27"/>
            <w:r w:rsidDel="00000000" w:rsidR="00000000" w:rsidRPr="00000000">
              <w:rPr>
                <w:rtl w:val="0"/>
              </w:rPr>
              <w:t xml:space="preserve">Features</w:t>
            </w:r>
          </w:p>
          <w:p w:rsidR="00000000" w:rsidDel="00000000" w:rsidP="00000000" w:rsidRDefault="00000000" w:rsidRPr="00000000" w14:paraId="00000055">
            <w:pPr>
              <w:spacing w:line="240" w:lineRule="auto"/>
              <w:rPr/>
            </w:pPr>
            <w:r w:rsidDel="00000000" w:rsidR="00000000" w:rsidRPr="00000000">
              <w:rPr>
                <w:rtl w:val="0"/>
              </w:rPr>
              <w:t xml:space="preserve">Login, registration, animated onboarding flow, story page, story editor, image editor and picker, social feed, like, share, comment story, discover section (stories &amp; users), profile, push notifications, web app for cross-platform use</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pStyle w:val="Heading4"/>
              <w:rPr/>
            </w:pPr>
            <w:bookmarkStart w:colFirst="0" w:colLast="0" w:name="_sahpxil3afjw" w:id="28"/>
            <w:bookmarkEnd w:id="28"/>
            <w:r w:rsidDel="00000000" w:rsidR="00000000" w:rsidRPr="00000000">
              <w:rPr>
                <w:rtl w:val="0"/>
              </w:rPr>
              <w:t xml:space="preserve">Technologies used</w:t>
            </w:r>
          </w:p>
          <w:p w:rsidR="00000000" w:rsidDel="00000000" w:rsidP="00000000" w:rsidRDefault="00000000" w:rsidRPr="00000000" w14:paraId="00000058">
            <w:pPr>
              <w:spacing w:line="240" w:lineRule="auto"/>
              <w:rPr/>
            </w:pPr>
            <w:r w:rsidDel="00000000" w:rsidR="00000000" w:rsidRPr="00000000">
              <w:rPr>
                <w:b w:val="1"/>
                <w:rtl w:val="0"/>
              </w:rPr>
              <w:t xml:space="preserve">App</w:t>
            </w:r>
            <w:r w:rsidDel="00000000" w:rsidR="00000000" w:rsidRPr="00000000">
              <w:rPr>
                <w:rtl w:val="0"/>
              </w:rPr>
              <w:t xml:space="preserve">: Swift &amp; Objective-C, UIKit, Core Image, Core Graphics, Core Animation, Alamofire, MVC, Unit tests</w:t>
            </w:r>
          </w:p>
          <w:p w:rsidR="00000000" w:rsidDel="00000000" w:rsidP="00000000" w:rsidRDefault="00000000" w:rsidRPr="00000000" w14:paraId="00000059">
            <w:pPr>
              <w:spacing w:line="240" w:lineRule="auto"/>
              <w:rPr/>
            </w:pPr>
            <w:r w:rsidDel="00000000" w:rsidR="00000000" w:rsidRPr="00000000">
              <w:rPr>
                <w:b w:val="1"/>
                <w:rtl w:val="0"/>
              </w:rPr>
              <w:t xml:space="preserve">Web</w:t>
            </w:r>
            <w:r w:rsidDel="00000000" w:rsidR="00000000" w:rsidRPr="00000000">
              <w:rPr>
                <w:rtl w:val="0"/>
              </w:rPr>
              <w:t xml:space="preserve">: Angular.js, Image proxy</w:t>
            </w:r>
          </w:p>
          <w:p w:rsidR="00000000" w:rsidDel="00000000" w:rsidP="00000000" w:rsidRDefault="00000000" w:rsidRPr="00000000" w14:paraId="0000005A">
            <w:pPr>
              <w:spacing w:line="240" w:lineRule="auto"/>
              <w:rPr>
                <w:b w:val="1"/>
              </w:rPr>
            </w:pPr>
            <w:r w:rsidDel="00000000" w:rsidR="00000000" w:rsidRPr="00000000">
              <w:rPr>
                <w:b w:val="1"/>
                <w:rtl w:val="0"/>
              </w:rPr>
              <w:t xml:space="preserve">Backend</w:t>
            </w:r>
            <w:r w:rsidDel="00000000" w:rsidR="00000000" w:rsidRPr="00000000">
              <w:rPr>
                <w:rtl w:val="0"/>
              </w:rPr>
              <w:t xml:space="preserve">: Node.js, REST, Koa.js, AWS S3, AWS Lambda, AWS Simple Notification Service, AWS Simple Email Service, Neo4j Graph Database, Integration tests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pStyle w:val="Heading3"/>
              <w:rPr/>
            </w:pPr>
            <w:bookmarkStart w:colFirst="0" w:colLast="0" w:name="_bwlpwwrwvkil" w:id="29"/>
            <w:bookmarkEnd w:id="29"/>
            <w:r w:rsidDel="00000000" w:rsidR="00000000" w:rsidRPr="00000000">
              <w:rPr>
                <w:rtl w:val="0"/>
              </w:rPr>
              <w:t xml:space="preserve">05/2014 – 09/2014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Style w:val="Heading3"/>
              <w:rPr/>
            </w:pPr>
            <w:bookmarkStart w:colFirst="0" w:colLast="0" w:name="_ge8ezjrjrd0d" w:id="30"/>
            <w:bookmarkEnd w:id="30"/>
            <w:r w:rsidDel="00000000" w:rsidR="00000000" w:rsidRPr="00000000">
              <w:rPr>
                <w:b w:val="1"/>
                <w:rtl w:val="0"/>
              </w:rPr>
              <w:t xml:space="preserve">Deutschlandradio</w:t>
            </w:r>
            <w:r w:rsidDel="00000000" w:rsidR="00000000" w:rsidRPr="00000000">
              <w:rPr>
                <w:rtl w:val="0"/>
              </w:rPr>
              <w:t xml:space="preserve"> – iOS Objective-C developer</w:t>
            </w:r>
          </w:p>
          <w:p w:rsidR="00000000" w:rsidDel="00000000" w:rsidP="00000000" w:rsidRDefault="00000000" w:rsidRPr="00000000" w14:paraId="0000005D">
            <w:pPr>
              <w:spacing w:line="240" w:lineRule="auto"/>
              <w:rPr/>
            </w:pPr>
            <w:r w:rsidDel="00000000" w:rsidR="00000000" w:rsidRPr="00000000">
              <w:rPr>
                <w:rtl w:val="0"/>
              </w:rPr>
              <w:t xml:space="preserve">During studies, I was working on the media library app for Deutschlandradio Wissen.</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pStyle w:val="Heading4"/>
              <w:spacing w:line="240" w:lineRule="auto"/>
              <w:rPr/>
            </w:pPr>
            <w:bookmarkStart w:colFirst="0" w:colLast="0" w:name="_2f6wi7tozf6y" w:id="31"/>
            <w:bookmarkEnd w:id="31"/>
            <w:r w:rsidDel="00000000" w:rsidR="00000000" w:rsidRPr="00000000">
              <w:rPr>
                <w:rtl w:val="0"/>
              </w:rPr>
              <w:t xml:space="preserve">Features</w:t>
            </w:r>
          </w:p>
          <w:p w:rsidR="00000000" w:rsidDel="00000000" w:rsidP="00000000" w:rsidRDefault="00000000" w:rsidRPr="00000000" w14:paraId="00000060">
            <w:pPr>
              <w:spacing w:line="240" w:lineRule="auto"/>
              <w:rPr/>
            </w:pPr>
            <w:r w:rsidDel="00000000" w:rsidR="00000000" w:rsidRPr="00000000">
              <w:rPr>
                <w:rtl w:val="0"/>
              </w:rPr>
              <w:t xml:space="preserve">Login, registration, category overview, article detail page, audio streaming, starring favorite articles, push notifications</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pStyle w:val="Heading4"/>
              <w:spacing w:line="240" w:lineRule="auto"/>
              <w:rPr/>
            </w:pPr>
            <w:bookmarkStart w:colFirst="0" w:colLast="0" w:name="_p22abr38thbg" w:id="32"/>
            <w:bookmarkEnd w:id="32"/>
            <w:r w:rsidDel="00000000" w:rsidR="00000000" w:rsidRPr="00000000">
              <w:rPr>
                <w:rtl w:val="0"/>
              </w:rPr>
              <w:t xml:space="preserve">Technologies used</w:t>
            </w:r>
          </w:p>
          <w:p w:rsidR="00000000" w:rsidDel="00000000" w:rsidP="00000000" w:rsidRDefault="00000000" w:rsidRPr="00000000" w14:paraId="00000063">
            <w:pPr>
              <w:spacing w:line="240" w:lineRule="auto"/>
              <w:rPr/>
            </w:pPr>
            <w:r w:rsidDel="00000000" w:rsidR="00000000" w:rsidRPr="00000000">
              <w:rPr>
                <w:rtl w:val="0"/>
              </w:rPr>
              <w:t xml:space="preserve">Objective-C, UIKit, MVC, Core Animation, Core Image, AVFoundation, AFNetworking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pStyle w:val="Heading3"/>
              <w:rPr/>
            </w:pPr>
            <w:bookmarkStart w:colFirst="0" w:colLast="0" w:name="_pmlv4x3gz0u" w:id="33"/>
            <w:bookmarkEnd w:id="33"/>
            <w:r w:rsidDel="00000000" w:rsidR="00000000" w:rsidRPr="00000000">
              <w:rPr>
                <w:rtl w:val="0"/>
              </w:rPr>
              <w:t xml:space="preserve">02/2011 – 04/2012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Style w:val="Heading3"/>
              <w:rPr>
                <w:b w:val="1"/>
              </w:rPr>
            </w:pPr>
            <w:bookmarkStart w:colFirst="0" w:colLast="0" w:name="_71fj4eosw1x7" w:id="34"/>
            <w:bookmarkEnd w:id="34"/>
            <w:r w:rsidDel="00000000" w:rsidR="00000000" w:rsidRPr="00000000">
              <w:rPr>
                <w:b w:val="1"/>
                <w:rtl w:val="0"/>
              </w:rPr>
              <w:t xml:space="preserve">sipgate GmbH</w:t>
            </w:r>
            <w:r w:rsidDel="00000000" w:rsidR="00000000" w:rsidRPr="00000000">
              <w:rPr>
                <w:rtl w:val="0"/>
              </w:rPr>
              <w:t xml:space="preserve"> – UX/UI designer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3"/>
              <w:spacing w:line="240" w:lineRule="auto"/>
              <w:rPr/>
            </w:pPr>
            <w:bookmarkStart w:colFirst="0" w:colLast="0" w:name="_r4zpkz1ml7j0" w:id="35"/>
            <w:bookmarkEnd w:id="35"/>
            <w:r w:rsidDel="00000000" w:rsidR="00000000" w:rsidRPr="00000000">
              <w:rPr>
                <w:rtl w:val="0"/>
              </w:rPr>
              <w:t xml:space="preserve">08/2008 – 02/2011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Style w:val="Heading3"/>
              <w:spacing w:line="240" w:lineRule="auto"/>
              <w:rPr/>
            </w:pPr>
            <w:bookmarkStart w:colFirst="0" w:colLast="0" w:name="_1kh9msppcu4v" w:id="36"/>
            <w:bookmarkEnd w:id="36"/>
            <w:r w:rsidDel="00000000" w:rsidR="00000000" w:rsidRPr="00000000">
              <w:rPr>
                <w:b w:val="1"/>
                <w:rtl w:val="0"/>
              </w:rPr>
              <w:t xml:space="preserve">sipgate GmbH</w:t>
            </w:r>
            <w:r w:rsidDel="00000000" w:rsidR="00000000" w:rsidRPr="00000000">
              <w:rPr>
                <w:rtl w:val="0"/>
              </w:rPr>
              <w:t xml:space="preserve"> – Dual apprenticeship (media design)</w:t>
            </w:r>
          </w:p>
        </w:tc>
      </w:tr>
    </w:tb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sectPr>
      <w:headerReference r:id="rId7" w:type="default"/>
      <w:pgSz w:h="16838" w:w="11906"/>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de"/>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rFonts w:ascii="Helvetica Neue" w:cs="Helvetica Neue" w:eastAsia="Helvetica Neue" w:hAnsi="Helvetica Neue"/>
      <w:sz w:val="60"/>
      <w:szCs w:val="60"/>
    </w:rPr>
  </w:style>
  <w:style w:type="paragraph" w:styleId="Heading2">
    <w:name w:val="heading 2"/>
    <w:basedOn w:val="Normal"/>
    <w:next w:val="Normal"/>
    <w:pPr>
      <w:spacing w:after="80" w:before="360" w:lineRule="auto"/>
    </w:pPr>
    <w:rPr>
      <w:rFonts w:ascii="Helvetica Neue" w:cs="Helvetica Neue" w:eastAsia="Helvetica Neue" w:hAnsi="Helvetica Neue"/>
      <w:sz w:val="36"/>
      <w:szCs w:val="36"/>
    </w:rPr>
  </w:style>
  <w:style w:type="paragraph" w:styleId="Heading3">
    <w:name w:val="heading 3"/>
    <w:basedOn w:val="Normal"/>
    <w:next w:val="Normal"/>
    <w:pPr>
      <w:spacing w:after="200" w:line="240" w:lineRule="auto"/>
    </w:pPr>
    <w:rPr>
      <w:sz w:val="28"/>
      <w:szCs w:val="28"/>
    </w:rPr>
  </w:style>
  <w:style w:type="paragraph" w:styleId="Heading4">
    <w:name w:val="heading 4"/>
    <w:basedOn w:val="Normal"/>
    <w:next w:val="Normal"/>
    <w:pPr>
      <w:spacing w:after="100" w:before="40" w:line="240" w:lineRule="auto"/>
    </w:pPr>
    <w:rPr>
      <w:rFonts w:ascii="Helvetica Neue" w:cs="Helvetica Neue" w:eastAsia="Helvetica Neue" w:hAnsi="Helvetica Neue"/>
      <w:b w:val="1"/>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