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  <Relationship Id="rId4" Type="http://schemas.openxmlformats.org/officeDocument/2006/relationships/custom-properties" Target="docProps/custom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LightShading1"/>
        <w:tblW w:w="9558" w:type="dxa"/>
        <w:tblLook w:val="04A0"/>
      </w:tblPr>
      <w:tblGrid>
        <w:gridCol w:w="3258"/>
        <w:gridCol w:w="4320"/>
        <w:gridCol w:w="1980"/>
      </w:tblGrid>
      <w:tr w:rsidR="009236DD" w:rsidRPr="00CD19D3" w:rsidTr="00DA1B62">
        <w:trPr>
          <w:cnfStyle w:val="100000000000"/>
        </w:trPr>
        <w:tc>
          <w:tcPr>
            <w:cnfStyle w:val="001000000000"/>
            <w:tcW w:w="3258" w:type="dxa"/>
          </w:tcPr>
          <w:p w:rsidR="009236DD" w:rsidRPr="00CD19D3" w:rsidRDefault="001D6CDC" w:rsidP="00A14BAF">
            <w:pPr>
              <w:spacing w:after="0" w:line="240" w:lineRule="auto"/>
            </w:pPr>
            <w:r>
              <w:t>Platform</w:t>
            </w:r>
          </w:p>
        </w:tc>
        <w:tc>
          <w:tcPr>
            <w:tcW w:w="4320" w:type="dxa"/>
          </w:tcPr>
          <w:p w:rsidR="009236DD" w:rsidRPr="00CD19D3" w:rsidRDefault="001D6CDC" w:rsidP="001D6CDC">
            <w:pPr>
              <w:spacing w:after="0" w:line="240" w:lineRule="auto"/>
              <w:cnfStyle w:val="100000000000"/>
            </w:pPr>
            <w:r>
              <w:t>Owners</w:t>
            </w:r>
          </w:p>
        </w:tc>
        <w:tc>
          <w:tcPr>
            <w:tcW w:w="1980" w:type="dxa"/>
          </w:tcPr>
          <w:p w:rsidR="009236DD" w:rsidRPr="00CD19D3" w:rsidRDefault="00E622BD" w:rsidP="00A14BAF">
            <w:pPr>
              <w:spacing w:after="0" w:line="240" w:lineRule="auto"/>
              <w:jc w:val="right"/>
              <w:cnfStyle w:val="100000000000"/>
            </w:pPr>
            <w:r>
              <w:t>Completion</w:t>
            </w:r>
            <w:r w:rsidR="009236DD" w:rsidRPr="00CD19D3">
              <w:t xml:space="preserve"> Date</w:t>
            </w:r>
          </w:p>
        </w:tc>
      </w:tr>
      <w:tr w:rsidR="009236DD" w:rsidRPr="00EE0ECA" w:rsidTr="00DA1B62">
        <w:trPr>
          <w:cnfStyle w:val="000000100000"/>
        </w:trPr>
        <w:tc>
          <w:tcPr>
            <w:cnfStyle w:val="001000000000"/>
            <w:tcW w:w="3258" w:type="dxa"/>
          </w:tcPr>
          <w:p w:rsidR="007254D6" w:rsidRPr="00EE0ECA" w:rsidRDefault="007254D6" w:rsidP="00A14BAF">
            <w:pPr>
              <w:spacing w:after="0" w:line="240" w:lineRule="auto"/>
              <w:rPr>
                <w:b w:val="0"/>
              </w:rPr>
            </w:pPr>
          </w:p>
        </w:tc>
        <w:tc>
          <w:tcPr>
            <w:tcW w:w="4320" w:type="dxa"/>
          </w:tcPr>
          <w:p w:rsidR="001D6CDC" w:rsidRPr="00EE0ECA" w:rsidRDefault="0052427B" w:rsidP="001D6CDC">
            <w:pPr>
              <w:spacing w:after="0" w:line="240" w:lineRule="auto"/>
              <w:cnfStyle w:val="000000100000"/>
            </w:pPr>
            <w:r>
              <w:rPr>
                <w:sz w:val="22"/>
              </w:rPr>
              <w:t>Names and contact information</w:t>
            </w:r>
          </w:p>
        </w:tc>
        <w:tc>
          <w:tcPr>
            <w:tcW w:w="1980" w:type="dxa"/>
          </w:tcPr>
          <w:p w:rsidR="007254D6" w:rsidRPr="00EE0ECA" w:rsidRDefault="007254D6" w:rsidP="00A14BAF">
            <w:pPr>
              <w:spacing w:after="0" w:line="240" w:lineRule="auto"/>
              <w:jc w:val="right"/>
              <w:cnfStyle w:val="000000100000"/>
            </w:pPr>
          </w:p>
        </w:tc>
      </w:tr>
      <w:tr w:rsidR="00EF1D26" w:rsidRPr="00CD19D3" w:rsidTr="00EF1D26">
        <w:tc>
          <w:tcPr>
            <w:cnfStyle w:val="001000000000"/>
            <w:tcW w:w="9558" w:type="dxa"/>
            <w:gridSpan w:val="3"/>
          </w:tcPr>
          <w:p w:rsidR="00EF1D26" w:rsidRPr="00CD19D3" w:rsidRDefault="00EF1D26" w:rsidP="002F6FBC">
            <w:pPr>
              <w:spacing w:after="0" w:line="240" w:lineRule="auto"/>
            </w:pPr>
            <w:r>
              <w:t>Description</w:t>
            </w:r>
          </w:p>
        </w:tc>
      </w:tr>
      <w:tr w:rsidR="00EF1D26" w:rsidRPr="00EE0ECA" w:rsidTr="00EF1D26">
        <w:trPr>
          <w:cnfStyle w:val="000000100000"/>
        </w:trPr>
        <w:tc>
          <w:tcPr>
            <w:cnfStyle w:val="001000000000"/>
            <w:tcW w:w="9558" w:type="dxa"/>
            <w:gridSpan w:val="3"/>
          </w:tcPr>
          <w:p w:rsidR="001D6CDC" w:rsidRDefault="0063318C" w:rsidP="00901B95">
            <w:pPr>
              <w:spacing w:after="0" w:line="240" w:lineRule="auto"/>
              <w:jc w:val="both"/>
              <w:rPr>
                <w:b w:val="0"/>
                <w:sz w:val="22"/>
              </w:rPr>
            </w:pPr>
            <w:r>
              <w:rPr>
                <w:sz w:val="22"/>
              </w:rPr>
              <w:t>This section should address</w:t>
            </w:r>
            <w:r w:rsidRPr="004F7AA0">
              <w:rPr>
                <w:sz w:val="22"/>
              </w:rPr>
              <w:t xml:space="preserve"> the specific way this architecture is intended to be used</w:t>
            </w:r>
            <w:r>
              <w:rPr>
                <w:sz w:val="22"/>
              </w:rPr>
              <w:t>.</w:t>
            </w:r>
          </w:p>
          <w:p w:rsidR="0052427B" w:rsidRDefault="0052427B" w:rsidP="00901B95">
            <w:pPr>
              <w:spacing w:after="0" w:line="240" w:lineRule="auto"/>
              <w:jc w:val="both"/>
              <w:rPr>
                <w:b w:val="0"/>
                <w:sz w:val="22"/>
              </w:rPr>
            </w:pPr>
          </w:p>
          <w:p w:rsidR="0052427B" w:rsidRPr="004F7AA0" w:rsidRDefault="0052427B" w:rsidP="00901B95">
            <w:pPr>
              <w:spacing w:after="0" w:line="240" w:lineRule="auto"/>
              <w:jc w:val="both"/>
              <w:rPr>
                <w:b w:val="0"/>
                <w:sz w:val="22"/>
              </w:rPr>
            </w:pPr>
          </w:p>
        </w:tc>
      </w:tr>
    </w:tbl>
    <w:tbl>
      <w:tblPr>
        <w:tblStyle w:val="LightShading-Accent11"/>
        <w:tblW w:w="9558" w:type="dxa"/>
        <w:tblLook w:val="04A0"/>
      </w:tblPr>
      <w:tblGrid>
        <w:gridCol w:w="2718"/>
        <w:gridCol w:w="6840"/>
      </w:tblGrid>
      <w:tr w:rsidR="00EF1D26" w:rsidRPr="00CD19D3" w:rsidTr="00F60473">
        <w:trPr>
          <w:cnfStyle w:val="100000000000"/>
        </w:trPr>
        <w:tc>
          <w:tcPr>
            <w:cnfStyle w:val="001000000000"/>
            <w:tcW w:w="2718" w:type="dxa"/>
          </w:tcPr>
          <w:p w:rsidR="00EF1D26" w:rsidRPr="00CD19D3" w:rsidRDefault="00EF1D26" w:rsidP="002F6FBC">
            <w:pPr>
              <w:spacing w:after="0" w:line="240" w:lineRule="auto"/>
            </w:pPr>
            <w:r>
              <w:t>General Technologies</w:t>
            </w:r>
          </w:p>
        </w:tc>
        <w:tc>
          <w:tcPr>
            <w:tcW w:w="6840" w:type="dxa"/>
          </w:tcPr>
          <w:p w:rsidR="00EF1D26" w:rsidRPr="00CD19D3" w:rsidRDefault="00EF1D26" w:rsidP="00F60473">
            <w:pPr>
              <w:spacing w:after="0" w:line="240" w:lineRule="auto"/>
              <w:jc w:val="both"/>
              <w:cnfStyle w:val="100000000000"/>
            </w:pPr>
            <w:r>
              <w:t>Rationale</w:t>
            </w:r>
          </w:p>
        </w:tc>
      </w:tr>
      <w:tr w:rsidR="00EF1D26" w:rsidRPr="0036372C" w:rsidTr="00F60473">
        <w:trPr>
          <w:cnfStyle w:val="000000100000"/>
          <w:trHeight w:val="358"/>
        </w:trPr>
        <w:tc>
          <w:tcPr>
            <w:cnfStyle w:val="001000000000"/>
            <w:tcW w:w="2718" w:type="dxa"/>
          </w:tcPr>
          <w:p w:rsidR="00EF1D26" w:rsidRPr="00521D69" w:rsidRDefault="0052427B" w:rsidP="002F6FBC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Technology Name</w:t>
            </w:r>
          </w:p>
        </w:tc>
        <w:tc>
          <w:tcPr>
            <w:tcW w:w="6840" w:type="dxa"/>
          </w:tcPr>
          <w:p w:rsidR="00EF1D26" w:rsidRDefault="0052427B" w:rsidP="00901B95">
            <w:pPr>
              <w:spacing w:after="0" w:line="240" w:lineRule="auto"/>
              <w:jc w:val="both"/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Why this technology was utilized</w:t>
            </w:r>
          </w:p>
        </w:tc>
      </w:tr>
      <w:tr w:rsidR="00267CB0" w:rsidRPr="0036372C" w:rsidTr="00F60473">
        <w:tc>
          <w:tcPr>
            <w:cnfStyle w:val="001000000000"/>
            <w:tcW w:w="2718" w:type="dxa"/>
          </w:tcPr>
          <w:p w:rsidR="00267CB0" w:rsidRPr="00521D69" w:rsidRDefault="00267CB0" w:rsidP="002F6FB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6840" w:type="dxa"/>
          </w:tcPr>
          <w:p w:rsidR="00267CB0" w:rsidRPr="00267CB0" w:rsidRDefault="00267CB0" w:rsidP="00F60473">
            <w:pPr>
              <w:spacing w:after="0" w:line="240" w:lineRule="auto"/>
              <w:jc w:val="both"/>
              <w:cnfStyle w:val="000000000000"/>
              <w:rPr>
                <w:sz w:val="20"/>
                <w:szCs w:val="20"/>
              </w:rPr>
            </w:pPr>
          </w:p>
        </w:tc>
      </w:tr>
      <w:tr w:rsidR="00EF1D26" w:rsidRPr="0036372C" w:rsidTr="00F60473">
        <w:trPr>
          <w:cnfStyle w:val="000000100000"/>
        </w:trPr>
        <w:tc>
          <w:tcPr>
            <w:cnfStyle w:val="001000000000"/>
            <w:tcW w:w="2718" w:type="dxa"/>
          </w:tcPr>
          <w:p w:rsidR="00EF1D26" w:rsidRPr="00521D69" w:rsidRDefault="00EF1D26" w:rsidP="002F6FB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6840" w:type="dxa"/>
          </w:tcPr>
          <w:p w:rsidR="00EF1D26" w:rsidRPr="0036372C" w:rsidRDefault="00EF1D26" w:rsidP="00F60473">
            <w:pPr>
              <w:spacing w:after="0" w:line="240" w:lineRule="auto"/>
              <w:jc w:val="both"/>
              <w:cnfStyle w:val="000000100000"/>
              <w:rPr>
                <w:sz w:val="20"/>
                <w:szCs w:val="20"/>
              </w:rPr>
            </w:pPr>
          </w:p>
        </w:tc>
      </w:tr>
    </w:tbl>
    <w:p w:rsidR="00EF1D26" w:rsidRDefault="00EF1D26" w:rsidP="009236DD"/>
    <w:tbl>
      <w:tblPr>
        <w:tblStyle w:val="LightShading1"/>
        <w:tblW w:w="9558" w:type="dxa"/>
        <w:tblLook w:val="04A0"/>
      </w:tblPr>
      <w:tblGrid>
        <w:gridCol w:w="2718"/>
        <w:gridCol w:w="6840"/>
      </w:tblGrid>
      <w:tr w:rsidR="009E5584" w:rsidRPr="00CD19D3" w:rsidTr="00F60473">
        <w:trPr>
          <w:cnfStyle w:val="100000000000"/>
        </w:trPr>
        <w:tc>
          <w:tcPr>
            <w:cnfStyle w:val="001000000000"/>
            <w:tcW w:w="2718" w:type="dxa"/>
          </w:tcPr>
          <w:p w:rsidR="009E5584" w:rsidRPr="00CD19D3" w:rsidRDefault="009E5584" w:rsidP="002F6FBC">
            <w:pPr>
              <w:spacing w:after="0" w:line="240" w:lineRule="auto"/>
            </w:pPr>
            <w:r>
              <w:t>Presentation Layer</w:t>
            </w:r>
          </w:p>
        </w:tc>
        <w:tc>
          <w:tcPr>
            <w:tcW w:w="6840" w:type="dxa"/>
          </w:tcPr>
          <w:p w:rsidR="009E5584" w:rsidRPr="00CD19D3" w:rsidRDefault="009E5584" w:rsidP="00F60473">
            <w:pPr>
              <w:spacing w:after="0" w:line="240" w:lineRule="auto"/>
              <w:jc w:val="both"/>
              <w:cnfStyle w:val="100000000000"/>
            </w:pPr>
            <w:r>
              <w:t>Rationale</w:t>
            </w:r>
          </w:p>
        </w:tc>
      </w:tr>
      <w:tr w:rsidR="009E5584" w:rsidRPr="0036372C" w:rsidTr="00F60473">
        <w:trPr>
          <w:cnfStyle w:val="000000100000"/>
          <w:trHeight w:val="358"/>
        </w:trPr>
        <w:tc>
          <w:tcPr>
            <w:cnfStyle w:val="001000000000"/>
            <w:tcW w:w="2718" w:type="dxa"/>
          </w:tcPr>
          <w:p w:rsidR="009E5584" w:rsidRPr="00521D69" w:rsidRDefault="0052427B" w:rsidP="002F6FBC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Technology, pattern or process</w:t>
            </w:r>
          </w:p>
        </w:tc>
        <w:tc>
          <w:tcPr>
            <w:tcW w:w="6840" w:type="dxa"/>
          </w:tcPr>
          <w:p w:rsidR="009E5584" w:rsidRPr="0036372C" w:rsidRDefault="0052427B" w:rsidP="00F60473">
            <w:pPr>
              <w:spacing w:after="0" w:line="240" w:lineRule="auto"/>
              <w:jc w:val="both"/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How it was applied within the Presentation layer.</w:t>
            </w:r>
          </w:p>
        </w:tc>
      </w:tr>
      <w:tr w:rsidR="00EF1D26" w:rsidRPr="0036372C" w:rsidTr="00F60473">
        <w:tc>
          <w:tcPr>
            <w:cnfStyle w:val="001000000000"/>
            <w:tcW w:w="2718" w:type="dxa"/>
          </w:tcPr>
          <w:p w:rsidR="00EF1D26" w:rsidRPr="00521D69" w:rsidRDefault="00EF1D26" w:rsidP="002F6FB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6840" w:type="dxa"/>
          </w:tcPr>
          <w:p w:rsidR="00EF1D26" w:rsidRPr="00903AC3" w:rsidRDefault="00EF1D26" w:rsidP="00F60473">
            <w:pPr>
              <w:spacing w:after="0" w:line="240" w:lineRule="auto"/>
              <w:jc w:val="both"/>
              <w:cnfStyle w:val="000000000000"/>
              <w:rPr>
                <w:sz w:val="20"/>
                <w:szCs w:val="20"/>
              </w:rPr>
            </w:pPr>
          </w:p>
        </w:tc>
      </w:tr>
      <w:tr w:rsidR="009E5584" w:rsidRPr="0036372C" w:rsidTr="00F60473">
        <w:trPr>
          <w:cnfStyle w:val="000000100000"/>
        </w:trPr>
        <w:tc>
          <w:tcPr>
            <w:cnfStyle w:val="001000000000"/>
            <w:tcW w:w="2718" w:type="dxa"/>
          </w:tcPr>
          <w:p w:rsidR="009E5584" w:rsidRPr="00521D69" w:rsidRDefault="009E5584" w:rsidP="002F6FB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6840" w:type="dxa"/>
          </w:tcPr>
          <w:p w:rsidR="009E5584" w:rsidRPr="0036372C" w:rsidRDefault="009E5584" w:rsidP="00F60473">
            <w:pPr>
              <w:spacing w:after="0" w:line="240" w:lineRule="auto"/>
              <w:jc w:val="both"/>
              <w:cnfStyle w:val="000000100000"/>
              <w:rPr>
                <w:sz w:val="20"/>
                <w:szCs w:val="20"/>
              </w:rPr>
            </w:pPr>
          </w:p>
        </w:tc>
      </w:tr>
    </w:tbl>
    <w:p w:rsidR="009E5584" w:rsidRDefault="009E5584" w:rsidP="009236DD"/>
    <w:tbl>
      <w:tblPr>
        <w:tblStyle w:val="LightShading1"/>
        <w:tblW w:w="9558" w:type="dxa"/>
        <w:tblLook w:val="04A0"/>
      </w:tblPr>
      <w:tblGrid>
        <w:gridCol w:w="2718"/>
        <w:gridCol w:w="6840"/>
      </w:tblGrid>
      <w:tr w:rsidR="00EF1D26" w:rsidRPr="00CD19D3" w:rsidTr="00F60473">
        <w:trPr>
          <w:cnfStyle w:val="100000000000"/>
        </w:trPr>
        <w:tc>
          <w:tcPr>
            <w:cnfStyle w:val="001000000000"/>
            <w:tcW w:w="2718" w:type="dxa"/>
          </w:tcPr>
          <w:p w:rsidR="00EF1D26" w:rsidRPr="00CD19D3" w:rsidRDefault="00EF1D26" w:rsidP="002F6FBC">
            <w:pPr>
              <w:spacing w:after="0" w:line="240" w:lineRule="auto"/>
            </w:pPr>
            <w:r>
              <w:t>Service Layer</w:t>
            </w:r>
          </w:p>
        </w:tc>
        <w:tc>
          <w:tcPr>
            <w:tcW w:w="6840" w:type="dxa"/>
          </w:tcPr>
          <w:p w:rsidR="00EF1D26" w:rsidRPr="00CD19D3" w:rsidRDefault="00EF1D26" w:rsidP="00F60473">
            <w:pPr>
              <w:spacing w:after="0" w:line="240" w:lineRule="auto"/>
              <w:jc w:val="both"/>
              <w:cnfStyle w:val="100000000000"/>
            </w:pPr>
            <w:r>
              <w:t>Rationale</w:t>
            </w:r>
          </w:p>
        </w:tc>
      </w:tr>
      <w:tr w:rsidR="00EF1D26" w:rsidRPr="0036372C" w:rsidTr="00F60473">
        <w:trPr>
          <w:cnfStyle w:val="000000100000"/>
        </w:trPr>
        <w:tc>
          <w:tcPr>
            <w:cnfStyle w:val="001000000000"/>
            <w:tcW w:w="2718" w:type="dxa"/>
          </w:tcPr>
          <w:p w:rsidR="00EF1D26" w:rsidRPr="00521D69" w:rsidRDefault="0052427B" w:rsidP="002F6FBC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Technology, pattern or process</w:t>
            </w:r>
          </w:p>
        </w:tc>
        <w:tc>
          <w:tcPr>
            <w:tcW w:w="6840" w:type="dxa"/>
          </w:tcPr>
          <w:p w:rsidR="00EF1D26" w:rsidRPr="0036372C" w:rsidRDefault="0052427B" w:rsidP="00F60473">
            <w:pPr>
              <w:spacing w:after="0" w:line="240" w:lineRule="auto"/>
              <w:jc w:val="both"/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How it was applied within the Service layer. Delete this section if it doesn’t apply.</w:t>
            </w:r>
          </w:p>
        </w:tc>
      </w:tr>
      <w:tr w:rsidR="00EF1D26" w:rsidRPr="0036372C" w:rsidTr="00F60473">
        <w:tc>
          <w:tcPr>
            <w:cnfStyle w:val="001000000000"/>
            <w:tcW w:w="2718" w:type="dxa"/>
          </w:tcPr>
          <w:p w:rsidR="00EF1D26" w:rsidRPr="00521D69" w:rsidRDefault="00EF1D26" w:rsidP="002F6FB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6840" w:type="dxa"/>
          </w:tcPr>
          <w:p w:rsidR="00EF1D26" w:rsidRDefault="00EF1D26" w:rsidP="00F60473">
            <w:pPr>
              <w:spacing w:after="0" w:line="240" w:lineRule="auto"/>
              <w:jc w:val="both"/>
              <w:cnfStyle w:val="000000000000"/>
              <w:rPr>
                <w:sz w:val="20"/>
                <w:szCs w:val="20"/>
              </w:rPr>
            </w:pPr>
          </w:p>
        </w:tc>
      </w:tr>
      <w:tr w:rsidR="009408C6" w:rsidRPr="0036372C" w:rsidTr="00F60473">
        <w:trPr>
          <w:cnfStyle w:val="000000100000"/>
        </w:trPr>
        <w:tc>
          <w:tcPr>
            <w:cnfStyle w:val="001000000000"/>
            <w:tcW w:w="2718" w:type="dxa"/>
          </w:tcPr>
          <w:p w:rsidR="009408C6" w:rsidRPr="00521D69" w:rsidRDefault="009408C6" w:rsidP="002F6FB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6840" w:type="dxa"/>
          </w:tcPr>
          <w:p w:rsidR="009408C6" w:rsidRDefault="009408C6" w:rsidP="00F60473">
            <w:pPr>
              <w:spacing w:after="0" w:line="240" w:lineRule="auto"/>
              <w:jc w:val="both"/>
              <w:cnfStyle w:val="000000100000"/>
              <w:rPr>
                <w:sz w:val="20"/>
                <w:szCs w:val="20"/>
              </w:rPr>
            </w:pPr>
          </w:p>
        </w:tc>
      </w:tr>
    </w:tbl>
    <w:p w:rsidR="00B17D2B" w:rsidRDefault="00B17D2B" w:rsidP="009167CB">
      <w:pPr>
        <w:jc w:val="both"/>
        <w:rPr>
          <w:sz w:val="22"/>
        </w:rPr>
      </w:pPr>
    </w:p>
    <w:p w:rsidR="0052427B" w:rsidRPr="00B06C4D" w:rsidRDefault="0052427B" w:rsidP="009167CB">
      <w:pPr>
        <w:jc w:val="both"/>
        <w:rPr>
          <w:sz w:val="22"/>
        </w:rPr>
      </w:pPr>
      <w:proofErr w:type="gramStart"/>
      <w:r>
        <w:rPr>
          <w:sz w:val="22"/>
        </w:rPr>
        <w:t>If there is an area of the architecture that you feel requires more explanation, feel free to provide a brief narrative.</w:t>
      </w:r>
      <w:proofErr w:type="gramEnd"/>
    </w:p>
    <w:tbl>
      <w:tblPr>
        <w:tblStyle w:val="LightShading1"/>
        <w:tblW w:w="9558" w:type="dxa"/>
        <w:tblLook w:val="04A0"/>
      </w:tblPr>
      <w:tblGrid>
        <w:gridCol w:w="2718"/>
        <w:gridCol w:w="6840"/>
      </w:tblGrid>
      <w:tr w:rsidR="00EF1D26" w:rsidRPr="00CD19D3" w:rsidTr="00F60473">
        <w:trPr>
          <w:cnfStyle w:val="100000000000"/>
        </w:trPr>
        <w:tc>
          <w:tcPr>
            <w:cnfStyle w:val="001000000000"/>
            <w:tcW w:w="2718" w:type="dxa"/>
          </w:tcPr>
          <w:p w:rsidR="00EF1D26" w:rsidRPr="00CD19D3" w:rsidRDefault="00EF1D26" w:rsidP="002F6FBC">
            <w:pPr>
              <w:spacing w:after="0" w:line="240" w:lineRule="auto"/>
            </w:pPr>
            <w:r>
              <w:t>Business Layer</w:t>
            </w:r>
          </w:p>
        </w:tc>
        <w:tc>
          <w:tcPr>
            <w:tcW w:w="6840" w:type="dxa"/>
          </w:tcPr>
          <w:p w:rsidR="00EF1D26" w:rsidRPr="00CD19D3" w:rsidRDefault="00EF1D26" w:rsidP="00F60473">
            <w:pPr>
              <w:spacing w:after="0" w:line="240" w:lineRule="auto"/>
              <w:jc w:val="both"/>
              <w:cnfStyle w:val="100000000000"/>
            </w:pPr>
            <w:r>
              <w:t>Rationale</w:t>
            </w:r>
          </w:p>
        </w:tc>
      </w:tr>
      <w:tr w:rsidR="00A467A6" w:rsidRPr="0036372C" w:rsidTr="00F60473">
        <w:trPr>
          <w:cnfStyle w:val="000000100000"/>
        </w:trPr>
        <w:tc>
          <w:tcPr>
            <w:cnfStyle w:val="001000000000"/>
            <w:tcW w:w="2718" w:type="dxa"/>
          </w:tcPr>
          <w:p w:rsidR="00A467A6" w:rsidRPr="00521D69" w:rsidRDefault="0052427B" w:rsidP="00E44F6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Technology, pattern or process</w:t>
            </w:r>
          </w:p>
        </w:tc>
        <w:tc>
          <w:tcPr>
            <w:tcW w:w="6840" w:type="dxa"/>
          </w:tcPr>
          <w:p w:rsidR="00A467A6" w:rsidRPr="00A467A6" w:rsidRDefault="0052427B" w:rsidP="0052427B">
            <w:pPr>
              <w:spacing w:after="0" w:line="240" w:lineRule="auto"/>
              <w:jc w:val="both"/>
              <w:cnfStyle w:val="000000100000"/>
            </w:pPr>
            <w:r>
              <w:rPr>
                <w:sz w:val="20"/>
                <w:szCs w:val="20"/>
              </w:rPr>
              <w:t>How it was applied within the Business layer.</w:t>
            </w:r>
          </w:p>
        </w:tc>
      </w:tr>
      <w:tr w:rsidR="00EF1D26" w:rsidRPr="0036372C" w:rsidTr="00F60473">
        <w:tc>
          <w:tcPr>
            <w:cnfStyle w:val="001000000000"/>
            <w:tcW w:w="2718" w:type="dxa"/>
          </w:tcPr>
          <w:p w:rsidR="00EF1D26" w:rsidRPr="00521D69" w:rsidRDefault="00EF1D26" w:rsidP="00E44F63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6840" w:type="dxa"/>
          </w:tcPr>
          <w:p w:rsidR="00EF1D26" w:rsidRPr="00A467A6" w:rsidRDefault="00EF1D26" w:rsidP="00F60473">
            <w:pPr>
              <w:spacing w:after="0" w:line="240" w:lineRule="auto"/>
              <w:jc w:val="both"/>
              <w:cnfStyle w:val="000000000000"/>
              <w:rPr>
                <w:sz w:val="20"/>
                <w:szCs w:val="20"/>
              </w:rPr>
            </w:pPr>
          </w:p>
        </w:tc>
      </w:tr>
      <w:tr w:rsidR="00EF1D26" w:rsidRPr="0036372C" w:rsidTr="00F60473">
        <w:trPr>
          <w:cnfStyle w:val="000000100000"/>
        </w:trPr>
        <w:tc>
          <w:tcPr>
            <w:cnfStyle w:val="001000000000"/>
            <w:tcW w:w="2718" w:type="dxa"/>
          </w:tcPr>
          <w:p w:rsidR="00EF1D26" w:rsidRPr="00521D69" w:rsidRDefault="00EF1D26" w:rsidP="002F6FB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6840" w:type="dxa"/>
          </w:tcPr>
          <w:p w:rsidR="00EF1D26" w:rsidRDefault="00EF1D26" w:rsidP="00F60473">
            <w:pPr>
              <w:spacing w:after="0" w:line="240" w:lineRule="auto"/>
              <w:jc w:val="both"/>
              <w:cnfStyle w:val="000000100000"/>
              <w:rPr>
                <w:sz w:val="20"/>
                <w:szCs w:val="20"/>
              </w:rPr>
            </w:pPr>
          </w:p>
        </w:tc>
      </w:tr>
    </w:tbl>
    <w:p w:rsidR="00EF1D26" w:rsidRDefault="00EF1D26" w:rsidP="009236DD"/>
    <w:tbl>
      <w:tblPr>
        <w:tblStyle w:val="LightShading1"/>
        <w:tblW w:w="9558" w:type="dxa"/>
        <w:tblLook w:val="04A0"/>
      </w:tblPr>
      <w:tblGrid>
        <w:gridCol w:w="2718"/>
        <w:gridCol w:w="6840"/>
      </w:tblGrid>
      <w:tr w:rsidR="00EF1D26" w:rsidRPr="00CD19D3" w:rsidTr="00F60473">
        <w:trPr>
          <w:cnfStyle w:val="100000000000"/>
        </w:trPr>
        <w:tc>
          <w:tcPr>
            <w:cnfStyle w:val="001000000000"/>
            <w:tcW w:w="2718" w:type="dxa"/>
          </w:tcPr>
          <w:p w:rsidR="00EF1D26" w:rsidRPr="00CD19D3" w:rsidRDefault="00EF1D26" w:rsidP="002F6FBC">
            <w:pPr>
              <w:spacing w:after="0" w:line="240" w:lineRule="auto"/>
            </w:pPr>
            <w:r>
              <w:t>Integration Layer</w:t>
            </w:r>
          </w:p>
        </w:tc>
        <w:tc>
          <w:tcPr>
            <w:tcW w:w="6840" w:type="dxa"/>
          </w:tcPr>
          <w:p w:rsidR="00EF1D26" w:rsidRPr="00CD19D3" w:rsidRDefault="00EF1D26" w:rsidP="00F60473">
            <w:pPr>
              <w:spacing w:after="0" w:line="240" w:lineRule="auto"/>
              <w:jc w:val="both"/>
              <w:cnfStyle w:val="100000000000"/>
            </w:pPr>
            <w:r>
              <w:t>Rationale</w:t>
            </w:r>
          </w:p>
        </w:tc>
      </w:tr>
      <w:tr w:rsidR="0052427B" w:rsidRPr="0036372C" w:rsidTr="00F60473">
        <w:trPr>
          <w:cnfStyle w:val="000000100000"/>
        </w:trPr>
        <w:tc>
          <w:tcPr>
            <w:cnfStyle w:val="001000000000"/>
            <w:tcW w:w="2718" w:type="dxa"/>
          </w:tcPr>
          <w:p w:rsidR="0052427B" w:rsidRPr="00521D69" w:rsidRDefault="0052427B" w:rsidP="004373E8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Technology, pattern or process</w:t>
            </w:r>
          </w:p>
        </w:tc>
        <w:tc>
          <w:tcPr>
            <w:tcW w:w="6840" w:type="dxa"/>
          </w:tcPr>
          <w:p w:rsidR="0052427B" w:rsidRPr="00A467A6" w:rsidRDefault="0052427B" w:rsidP="00F60473">
            <w:pPr>
              <w:spacing w:after="0" w:line="240" w:lineRule="auto"/>
              <w:jc w:val="both"/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How it was applied within the Integration Layer.</w:t>
            </w:r>
            <w:r w:rsidRPr="00A467A6">
              <w:rPr>
                <w:sz w:val="20"/>
                <w:szCs w:val="20"/>
              </w:rPr>
              <w:t xml:space="preserve"> </w:t>
            </w:r>
          </w:p>
        </w:tc>
      </w:tr>
      <w:tr w:rsidR="0052427B" w:rsidRPr="0036372C" w:rsidTr="00F60473">
        <w:tc>
          <w:tcPr>
            <w:cnfStyle w:val="001000000000"/>
            <w:tcW w:w="2718" w:type="dxa"/>
          </w:tcPr>
          <w:p w:rsidR="0052427B" w:rsidRPr="00521D69" w:rsidRDefault="0052427B" w:rsidP="002F6FB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6840" w:type="dxa"/>
          </w:tcPr>
          <w:p w:rsidR="0052427B" w:rsidRPr="00C12098" w:rsidRDefault="0052427B" w:rsidP="00F60473">
            <w:pPr>
              <w:spacing w:after="0" w:line="240" w:lineRule="auto"/>
              <w:jc w:val="both"/>
              <w:cnfStyle w:val="000000000000"/>
              <w:rPr>
                <w:sz w:val="20"/>
                <w:szCs w:val="20"/>
              </w:rPr>
            </w:pPr>
          </w:p>
        </w:tc>
      </w:tr>
      <w:tr w:rsidR="0052427B" w:rsidRPr="0036372C" w:rsidTr="00F60473">
        <w:trPr>
          <w:cnfStyle w:val="000000100000"/>
        </w:trPr>
        <w:tc>
          <w:tcPr>
            <w:cnfStyle w:val="001000000000"/>
            <w:tcW w:w="2718" w:type="dxa"/>
          </w:tcPr>
          <w:p w:rsidR="0052427B" w:rsidRPr="00521D69" w:rsidRDefault="0052427B" w:rsidP="002F6FB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6840" w:type="dxa"/>
          </w:tcPr>
          <w:p w:rsidR="0052427B" w:rsidRDefault="0052427B" w:rsidP="00F60473">
            <w:pPr>
              <w:spacing w:after="0" w:line="240" w:lineRule="auto"/>
              <w:jc w:val="both"/>
              <w:cnfStyle w:val="000000100000"/>
              <w:rPr>
                <w:sz w:val="20"/>
                <w:szCs w:val="20"/>
              </w:rPr>
            </w:pPr>
          </w:p>
        </w:tc>
      </w:tr>
    </w:tbl>
    <w:p w:rsidR="00EF1D26" w:rsidRDefault="00EF1D26" w:rsidP="009236DD"/>
    <w:tbl>
      <w:tblPr>
        <w:tblStyle w:val="LightShading1"/>
        <w:tblW w:w="9558" w:type="dxa"/>
        <w:tblLook w:val="04A0"/>
      </w:tblPr>
      <w:tblGrid>
        <w:gridCol w:w="2718"/>
        <w:gridCol w:w="6840"/>
      </w:tblGrid>
      <w:tr w:rsidR="00EF1D26" w:rsidRPr="00CD19D3" w:rsidTr="00F60473">
        <w:trPr>
          <w:cnfStyle w:val="100000000000"/>
        </w:trPr>
        <w:tc>
          <w:tcPr>
            <w:cnfStyle w:val="001000000000"/>
            <w:tcW w:w="2718" w:type="dxa"/>
          </w:tcPr>
          <w:p w:rsidR="00EF1D26" w:rsidRPr="00CD19D3" w:rsidRDefault="00EF1D26" w:rsidP="002F6FBC">
            <w:pPr>
              <w:spacing w:after="0" w:line="240" w:lineRule="auto"/>
            </w:pPr>
            <w:r>
              <w:t>Cross-Cutting Concerns</w:t>
            </w:r>
          </w:p>
        </w:tc>
        <w:tc>
          <w:tcPr>
            <w:tcW w:w="6840" w:type="dxa"/>
          </w:tcPr>
          <w:p w:rsidR="00EF1D26" w:rsidRPr="00CD19D3" w:rsidRDefault="00EF1D26" w:rsidP="00F60473">
            <w:pPr>
              <w:spacing w:after="0" w:line="240" w:lineRule="auto"/>
              <w:jc w:val="both"/>
              <w:cnfStyle w:val="100000000000"/>
            </w:pPr>
            <w:r>
              <w:t>Rationale</w:t>
            </w:r>
          </w:p>
        </w:tc>
      </w:tr>
      <w:tr w:rsidR="00EF1D26" w:rsidRPr="0036372C" w:rsidTr="00F60473">
        <w:trPr>
          <w:cnfStyle w:val="000000100000"/>
        </w:trPr>
        <w:tc>
          <w:tcPr>
            <w:cnfStyle w:val="001000000000"/>
            <w:tcW w:w="2718" w:type="dxa"/>
          </w:tcPr>
          <w:p w:rsidR="00EF1D26" w:rsidRPr="00521D69" w:rsidRDefault="0052427B" w:rsidP="002F6FBC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Technologies that </w:t>
            </w:r>
            <w:proofErr w:type="spellStart"/>
            <w:r>
              <w:rPr>
                <w:sz w:val="20"/>
                <w:szCs w:val="20"/>
              </w:rPr>
              <w:t>transcent</w:t>
            </w:r>
            <w:proofErr w:type="spellEnd"/>
            <w:r>
              <w:rPr>
                <w:sz w:val="20"/>
                <w:szCs w:val="20"/>
              </w:rPr>
              <w:t xml:space="preserve"> multiple layers</w:t>
            </w:r>
          </w:p>
        </w:tc>
        <w:tc>
          <w:tcPr>
            <w:tcW w:w="6840" w:type="dxa"/>
          </w:tcPr>
          <w:p w:rsidR="00EF1D26" w:rsidRDefault="00EF1D26" w:rsidP="00F60473">
            <w:pPr>
              <w:spacing w:after="0" w:line="240" w:lineRule="auto"/>
              <w:jc w:val="both"/>
              <w:cnfStyle w:val="000000100000"/>
              <w:rPr>
                <w:sz w:val="20"/>
                <w:szCs w:val="20"/>
              </w:rPr>
            </w:pPr>
          </w:p>
        </w:tc>
      </w:tr>
      <w:tr w:rsidR="00EF1D26" w:rsidRPr="0036372C" w:rsidTr="00F60473">
        <w:tc>
          <w:tcPr>
            <w:cnfStyle w:val="001000000000"/>
            <w:tcW w:w="2718" w:type="dxa"/>
          </w:tcPr>
          <w:p w:rsidR="00EF1D26" w:rsidRPr="00521D69" w:rsidRDefault="00EF1D26" w:rsidP="002F6FB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6840" w:type="dxa"/>
          </w:tcPr>
          <w:p w:rsidR="00EF1D26" w:rsidRPr="00CC574B" w:rsidRDefault="00EF1D26" w:rsidP="00F60473">
            <w:pPr>
              <w:spacing w:after="0" w:line="240" w:lineRule="auto"/>
              <w:jc w:val="both"/>
              <w:cnfStyle w:val="000000000000"/>
              <w:rPr>
                <w:sz w:val="20"/>
                <w:szCs w:val="20"/>
              </w:rPr>
            </w:pPr>
          </w:p>
        </w:tc>
      </w:tr>
      <w:tr w:rsidR="00C12098" w:rsidRPr="0036372C" w:rsidTr="00F60473">
        <w:trPr>
          <w:cnfStyle w:val="000000100000"/>
        </w:trPr>
        <w:tc>
          <w:tcPr>
            <w:cnfStyle w:val="001000000000"/>
            <w:tcW w:w="2718" w:type="dxa"/>
          </w:tcPr>
          <w:p w:rsidR="00C12098" w:rsidRDefault="00C12098" w:rsidP="002F6FB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6840" w:type="dxa"/>
          </w:tcPr>
          <w:p w:rsidR="00C12098" w:rsidRPr="00C12098" w:rsidRDefault="00C12098" w:rsidP="00F60473">
            <w:pPr>
              <w:spacing w:after="0" w:line="240" w:lineRule="auto"/>
              <w:jc w:val="both"/>
              <w:cnfStyle w:val="000000100000"/>
              <w:rPr>
                <w:sz w:val="20"/>
                <w:szCs w:val="20"/>
              </w:rPr>
            </w:pPr>
          </w:p>
        </w:tc>
      </w:tr>
    </w:tbl>
    <w:p w:rsidR="00483161" w:rsidRPr="00483161" w:rsidRDefault="00483161" w:rsidP="00B17D2B"/>
    <w:sectPr w:rsidR="00483161" w:rsidRPr="00483161" w:rsidSect="00A14B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FC5543"/>
    <w:multiLevelType w:val="hybridMultilevel"/>
    <w:tmpl w:val="5AE0A682"/>
    <w:lvl w:ilvl="0" w:tplc="FC3E64F4">
      <w:start w:val="1"/>
      <w:numFmt w:val="upperLetter"/>
      <w:pStyle w:val="Heading7"/>
      <w:lvlText w:val="Appendix %1 : "/>
      <w:lvlJc w:val="left"/>
      <w:pPr>
        <w:ind w:left="2880" w:hanging="360"/>
      </w:pPr>
      <w:rPr>
        <w:rFonts w:hint="default"/>
      </w:rPr>
    </w:lvl>
    <w:lvl w:ilvl="1" w:tplc="659C90BE" w:tentative="1">
      <w:start w:val="1"/>
      <w:numFmt w:val="lowerLetter"/>
      <w:lvlText w:val="%2."/>
      <w:lvlJc w:val="left"/>
      <w:pPr>
        <w:ind w:left="3600" w:hanging="360"/>
      </w:pPr>
    </w:lvl>
    <w:lvl w:ilvl="2" w:tplc="394A58EA" w:tentative="1">
      <w:start w:val="1"/>
      <w:numFmt w:val="lowerRoman"/>
      <w:lvlText w:val="%3."/>
      <w:lvlJc w:val="right"/>
      <w:pPr>
        <w:ind w:left="4320" w:hanging="180"/>
      </w:pPr>
    </w:lvl>
    <w:lvl w:ilvl="3" w:tplc="5BA8CDDC" w:tentative="1">
      <w:start w:val="1"/>
      <w:numFmt w:val="decimal"/>
      <w:lvlText w:val="%4."/>
      <w:lvlJc w:val="left"/>
      <w:pPr>
        <w:ind w:left="5040" w:hanging="360"/>
      </w:pPr>
    </w:lvl>
    <w:lvl w:ilvl="4" w:tplc="07E08432" w:tentative="1">
      <w:start w:val="1"/>
      <w:numFmt w:val="lowerLetter"/>
      <w:lvlText w:val="%5."/>
      <w:lvlJc w:val="left"/>
      <w:pPr>
        <w:ind w:left="5760" w:hanging="360"/>
      </w:pPr>
    </w:lvl>
    <w:lvl w:ilvl="5" w:tplc="D4CADF88" w:tentative="1">
      <w:start w:val="1"/>
      <w:numFmt w:val="lowerRoman"/>
      <w:lvlText w:val="%6."/>
      <w:lvlJc w:val="right"/>
      <w:pPr>
        <w:ind w:left="6480" w:hanging="180"/>
      </w:pPr>
    </w:lvl>
    <w:lvl w:ilvl="6" w:tplc="E7983E08" w:tentative="1">
      <w:start w:val="1"/>
      <w:numFmt w:val="decimal"/>
      <w:lvlText w:val="%7."/>
      <w:lvlJc w:val="left"/>
      <w:pPr>
        <w:ind w:left="7200" w:hanging="360"/>
      </w:pPr>
    </w:lvl>
    <w:lvl w:ilvl="7" w:tplc="3EBAF5D2" w:tentative="1">
      <w:start w:val="1"/>
      <w:numFmt w:val="lowerLetter"/>
      <w:lvlText w:val="%8."/>
      <w:lvlJc w:val="left"/>
      <w:pPr>
        <w:ind w:left="7920" w:hanging="360"/>
      </w:pPr>
    </w:lvl>
    <w:lvl w:ilvl="8" w:tplc="117C2022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">
    <w:nsid w:val="21CE26AD"/>
    <w:multiLevelType w:val="multilevel"/>
    <w:tmpl w:val="2624AE1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>
    <w:nsid w:val="78F408FB"/>
    <w:multiLevelType w:val="hybridMultilevel"/>
    <w:tmpl w:val="CC346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0"/>
  </w:num>
  <w:num w:numId="9">
    <w:abstractNumId w:val="1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9236DD"/>
    <w:rsid w:val="00010695"/>
    <w:rsid w:val="00013318"/>
    <w:rsid w:val="00021BAA"/>
    <w:rsid w:val="00026CE5"/>
    <w:rsid w:val="00041DA6"/>
    <w:rsid w:val="00041EE7"/>
    <w:rsid w:val="000455B2"/>
    <w:rsid w:val="00045D52"/>
    <w:rsid w:val="00052A13"/>
    <w:rsid w:val="000608BB"/>
    <w:rsid w:val="00071D7C"/>
    <w:rsid w:val="00093491"/>
    <w:rsid w:val="000A013D"/>
    <w:rsid w:val="000B223A"/>
    <w:rsid w:val="000B28A8"/>
    <w:rsid w:val="000B5415"/>
    <w:rsid w:val="000C1D27"/>
    <w:rsid w:val="000C48ED"/>
    <w:rsid w:val="000C7691"/>
    <w:rsid w:val="000D6B16"/>
    <w:rsid w:val="00101DA6"/>
    <w:rsid w:val="001116B2"/>
    <w:rsid w:val="00122C24"/>
    <w:rsid w:val="00123863"/>
    <w:rsid w:val="00127EB4"/>
    <w:rsid w:val="0014478A"/>
    <w:rsid w:val="00152E79"/>
    <w:rsid w:val="00167293"/>
    <w:rsid w:val="00175D74"/>
    <w:rsid w:val="001B13D7"/>
    <w:rsid w:val="001B20D8"/>
    <w:rsid w:val="001B3585"/>
    <w:rsid w:val="001C138B"/>
    <w:rsid w:val="001C38A9"/>
    <w:rsid w:val="001C70D7"/>
    <w:rsid w:val="001C7B47"/>
    <w:rsid w:val="001D34F6"/>
    <w:rsid w:val="001D61BA"/>
    <w:rsid w:val="001D6CDC"/>
    <w:rsid w:val="001E298C"/>
    <w:rsid w:val="001E5B98"/>
    <w:rsid w:val="00205DFD"/>
    <w:rsid w:val="00216774"/>
    <w:rsid w:val="0022225D"/>
    <w:rsid w:val="00222994"/>
    <w:rsid w:val="002256F3"/>
    <w:rsid w:val="0024257D"/>
    <w:rsid w:val="00254AEA"/>
    <w:rsid w:val="002559B6"/>
    <w:rsid w:val="00261071"/>
    <w:rsid w:val="00267CB0"/>
    <w:rsid w:val="00273EB0"/>
    <w:rsid w:val="002756C7"/>
    <w:rsid w:val="00294285"/>
    <w:rsid w:val="00296125"/>
    <w:rsid w:val="002A0590"/>
    <w:rsid w:val="002A7720"/>
    <w:rsid w:val="002B5E07"/>
    <w:rsid w:val="002C255D"/>
    <w:rsid w:val="002C3062"/>
    <w:rsid w:val="002D3AE4"/>
    <w:rsid w:val="002E72FE"/>
    <w:rsid w:val="002F6245"/>
    <w:rsid w:val="0030213A"/>
    <w:rsid w:val="0032113E"/>
    <w:rsid w:val="0032294D"/>
    <w:rsid w:val="00323623"/>
    <w:rsid w:val="00340261"/>
    <w:rsid w:val="00351149"/>
    <w:rsid w:val="0036372C"/>
    <w:rsid w:val="003658B4"/>
    <w:rsid w:val="00374553"/>
    <w:rsid w:val="0037606F"/>
    <w:rsid w:val="003767BF"/>
    <w:rsid w:val="00394B2D"/>
    <w:rsid w:val="003A7CB5"/>
    <w:rsid w:val="003B0B38"/>
    <w:rsid w:val="003C2CA9"/>
    <w:rsid w:val="003E6A34"/>
    <w:rsid w:val="003F740A"/>
    <w:rsid w:val="003F7B4D"/>
    <w:rsid w:val="004119AE"/>
    <w:rsid w:val="0041546D"/>
    <w:rsid w:val="00416288"/>
    <w:rsid w:val="00424DBA"/>
    <w:rsid w:val="004601D7"/>
    <w:rsid w:val="00462A74"/>
    <w:rsid w:val="00475EC3"/>
    <w:rsid w:val="00483161"/>
    <w:rsid w:val="00485B31"/>
    <w:rsid w:val="004B6713"/>
    <w:rsid w:val="004C22FF"/>
    <w:rsid w:val="004F346B"/>
    <w:rsid w:val="004F54FF"/>
    <w:rsid w:val="004F7AA0"/>
    <w:rsid w:val="00502414"/>
    <w:rsid w:val="00507FA2"/>
    <w:rsid w:val="00521D69"/>
    <w:rsid w:val="0052427B"/>
    <w:rsid w:val="0053073C"/>
    <w:rsid w:val="00531A2E"/>
    <w:rsid w:val="005511CA"/>
    <w:rsid w:val="0055591A"/>
    <w:rsid w:val="005616B0"/>
    <w:rsid w:val="00564704"/>
    <w:rsid w:val="00577C21"/>
    <w:rsid w:val="00580C15"/>
    <w:rsid w:val="005846DD"/>
    <w:rsid w:val="005B1826"/>
    <w:rsid w:val="005B69BC"/>
    <w:rsid w:val="005C714E"/>
    <w:rsid w:val="005C7CF6"/>
    <w:rsid w:val="005D0285"/>
    <w:rsid w:val="005D4E82"/>
    <w:rsid w:val="005E4E50"/>
    <w:rsid w:val="005E5AE5"/>
    <w:rsid w:val="00606B97"/>
    <w:rsid w:val="0060729E"/>
    <w:rsid w:val="0061258D"/>
    <w:rsid w:val="00621F55"/>
    <w:rsid w:val="0063318C"/>
    <w:rsid w:val="00634F97"/>
    <w:rsid w:val="00635EC4"/>
    <w:rsid w:val="00651AE8"/>
    <w:rsid w:val="00652337"/>
    <w:rsid w:val="00657C4E"/>
    <w:rsid w:val="006613A5"/>
    <w:rsid w:val="00665C62"/>
    <w:rsid w:val="00674FA0"/>
    <w:rsid w:val="00675207"/>
    <w:rsid w:val="006856CC"/>
    <w:rsid w:val="00691675"/>
    <w:rsid w:val="006A5C46"/>
    <w:rsid w:val="006B2C1C"/>
    <w:rsid w:val="006B2C91"/>
    <w:rsid w:val="006B43CF"/>
    <w:rsid w:val="006B4EF6"/>
    <w:rsid w:val="006B6EE3"/>
    <w:rsid w:val="006C5BE5"/>
    <w:rsid w:val="006D4719"/>
    <w:rsid w:val="006D67F0"/>
    <w:rsid w:val="006F2201"/>
    <w:rsid w:val="00713950"/>
    <w:rsid w:val="00713CC6"/>
    <w:rsid w:val="00724533"/>
    <w:rsid w:val="007254D6"/>
    <w:rsid w:val="00725730"/>
    <w:rsid w:val="00726CCD"/>
    <w:rsid w:val="00732F33"/>
    <w:rsid w:val="00742F15"/>
    <w:rsid w:val="00743EF8"/>
    <w:rsid w:val="00761411"/>
    <w:rsid w:val="00764099"/>
    <w:rsid w:val="007654E7"/>
    <w:rsid w:val="007712E4"/>
    <w:rsid w:val="007713BD"/>
    <w:rsid w:val="0077625F"/>
    <w:rsid w:val="00787C80"/>
    <w:rsid w:val="00795ED3"/>
    <w:rsid w:val="007B027A"/>
    <w:rsid w:val="007B16A7"/>
    <w:rsid w:val="007B1F2E"/>
    <w:rsid w:val="007B4168"/>
    <w:rsid w:val="007B790D"/>
    <w:rsid w:val="007D07CE"/>
    <w:rsid w:val="007E1E57"/>
    <w:rsid w:val="007E3B21"/>
    <w:rsid w:val="007E65AD"/>
    <w:rsid w:val="007E7DA3"/>
    <w:rsid w:val="007F0167"/>
    <w:rsid w:val="007F53E1"/>
    <w:rsid w:val="008043D0"/>
    <w:rsid w:val="00824C4B"/>
    <w:rsid w:val="00831C9D"/>
    <w:rsid w:val="008326FF"/>
    <w:rsid w:val="00844BC2"/>
    <w:rsid w:val="0085116A"/>
    <w:rsid w:val="00861714"/>
    <w:rsid w:val="008628C9"/>
    <w:rsid w:val="0087352C"/>
    <w:rsid w:val="008750F4"/>
    <w:rsid w:val="008755EF"/>
    <w:rsid w:val="00890234"/>
    <w:rsid w:val="008A09B1"/>
    <w:rsid w:val="008A5ADB"/>
    <w:rsid w:val="008B00DE"/>
    <w:rsid w:val="008B0436"/>
    <w:rsid w:val="008B6F3D"/>
    <w:rsid w:val="008D6F60"/>
    <w:rsid w:val="008E68B7"/>
    <w:rsid w:val="008F10C0"/>
    <w:rsid w:val="008F7E8F"/>
    <w:rsid w:val="00901B95"/>
    <w:rsid w:val="00903AC3"/>
    <w:rsid w:val="00903E85"/>
    <w:rsid w:val="00911425"/>
    <w:rsid w:val="009167CB"/>
    <w:rsid w:val="009174C5"/>
    <w:rsid w:val="00922C5F"/>
    <w:rsid w:val="009236DD"/>
    <w:rsid w:val="00923E47"/>
    <w:rsid w:val="0093277F"/>
    <w:rsid w:val="00933F86"/>
    <w:rsid w:val="009408C6"/>
    <w:rsid w:val="009565C4"/>
    <w:rsid w:val="00960F37"/>
    <w:rsid w:val="00963E30"/>
    <w:rsid w:val="009674D0"/>
    <w:rsid w:val="00971DA4"/>
    <w:rsid w:val="009754E6"/>
    <w:rsid w:val="00990F86"/>
    <w:rsid w:val="00991BFF"/>
    <w:rsid w:val="00993B27"/>
    <w:rsid w:val="00997730"/>
    <w:rsid w:val="009B7286"/>
    <w:rsid w:val="009B72B5"/>
    <w:rsid w:val="009D20C1"/>
    <w:rsid w:val="009E5584"/>
    <w:rsid w:val="00A003CF"/>
    <w:rsid w:val="00A10955"/>
    <w:rsid w:val="00A14BAF"/>
    <w:rsid w:val="00A16F8E"/>
    <w:rsid w:val="00A33F50"/>
    <w:rsid w:val="00A36EA3"/>
    <w:rsid w:val="00A44825"/>
    <w:rsid w:val="00A467A6"/>
    <w:rsid w:val="00A60FDF"/>
    <w:rsid w:val="00A700DD"/>
    <w:rsid w:val="00A71AC1"/>
    <w:rsid w:val="00A85D35"/>
    <w:rsid w:val="00A91AEA"/>
    <w:rsid w:val="00AB593D"/>
    <w:rsid w:val="00AB7971"/>
    <w:rsid w:val="00AD2137"/>
    <w:rsid w:val="00AD3865"/>
    <w:rsid w:val="00AF0175"/>
    <w:rsid w:val="00AF6724"/>
    <w:rsid w:val="00B0292B"/>
    <w:rsid w:val="00B06C4D"/>
    <w:rsid w:val="00B06EC1"/>
    <w:rsid w:val="00B167D0"/>
    <w:rsid w:val="00B17D2B"/>
    <w:rsid w:val="00B35D45"/>
    <w:rsid w:val="00B43416"/>
    <w:rsid w:val="00B45437"/>
    <w:rsid w:val="00B54931"/>
    <w:rsid w:val="00B64FD7"/>
    <w:rsid w:val="00B77A8B"/>
    <w:rsid w:val="00BF48B9"/>
    <w:rsid w:val="00C04E33"/>
    <w:rsid w:val="00C106DE"/>
    <w:rsid w:val="00C12098"/>
    <w:rsid w:val="00C27F9B"/>
    <w:rsid w:val="00C41C21"/>
    <w:rsid w:val="00C526C3"/>
    <w:rsid w:val="00C572C6"/>
    <w:rsid w:val="00C734E1"/>
    <w:rsid w:val="00C77F2C"/>
    <w:rsid w:val="00C8024A"/>
    <w:rsid w:val="00C83953"/>
    <w:rsid w:val="00C91AAB"/>
    <w:rsid w:val="00C96A00"/>
    <w:rsid w:val="00CC574B"/>
    <w:rsid w:val="00CD19D3"/>
    <w:rsid w:val="00CE3253"/>
    <w:rsid w:val="00D07CED"/>
    <w:rsid w:val="00D13D07"/>
    <w:rsid w:val="00D147C7"/>
    <w:rsid w:val="00D41CCB"/>
    <w:rsid w:val="00D514F8"/>
    <w:rsid w:val="00D5177C"/>
    <w:rsid w:val="00D714EE"/>
    <w:rsid w:val="00D81F7F"/>
    <w:rsid w:val="00D91524"/>
    <w:rsid w:val="00D96359"/>
    <w:rsid w:val="00DA1B62"/>
    <w:rsid w:val="00DB0168"/>
    <w:rsid w:val="00DB3DF7"/>
    <w:rsid w:val="00DB45F3"/>
    <w:rsid w:val="00DC3DB5"/>
    <w:rsid w:val="00DD2D09"/>
    <w:rsid w:val="00DD32FB"/>
    <w:rsid w:val="00DF11E6"/>
    <w:rsid w:val="00E13D80"/>
    <w:rsid w:val="00E14DF8"/>
    <w:rsid w:val="00E24599"/>
    <w:rsid w:val="00E32C91"/>
    <w:rsid w:val="00E3665F"/>
    <w:rsid w:val="00E37F62"/>
    <w:rsid w:val="00E44F63"/>
    <w:rsid w:val="00E622A6"/>
    <w:rsid w:val="00E622BD"/>
    <w:rsid w:val="00E677F2"/>
    <w:rsid w:val="00E73A20"/>
    <w:rsid w:val="00E7439F"/>
    <w:rsid w:val="00E773A6"/>
    <w:rsid w:val="00E779C5"/>
    <w:rsid w:val="00E87DB7"/>
    <w:rsid w:val="00E93A69"/>
    <w:rsid w:val="00E97AD7"/>
    <w:rsid w:val="00EC790F"/>
    <w:rsid w:val="00ED42FA"/>
    <w:rsid w:val="00EE0ECA"/>
    <w:rsid w:val="00EF1D26"/>
    <w:rsid w:val="00EF21EF"/>
    <w:rsid w:val="00F0084A"/>
    <w:rsid w:val="00F02911"/>
    <w:rsid w:val="00F1615F"/>
    <w:rsid w:val="00F33A84"/>
    <w:rsid w:val="00F41185"/>
    <w:rsid w:val="00F53080"/>
    <w:rsid w:val="00F56581"/>
    <w:rsid w:val="00F57274"/>
    <w:rsid w:val="00F60473"/>
    <w:rsid w:val="00F67133"/>
    <w:rsid w:val="00F8116B"/>
    <w:rsid w:val="00F822B4"/>
    <w:rsid w:val="00FA36C9"/>
    <w:rsid w:val="00FA58AF"/>
    <w:rsid w:val="00FB2EDA"/>
    <w:rsid w:val="00FC0430"/>
    <w:rsid w:val="00FC3961"/>
    <w:rsid w:val="00FC7BD8"/>
    <w:rsid w:val="00FD297C"/>
    <w:rsid w:val="00FE242A"/>
    <w:rsid w:val="00FE3E06"/>
    <w:rsid w:val="00FE4635"/>
    <w:rsid w:val="00FF11AA"/>
    <w:rsid w:val="00FF7D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1E6"/>
    <w:pPr>
      <w:spacing w:after="200" w:line="276" w:lineRule="auto"/>
    </w:pPr>
    <w:rPr>
      <w:rFonts w:ascii="Garamond" w:hAnsi="Garamond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11E6"/>
    <w:pPr>
      <w:keepNext/>
      <w:keepLines/>
      <w:numPr>
        <w:numId w:val="10"/>
      </w:numPr>
      <w:pBdr>
        <w:top w:val="single" w:sz="2" w:space="8" w:color="auto"/>
        <w:bottom w:val="single" w:sz="2" w:space="8" w:color="auto"/>
      </w:pBdr>
      <w:spacing w:before="240" w:after="240" w:line="240" w:lineRule="auto"/>
      <w:jc w:val="center"/>
      <w:outlineLvl w:val="0"/>
    </w:pPr>
    <w:rPr>
      <w:rFonts w:eastAsiaTheme="majorEastAsia" w:cstheme="majorBidi"/>
      <w:b/>
      <w:bCs/>
      <w:caps/>
      <w:spacing w:val="3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11E6"/>
    <w:pPr>
      <w:keepNext/>
      <w:keepLines/>
      <w:numPr>
        <w:ilvl w:val="1"/>
        <w:numId w:val="10"/>
      </w:numPr>
      <w:spacing w:before="240" w:after="240"/>
      <w:outlineLvl w:val="1"/>
    </w:pPr>
    <w:rPr>
      <w:rFonts w:eastAsiaTheme="majorEastAsia" w:cstheme="majorBidi"/>
      <w:b/>
      <w:bCs/>
      <w:caps/>
      <w:spacing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11E6"/>
    <w:pPr>
      <w:keepNext/>
      <w:keepLines/>
      <w:numPr>
        <w:ilvl w:val="2"/>
        <w:numId w:val="10"/>
      </w:numPr>
      <w:spacing w:before="200" w:after="0"/>
      <w:outlineLvl w:val="2"/>
    </w:pPr>
    <w:rPr>
      <w:rFonts w:eastAsia="Times New Roman"/>
      <w:b/>
      <w:bCs/>
      <w:smallCap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11E6"/>
    <w:pPr>
      <w:keepNext/>
      <w:keepLines/>
      <w:numPr>
        <w:ilvl w:val="3"/>
        <w:numId w:val="10"/>
      </w:numPr>
      <w:spacing w:before="200" w:after="0"/>
      <w:outlineLvl w:val="3"/>
    </w:pPr>
    <w:rPr>
      <w:rFonts w:eastAsia="Times New Roman"/>
      <w:b/>
      <w:bCs/>
      <w:iCs/>
      <w:smallCaps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11E6"/>
    <w:pPr>
      <w:keepNext/>
      <w:keepLines/>
      <w:numPr>
        <w:ilvl w:val="4"/>
        <w:numId w:val="10"/>
      </w:numPr>
      <w:spacing w:before="200" w:after="0"/>
      <w:outlineLvl w:val="4"/>
    </w:pPr>
    <w:rPr>
      <w:rFonts w:ascii="Cambria" w:eastAsia="Times New Roman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11E6"/>
    <w:pPr>
      <w:keepNext/>
      <w:keepLines/>
      <w:numPr>
        <w:ilvl w:val="5"/>
        <w:numId w:val="10"/>
      </w:numPr>
      <w:spacing w:before="200" w:after="0"/>
      <w:outlineLvl w:val="5"/>
    </w:pPr>
    <w:rPr>
      <w:rFonts w:ascii="Cambria" w:eastAsia="Times New Roman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1E6"/>
    <w:pPr>
      <w:keepNext/>
      <w:keepLines/>
      <w:numPr>
        <w:numId w:val="8"/>
      </w:numPr>
      <w:spacing w:before="200" w:after="0"/>
      <w:outlineLvl w:val="6"/>
    </w:pPr>
    <w:rPr>
      <w:rFonts w:ascii="Cambria" w:eastAsia="Times New Roman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11E6"/>
    <w:pPr>
      <w:keepNext/>
      <w:keepLines/>
      <w:numPr>
        <w:ilvl w:val="7"/>
        <w:numId w:val="10"/>
      </w:numPr>
      <w:spacing w:before="200" w:after="0"/>
      <w:outlineLvl w:val="7"/>
    </w:pPr>
    <w:rPr>
      <w:rFonts w:ascii="Cambria" w:eastAsia="Times New Roman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1E6"/>
    <w:pPr>
      <w:keepNext/>
      <w:keepLines/>
      <w:numPr>
        <w:ilvl w:val="8"/>
        <w:numId w:val="10"/>
      </w:numPr>
      <w:spacing w:before="200" w:after="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11E6"/>
    <w:pPr>
      <w:ind w:left="720"/>
      <w:contextualSpacing/>
    </w:pPr>
  </w:style>
  <w:style w:type="table" w:styleId="TableGrid">
    <w:name w:val="Table Grid"/>
    <w:basedOn w:val="TableNormal"/>
    <w:rsid w:val="009236D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-Accent11">
    <w:name w:val="Light Shading - Accent 11"/>
    <w:basedOn w:val="TableNormal"/>
    <w:uiPriority w:val="60"/>
    <w:rsid w:val="009236DD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3">
    <w:name w:val="Light Shading Accent 3"/>
    <w:basedOn w:val="TableNormal"/>
    <w:uiPriority w:val="60"/>
    <w:rsid w:val="009236DD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LightShading1">
    <w:name w:val="Light Shading1"/>
    <w:basedOn w:val="TableNormal"/>
    <w:uiPriority w:val="60"/>
    <w:rsid w:val="002256F3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923E4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23E4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23E4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23E4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23E4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3E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3E4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254D6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F11E6"/>
    <w:rPr>
      <w:rFonts w:ascii="Garamond" w:eastAsiaTheme="majorEastAsia" w:hAnsi="Garamond" w:cstheme="majorBidi"/>
      <w:b/>
      <w:bCs/>
      <w:caps/>
      <w:spacing w:val="30"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F11E6"/>
    <w:rPr>
      <w:rFonts w:ascii="Garamond" w:eastAsiaTheme="majorEastAsia" w:hAnsi="Garamond" w:cstheme="majorBidi"/>
      <w:b/>
      <w:bCs/>
      <w:caps/>
      <w:spacing w:val="24"/>
      <w:sz w:val="24"/>
      <w:szCs w:val="26"/>
    </w:rPr>
  </w:style>
  <w:style w:type="paragraph" w:customStyle="1" w:styleId="Body">
    <w:name w:val="Body"/>
    <w:basedOn w:val="Normal"/>
    <w:rsid w:val="00DF11E6"/>
    <w:pPr>
      <w:widowControl w:val="0"/>
      <w:spacing w:after="0" w:line="280" w:lineRule="atLeast"/>
      <w:jc w:val="both"/>
    </w:pPr>
    <w:rPr>
      <w:rFonts w:ascii="Arial" w:eastAsia="Times New Roman" w:hAnsi="Arial" w:cs="Arial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11E6"/>
    <w:rPr>
      <w:rFonts w:ascii="Garamond" w:eastAsia="Times New Roman" w:hAnsi="Garamond"/>
      <w:b/>
      <w:bCs/>
      <w:smallCaps/>
      <w:sz w:val="24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11E6"/>
    <w:rPr>
      <w:rFonts w:ascii="Garamond" w:eastAsia="Times New Roman" w:hAnsi="Garamond"/>
      <w:b/>
      <w:bCs/>
      <w:iCs/>
      <w:smallCaps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11E6"/>
    <w:rPr>
      <w:rFonts w:ascii="Cambria" w:eastAsia="Times New Roman" w:hAnsi="Cambria"/>
      <w:color w:val="243F60"/>
      <w:sz w:val="24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11E6"/>
    <w:rPr>
      <w:rFonts w:ascii="Cambria" w:eastAsia="Times New Roman" w:hAnsi="Cambria"/>
      <w:i/>
      <w:iCs/>
      <w:color w:val="243F60"/>
      <w:sz w:val="24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1E6"/>
    <w:rPr>
      <w:rFonts w:ascii="Cambria" w:eastAsia="Times New Roman" w:hAnsi="Cambria"/>
      <w:i/>
      <w:iCs/>
      <w:color w:val="404040"/>
      <w:sz w:val="24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11E6"/>
    <w:rPr>
      <w:rFonts w:ascii="Cambria" w:eastAsia="Times New Roman" w:hAnsi="Cambria"/>
      <w:color w:val="40404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1E6"/>
    <w:rPr>
      <w:rFonts w:ascii="Cambria" w:eastAsia="Times New Roman" w:hAnsi="Cambria"/>
      <w:i/>
      <w:iCs/>
      <w:color w:val="404040"/>
    </w:rPr>
  </w:style>
  <w:style w:type="paragraph" w:styleId="Caption">
    <w:name w:val="caption"/>
    <w:basedOn w:val="Normal"/>
    <w:next w:val="Normal"/>
    <w:link w:val="CaptionChar"/>
    <w:unhideWhenUsed/>
    <w:qFormat/>
    <w:rsid w:val="00DF11E6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basedOn w:val="DefaultParagraphFont"/>
    <w:link w:val="Caption"/>
    <w:rsid w:val="00DF11E6"/>
    <w:rPr>
      <w:rFonts w:ascii="Garamond" w:hAnsi="Garamond"/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DF11E6"/>
    <w:rPr>
      <w:b/>
      <w:bCs/>
    </w:rPr>
  </w:style>
  <w:style w:type="paragraph" w:styleId="NoSpacing">
    <w:name w:val="No Spacing"/>
    <w:link w:val="NoSpacingChar"/>
    <w:uiPriority w:val="1"/>
    <w:qFormat/>
    <w:rsid w:val="00DF11E6"/>
    <w:rPr>
      <w:rFonts w:eastAsia="Times New Roman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DF11E6"/>
    <w:rPr>
      <w:rFonts w:eastAsia="Times New Roman"/>
      <w:sz w:val="22"/>
      <w:szCs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F11E6"/>
    <w:pPr>
      <w:numPr>
        <w:numId w:val="0"/>
      </w:numPr>
      <w:pBdr>
        <w:top w:val="none" w:sz="0" w:space="0" w:color="auto"/>
        <w:bottom w:val="none" w:sz="0" w:space="0" w:color="auto"/>
      </w:pBdr>
      <w:spacing w:before="480" w:after="0" w:line="276" w:lineRule="auto"/>
      <w:jc w:val="left"/>
      <w:outlineLvl w:val="9"/>
    </w:pPr>
    <w:rPr>
      <w:rFonts w:ascii="Cambria" w:eastAsia="Times New Roman" w:hAnsi="Cambria" w:cs="Times New Roman"/>
      <w:caps w:val="0"/>
      <w:color w:val="365F91"/>
      <w:spacing w:val="0"/>
      <w:sz w:val="28"/>
    </w:rPr>
  </w:style>
  <w:style w:type="paragraph" w:customStyle="1" w:styleId="NewAppendixStyle">
    <w:name w:val="New Appendix Style"/>
    <w:basedOn w:val="Heading7"/>
    <w:link w:val="NewAppendixStyleChar"/>
    <w:qFormat/>
    <w:rsid w:val="00DF11E6"/>
    <w:pPr>
      <w:numPr>
        <w:numId w:val="0"/>
      </w:numPr>
      <w:pBdr>
        <w:top w:val="single" w:sz="4" w:space="1" w:color="auto"/>
        <w:bottom w:val="single" w:sz="4" w:space="1" w:color="auto"/>
      </w:pBdr>
      <w:spacing w:before="240" w:after="240" w:line="240" w:lineRule="auto"/>
      <w:jc w:val="center"/>
    </w:pPr>
    <w:rPr>
      <w:rFonts w:ascii="Garamond" w:hAnsi="Garamond"/>
      <w:b/>
      <w:bCs/>
      <w:i w:val="0"/>
      <w:iCs w:val="0"/>
      <w:caps/>
      <w:color w:val="auto"/>
      <w:spacing w:val="30"/>
    </w:rPr>
  </w:style>
  <w:style w:type="character" w:customStyle="1" w:styleId="NewAppendixStyleChar">
    <w:name w:val="New Appendix Style Char"/>
    <w:basedOn w:val="Heading1Char"/>
    <w:link w:val="NewAppendixStyle"/>
    <w:rsid w:val="00DF11E6"/>
    <w:rPr>
      <w:rFonts w:eastAsia="Times New Roman"/>
      <w:szCs w:val="22"/>
    </w:rPr>
  </w:style>
  <w:style w:type="paragraph" w:customStyle="1" w:styleId="NormalCourierNew">
    <w:name w:val="Normal + Courier New"/>
    <w:aliases w:val="Line spacing:  single + Red"/>
    <w:basedOn w:val="NormalWeb"/>
    <w:rsid w:val="00AB593D"/>
    <w:pPr>
      <w:spacing w:after="0" w:line="240" w:lineRule="atLeast"/>
    </w:pPr>
    <w:rPr>
      <w:rFonts w:ascii="Courier New" w:eastAsia="Times New Roman" w:hAnsi="Courier New" w:cs="Courier New"/>
      <w:color w:val="000000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B593D"/>
    <w:rPr>
      <w:rFonts w:ascii="Times New Roman" w:hAnsi="Times New Roman"/>
      <w:szCs w:val="24"/>
    </w:rPr>
  </w:style>
  <w:style w:type="table" w:styleId="LightShading-Accent2">
    <w:name w:val="Light Shading Accent 2"/>
    <w:basedOn w:val="TableNormal"/>
    <w:uiPriority w:val="60"/>
    <w:rsid w:val="000B5415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customXml" Target="../customXml/item1.xml"/>
  <Relationship Id="rId10" Type="http://schemas.openxmlformats.org/officeDocument/2006/relationships/theme" Target="theme/theme1.xml"/>
  <Relationship Id="rId2" Type="http://schemas.openxmlformats.org/officeDocument/2006/relationships/customXml" Target="../customXml/item2.xml"/>
  <Relationship Id="rId3" Type="http://schemas.openxmlformats.org/officeDocument/2006/relationships/customXml" Target="../customXml/item3.xml"/>
  <Relationship Id="rId4" Type="http://schemas.openxmlformats.org/officeDocument/2006/relationships/customXml" Target="../customXml/item4.xml"/>
  <Relationship Id="rId5" Type="http://schemas.openxmlformats.org/officeDocument/2006/relationships/numbering" Target="numbering.xml"/>
  <Relationship Id="rId6" Type="http://schemas.openxmlformats.org/officeDocument/2006/relationships/styles" Target="styles.xml"/>
  <Relationship Id="rId7" Type="http://schemas.openxmlformats.org/officeDocument/2006/relationships/settings" Target="settings.xml"/>
  <Relationship Id="rId8" Type="http://schemas.openxmlformats.org/officeDocument/2006/relationships/webSettings" Target="webSettings.xml"/>
  <Relationship Id="rId9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
<Relationships xmlns="http://schemas.openxmlformats.org/package/2006/relationships">
  <Relationship Id="rId1" Type="http://schemas.openxmlformats.org/officeDocument/2006/relationships/customXmlProps" Target="itemProps1.xml"/>
</Relationships>

</file>

<file path=customXml/_rels/item2.xml.rels><?xml version="1.0" encoding="UTF-8"?>

<Relationships xmlns="http://schemas.openxmlformats.org/package/2006/relationships">
  <Relationship Id="rId1" Type="http://schemas.openxmlformats.org/officeDocument/2006/relationships/customXmlProps" Target="itemProps2.xml"/>
</Relationships>

</file>

<file path=customXml/_rels/item3.xml.rels><?xml version="1.0" encoding="UTF-8"?>

<Relationships xmlns="http://schemas.openxmlformats.org/package/2006/relationships">
  <Relationship Id="rId1" Type="http://schemas.openxmlformats.org/officeDocument/2006/relationships/customXmlProps" Target="itemProps3.xml"/>
</Relationships>

</file>

<file path=customXml/_rels/item4.xml.rels><?xml version="1.0" encoding="UTF-8"?>

<Relationships xmlns="http://schemas.openxmlformats.org/package/2006/relationships">
  <Relationship Id="rId1" Type="http://schemas.openxmlformats.org/officeDocument/2006/relationships/customXmlProps" Target="itemProps4.xml"/>
</Relationships>
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>
    <EmailTo xmlns="http://schemas.microsoft.com/sharepoint/v3" xsi:nil="true"/>
    <EmailSender xmlns="http://schemas.microsoft.com/sharepoint/v3" xsi:nil="true"/>
    <EmailFrom xmlns="http://schemas.microsoft.com/sharepoint/v3" xsi:nil="true"/>
    <Deliverable xmlns="0d6afa4b-9c21-4784-bd0e-5ff2bee454a9">Target State Blueprint - Sprints 3 &amp; 4</Deliverable>
    <Doc_x0020_Type xmlns="0d6afa4b-9c21-4784-bd0e-5ff2bee454a9">Project Artifact</Doc_x0020_Type>
    <EmailSubject xmlns="http://schemas.microsoft.com/sharepoint/v3" xsi:nil="true"/>
    <Target_x0020_Audiences xmlns="0d6afa4b-9c21-4784-bd0e-5ff2bee454a9" xsi:nil="true"/>
    <Status xmlns="0d6afa4b-9c21-4784-bd0e-5ff2bee454a9">Draft</Status>
    <District xmlns="0d6afa4b-9c21-4784-bd0e-5ff2bee454a9">Dallas</District>
    <EmailCc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6AF157069E2D147B1CD2C021F9C82B4" ma:contentTypeVersion="12" ma:contentTypeDescription="Create a new document." ma:contentTypeScope="" ma:versionID="1078ada7e8d6eaaa9423f26aa16307b2">
  <xsd:schema xmlns:xsd="http://www.w3.org/2001/XMLSchema" xmlns:p="http://schemas.microsoft.com/office/2006/metadata/properties" xmlns:ns1="http://schemas.microsoft.com/sharepoint/v3" xmlns:ns2="0d6afa4b-9c21-4784-bd0e-5ff2bee454a9" targetNamespace="http://schemas.microsoft.com/office/2006/metadata/properties" ma:root="true" ma:fieldsID="abef6a85d540bacfe0cf2d5641518f09" ns1:_="" ns2:_="">
    <xsd:import namespace="http://schemas.microsoft.com/sharepoint/v3"/>
    <xsd:import namespace="0d6afa4b-9c21-4784-bd0e-5ff2bee454a9"/>
    <xsd:element name="properties">
      <xsd:complexType>
        <xsd:sequence>
          <xsd:element name="documentManagement">
            <xsd:complexType>
              <xsd:all>
                <xsd:element ref="ns1:EmailSender" minOccurs="0"/>
                <xsd:element ref="ns1:EmailTo" minOccurs="0"/>
                <xsd:element ref="ns1:EmailCc" minOccurs="0"/>
                <xsd:element ref="ns1:EmailFrom" minOccurs="0"/>
                <xsd:element ref="ns1:EmailSubject" minOccurs="0"/>
                <xsd:element ref="ns2:Deliverable" minOccurs="0"/>
                <xsd:element ref="ns2:Doc_x0020_Type" minOccurs="0"/>
                <xsd:element ref="ns2:Status" minOccurs="0"/>
                <xsd:element ref="ns2:Target_x0020_Audiences" minOccurs="0"/>
                <xsd:element ref="ns2:District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EmailSender" ma:index="2" nillable="true" ma:displayName="E-Mail Sender" ma:hidden="true" ma:internalName="EmailSender">
      <xsd:simpleType>
        <xsd:restriction base="dms:Note"/>
      </xsd:simpleType>
    </xsd:element>
    <xsd:element name="EmailTo" ma:index="3" nillable="true" ma:displayName="E-Mail To" ma:hidden="true" ma:internalName="EmailTo">
      <xsd:simpleType>
        <xsd:restriction base="dms:Note"/>
      </xsd:simpleType>
    </xsd:element>
    <xsd:element name="EmailCc" ma:index="4" nillable="true" ma:displayName="E-Mail Cc" ma:hidden="true" ma:internalName="EmailCc">
      <xsd:simpleType>
        <xsd:restriction base="dms:Note"/>
      </xsd:simpleType>
    </xsd:element>
    <xsd:element name="EmailFrom" ma:index="5" nillable="true" ma:displayName="E-Mail From" ma:hidden="true" ma:internalName="EmailFrom">
      <xsd:simpleType>
        <xsd:restriction base="dms:Text"/>
      </xsd:simpleType>
    </xsd:element>
    <xsd:element name="EmailSubject" ma:index="6" nillable="true" ma:displayName="E-Mail Subject" ma:hidden="true" ma:internalName="EmailSubject">
      <xsd:simpleType>
        <xsd:restriction base="dms:Text"/>
      </xsd:simpleType>
    </xsd:element>
  </xsd:schema>
  <xsd:schema xmlns:xsd="http://www.w3.org/2001/XMLSchema" xmlns:dms="http://schemas.microsoft.com/office/2006/documentManagement/types" targetNamespace="0d6afa4b-9c21-4784-bd0e-5ff2bee454a9" elementFormDefault="qualified">
    <xsd:import namespace="http://schemas.microsoft.com/office/2006/documentManagement/types"/>
    <xsd:element name="Deliverable" ma:index="7" nillable="true" ma:displayName="Deliverable" ma:default="Current State Analysis - Sprint 1" ma:description="The Deliverable column associates documents by with a specific project Sprint." ma:format="Dropdown" ma:internalName="Deliverable">
      <xsd:simpleType>
        <xsd:restriction base="dms:Choice">
          <xsd:enumeration value="-"/>
          <xsd:enumeration value="Current State Analysis - Sprint 1"/>
          <xsd:enumeration value="Community Plan - Sprint 2"/>
          <xsd:enumeration value="Target State Blueprint - Sprints 3 &amp; 4"/>
          <xsd:enumeration value="Architecture Roadmap - Sprint 5"/>
          <xsd:enumeration value="Architecture Governance - Sprint 6"/>
        </xsd:restriction>
      </xsd:simpleType>
    </xsd:element>
    <xsd:element name="Doc_x0020_Type" ma:index="8" nillable="true" ma:displayName="Doc Type" ma:default="Status Report" ma:description="The &quot;Doc Type&quot; column describes the type of document, Ex.: Status Report, Project Artifact, Meeting Minutes, Reseach, etc." ma:format="Dropdown" ma:internalName="Doc_x0020_Type">
      <xsd:simpleType>
        <xsd:restriction base="dms:Choice">
          <xsd:enumeration value="-"/>
          <xsd:enumeration value="Status Report"/>
          <xsd:enumeration value="Project Artifact"/>
          <xsd:enumeration value="Meeting Minutes"/>
          <xsd:enumeration value="Meeting Agenda"/>
          <xsd:enumeration value="Research"/>
          <xsd:enumeration value="Sample App Proj Doc"/>
          <xsd:enumeration value="Process/Standards"/>
        </xsd:restriction>
      </xsd:simpleType>
    </xsd:element>
    <xsd:element name="Status" ma:index="9" nillable="true" ma:displayName="Status" ma:default="-" ma:description="The Status column should be used to indicate the status of the document deliverable.  Status indicates if the document is a final deliverable or if it is still in draft form." ma:format="Dropdown" ma:internalName="Status">
      <xsd:simpleType>
        <xsd:restriction base="dms:Choice">
          <xsd:enumeration value="-"/>
          <xsd:enumeration value="Draft"/>
          <xsd:enumeration value="Final"/>
          <xsd:enumeration value="Out of Date"/>
        </xsd:restriction>
      </xsd:simpleType>
    </xsd:element>
    <xsd:element name="Target_x0020_Audiences" ma:index="16" nillable="true" ma:displayName="Target Audiences" ma:internalName="Target_x0020_Audiences">
      <xsd:simpleType>
        <xsd:restriction base="dms:Unknown"/>
      </xsd:simpleType>
    </xsd:element>
    <xsd:element name="District" ma:index="17" nillable="true" ma:displayName="District" ma:default="-" ma:format="Dropdown" ma:internalName="District">
      <xsd:simpleType>
        <xsd:restriction base="dms:Choice">
          <xsd:enumeration value="-"/>
          <xsd:enumeration value="Atlanta"/>
          <xsd:enumeration value="Board"/>
          <xsd:enumeration value="Boston"/>
          <xsd:enumeration value="Chic"/>
          <xsd:enumeration value="Clev"/>
          <xsd:enumeration value="Dallas"/>
          <xsd:enumeration value="KC"/>
          <xsd:enumeration value="Minn"/>
          <xsd:enumeration value="NY"/>
          <xsd:enumeration value="Philly"/>
          <xsd:enumeration value="Rich"/>
          <xsd:enumeration value="SF"/>
          <xsd:enumeration value="St. Louis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2" ma:displayName="Content Type"/>
        <xsd:element ref="dc:title" minOccurs="0" maxOccurs="1" ma:index="1" ma:displayName="Tas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BE8C38-FBE9-4105-9263-A1922F86856D}"/>
</file>

<file path=customXml/itemProps2.xml><?xml version="1.0" encoding="utf-8"?>
<ds:datastoreItem xmlns:ds="http://schemas.openxmlformats.org/officeDocument/2006/customXml" ds:itemID="{F80AD973-E766-44C0-9D31-2F55DA027E4B}"/>
</file>

<file path=customXml/itemProps3.xml><?xml version="1.0" encoding="utf-8"?>
<ds:datastoreItem xmlns:ds="http://schemas.openxmlformats.org/officeDocument/2006/customXml" ds:itemID="{1A57A3CB-F3FC-44D1-8B07-6F3C92196361}"/>
</file>

<file path=customXml/itemProps4.xml><?xml version="1.0" encoding="utf-8"?>
<ds:datastoreItem xmlns:ds="http://schemas.openxmlformats.org/officeDocument/2006/customXml" ds:itemID="{1A63AE19-1741-4E25-BB74-5A061DB68C2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Federal Reserve System</Company>
  <LinksUpToDate>false</LinksUpToDate>
  <CharactersWithSpaces>963</CharactersWithSpaces>
  <SharedDoc>false</SharedDoc>
  <HyperlinksChanged>false</HyperlinksChanged>
  <AppVersion>12.0000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contentType>Document</contentType>
  <dcterms:created xsi:type="dcterms:W3CDTF">2009-11-16T17:52:00Z</dcterms:created>
  <dc:creator>Martin Smith</dc:creator>
  <lastModifiedBy>Martin Smith</lastModifiedBy>
  <dcterms:modified xsi:type="dcterms:W3CDTF">2009-11-19T20:56:00Z</dcterms:modified>
  <revision>20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ContentTypeId" pid="2">
    <vt:lpwstr>0x01010076AF157069E2D147B1CD2C021F9C82B4</vt:lpwstr>
  </property>
  <property fmtid="{D5CDD505-2E9C-101B-9397-08002B2CF9AE}" name="DV.Tracking" pid="3">
    <vt:lpwstr>true</vt:lpwstr>
  </property>
  <property fmtid="{D5CDD505-2E9C-101B-9397-08002B2CF9AE}" name="DV.DocumentId" pid="4">
    <vt:lpwstr>XJ0mSqROJAxpld6uYNooqR</vt:lpwstr>
  </property>
  <property fmtid="{D5CDD505-2E9C-101B-9397-08002B2CF9AE}" name="DV.VersionId" pid="5">
    <vt:lpwstr>oqJaVNYfxo4dCTAU11NKKB</vt:lpwstr>
  </property>
  <property fmtid="{D5CDD505-2E9C-101B-9397-08002B2CF9AE}" name="DV.MergeIncapabilityFlags" pid="6">
    <vt:i4>0</vt:i4>
  </property>
</Properties>
</file>