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3828" w:rsidRPr="000131D2" w:rsidRDefault="004B0E8A" w:rsidP="000131D2">
      <w:pPr>
        <w:spacing w:before="100" w:beforeAutospacing="1" w:after="100" w:afterAutospacing="1" w:line="240" w:lineRule="auto"/>
        <w:ind w:firstLine="720"/>
        <w:rPr>
          <w:sz w:val="24"/>
          <w:szCs w:val="24"/>
        </w:rPr>
      </w:pPr>
      <w:bookmarkStart w:id="0" w:name="_GoBack"/>
      <w:r w:rsidRPr="000131D2">
        <w:rPr>
          <w:sz w:val="24"/>
          <w:szCs w:val="24"/>
        </w:rPr>
        <w:t>T</w:t>
      </w:r>
      <w:r w:rsidR="000568F4" w:rsidRPr="000131D2">
        <w:rPr>
          <w:sz w:val="24"/>
          <w:szCs w:val="24"/>
        </w:rPr>
        <w:t xml:space="preserve">he primary method for modeling entity relationships is through ERD’s entity relation diagrams provide a visual way of describing both the content and conections of entities. </w:t>
      </w:r>
      <w:r w:rsidR="00487C61" w:rsidRPr="000131D2">
        <w:rPr>
          <w:sz w:val="24"/>
          <w:szCs w:val="24"/>
        </w:rPr>
        <w:t xml:space="preserve">According to Steve </w:t>
      </w:r>
      <w:proofErr w:type="spellStart"/>
      <w:r w:rsidR="00487C61" w:rsidRPr="00487C61">
        <w:rPr>
          <w:rFonts w:eastAsia="Times New Roman" w:cs="Times New Roman"/>
          <w:sz w:val="24"/>
          <w:szCs w:val="24"/>
        </w:rPr>
        <w:t>Ries</w:t>
      </w:r>
      <w:proofErr w:type="spellEnd"/>
      <w:r w:rsidR="00487C61" w:rsidRPr="000131D2">
        <w:rPr>
          <w:sz w:val="24"/>
          <w:szCs w:val="24"/>
        </w:rPr>
        <w:t xml:space="preserve"> “Through the use of relational principles and entity relationship diagrams, a database administrator or data architect can take a list of [customer] data and organize it into distinct sets of information that relate to one another.”</w:t>
      </w:r>
      <w:r w:rsidR="00487C61" w:rsidRPr="000131D2">
        <w:rPr>
          <w:rFonts w:eastAsia="Times New Roman" w:cs="Times New Roman"/>
          <w:sz w:val="24"/>
          <w:szCs w:val="24"/>
        </w:rPr>
        <w:t xml:space="preserve"> </w:t>
      </w:r>
      <w:r w:rsidR="00487C61" w:rsidRPr="00487C61">
        <w:rPr>
          <w:rFonts w:eastAsia="Times New Roman" w:cs="Times New Roman"/>
          <w:sz w:val="24"/>
          <w:szCs w:val="24"/>
        </w:rPr>
        <w:t>(</w:t>
      </w:r>
      <w:proofErr w:type="spellStart"/>
      <w:r w:rsidR="00487C61" w:rsidRPr="00487C61">
        <w:rPr>
          <w:rFonts w:eastAsia="Times New Roman" w:cs="Times New Roman"/>
          <w:sz w:val="24"/>
          <w:szCs w:val="24"/>
        </w:rPr>
        <w:t>Ries</w:t>
      </w:r>
      <w:proofErr w:type="spellEnd"/>
      <w:r w:rsidR="00487C61" w:rsidRPr="00487C61">
        <w:rPr>
          <w:rFonts w:eastAsia="Times New Roman" w:cs="Times New Roman"/>
          <w:sz w:val="24"/>
          <w:szCs w:val="24"/>
        </w:rPr>
        <w:t>, 2011)</w:t>
      </w:r>
      <w:r w:rsidR="00487C61" w:rsidRPr="000131D2">
        <w:rPr>
          <w:rFonts w:eastAsia="Times New Roman" w:cs="Times New Roman"/>
          <w:sz w:val="24"/>
          <w:szCs w:val="24"/>
        </w:rPr>
        <w:t xml:space="preserve"> In the example described in the previous quote the ERD </w:t>
      </w:r>
      <w:proofErr w:type="gramStart"/>
      <w:r w:rsidR="00487C61" w:rsidRPr="000131D2">
        <w:rPr>
          <w:rFonts w:eastAsia="Times New Roman" w:cs="Times New Roman"/>
          <w:sz w:val="24"/>
          <w:szCs w:val="24"/>
        </w:rPr>
        <w:t>was built</w:t>
      </w:r>
      <w:proofErr w:type="gramEnd"/>
      <w:r w:rsidR="00487C61" w:rsidRPr="000131D2">
        <w:rPr>
          <w:rFonts w:eastAsia="Times New Roman" w:cs="Times New Roman"/>
          <w:sz w:val="24"/>
          <w:szCs w:val="24"/>
        </w:rPr>
        <w:t xml:space="preserve"> by </w:t>
      </w:r>
      <w:r w:rsidR="0015339B" w:rsidRPr="000131D2">
        <w:rPr>
          <w:rFonts w:eastAsia="Times New Roman" w:cs="Times New Roman"/>
          <w:sz w:val="24"/>
          <w:szCs w:val="24"/>
        </w:rPr>
        <w:t xml:space="preserve">identifying a central element of the data, in this case the customer and determining how the data relates to the customer. Identifying a primary entity allows the developer </w:t>
      </w:r>
      <w:proofErr w:type="gramStart"/>
      <w:r w:rsidR="0015339B" w:rsidRPr="000131D2">
        <w:rPr>
          <w:rFonts w:eastAsia="Times New Roman" w:cs="Times New Roman"/>
          <w:sz w:val="24"/>
          <w:szCs w:val="24"/>
        </w:rPr>
        <w:t xml:space="preserve">to </w:t>
      </w:r>
      <w:r w:rsidR="00A42184" w:rsidRPr="000131D2">
        <w:rPr>
          <w:rFonts w:eastAsia="Times New Roman" w:cs="Times New Roman"/>
          <w:sz w:val="24"/>
          <w:szCs w:val="24"/>
        </w:rPr>
        <w:t>more easily create</w:t>
      </w:r>
      <w:proofErr w:type="gramEnd"/>
      <w:r w:rsidR="00A42184" w:rsidRPr="000131D2">
        <w:rPr>
          <w:rFonts w:eastAsia="Times New Roman" w:cs="Times New Roman"/>
          <w:sz w:val="24"/>
          <w:szCs w:val="24"/>
        </w:rPr>
        <w:t xml:space="preserve"> entity relationship models.</w:t>
      </w:r>
    </w:p>
    <w:p w:rsidR="000131D2" w:rsidRPr="000131D2" w:rsidRDefault="00C35AA5" w:rsidP="000131D2">
      <w:pPr>
        <w:spacing w:before="100" w:beforeAutospacing="1" w:after="100" w:afterAutospacing="1" w:line="240" w:lineRule="auto"/>
        <w:ind w:firstLine="720"/>
        <w:rPr>
          <w:rFonts w:eastAsia="Times New Roman" w:cs="Times New Roman"/>
          <w:sz w:val="24"/>
          <w:szCs w:val="24"/>
        </w:rPr>
      </w:pPr>
      <w:r w:rsidRPr="000131D2">
        <w:rPr>
          <w:sz w:val="24"/>
          <w:szCs w:val="24"/>
        </w:rPr>
        <w:t xml:space="preserve">One aspect of designing entities in a coherent manner is the naming convention. By establishing rules for the manner in which entities, tales, and other aspects of databases are named, developers can make the data contained in a database more human readable. For </w:t>
      </w:r>
      <w:r w:rsidR="004B0E8A" w:rsidRPr="000131D2">
        <w:rPr>
          <w:sz w:val="24"/>
          <w:szCs w:val="24"/>
        </w:rPr>
        <w:t>instance,</w:t>
      </w:r>
      <w:r w:rsidRPr="000131D2">
        <w:rPr>
          <w:sz w:val="24"/>
          <w:szCs w:val="24"/>
        </w:rPr>
        <w:t xml:space="preserve"> entities </w:t>
      </w:r>
      <w:proofErr w:type="gramStart"/>
      <w:r w:rsidRPr="000131D2">
        <w:rPr>
          <w:sz w:val="24"/>
          <w:szCs w:val="24"/>
        </w:rPr>
        <w:t>should always be named</w:t>
      </w:r>
      <w:proofErr w:type="gramEnd"/>
      <w:r w:rsidRPr="000131D2">
        <w:rPr>
          <w:sz w:val="24"/>
          <w:szCs w:val="24"/>
        </w:rPr>
        <w:t xml:space="preserve"> in the singular with spaces between words, </w:t>
      </w:r>
      <w:r w:rsidR="004B0E8A" w:rsidRPr="000131D2">
        <w:rPr>
          <w:sz w:val="24"/>
          <w:szCs w:val="24"/>
        </w:rPr>
        <w:t>while</w:t>
      </w:r>
      <w:r w:rsidRPr="000131D2">
        <w:rPr>
          <w:sz w:val="24"/>
          <w:szCs w:val="24"/>
        </w:rPr>
        <w:t xml:space="preserve"> tables should always have the last word be made plural with “_”</w:t>
      </w:r>
      <w:r w:rsidR="004B0E8A" w:rsidRPr="000131D2">
        <w:rPr>
          <w:sz w:val="24"/>
          <w:szCs w:val="24"/>
        </w:rPr>
        <w:t xml:space="preserve"> between words</w:t>
      </w:r>
      <w:r w:rsidRPr="000131D2">
        <w:rPr>
          <w:sz w:val="24"/>
          <w:szCs w:val="24"/>
        </w:rPr>
        <w:t xml:space="preserve"> </w:t>
      </w:r>
      <w:r w:rsidR="004B0E8A" w:rsidRPr="004B0E8A">
        <w:rPr>
          <w:rFonts w:eastAsia="Times New Roman" w:cs="Times New Roman"/>
          <w:sz w:val="24"/>
          <w:szCs w:val="24"/>
        </w:rPr>
        <w:t>(</w:t>
      </w:r>
      <w:r w:rsidR="004B0E8A" w:rsidRPr="000131D2">
        <w:rPr>
          <w:rFonts w:eastAsia="Times New Roman" w:cs="Times New Roman"/>
          <w:sz w:val="24"/>
          <w:szCs w:val="24"/>
        </w:rPr>
        <w:t xml:space="preserve">Tim, </w:t>
      </w:r>
      <w:proofErr w:type="spellStart"/>
      <w:r w:rsidR="004B0E8A" w:rsidRPr="004B0E8A">
        <w:rPr>
          <w:rFonts w:eastAsia="Times New Roman" w:cs="Times New Roman"/>
          <w:sz w:val="24"/>
          <w:szCs w:val="24"/>
        </w:rPr>
        <w:t>n.d.</w:t>
      </w:r>
      <w:proofErr w:type="spellEnd"/>
      <w:r w:rsidR="004B0E8A" w:rsidRPr="004B0E8A">
        <w:rPr>
          <w:rFonts w:eastAsia="Times New Roman" w:cs="Times New Roman"/>
          <w:sz w:val="24"/>
          <w:szCs w:val="24"/>
        </w:rPr>
        <w:t>)</w:t>
      </w:r>
      <w:r w:rsidR="004B0E8A" w:rsidRPr="000131D2">
        <w:rPr>
          <w:rFonts w:eastAsia="Times New Roman" w:cs="Times New Roman"/>
          <w:sz w:val="24"/>
          <w:szCs w:val="24"/>
        </w:rPr>
        <w:t xml:space="preserve">. </w:t>
      </w:r>
      <w:proofErr w:type="gramStart"/>
      <w:r w:rsidR="004B0E8A" w:rsidRPr="000131D2">
        <w:rPr>
          <w:rFonts w:eastAsia="Times New Roman" w:cs="Times New Roman"/>
          <w:sz w:val="24"/>
          <w:szCs w:val="24"/>
        </w:rPr>
        <w:t>by</w:t>
      </w:r>
      <w:proofErr w:type="gramEnd"/>
      <w:r w:rsidR="004B0E8A" w:rsidRPr="000131D2">
        <w:rPr>
          <w:rFonts w:eastAsia="Times New Roman" w:cs="Times New Roman"/>
          <w:sz w:val="24"/>
          <w:szCs w:val="24"/>
        </w:rPr>
        <w:t xml:space="preserve"> following these and other </w:t>
      </w:r>
      <w:r w:rsidR="004B0E8A" w:rsidRPr="000131D2">
        <w:rPr>
          <w:sz w:val="24"/>
          <w:szCs w:val="24"/>
        </w:rPr>
        <w:t xml:space="preserve">design conventions, databases can be made to more easily be understood and worked with. </w:t>
      </w:r>
    </w:p>
    <w:p w:rsidR="00A42184" w:rsidRPr="000131D2" w:rsidRDefault="004B0E8A" w:rsidP="000131D2">
      <w:pPr>
        <w:spacing w:before="100" w:beforeAutospacing="1" w:after="100" w:afterAutospacing="1" w:line="240" w:lineRule="auto"/>
        <w:ind w:firstLine="720"/>
        <w:rPr>
          <w:rFonts w:eastAsia="Times New Roman" w:cs="Times New Roman"/>
          <w:sz w:val="24"/>
          <w:szCs w:val="24"/>
        </w:rPr>
      </w:pPr>
      <w:r w:rsidRPr="000131D2">
        <w:rPr>
          <w:sz w:val="24"/>
          <w:szCs w:val="24"/>
        </w:rPr>
        <w:t>Isaiah 40 has several sections that reinforce the idea that God is so different from anyone else that on one compares to him. He is supreme over his designed creation. The elements of it are very small compared to the greatness of God. However, he is still involved in the details and elements. Humans may be small like insects to God, but unlike how humans sees insects</w:t>
      </w:r>
      <w:r w:rsidR="000131D2" w:rsidRPr="000131D2">
        <w:rPr>
          <w:sz w:val="24"/>
          <w:szCs w:val="24"/>
        </w:rPr>
        <w:t xml:space="preserve"> God see and cases about humans,</w:t>
      </w:r>
      <w:r w:rsidRPr="000131D2">
        <w:rPr>
          <w:sz w:val="24"/>
          <w:szCs w:val="24"/>
        </w:rPr>
        <w:t xml:space="preserve"> </w:t>
      </w:r>
      <w:r w:rsidR="000131D2" w:rsidRPr="000131D2">
        <w:rPr>
          <w:sz w:val="24"/>
          <w:szCs w:val="24"/>
        </w:rPr>
        <w:t>e</w:t>
      </w:r>
      <w:r w:rsidRPr="000131D2">
        <w:rPr>
          <w:sz w:val="24"/>
          <w:szCs w:val="24"/>
        </w:rPr>
        <w:t xml:space="preserve">ach one </w:t>
      </w:r>
      <w:proofErr w:type="gramStart"/>
      <w:r w:rsidRPr="000131D2">
        <w:rPr>
          <w:sz w:val="24"/>
          <w:szCs w:val="24"/>
        </w:rPr>
        <w:t>is known and cared for</w:t>
      </w:r>
      <w:proofErr w:type="gramEnd"/>
      <w:r w:rsidRPr="000131D2">
        <w:rPr>
          <w:sz w:val="24"/>
          <w:szCs w:val="24"/>
        </w:rPr>
        <w:t xml:space="preserve">. </w:t>
      </w:r>
    </w:p>
    <w:p w:rsidR="00487C61" w:rsidRPr="000131D2" w:rsidRDefault="00487C61">
      <w:pPr>
        <w:rPr>
          <w:sz w:val="24"/>
          <w:szCs w:val="24"/>
        </w:rPr>
      </w:pPr>
    </w:p>
    <w:p w:rsidR="00487C61" w:rsidRPr="000131D2" w:rsidRDefault="00487C61" w:rsidP="004B0E8A">
      <w:pPr>
        <w:spacing w:after="0" w:line="240" w:lineRule="auto"/>
        <w:ind w:left="720" w:hanging="720"/>
        <w:rPr>
          <w:rFonts w:eastAsia="Times New Roman" w:cs="Times New Roman"/>
          <w:sz w:val="24"/>
          <w:szCs w:val="24"/>
        </w:rPr>
      </w:pPr>
      <w:proofErr w:type="spellStart"/>
      <w:r w:rsidRPr="00487C61">
        <w:rPr>
          <w:rFonts w:eastAsia="Times New Roman" w:cs="Times New Roman"/>
          <w:sz w:val="24"/>
          <w:szCs w:val="24"/>
        </w:rPr>
        <w:t>Ries</w:t>
      </w:r>
      <w:proofErr w:type="spellEnd"/>
      <w:r w:rsidRPr="00487C61">
        <w:rPr>
          <w:rFonts w:eastAsia="Times New Roman" w:cs="Times New Roman"/>
          <w:sz w:val="24"/>
          <w:szCs w:val="24"/>
        </w:rPr>
        <w:t xml:space="preserve">, S. (2011). </w:t>
      </w:r>
      <w:r w:rsidRPr="00487C61">
        <w:rPr>
          <w:rFonts w:eastAsia="Times New Roman" w:cs="Times New Roman"/>
          <w:i/>
          <w:iCs/>
          <w:sz w:val="24"/>
          <w:szCs w:val="24"/>
        </w:rPr>
        <w:t>OCA oracle database 11g: SQL fundamentals I: A real world certification guide</w:t>
      </w:r>
      <w:r w:rsidRPr="00487C61">
        <w:rPr>
          <w:rFonts w:eastAsia="Times New Roman" w:cs="Times New Roman"/>
          <w:sz w:val="24"/>
          <w:szCs w:val="24"/>
        </w:rPr>
        <w:t xml:space="preserve">. Birmingham: </w:t>
      </w:r>
      <w:proofErr w:type="spellStart"/>
      <w:r w:rsidRPr="00487C61">
        <w:rPr>
          <w:rFonts w:eastAsia="Times New Roman" w:cs="Times New Roman"/>
          <w:sz w:val="24"/>
          <w:szCs w:val="24"/>
        </w:rPr>
        <w:t>Packt</w:t>
      </w:r>
      <w:proofErr w:type="spellEnd"/>
      <w:r w:rsidRPr="00487C61">
        <w:rPr>
          <w:rFonts w:eastAsia="Times New Roman" w:cs="Times New Roman"/>
          <w:sz w:val="24"/>
          <w:szCs w:val="24"/>
        </w:rPr>
        <w:t xml:space="preserve"> Publishing.</w:t>
      </w:r>
    </w:p>
    <w:p w:rsidR="004B0E8A" w:rsidRPr="000131D2" w:rsidRDefault="004B0E8A" w:rsidP="004B0E8A">
      <w:pPr>
        <w:spacing w:after="0" w:line="240" w:lineRule="auto"/>
        <w:ind w:left="720" w:hanging="720"/>
        <w:rPr>
          <w:rFonts w:eastAsia="Times New Roman" w:cs="Times New Roman"/>
          <w:sz w:val="24"/>
          <w:szCs w:val="24"/>
        </w:rPr>
      </w:pPr>
    </w:p>
    <w:p w:rsidR="00487C61" w:rsidRPr="000131D2" w:rsidRDefault="004B0E8A" w:rsidP="004B0E8A">
      <w:pPr>
        <w:spacing w:after="0" w:line="240" w:lineRule="auto"/>
        <w:ind w:left="720" w:hanging="720"/>
        <w:rPr>
          <w:rFonts w:eastAsia="Times New Roman" w:cs="Times New Roman"/>
          <w:sz w:val="24"/>
          <w:szCs w:val="24"/>
        </w:rPr>
      </w:pPr>
      <w:r w:rsidRPr="004B0E8A">
        <w:rPr>
          <w:rFonts w:eastAsia="Times New Roman" w:cs="Times New Roman"/>
          <w:sz w:val="24"/>
          <w:szCs w:val="24"/>
        </w:rPr>
        <w:t xml:space="preserve">Tim. Oracle-base.Com. Retrieved January 21, 2017, from </w:t>
      </w:r>
      <w:hyperlink r:id="rId5" w:history="1">
        <w:r w:rsidRPr="000131D2">
          <w:rPr>
            <w:rStyle w:val="Hyperlink"/>
            <w:rFonts w:eastAsia="Times New Roman" w:cs="Times New Roman"/>
            <w:sz w:val="24"/>
            <w:szCs w:val="24"/>
          </w:rPr>
          <w:t>https://oracle-base.com/articles/misc/naming-conventions</w:t>
        </w:r>
      </w:hyperlink>
      <w:r w:rsidRPr="000131D2">
        <w:rPr>
          <w:rFonts w:eastAsia="Times New Roman" w:cs="Times New Roman"/>
          <w:sz w:val="24"/>
          <w:szCs w:val="24"/>
        </w:rPr>
        <w:t xml:space="preserve"> </w:t>
      </w:r>
      <w:bookmarkEnd w:id="0"/>
    </w:p>
    <w:sectPr w:rsidR="00487C61" w:rsidRPr="000131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E626E7"/>
    <w:multiLevelType w:val="multilevel"/>
    <w:tmpl w:val="5BFAF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E6797D"/>
    <w:multiLevelType w:val="multilevel"/>
    <w:tmpl w:val="E43EE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3EE"/>
    <w:rsid w:val="0000001C"/>
    <w:rsid w:val="00001AB4"/>
    <w:rsid w:val="0001016A"/>
    <w:rsid w:val="000131D2"/>
    <w:rsid w:val="00027F38"/>
    <w:rsid w:val="000568F4"/>
    <w:rsid w:val="000705EF"/>
    <w:rsid w:val="0007064F"/>
    <w:rsid w:val="00075480"/>
    <w:rsid w:val="00076D11"/>
    <w:rsid w:val="00083F7C"/>
    <w:rsid w:val="00085819"/>
    <w:rsid w:val="00097F28"/>
    <w:rsid w:val="000A4BBD"/>
    <w:rsid w:val="000B0FB4"/>
    <w:rsid w:val="000B3FEA"/>
    <w:rsid w:val="000B6868"/>
    <w:rsid w:val="000C18FD"/>
    <w:rsid w:val="000C27EA"/>
    <w:rsid w:val="000C3C13"/>
    <w:rsid w:val="000C4717"/>
    <w:rsid w:val="000C5A65"/>
    <w:rsid w:val="000D5687"/>
    <w:rsid w:val="000D7884"/>
    <w:rsid w:val="000E1AE0"/>
    <w:rsid w:val="000E2687"/>
    <w:rsid w:val="000E5DE9"/>
    <w:rsid w:val="00101C5A"/>
    <w:rsid w:val="0010621F"/>
    <w:rsid w:val="00115E75"/>
    <w:rsid w:val="00121F1E"/>
    <w:rsid w:val="0012328D"/>
    <w:rsid w:val="001249CE"/>
    <w:rsid w:val="001335D6"/>
    <w:rsid w:val="001354C1"/>
    <w:rsid w:val="00144616"/>
    <w:rsid w:val="0015339B"/>
    <w:rsid w:val="00181F17"/>
    <w:rsid w:val="00181FF1"/>
    <w:rsid w:val="00184008"/>
    <w:rsid w:val="00187EB1"/>
    <w:rsid w:val="001A4162"/>
    <w:rsid w:val="001B22BC"/>
    <w:rsid w:val="001B66B4"/>
    <w:rsid w:val="001D05D8"/>
    <w:rsid w:val="001D363E"/>
    <w:rsid w:val="001D4C19"/>
    <w:rsid w:val="001D78B1"/>
    <w:rsid w:val="001D7FB1"/>
    <w:rsid w:val="001E1018"/>
    <w:rsid w:val="001F0972"/>
    <w:rsid w:val="00200445"/>
    <w:rsid w:val="00203B07"/>
    <w:rsid w:val="00205A22"/>
    <w:rsid w:val="0020731E"/>
    <w:rsid w:val="002102DC"/>
    <w:rsid w:val="00215EDC"/>
    <w:rsid w:val="00226121"/>
    <w:rsid w:val="002319CF"/>
    <w:rsid w:val="00231B8F"/>
    <w:rsid w:val="00235C7D"/>
    <w:rsid w:val="002455C5"/>
    <w:rsid w:val="00246744"/>
    <w:rsid w:val="00250D7B"/>
    <w:rsid w:val="002530E8"/>
    <w:rsid w:val="00263828"/>
    <w:rsid w:val="00264713"/>
    <w:rsid w:val="00290380"/>
    <w:rsid w:val="00292C74"/>
    <w:rsid w:val="002A766C"/>
    <w:rsid w:val="002B4324"/>
    <w:rsid w:val="002D09C5"/>
    <w:rsid w:val="002D589D"/>
    <w:rsid w:val="002E62D7"/>
    <w:rsid w:val="002F0D23"/>
    <w:rsid w:val="00304BD4"/>
    <w:rsid w:val="003067A5"/>
    <w:rsid w:val="00313369"/>
    <w:rsid w:val="003155BD"/>
    <w:rsid w:val="00324729"/>
    <w:rsid w:val="00327127"/>
    <w:rsid w:val="003348F9"/>
    <w:rsid w:val="0035605D"/>
    <w:rsid w:val="00377F95"/>
    <w:rsid w:val="00385EDC"/>
    <w:rsid w:val="00396D6D"/>
    <w:rsid w:val="003A58CE"/>
    <w:rsid w:val="003A7B03"/>
    <w:rsid w:val="003B1E6A"/>
    <w:rsid w:val="003B4D2D"/>
    <w:rsid w:val="003B5F6B"/>
    <w:rsid w:val="003B6F01"/>
    <w:rsid w:val="003C69EC"/>
    <w:rsid w:val="003D2C32"/>
    <w:rsid w:val="003D6C03"/>
    <w:rsid w:val="003D785A"/>
    <w:rsid w:val="003E104D"/>
    <w:rsid w:val="003E2462"/>
    <w:rsid w:val="003E4AB0"/>
    <w:rsid w:val="003F0339"/>
    <w:rsid w:val="0040064B"/>
    <w:rsid w:val="004072E7"/>
    <w:rsid w:val="00410AC8"/>
    <w:rsid w:val="00414A30"/>
    <w:rsid w:val="004219D2"/>
    <w:rsid w:val="00426178"/>
    <w:rsid w:val="004314CC"/>
    <w:rsid w:val="00454CBC"/>
    <w:rsid w:val="00455E97"/>
    <w:rsid w:val="00463D2E"/>
    <w:rsid w:val="004805F4"/>
    <w:rsid w:val="00485938"/>
    <w:rsid w:val="00487C61"/>
    <w:rsid w:val="00490D0A"/>
    <w:rsid w:val="004939B4"/>
    <w:rsid w:val="004A20E2"/>
    <w:rsid w:val="004A4F9D"/>
    <w:rsid w:val="004B0E8A"/>
    <w:rsid w:val="004B4E12"/>
    <w:rsid w:val="004B512C"/>
    <w:rsid w:val="004C547F"/>
    <w:rsid w:val="004C568E"/>
    <w:rsid w:val="004D0265"/>
    <w:rsid w:val="004D07E2"/>
    <w:rsid w:val="004D59BF"/>
    <w:rsid w:val="004E00EE"/>
    <w:rsid w:val="004E1F3D"/>
    <w:rsid w:val="00506613"/>
    <w:rsid w:val="00515EE3"/>
    <w:rsid w:val="00517228"/>
    <w:rsid w:val="005239E2"/>
    <w:rsid w:val="005350EF"/>
    <w:rsid w:val="0054141A"/>
    <w:rsid w:val="00542B4A"/>
    <w:rsid w:val="00544209"/>
    <w:rsid w:val="005567F9"/>
    <w:rsid w:val="00561645"/>
    <w:rsid w:val="00561776"/>
    <w:rsid w:val="005626E3"/>
    <w:rsid w:val="005711D7"/>
    <w:rsid w:val="00572D6C"/>
    <w:rsid w:val="005769DD"/>
    <w:rsid w:val="0058760E"/>
    <w:rsid w:val="00587C5E"/>
    <w:rsid w:val="005A2647"/>
    <w:rsid w:val="005B5859"/>
    <w:rsid w:val="005B7BF5"/>
    <w:rsid w:val="005C2891"/>
    <w:rsid w:val="005D0CE6"/>
    <w:rsid w:val="005D586B"/>
    <w:rsid w:val="005E2FE4"/>
    <w:rsid w:val="005E45F2"/>
    <w:rsid w:val="005E5C9A"/>
    <w:rsid w:val="005F0C3C"/>
    <w:rsid w:val="005F1615"/>
    <w:rsid w:val="005F21EA"/>
    <w:rsid w:val="005F26A9"/>
    <w:rsid w:val="0060327E"/>
    <w:rsid w:val="006052B2"/>
    <w:rsid w:val="0060533D"/>
    <w:rsid w:val="006103EE"/>
    <w:rsid w:val="0061339D"/>
    <w:rsid w:val="0061762C"/>
    <w:rsid w:val="0062702D"/>
    <w:rsid w:val="00666448"/>
    <w:rsid w:val="00667754"/>
    <w:rsid w:val="00670BD9"/>
    <w:rsid w:val="0067439C"/>
    <w:rsid w:val="00675BC7"/>
    <w:rsid w:val="00675F5D"/>
    <w:rsid w:val="00684D1E"/>
    <w:rsid w:val="00686B2C"/>
    <w:rsid w:val="00691FBF"/>
    <w:rsid w:val="00692AD8"/>
    <w:rsid w:val="006A0E37"/>
    <w:rsid w:val="006A1826"/>
    <w:rsid w:val="006A760E"/>
    <w:rsid w:val="006C0BF9"/>
    <w:rsid w:val="006C290E"/>
    <w:rsid w:val="006C2C10"/>
    <w:rsid w:val="006D0C7C"/>
    <w:rsid w:val="006D4F4F"/>
    <w:rsid w:val="006D67DD"/>
    <w:rsid w:val="006E373D"/>
    <w:rsid w:val="006E71A2"/>
    <w:rsid w:val="006E7E30"/>
    <w:rsid w:val="006F1E35"/>
    <w:rsid w:val="00706635"/>
    <w:rsid w:val="007200C6"/>
    <w:rsid w:val="00721B48"/>
    <w:rsid w:val="00724D08"/>
    <w:rsid w:val="00726772"/>
    <w:rsid w:val="00727CCA"/>
    <w:rsid w:val="007478F9"/>
    <w:rsid w:val="007479EB"/>
    <w:rsid w:val="00751C46"/>
    <w:rsid w:val="00761E68"/>
    <w:rsid w:val="007667BA"/>
    <w:rsid w:val="00776ADB"/>
    <w:rsid w:val="0078463B"/>
    <w:rsid w:val="007A2AD6"/>
    <w:rsid w:val="007B3556"/>
    <w:rsid w:val="007D1EAE"/>
    <w:rsid w:val="007D5A02"/>
    <w:rsid w:val="007F1E52"/>
    <w:rsid w:val="007F2539"/>
    <w:rsid w:val="007F3347"/>
    <w:rsid w:val="007F3F47"/>
    <w:rsid w:val="008005CB"/>
    <w:rsid w:val="00801A4A"/>
    <w:rsid w:val="00802B07"/>
    <w:rsid w:val="00804112"/>
    <w:rsid w:val="00804D5F"/>
    <w:rsid w:val="00813704"/>
    <w:rsid w:val="008204A7"/>
    <w:rsid w:val="00824F98"/>
    <w:rsid w:val="00835FDF"/>
    <w:rsid w:val="0083755E"/>
    <w:rsid w:val="0084631E"/>
    <w:rsid w:val="00854165"/>
    <w:rsid w:val="008550A6"/>
    <w:rsid w:val="008550D2"/>
    <w:rsid w:val="00866D73"/>
    <w:rsid w:val="008A3797"/>
    <w:rsid w:val="008A42C3"/>
    <w:rsid w:val="008A7579"/>
    <w:rsid w:val="008B390A"/>
    <w:rsid w:val="008B65BC"/>
    <w:rsid w:val="008C75A7"/>
    <w:rsid w:val="008D0FC7"/>
    <w:rsid w:val="008D1196"/>
    <w:rsid w:val="008E7EA7"/>
    <w:rsid w:val="008F5B5A"/>
    <w:rsid w:val="008F7FD0"/>
    <w:rsid w:val="009003E1"/>
    <w:rsid w:val="00907B8A"/>
    <w:rsid w:val="00910735"/>
    <w:rsid w:val="00911FDB"/>
    <w:rsid w:val="00912952"/>
    <w:rsid w:val="009224CD"/>
    <w:rsid w:val="00923638"/>
    <w:rsid w:val="00946D33"/>
    <w:rsid w:val="00956B65"/>
    <w:rsid w:val="00960AB6"/>
    <w:rsid w:val="00963121"/>
    <w:rsid w:val="00973281"/>
    <w:rsid w:val="009772AF"/>
    <w:rsid w:val="00980B37"/>
    <w:rsid w:val="00985DAB"/>
    <w:rsid w:val="009910B6"/>
    <w:rsid w:val="00991C66"/>
    <w:rsid w:val="0099516E"/>
    <w:rsid w:val="00996689"/>
    <w:rsid w:val="009A7138"/>
    <w:rsid w:val="009C34FA"/>
    <w:rsid w:val="009D3F13"/>
    <w:rsid w:val="009D7190"/>
    <w:rsid w:val="009E263E"/>
    <w:rsid w:val="009F5418"/>
    <w:rsid w:val="009F56BF"/>
    <w:rsid w:val="00A00C30"/>
    <w:rsid w:val="00A00E83"/>
    <w:rsid w:val="00A012A7"/>
    <w:rsid w:val="00A02F44"/>
    <w:rsid w:val="00A0781B"/>
    <w:rsid w:val="00A1414C"/>
    <w:rsid w:val="00A15245"/>
    <w:rsid w:val="00A200D9"/>
    <w:rsid w:val="00A22BE5"/>
    <w:rsid w:val="00A258CE"/>
    <w:rsid w:val="00A30AC1"/>
    <w:rsid w:val="00A30B2B"/>
    <w:rsid w:val="00A30D11"/>
    <w:rsid w:val="00A311CC"/>
    <w:rsid w:val="00A402D2"/>
    <w:rsid w:val="00A4072B"/>
    <w:rsid w:val="00A40A3D"/>
    <w:rsid w:val="00A42184"/>
    <w:rsid w:val="00A42865"/>
    <w:rsid w:val="00A5064F"/>
    <w:rsid w:val="00A71B74"/>
    <w:rsid w:val="00A72F7C"/>
    <w:rsid w:val="00A761DF"/>
    <w:rsid w:val="00A92BAE"/>
    <w:rsid w:val="00A945C2"/>
    <w:rsid w:val="00AA2BBA"/>
    <w:rsid w:val="00AA30B2"/>
    <w:rsid w:val="00AA3655"/>
    <w:rsid w:val="00AB11BD"/>
    <w:rsid w:val="00AB63EA"/>
    <w:rsid w:val="00AC7B2C"/>
    <w:rsid w:val="00AD6651"/>
    <w:rsid w:val="00AD7880"/>
    <w:rsid w:val="00AE42A7"/>
    <w:rsid w:val="00AF61C7"/>
    <w:rsid w:val="00AF6E82"/>
    <w:rsid w:val="00AF7028"/>
    <w:rsid w:val="00B0134F"/>
    <w:rsid w:val="00B23FE2"/>
    <w:rsid w:val="00B25EA5"/>
    <w:rsid w:val="00B26D4F"/>
    <w:rsid w:val="00B27C38"/>
    <w:rsid w:val="00B44319"/>
    <w:rsid w:val="00B44555"/>
    <w:rsid w:val="00B577E3"/>
    <w:rsid w:val="00B61703"/>
    <w:rsid w:val="00B6211B"/>
    <w:rsid w:val="00B65ECE"/>
    <w:rsid w:val="00B773AD"/>
    <w:rsid w:val="00B80611"/>
    <w:rsid w:val="00B84189"/>
    <w:rsid w:val="00B94878"/>
    <w:rsid w:val="00B978BD"/>
    <w:rsid w:val="00BA5BCF"/>
    <w:rsid w:val="00BB0F4F"/>
    <w:rsid w:val="00BB4D11"/>
    <w:rsid w:val="00BC1BAD"/>
    <w:rsid w:val="00BD3F67"/>
    <w:rsid w:val="00BD50CA"/>
    <w:rsid w:val="00BD5B97"/>
    <w:rsid w:val="00BE3089"/>
    <w:rsid w:val="00BF3C1E"/>
    <w:rsid w:val="00BF653D"/>
    <w:rsid w:val="00C00135"/>
    <w:rsid w:val="00C018F9"/>
    <w:rsid w:val="00C02E05"/>
    <w:rsid w:val="00C06711"/>
    <w:rsid w:val="00C24240"/>
    <w:rsid w:val="00C244D9"/>
    <w:rsid w:val="00C3582A"/>
    <w:rsid w:val="00C35AA5"/>
    <w:rsid w:val="00C817AB"/>
    <w:rsid w:val="00C93AD7"/>
    <w:rsid w:val="00C93DED"/>
    <w:rsid w:val="00C956CE"/>
    <w:rsid w:val="00CA13FE"/>
    <w:rsid w:val="00CA1F73"/>
    <w:rsid w:val="00CA3F18"/>
    <w:rsid w:val="00CB467A"/>
    <w:rsid w:val="00CC1BEE"/>
    <w:rsid w:val="00CE2466"/>
    <w:rsid w:val="00D00470"/>
    <w:rsid w:val="00D038CB"/>
    <w:rsid w:val="00D11A24"/>
    <w:rsid w:val="00D14D81"/>
    <w:rsid w:val="00D15A1E"/>
    <w:rsid w:val="00D27B6D"/>
    <w:rsid w:val="00D30A5A"/>
    <w:rsid w:val="00D37F0C"/>
    <w:rsid w:val="00D41526"/>
    <w:rsid w:val="00D44F5D"/>
    <w:rsid w:val="00D518A3"/>
    <w:rsid w:val="00D530C9"/>
    <w:rsid w:val="00D566DF"/>
    <w:rsid w:val="00D6334D"/>
    <w:rsid w:val="00D83BC0"/>
    <w:rsid w:val="00D90206"/>
    <w:rsid w:val="00D9449B"/>
    <w:rsid w:val="00DA2558"/>
    <w:rsid w:val="00DA583F"/>
    <w:rsid w:val="00DA77F1"/>
    <w:rsid w:val="00DC225B"/>
    <w:rsid w:val="00DC59FD"/>
    <w:rsid w:val="00DD0D2D"/>
    <w:rsid w:val="00DD21AE"/>
    <w:rsid w:val="00DF2D3A"/>
    <w:rsid w:val="00DF3708"/>
    <w:rsid w:val="00E01FA0"/>
    <w:rsid w:val="00E0290C"/>
    <w:rsid w:val="00E2281D"/>
    <w:rsid w:val="00E31A53"/>
    <w:rsid w:val="00E37A69"/>
    <w:rsid w:val="00E55493"/>
    <w:rsid w:val="00E6066A"/>
    <w:rsid w:val="00E7042E"/>
    <w:rsid w:val="00E71563"/>
    <w:rsid w:val="00E731AE"/>
    <w:rsid w:val="00E73A4D"/>
    <w:rsid w:val="00E8523F"/>
    <w:rsid w:val="00E856FD"/>
    <w:rsid w:val="00E8693C"/>
    <w:rsid w:val="00E9072A"/>
    <w:rsid w:val="00E91145"/>
    <w:rsid w:val="00E91E4E"/>
    <w:rsid w:val="00E9335A"/>
    <w:rsid w:val="00E9384A"/>
    <w:rsid w:val="00E946C9"/>
    <w:rsid w:val="00E95A3A"/>
    <w:rsid w:val="00EA3B65"/>
    <w:rsid w:val="00EA7D96"/>
    <w:rsid w:val="00EB37AC"/>
    <w:rsid w:val="00EB60FF"/>
    <w:rsid w:val="00EB6EE9"/>
    <w:rsid w:val="00ED3468"/>
    <w:rsid w:val="00ED3CA7"/>
    <w:rsid w:val="00EE0BFD"/>
    <w:rsid w:val="00EE3E31"/>
    <w:rsid w:val="00F00226"/>
    <w:rsid w:val="00F00937"/>
    <w:rsid w:val="00F02C76"/>
    <w:rsid w:val="00F061CE"/>
    <w:rsid w:val="00F10620"/>
    <w:rsid w:val="00F13DEA"/>
    <w:rsid w:val="00F14C6C"/>
    <w:rsid w:val="00F22D5A"/>
    <w:rsid w:val="00F25F1B"/>
    <w:rsid w:val="00F26952"/>
    <w:rsid w:val="00F30EDA"/>
    <w:rsid w:val="00F3798F"/>
    <w:rsid w:val="00F37FA7"/>
    <w:rsid w:val="00F404D4"/>
    <w:rsid w:val="00F42440"/>
    <w:rsid w:val="00F4346F"/>
    <w:rsid w:val="00F559BB"/>
    <w:rsid w:val="00F55BB0"/>
    <w:rsid w:val="00F64986"/>
    <w:rsid w:val="00F94471"/>
    <w:rsid w:val="00FA6313"/>
    <w:rsid w:val="00FA712F"/>
    <w:rsid w:val="00FC0F84"/>
    <w:rsid w:val="00FC27BC"/>
    <w:rsid w:val="00FC2928"/>
    <w:rsid w:val="00FC4DB7"/>
    <w:rsid w:val="00FD69A8"/>
    <w:rsid w:val="00FD6FE0"/>
    <w:rsid w:val="00FE515C"/>
    <w:rsid w:val="00FF2E97"/>
    <w:rsid w:val="00FF32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FA2C86-6837-42CE-9C01-AAE26968F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ference-viewcite-subtitle">
    <w:name w:val="reference-view__cite-subtitle"/>
    <w:basedOn w:val="DefaultParagraphFont"/>
    <w:rsid w:val="00487C61"/>
  </w:style>
  <w:style w:type="character" w:styleId="Hyperlink">
    <w:name w:val="Hyperlink"/>
    <w:basedOn w:val="DefaultParagraphFont"/>
    <w:uiPriority w:val="99"/>
    <w:unhideWhenUsed/>
    <w:rsid w:val="004B0E8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647295">
      <w:marLeft w:val="0"/>
      <w:marRight w:val="0"/>
      <w:marTop w:val="0"/>
      <w:marBottom w:val="0"/>
      <w:divBdr>
        <w:top w:val="none" w:sz="0" w:space="0" w:color="auto"/>
        <w:left w:val="none" w:sz="0" w:space="0" w:color="auto"/>
        <w:bottom w:val="none" w:sz="0" w:space="0" w:color="auto"/>
        <w:right w:val="none" w:sz="0" w:space="0" w:color="auto"/>
      </w:divBdr>
    </w:div>
    <w:div w:id="428429750">
      <w:marLeft w:val="0"/>
      <w:marRight w:val="0"/>
      <w:marTop w:val="0"/>
      <w:marBottom w:val="0"/>
      <w:divBdr>
        <w:top w:val="none" w:sz="0" w:space="0" w:color="auto"/>
        <w:left w:val="none" w:sz="0" w:space="0" w:color="auto"/>
        <w:bottom w:val="none" w:sz="0" w:space="0" w:color="auto"/>
        <w:right w:val="none" w:sz="0" w:space="0" w:color="auto"/>
      </w:divBdr>
      <w:divsChild>
        <w:div w:id="812405933">
          <w:marLeft w:val="0"/>
          <w:marRight w:val="0"/>
          <w:marTop w:val="0"/>
          <w:marBottom w:val="0"/>
          <w:divBdr>
            <w:top w:val="none" w:sz="0" w:space="0" w:color="auto"/>
            <w:left w:val="none" w:sz="0" w:space="0" w:color="auto"/>
            <w:bottom w:val="none" w:sz="0" w:space="0" w:color="auto"/>
            <w:right w:val="none" w:sz="0" w:space="0" w:color="auto"/>
          </w:divBdr>
        </w:div>
      </w:divsChild>
    </w:div>
    <w:div w:id="711852841">
      <w:marLeft w:val="0"/>
      <w:marRight w:val="0"/>
      <w:marTop w:val="0"/>
      <w:marBottom w:val="0"/>
      <w:divBdr>
        <w:top w:val="none" w:sz="0" w:space="0" w:color="auto"/>
        <w:left w:val="none" w:sz="0" w:space="0" w:color="auto"/>
        <w:bottom w:val="none" w:sz="0" w:space="0" w:color="auto"/>
        <w:right w:val="none" w:sz="0" w:space="0" w:color="auto"/>
      </w:divBdr>
      <w:divsChild>
        <w:div w:id="523593800">
          <w:marLeft w:val="0"/>
          <w:marRight w:val="0"/>
          <w:marTop w:val="0"/>
          <w:marBottom w:val="0"/>
          <w:divBdr>
            <w:top w:val="none" w:sz="0" w:space="0" w:color="auto"/>
            <w:left w:val="none" w:sz="0" w:space="0" w:color="auto"/>
            <w:bottom w:val="none" w:sz="0" w:space="0" w:color="auto"/>
            <w:right w:val="none" w:sz="0" w:space="0" w:color="auto"/>
          </w:divBdr>
        </w:div>
      </w:divsChild>
    </w:div>
    <w:div w:id="1947149877">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racle-base.com/articles/misc/naming-conven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2451</TotalTime>
  <Pages>1</Pages>
  <Words>305</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dc:creator>
  <cp:keywords/>
  <dc:description/>
  <cp:lastModifiedBy>Micah</cp:lastModifiedBy>
  <cp:revision>1</cp:revision>
  <dcterms:created xsi:type="dcterms:W3CDTF">2017-01-20T00:36:00Z</dcterms:created>
  <dcterms:modified xsi:type="dcterms:W3CDTF">2017-01-22T23:00:00Z</dcterms:modified>
</cp:coreProperties>
</file>