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2880"/>
        <w:jc w:val="center"/>
      </w:pPr>
      <w:r>
        <w:rPr>
          <w:b/>
          <w:bCs/>
          <w:color w:val="2E75B6"/>
          <w:sz w:val="28"/>
          <w:szCs w:val="28"/>
        </w:rPr>
        <w:t xml:space="preserve">TRABALHO ACADÊMICO</w:t>
      </w:r>
    </w:p>
    <w:p>
      <w:pPr>
        <w:spacing w:after="1440"/>
        <w:jc w:val="center"/>
      </w:pPr>
      <w:r>
        <w:rPr>
          <w:color w:val="4A4A4A"/>
          <w:sz w:val="24"/>
          <w:szCs w:val="24"/>
        </w:rPr>
        <w:t xml:space="preserve">Design de Interação e Interface (UX/UI)</w:t>
      </w:r>
    </w:p>
    <w:p>
      <w:pPr>
        <w:spacing w:after="240" w:before="1440"/>
        <w:jc w:val="center"/>
      </w:pPr>
      <w:r>
        <w:rPr>
          <w:b/>
          <w:bCs/>
          <w:color w:val="27AE60"/>
          <w:sz w:val="40"/>
          <w:szCs w:val="40"/>
        </w:rPr>
        <w:t xml:space="preserve">FinançaFácil</w:t>
      </w:r>
    </w:p>
    <w:p>
      <w:pPr>
        <w:spacing w:after="2880"/>
        <w:jc w:val="center"/>
      </w:pPr>
      <w:r>
        <w:rPr>
          <w:color w:val="4A4A4A"/>
          <w:sz w:val="28"/>
          <w:szCs w:val="28"/>
        </w:rPr>
        <w:t xml:space="preserve">App de Controle Financeiro Pessoal</w:t>
      </w:r>
    </w:p>
    <w:p>
      <w:pPr>
        <w:spacing w:after="4320"/>
        <w:jc w:val="center"/>
      </w:pPr>
      <w:r>
        <w:rPr>
          <w:i/>
          <w:iCs/>
          <w:color w:val="666666"/>
          <w:sz w:val="24"/>
          <w:szCs w:val="24"/>
        </w:rPr>
        <w:t xml:space="preserve">Análise e Discussão do Projeto UX/UI</w:t>
      </w:r>
    </w:p>
    <w:p>
      <w:pPr>
        <w:pageBreakBefore/>
      </w:pPr>
      <w:r>
        <w:rPr>
          <w:sz w:val="1"/>
          <w:szCs w:val="1"/>
        </w:rPr>
        <w:t xml:space="preserve"/>
      </w:r>
    </w:p>
    <w:p>
      <w:pPr>
        <w:pStyle w:val="Heading1"/>
      </w:pPr>
      <w:r>
        <w:t xml:space="preserve">INTRODUÇÃO</w:t>
      </w:r>
    </w:p>
    <w:p>
      <w:pPr>
        <w:spacing w:after="240"/>
      </w:pPr>
      <w:r>
        <w:t xml:space="preserve">Este documento apresenta a análise completa do projeto FinançaFácil, um aplicativo mobile de controle financeiro pessoal desenvolvido como resposta ao desafio proposto pela disciplina de Design de Interação e Interface (UX/UI).</w:t>
      </w:r>
    </w:p>
    <w:p>
      <w:pPr>
        <w:spacing w:after="240"/>
      </w:pPr>
      <w:r>
        <w:t xml:space="preserve">O projeto foi estruturado seguindo metodologias de design centrado no usuário, aplicando fundamentos de UX (User Experience) e UI (User Interface), com foco em criar uma solução digital intuitiva, acessível e visualmente consistente.</w:t>
      </w:r>
    </w:p>
    <w:p>
      <w:pPr>
        <w:spacing w:after="480"/>
      </w:pPr>
      <w:r>
        <w:t xml:space="preserve">A documentação está organizada em cinco seções principais que cobrem desde a identificação do problema até as decisões técnicas de interface e acessibilidade, demonstrando o pensamento estratégico aplicado em cada etapa do desenvolvimento.</w:t>
      </w:r>
    </w:p>
    <w:p>
      <w:pPr>
        <w:pStyle w:val="Heading1"/>
      </w:pPr>
      <w:r>
        <w:t xml:space="preserve">1. PROBLEMA E USUÁRIO</w:t>
      </w:r>
    </w:p>
    <w:p>
      <w:pPr>
        <w:pStyle w:val="Heading2"/>
      </w:pPr>
      <w:r>
        <w:t xml:space="preserve">1.1 Contextualização do Problema</w:t>
      </w:r>
    </w:p>
    <w:p>
      <w:pPr>
        <w:spacing w:after="240"/>
      </w:pPr>
      <w:r>
        <w:t xml:space="preserve">A gestão financeira pessoal é um desafio recorrente para jovens adultos brasileiros. Segundo pesquisa do SPC Brasil (2023), 62% dos brasileiros entre 18 e 35 anos não conseguem controlar suas despesas mensais de forma eficaz.</w:t>
      </w:r>
    </w:p>
    <w:p>
      <w:pPr>
        <w:spacing w:after="360"/>
      </w:pPr>
      <w:r>
        <w:rPr>
          <w:b/>
          <w:bCs/>
        </w:rPr>
        <w:t xml:space="preserve">Problema identificado:</w:t>
      </w:r>
      <w:r>
        <w:t xml:space="preserve"> Adultos jovens (18-35 anos) enfrentam dificuldades para organizar sua vida financeira, resultando em endividamento, falta de controle sobre gastos e ausência de planejamento financeiro de médio/longo prazo.</w:t>
      </w:r>
    </w:p>
    <w:p>
      <w:pPr>
        <w:pStyle w:val="Heading3"/>
      </w:pPr>
      <w:r>
        <w:t xml:space="preserve">Principais Dores Identificadas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Falta de visibilidade sobre para onde o dinheiro está indo</w:t>
      </w:r>
      <w:r>
        <w:t xml:space="preserve"> - usuários não sabem especificar em que categorias gastam mais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Complexidade das ferramentas existentes</w:t>
      </w:r>
      <w:r>
        <w:t xml:space="preserve"> - apps de finanças disponíveis possuem interfaces confusas e excesso de recursos desnecessários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Dificuldade em criar e manter orçamentos</w:t>
      </w:r>
      <w:r>
        <w:t xml:space="preserve"> - processos complicados desmotivam o uso contínuo</w:t>
      </w:r>
    </w:p>
    <w:p>
      <w:pPr>
        <w:pStyle w:val="ListParagraph"/>
        <w:numPr>
          <w:ilvl w:val="0"/>
          <w:numId w:val="2"/>
        </w:numPr>
        <w:spacing w:after="360"/>
      </w:pPr>
      <w:r>
        <w:rPr>
          <w:b/>
          <w:bCs/>
        </w:rPr>
        <w:t xml:space="preserve">Baixo engajamento</w:t>
      </w:r>
      <w:r>
        <w:t xml:space="preserve"> - usuários abandonam apps de finanças após 2-3 semanas de uso</w:t>
      </w:r>
    </w:p>
    <w:p>
      <w:pPr>
        <w:pStyle w:val="Heading2"/>
      </w:pPr>
      <w:r>
        <w:t xml:space="preserve">1.2 Perfil do Usuário (Persona)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Nome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Marina Oliveira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Idade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27 anos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Profissão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Designer Gráfica em agência de publicidade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Renda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R$ 4.500,00/mês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Objetivos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Economizar para viagem internacional, quitar dívidas do cartão, criar reserva de emergência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Frustrações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Apps complexos demais, não consegue visualizar onde gasta mais, esquece de registrar gastos, dificuldade em criar orçamentos realistas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Comportamento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Usa o celular constantemente, prefere soluções rápidas e visuais, valoriza design limpo e minimalista</w:t>
            </w:r>
          </w:p>
        </w:tc>
      </w:tr>
    </w:tbl>
    <w:p>
      <w:pPr>
        <w:spacing w:after="360"/>
      </w:pPr>
      <w:r>
        <w:t xml:space="preserve"/>
      </w:r>
    </w:p>
    <w:p>
      <w:pPr>
        <w:pStyle w:val="Heading2"/>
      </w:pPr>
      <w:r>
        <w:t xml:space="preserve">1.3 Necessidades do Usuário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Registro rápido de despesas</w:t>
      </w:r>
      <w:r>
        <w:t xml:space="preserve"> - em menos de 10 segundos, sem muitos campos obrigatórios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Visualização clara dos gastos</w:t>
      </w:r>
      <w:r>
        <w:t xml:space="preserve"> - gráficos simples mostrando para onde o dinheiro está indo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Categorização automática</w:t>
      </w:r>
      <w:r>
        <w:t xml:space="preserve"> - sugestões inteligentes baseadas em histórico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Metas financeiras tangíveis</w:t>
      </w:r>
      <w:r>
        <w:t xml:space="preserve"> - progresso visual motivador</w:t>
      </w:r>
    </w:p>
    <w:p>
      <w:pPr>
        <w:pStyle w:val="ListParagraph"/>
        <w:numPr>
          <w:ilvl w:val="0"/>
          <w:numId w:val="2"/>
        </w:numPr>
        <w:spacing w:after="480"/>
      </w:pPr>
      <w:r>
        <w:rPr>
          <w:b/>
          <w:bCs/>
        </w:rPr>
        <w:t xml:space="preserve">Interface intuitiva</w:t>
      </w:r>
      <w:r>
        <w:t xml:space="preserve"> - não precisa de tutorial para usar</w:t>
      </w:r>
    </w:p>
    <w:p>
      <w:pPr>
        <w:pStyle w:val="Heading1"/>
        <w:pageBreakBefore/>
      </w:pPr>
      <w:r>
        <w:t xml:space="preserve">2. JORNADA DO USUÁRIO</w:t>
      </w:r>
    </w:p>
    <w:p>
      <w:pPr>
        <w:spacing w:after="360"/>
      </w:pPr>
      <w:r>
        <w:t xml:space="preserve">A jornada do usuário foi mapeada considerando o fluxo principal da aplicação, desde o primeiro contato até o uso recorrente do app. O objetivo é garantir que cada etapa agregue valor e mantenha o usuário engajado.</w:t>
      </w:r>
    </w:p>
    <w:p>
      <w:pPr>
        <w:pStyle w:val="Heading2"/>
      </w:pPr>
      <w:r>
        <w:t xml:space="preserve">2.1 Fluxo Principal do Sistema</w:t>
      </w:r>
    </w:p>
    <w:p>
      <w:pPr>
        <w:pStyle w:val="Heading3"/>
      </w:pPr>
      <w:r>
        <w:t xml:space="preserve">Etapa 1: Onboarding (Primeira Experiência)</w:t>
      </w:r>
    </w:p>
    <w:p>
      <w:r>
        <w:rPr>
          <w:b/>
          <w:bCs/>
        </w:rPr>
        <w:t xml:space="preserve">Objetivo: </w:t>
      </w:r>
      <w:r>
        <w:t xml:space="preserve">Apresentar o valor do app e configurar perfil básico</w:t>
      </w:r>
    </w:p>
    <w:p>
      <w:pPr>
        <w:pStyle w:val="ListParagraph"/>
        <w:numPr>
          <w:ilvl w:val="0"/>
          <w:numId w:val="2"/>
        </w:numPr>
      </w:pPr>
      <w:r>
        <w:t xml:space="preserve">Tela de boas-vindas com proposta de valor clara</w:t>
      </w:r>
    </w:p>
    <w:p>
      <w:pPr>
        <w:pStyle w:val="ListParagraph"/>
        <w:numPr>
          <w:ilvl w:val="0"/>
          <w:numId w:val="2"/>
        </w:numPr>
      </w:pPr>
      <w:r>
        <w:t xml:space="preserve">Cadastro simplificado (nome, email, senha)</w:t>
      </w:r>
    </w:p>
    <w:p>
      <w:pPr>
        <w:pStyle w:val="ListParagraph"/>
        <w:numPr>
          <w:ilvl w:val="0"/>
          <w:numId w:val="2"/>
        </w:numPr>
      </w:pPr>
      <w:r>
        <w:t xml:space="preserve">Tutorial interativo de 3 slides explicando funcionalidades principais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Configuração de renda mensal</w:t>
      </w:r>
    </w:p>
    <w:p>
      <w:pPr>
        <w:spacing w:after="360"/>
      </w:pPr>
      <w:r>
        <w:rPr>
          <w:b/>
          <w:bCs/>
          <w:color w:val="E67E22"/>
        </w:rPr>
        <w:t xml:space="preserve">Decisão de UX: </w:t>
      </w:r>
      <w:r>
        <w:t xml:space="preserve">Onboarding curto (máximo 2 minutos) para não gerar fricção. Dados complementares podem ser adicionados depois.</w:t>
      </w:r>
    </w:p>
    <w:p>
      <w:pPr>
        <w:pStyle w:val="Heading3"/>
      </w:pPr>
      <w:r>
        <w:t xml:space="preserve">Etapa 2: Dashboard (Tela Principal)</w:t>
      </w:r>
    </w:p>
    <w:p>
      <w:r>
        <w:rPr>
          <w:b/>
          <w:bCs/>
        </w:rPr>
        <w:t xml:space="preserve">Objetivo: </w:t>
      </w:r>
      <w:r>
        <w:t xml:space="preserve">Fornecer visão geral instantânea da situação financeira</w:t>
      </w:r>
    </w:p>
    <w:p>
      <w:pPr>
        <w:pStyle w:val="ListParagraph"/>
        <w:numPr>
          <w:ilvl w:val="0"/>
          <w:numId w:val="2"/>
        </w:numPr>
      </w:pPr>
      <w:r>
        <w:t xml:space="preserve">Saldo disponível em destaque</w:t>
      </w:r>
    </w:p>
    <w:p>
      <w:pPr>
        <w:pStyle w:val="ListParagraph"/>
        <w:numPr>
          <w:ilvl w:val="0"/>
          <w:numId w:val="2"/>
        </w:numPr>
      </w:pPr>
      <w:r>
        <w:t xml:space="preserve">Resumo mensal (receitas vs despesas)</w:t>
      </w:r>
    </w:p>
    <w:p>
      <w:pPr>
        <w:pStyle w:val="ListParagraph"/>
        <w:numPr>
          <w:ilvl w:val="0"/>
          <w:numId w:val="2"/>
        </w:numPr>
      </w:pPr>
      <w:r>
        <w:t xml:space="preserve">Gráfico de pizza mostrando categorias de gastos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Botão de ação rápida (+) para adicionar transação</w:t>
      </w:r>
    </w:p>
    <w:p>
      <w:pPr>
        <w:spacing w:after="360"/>
      </w:pPr>
      <w:r>
        <w:rPr>
          <w:b/>
          <w:bCs/>
          <w:color w:val="E67E22"/>
        </w:rPr>
        <w:t xml:space="preserve">Decisão de UX: </w:t>
      </w:r>
      <w:r>
        <w:t xml:space="preserve">Hierarquia visual clara com saldo em maior destaque. Informações críticas sempre acima da dobra (visíveis sem scroll).</w:t>
      </w:r>
    </w:p>
    <w:p>
      <w:pPr>
        <w:pStyle w:val="Heading3"/>
      </w:pPr>
      <w:r>
        <w:t xml:space="preserve">Etapa 3: Adicionar Transação</w:t>
      </w:r>
    </w:p>
    <w:p>
      <w:r>
        <w:rPr>
          <w:b/>
          <w:bCs/>
        </w:rPr>
        <w:t xml:space="preserve">Objetivo: </w:t>
      </w:r>
      <w:r>
        <w:t xml:space="preserve">Permitir registro de despesas/receitas em menos de 10 segundos</w:t>
      </w:r>
    </w:p>
    <w:p>
      <w:pPr>
        <w:pStyle w:val="ListParagraph"/>
        <w:numPr>
          <w:ilvl w:val="0"/>
          <w:numId w:val="2"/>
        </w:numPr>
      </w:pPr>
      <w:r>
        <w:t xml:space="preserve">Modal com campos mínimos: valor, categoria, descrição (opcional)</w:t>
      </w:r>
    </w:p>
    <w:p>
      <w:pPr>
        <w:pStyle w:val="ListParagraph"/>
        <w:numPr>
          <w:ilvl w:val="0"/>
          <w:numId w:val="2"/>
        </w:numPr>
      </w:pPr>
      <w:r>
        <w:t xml:space="preserve">Teclado numérico automático ao abrir</w:t>
      </w:r>
    </w:p>
    <w:p>
      <w:pPr>
        <w:pStyle w:val="ListParagraph"/>
        <w:numPr>
          <w:ilvl w:val="0"/>
          <w:numId w:val="2"/>
        </w:numPr>
      </w:pPr>
      <w:r>
        <w:t xml:space="preserve">Sugestão de categorias baseada em histórico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Data pré-selecionada como 'hoje'</w:t>
      </w:r>
    </w:p>
    <w:p>
      <w:pPr>
        <w:spacing w:after="360"/>
      </w:pPr>
      <w:r>
        <w:rPr>
          <w:b/>
          <w:bCs/>
          <w:color w:val="E67E22"/>
        </w:rPr>
        <w:t xml:space="preserve">Decisão de UX: </w:t>
      </w:r>
      <w:r>
        <w:t xml:space="preserve">Reduzir fricção ao máximo. Apenas 2 campos obrigatórios (valor + categoria). Descrição é opcional para não criar barreira.</w:t>
      </w:r>
    </w:p>
    <w:p>
      <w:pPr>
        <w:pStyle w:val="Heading3"/>
      </w:pPr>
      <w:r>
        <w:t xml:space="preserve">Etapa 4: Análise e Relatórios</w:t>
      </w:r>
    </w:p>
    <w:p>
      <w:r>
        <w:rPr>
          <w:b/>
          <w:bCs/>
        </w:rPr>
        <w:t xml:space="preserve">Objetivo: </w:t>
      </w:r>
      <w:r>
        <w:t xml:space="preserve">Fornecer insights sobre padrões de gastos</w:t>
      </w:r>
    </w:p>
    <w:p>
      <w:pPr>
        <w:pStyle w:val="ListParagraph"/>
        <w:numPr>
          <w:ilvl w:val="0"/>
          <w:numId w:val="2"/>
        </w:numPr>
      </w:pPr>
      <w:r>
        <w:t xml:space="preserve">Gráficos de evolução mensal</w:t>
      </w:r>
    </w:p>
    <w:p>
      <w:pPr>
        <w:pStyle w:val="ListParagraph"/>
        <w:numPr>
          <w:ilvl w:val="0"/>
          <w:numId w:val="2"/>
        </w:numPr>
      </w:pPr>
      <w:r>
        <w:t xml:space="preserve">Comparação com meses anteriores</w:t>
      </w:r>
    </w:p>
    <w:p>
      <w:pPr>
        <w:pStyle w:val="ListParagraph"/>
        <w:numPr>
          <w:ilvl w:val="0"/>
          <w:numId w:val="2"/>
        </w:numPr>
      </w:pPr>
      <w:r>
        <w:t xml:space="preserve">Alertas sobre categorias acima do orçamento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Dicas personalizadas de economia</w:t>
      </w:r>
    </w:p>
    <w:p>
      <w:pPr>
        <w:spacing w:after="360"/>
      </w:pPr>
      <w:r>
        <w:rPr>
          <w:b/>
          <w:bCs/>
          <w:color w:val="E67E22"/>
        </w:rPr>
        <w:t xml:space="preserve">Decisão de UX: </w:t>
      </w:r>
      <w:r>
        <w:t xml:space="preserve">Usar linguagem simples e não-técnica. Evitar jargões financeiros complexos.</w:t>
      </w:r>
    </w:p>
    <w:p>
      <w:pPr>
        <w:pStyle w:val="Heading3"/>
      </w:pPr>
      <w:r>
        <w:t xml:space="preserve">Etapa 5: Metas Financeiras</w:t>
      </w:r>
    </w:p>
    <w:p>
      <w:r>
        <w:rPr>
          <w:b/>
          <w:bCs/>
        </w:rPr>
        <w:t xml:space="preserve">Objetivo: </w:t>
      </w:r>
      <w:r>
        <w:t xml:space="preserve">Motivar economia através de objetivos tangíveis</w:t>
      </w:r>
    </w:p>
    <w:p>
      <w:pPr>
        <w:pStyle w:val="ListParagraph"/>
        <w:numPr>
          <w:ilvl w:val="0"/>
          <w:numId w:val="2"/>
        </w:numPr>
      </w:pPr>
      <w:r>
        <w:t xml:space="preserve">Criação de metas com nome e valor alvo</w:t>
      </w:r>
    </w:p>
    <w:p>
      <w:pPr>
        <w:pStyle w:val="ListParagraph"/>
        <w:numPr>
          <w:ilvl w:val="0"/>
          <w:numId w:val="2"/>
        </w:numPr>
      </w:pPr>
      <w:r>
        <w:t xml:space="preserve">Barra de progresso visual</w:t>
      </w:r>
    </w:p>
    <w:p>
      <w:pPr>
        <w:pStyle w:val="ListParagraph"/>
        <w:numPr>
          <w:ilvl w:val="0"/>
          <w:numId w:val="2"/>
        </w:numPr>
      </w:pPr>
      <w:r>
        <w:t xml:space="preserve">Sugestão de valor mensal para atingir meta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Celebração ao atingir 100% da meta</w:t>
      </w:r>
    </w:p>
    <w:p>
      <w:pPr>
        <w:spacing w:after="480"/>
      </w:pPr>
      <w:r>
        <w:rPr>
          <w:b/>
          <w:bCs/>
          <w:color w:val="E67E22"/>
        </w:rPr>
        <w:t xml:space="preserve">Decisão de UX: </w:t>
      </w:r>
      <w:r>
        <w:t xml:space="preserve">Gamificação sutil para aumentar engajamento sem infantilizar a experiência.</w:t>
      </w:r>
    </w:p>
    <w:p>
      <w:pPr>
        <w:pStyle w:val="Heading2"/>
      </w:pPr>
      <w:r>
        <w:t xml:space="preserve">2.2 Mapa de Interações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Tela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Ação Principal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Próxima Tela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Tempo Estimado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Onboarding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Criar conta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Dashboard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2 minutos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Dashboard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Visualizar saldo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Adicionar transação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5 segundos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Adicionar Transação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Registrar despesa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Dashboard atualizado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8 segundos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Relatórios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Analisar gastos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Ajustar orçamento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30 segundos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Metas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Criar meta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Dashboard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15 segundos</w:t>
            </w:r>
          </w:p>
        </w:tc>
      </w:tr>
    </w:tbl>
    <w:p>
      <w:pPr>
        <w:spacing w:after="480"/>
      </w:pPr>
      <w:r>
        <w:t xml:space="preserve"/>
      </w:r>
    </w:p>
    <w:p>
      <w:pPr>
        <w:pStyle w:val="Heading1"/>
        <w:pageBreakBefore/>
      </w:pPr>
      <w:r>
        <w:t xml:space="preserve">3. ESTRUTURA DA SOLUÇÃO (UX)</w:t>
      </w:r>
    </w:p>
    <w:p>
      <w:pPr>
        <w:pStyle w:val="Heading2"/>
      </w:pPr>
      <w:r>
        <w:t xml:space="preserve">3.1 Arquitetura de Informação</w:t>
      </w:r>
    </w:p>
    <w:p>
      <w:pPr>
        <w:spacing w:after="240"/>
      </w:pPr>
      <w:r>
        <w:t xml:space="preserve">O app foi estruturado em 4 telas principais acessíveis via navegação inferior (bottom navigation), seguindo padrões mobile estabelecidos: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Dashboard </w:t>
      </w:r>
      <w:r>
        <w:t xml:space="preserve">- Visão geral da situação financeira atual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Transações </w:t>
      </w:r>
      <w:r>
        <w:t xml:space="preserve">- Histórico completo de movimentações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Relatórios </w:t>
      </w:r>
      <w:r>
        <w:t xml:space="preserve">- Análises e gráficos detalhados</w:t>
      </w:r>
    </w:p>
    <w:p>
      <w:pPr>
        <w:pStyle w:val="ListParagraph"/>
        <w:numPr>
          <w:ilvl w:val="0"/>
          <w:numId w:val="2"/>
        </w:numPr>
        <w:spacing w:after="360"/>
      </w:pPr>
      <w:r>
        <w:rPr>
          <w:b/>
          <w:bCs/>
        </w:rPr>
        <w:t xml:space="preserve">Metas </w:t>
      </w:r>
      <w:r>
        <w:t xml:space="preserve">- Objetivos financeiros e progresso</w:t>
      </w:r>
    </w:p>
    <w:p>
      <w:pPr>
        <w:pStyle w:val="Heading2"/>
      </w:pPr>
      <w:r>
        <w:t xml:space="preserve">3.2 Lógica de Navegação</w:t>
      </w:r>
    </w:p>
    <w:p>
      <w:pPr>
        <w:pStyle w:val="Heading3"/>
      </w:pPr>
      <w:r>
        <w:t xml:space="preserve">Padrões Aplicados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Lei de Hick: </w:t>
      </w:r>
      <w:r>
        <w:t xml:space="preserve">Redução de opções para acelerar tomada de decisão. Máximo de 4 itens na navegação principal.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Lei de Fitts: </w:t>
      </w:r>
      <w:r>
        <w:t xml:space="preserve">Botão de ação primária (+) posicionado no centro inferior para fácil acesso com polegar.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Consistência: </w:t>
      </w:r>
      <w:r>
        <w:t xml:space="preserve">Padrões de navegação mantidos em todas as telas (header fixo, bottom nav sempre visível).</w:t>
      </w:r>
    </w:p>
    <w:p>
      <w:pPr>
        <w:pStyle w:val="ListParagraph"/>
        <w:numPr>
          <w:ilvl w:val="0"/>
          <w:numId w:val="2"/>
        </w:numPr>
        <w:spacing w:after="360"/>
      </w:pPr>
      <w:r>
        <w:rPr>
          <w:b/>
          <w:bCs/>
        </w:rPr>
        <w:t xml:space="preserve">Feedback Imediato: </w:t>
      </w:r>
      <w:r>
        <w:t xml:space="preserve">Animações de confirmação após cada ação (transação adicionada, meta criada, etc.).</w:t>
      </w:r>
    </w:p>
    <w:p>
      <w:pPr>
        <w:pStyle w:val="Heading3"/>
      </w:pPr>
      <w:r>
        <w:t xml:space="preserve">Hierarquia de Conteúdo</w:t>
      </w:r>
    </w:p>
    <w:p>
      <w:r>
        <w:t xml:space="preserve">Aplicação da regra F-pattern e Z-pattern para leitura visual:</w:t>
      </w:r>
    </w:p>
    <w:p>
      <w:pPr>
        <w:pStyle w:val="ListParagraph"/>
        <w:numPr>
          <w:ilvl w:val="0"/>
          <w:numId w:val="2"/>
        </w:numPr>
      </w:pPr>
      <w:r>
        <w:t xml:space="preserve">Informações críticas no topo (saldo, resumo mensal)</w:t>
      </w:r>
    </w:p>
    <w:p>
      <w:pPr>
        <w:pStyle w:val="ListParagraph"/>
        <w:numPr>
          <w:ilvl w:val="0"/>
          <w:numId w:val="2"/>
        </w:numPr>
      </w:pPr>
      <w:r>
        <w:t xml:space="preserve">Ações secundárias abaixo da dobra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Botões de ação em posições previsíveis (canto superior direito ou centro inferior)</w:t>
      </w:r>
    </w:p>
    <w:p>
      <w:pPr>
        <w:pStyle w:val="Heading2"/>
      </w:pPr>
      <w:r>
        <w:t xml:space="preserve">3.3 Decisões para Facilitar o Uso</w:t>
      </w:r>
    </w:p>
    <w:p>
      <w:pPr>
        <w:pStyle w:val="Heading3"/>
      </w:pPr>
      <w:r>
        <w:t xml:space="preserve">Redução de Fricção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Cadastro progressivo: </w:t>
      </w:r>
      <w:r>
        <w:t xml:space="preserve">Apenas dados essenciais no início. Informações adicionais solicitadas gradualmente.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Smart defaults: </w:t>
      </w:r>
      <w:r>
        <w:t xml:space="preserve">Campos pré-preenchidos com valores mais prováveis (data = hoje, categoria = mais usada).</w:t>
      </w:r>
    </w:p>
    <w:p>
      <w:pPr>
        <w:pStyle w:val="ListParagraph"/>
        <w:numPr>
          <w:ilvl w:val="0"/>
          <w:numId w:val="2"/>
        </w:numPr>
        <w:spacing w:after="360"/>
      </w:pPr>
      <w:r>
        <w:rPr>
          <w:b/>
          <w:bCs/>
        </w:rPr>
        <w:t xml:space="preserve">Validação inline: </w:t>
      </w:r>
      <w:r>
        <w:t xml:space="preserve">Erros mostrados imediatamente, não após submissão do formulário.</w:t>
      </w:r>
    </w:p>
    <w:p>
      <w:pPr>
        <w:pStyle w:val="Heading3"/>
      </w:pPr>
      <w:r>
        <w:t xml:space="preserve">Prevenção de Erros</w:t>
      </w:r>
    </w:p>
    <w:p>
      <w:pPr>
        <w:pStyle w:val="ListParagraph"/>
        <w:numPr>
          <w:ilvl w:val="0"/>
          <w:numId w:val="2"/>
        </w:numPr>
      </w:pPr>
      <w:r>
        <w:t xml:space="preserve">Confirmação antes de deletar transações</w:t>
      </w:r>
    </w:p>
    <w:p>
      <w:pPr>
        <w:pStyle w:val="ListParagraph"/>
        <w:numPr>
          <w:ilvl w:val="0"/>
          <w:numId w:val="2"/>
        </w:numPr>
      </w:pPr>
      <w:r>
        <w:t xml:space="preserve">Máscaras de input para valores monetários (R$ 0,00)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Limite de caracteres visível em campos de texto</w:t>
      </w:r>
    </w:p>
    <w:p>
      <w:pPr>
        <w:pStyle w:val="Heading3"/>
      </w:pPr>
      <w:r>
        <w:t xml:space="preserve">Engajamento Contínuo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Notificações inteligentes: </w:t>
      </w:r>
      <w:r>
        <w:t xml:space="preserve">Lembrete para registrar gastos (mas não invasivo - 1x ao dia apenas).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Celebrações: </w:t>
      </w:r>
      <w:r>
        <w:t xml:space="preserve">Micro-animações ao completar metas ou economizar mais que o esperado.</w:t>
      </w:r>
    </w:p>
    <w:p>
      <w:pPr>
        <w:pStyle w:val="ListParagraph"/>
        <w:numPr>
          <w:ilvl w:val="0"/>
          <w:numId w:val="2"/>
        </w:numPr>
        <w:spacing w:after="480"/>
      </w:pPr>
      <w:r>
        <w:rPr>
          <w:b/>
          <w:bCs/>
        </w:rPr>
        <w:t xml:space="preserve">Insights personalizados: </w:t>
      </w:r>
      <w:r>
        <w:t xml:space="preserve">Dicas baseadas em comportamento real do usuário ('Você gastou 30% a mais em delivery este mês').</w:t>
      </w:r>
    </w:p>
    <w:p>
      <w:pPr>
        <w:pStyle w:val="Heading1"/>
        <w:pageBreakBefore/>
      </w:pPr>
      <w:r>
        <w:t xml:space="preserve">4. DECISÕES DE INTERFACE (UI)</w:t>
      </w:r>
    </w:p>
    <w:p>
      <w:pPr>
        <w:pStyle w:val="Heading2"/>
      </w:pPr>
      <w:r>
        <w:t xml:space="preserve">4.1 Sistema de Cores</w:t>
      </w:r>
    </w:p>
    <w:p>
      <w:pPr>
        <w:spacing w:after="360"/>
      </w:pPr>
      <w:r>
        <w:t xml:space="preserve">A paleta de cores foi desenvolvida para transmitir confiança, clareza e positividade, características essenciais para um app financeiro.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Uso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Justificativa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Verde #27AE60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Primária - Receitas, saldo positivo, botões de ação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Associação psicológica com crescimento, positividade e sucesso financeiro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Vermelho #E74C3C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Despesas, alertas, ações destrutivas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Clareza visual para identificar saídas de dinheiro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98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Azul #3498DB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Links, elementos informativos, gráficos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Transmite confiabilidade e profissionalismo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Cinza Escuro #2C3E50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Textos principais, títulos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Alto contraste para legibilidade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Cinza Claro #ECF0F1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Fundos, separadores, cards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Hierarquia visual sem poluição</w:t>
            </w:r>
          </w:p>
        </w:tc>
      </w:tr>
    </w:tbl>
    <w:p>
      <w:pPr>
        <w:spacing w:after="360"/>
      </w:pPr>
      <w:r>
        <w:t xml:space="preserve"/>
      </w:r>
    </w:p>
    <w:p>
      <w:pPr>
        <w:spacing w:after="360"/>
      </w:pPr>
      <w:r>
        <w:rPr>
          <w:b/>
          <w:bCs/>
        </w:rPr>
        <w:t xml:space="preserve">Contraste WCAG AA: </w:t>
      </w:r>
      <w:r>
        <w:t xml:space="preserve">Todas as combinações de cor atendem os requisitos mínimos de contraste 4.5:1 para textos normais e 3:1 para textos grandes.</w:t>
      </w:r>
    </w:p>
    <w:p>
      <w:pPr>
        <w:pStyle w:val="Heading2"/>
      </w:pPr>
      <w:r>
        <w:t xml:space="preserve">4.2 Tipografia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Fonte Principal: </w:t>
      </w:r>
      <w:r>
        <w:t xml:space="preserve">Inter (Google Fonts) - excelente legibilidade em telas mobile, suporta caracteres especiais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Tamanhos: </w:t>
      </w:r>
    </w:p>
    <w:p>
      <w:r>
        <w:t xml:space="preserve">    ○ Títulos principais: 24px (bold)</w:t>
      </w:r>
    </w:p>
    <w:p>
      <w:r>
        <w:t xml:space="preserve">    ○ Subtítulos: 18px (semibold)</w:t>
      </w:r>
    </w:p>
    <w:p>
      <w:r>
        <w:t xml:space="preserve">    ○ Corpo de texto: 16px (regular)</w:t>
      </w:r>
    </w:p>
    <w:p>
      <w:r>
        <w:t xml:space="preserve">    ○ Textos secundários: 14px (regular)</w:t>
      </w:r>
    </w:p>
    <w:p>
      <w:pPr>
        <w:spacing w:after="240"/>
      </w:pPr>
      <w:r>
        <w:t xml:space="preserve">    ○ Labels e hints: 12px (regular)</w:t>
      </w:r>
    </w:p>
    <w:p>
      <w:pPr>
        <w:pStyle w:val="ListParagraph"/>
        <w:numPr>
          <w:ilvl w:val="0"/>
          <w:numId w:val="2"/>
        </w:numPr>
        <w:spacing w:after="360"/>
      </w:pPr>
      <w:r>
        <w:rPr>
          <w:b/>
          <w:bCs/>
        </w:rPr>
        <w:t xml:space="preserve">Espaçamento: </w:t>
      </w:r>
      <w:r>
        <w:t xml:space="preserve">Line-height de 1.5 para textos longos, garantindo conforto de leitura</w:t>
      </w:r>
    </w:p>
    <w:p>
      <w:pPr>
        <w:pStyle w:val="Heading2"/>
      </w:pPr>
      <w:r>
        <w:t xml:space="preserve">4.3 Componentes Reutilizáveis</w:t>
      </w:r>
    </w:p>
    <w:p>
      <w:pPr>
        <w:pStyle w:val="Heading3"/>
      </w:pPr>
      <w:r>
        <w:t xml:space="preserve">Botões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Primário: </w:t>
      </w:r>
      <w:r>
        <w:t xml:space="preserve">Fundo verde (#27AE60), texto branco, altura 48px, border-radius 12px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Secundário: </w:t>
      </w:r>
      <w:r>
        <w:t xml:space="preserve">Fundo transparente, borda 2px verde, texto verde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Destrutivo: </w:t>
      </w:r>
      <w:r>
        <w:t xml:space="preserve">Fundo vermelho (#E74C3C), texto branco</w:t>
      </w:r>
    </w:p>
    <w:p>
      <w:pPr>
        <w:spacing w:after="360"/>
      </w:pPr>
      <w:r>
        <w:rPr>
          <w:b/>
          <w:bCs/>
        </w:rPr>
        <w:t xml:space="preserve">Área de toque: </w:t>
      </w:r>
      <w:r>
        <w:t xml:space="preserve">Mínimo 48x48px (recomendação Material Design) para facilitar cliques em dispositivos mobile.</w:t>
      </w:r>
    </w:p>
    <w:p>
      <w:pPr>
        <w:pStyle w:val="Heading3"/>
      </w:pPr>
      <w:r>
        <w:t xml:space="preserve">Cards</w:t>
      </w:r>
    </w:p>
    <w:p>
      <w:pPr>
        <w:pStyle w:val="ListParagraph"/>
        <w:numPr>
          <w:ilvl w:val="0"/>
          <w:numId w:val="2"/>
        </w:numPr>
      </w:pPr>
      <w:r>
        <w:t xml:space="preserve">Fundo branco, sombra sutil (shadow-sm), padding 16px, border-radius 16px</w:t>
      </w:r>
    </w:p>
    <w:p>
      <w:pPr>
        <w:pStyle w:val="ListParagraph"/>
        <w:numPr>
          <w:ilvl w:val="0"/>
          <w:numId w:val="2"/>
        </w:numPr>
      </w:pPr>
      <w:r>
        <w:t xml:space="preserve">Usado para agrupar informações relacionadas (resumo mensal, gráficos, metas)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Espaçamento entre cards: 12px</w:t>
      </w:r>
    </w:p>
    <w:p>
      <w:pPr>
        <w:pStyle w:val="Heading3"/>
      </w:pPr>
      <w:r>
        <w:t xml:space="preserve">Inputs</w:t>
      </w:r>
    </w:p>
    <w:p>
      <w:pPr>
        <w:pStyle w:val="ListParagraph"/>
        <w:numPr>
          <w:ilvl w:val="0"/>
          <w:numId w:val="2"/>
        </w:numPr>
      </w:pPr>
      <w:r>
        <w:t xml:space="preserve">Altura 56px, borda 1px cinza, border-radius 8px</w:t>
      </w:r>
    </w:p>
    <w:p>
      <w:pPr>
        <w:pStyle w:val="ListParagraph"/>
        <w:numPr>
          <w:ilvl w:val="0"/>
          <w:numId w:val="2"/>
        </w:numPr>
      </w:pPr>
      <w:r>
        <w:t xml:space="preserve">Focus state: borda verde 2px</w:t>
      </w:r>
    </w:p>
    <w:p>
      <w:pPr>
        <w:pStyle w:val="ListParagraph"/>
        <w:numPr>
          <w:ilvl w:val="0"/>
          <w:numId w:val="2"/>
        </w:numPr>
      </w:pPr>
      <w:r>
        <w:t xml:space="preserve">Error state: borda vermelha + mensagem de erro abaixo em vermelho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Labels sempre visíveis acima do campo (não placeholders flutuantes)</w:t>
      </w:r>
    </w:p>
    <w:p>
      <w:pPr>
        <w:pStyle w:val="Heading2"/>
      </w:pPr>
      <w:r>
        <w:t xml:space="preserve">4.4 Iconografia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Biblioteca: </w:t>
      </w:r>
      <w:r>
        <w:t xml:space="preserve">Feather Icons - minimalista, consistente, open-source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Tamanho: </w:t>
      </w:r>
      <w:r>
        <w:t xml:space="preserve">24px para ícones de navegação, 20px para ícones inline</w:t>
      </w:r>
    </w:p>
    <w:p>
      <w:pPr>
        <w:pStyle w:val="ListParagraph"/>
        <w:numPr>
          <w:ilvl w:val="0"/>
          <w:numId w:val="2"/>
        </w:numPr>
        <w:spacing w:after="360"/>
      </w:pPr>
      <w:r>
        <w:rPr>
          <w:b/>
          <w:bCs/>
        </w:rPr>
        <w:t xml:space="preserve">Cores: </w:t>
      </w:r>
      <w:r>
        <w:t xml:space="preserve">Mesma cor do texto ao lado (manter hierarquia visual)</w:t>
      </w:r>
    </w:p>
    <w:p>
      <w:pPr>
        <w:pStyle w:val="Heading2"/>
      </w:pPr>
      <w:r>
        <w:t xml:space="preserve">4.5 Espaçamento e Grid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Sistema de 8px: </w:t>
      </w:r>
      <w:r>
        <w:t xml:space="preserve">Todos os espaçamentos são múltiplos de 8 (8, 16, 24, 32, 40px)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Margens laterais: </w:t>
      </w:r>
      <w:r>
        <w:t xml:space="preserve">16px em todas as telas</w:t>
      </w:r>
    </w:p>
    <w:p>
      <w:pPr>
        <w:pStyle w:val="ListParagraph"/>
        <w:numPr>
          <w:ilvl w:val="0"/>
          <w:numId w:val="2"/>
        </w:numPr>
        <w:spacing w:after="480"/>
      </w:pPr>
      <w:r>
        <w:rPr>
          <w:b/>
          <w:bCs/>
        </w:rPr>
        <w:t xml:space="preserve">Espaçamento entre seções: </w:t>
      </w:r>
      <w:r>
        <w:t xml:space="preserve">24px</w:t>
      </w:r>
    </w:p>
    <w:p>
      <w:pPr>
        <w:pStyle w:val="Heading1"/>
        <w:pageBreakBefore/>
      </w:pPr>
      <w:r>
        <w:t xml:space="preserve">5. ACESSIBILIDADE E INCLUSÃO</w:t>
      </w:r>
    </w:p>
    <w:p>
      <w:pPr>
        <w:spacing w:after="360"/>
      </w:pPr>
      <w:r>
        <w:t xml:space="preserve">A acessibilidade foi considerada desde o início do projeto, seguindo as diretrizes WCAG 2.1 nível AA.</w:t>
      </w:r>
    </w:p>
    <w:p>
      <w:pPr>
        <w:pStyle w:val="Heading2"/>
      </w:pPr>
      <w:r>
        <w:t xml:space="preserve">5.1 Contraste e Legibilidade</w:t>
      </w:r>
    </w:p>
    <w:p>
      <w:pPr>
        <w:pStyle w:val="ListParagraph"/>
        <w:numPr>
          <w:ilvl w:val="0"/>
          <w:numId w:val="2"/>
        </w:numPr>
      </w:pPr>
      <w:r>
        <w:t xml:space="preserve">Todas as combinações de cor atendem contraste mínimo 4.5:1 (textos normais) e 3:1 (textos grandes)</w:t>
      </w:r>
    </w:p>
    <w:p>
      <w:pPr>
        <w:pStyle w:val="ListParagraph"/>
        <w:numPr>
          <w:ilvl w:val="0"/>
          <w:numId w:val="2"/>
        </w:numPr>
      </w:pPr>
      <w:r>
        <w:t xml:space="preserve">Tamanho mínimo de fonte: 14px (exceto labels de 12px em casos específicos)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Opção de modo escuro (dark mode) para usuários com sensibilidade à luz</w:t>
      </w:r>
    </w:p>
    <w:p>
      <w:pPr>
        <w:pStyle w:val="Heading2"/>
      </w:pPr>
      <w:r>
        <w:t xml:space="preserve">5.2 Navegação por Teclado e Screen Readers</w:t>
      </w:r>
    </w:p>
    <w:p>
      <w:pPr>
        <w:pStyle w:val="ListParagraph"/>
        <w:numPr>
          <w:ilvl w:val="0"/>
          <w:numId w:val="2"/>
        </w:numPr>
      </w:pPr>
      <w:r>
        <w:t xml:space="preserve">Todos os elementos interativos são acessíveis via navegação por toque (TalkBack/VoiceOver)</w:t>
      </w:r>
    </w:p>
    <w:p>
      <w:pPr>
        <w:pStyle w:val="ListParagraph"/>
        <w:numPr>
          <w:ilvl w:val="0"/>
          <w:numId w:val="2"/>
        </w:numPr>
      </w:pPr>
      <w:r>
        <w:t xml:space="preserve">Labels descritivos em todos os botões e campos (não apenas ícones)</w:t>
      </w:r>
    </w:p>
    <w:p>
      <w:pPr>
        <w:pStyle w:val="ListParagraph"/>
        <w:numPr>
          <w:ilvl w:val="0"/>
          <w:numId w:val="2"/>
        </w:numPr>
      </w:pPr>
      <w:r>
        <w:t xml:space="preserve">Ordem de foco lógica e previsível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Feedback sonoro/tátil (vibração) para confirmações importantes</w:t>
      </w:r>
    </w:p>
    <w:p>
      <w:pPr>
        <w:pStyle w:val="Heading2"/>
      </w:pPr>
      <w:r>
        <w:t xml:space="preserve">5.3 Design Inclusivo</w:t>
      </w:r>
    </w:p>
    <w:p>
      <w:pPr>
        <w:pStyle w:val="Heading3"/>
      </w:pPr>
      <w:r>
        <w:t xml:space="preserve">Linguagem</w:t>
      </w:r>
    </w:p>
    <w:p>
      <w:pPr>
        <w:pStyle w:val="ListParagraph"/>
        <w:numPr>
          <w:ilvl w:val="0"/>
          <w:numId w:val="2"/>
        </w:numPr>
      </w:pPr>
      <w:r>
        <w:t xml:space="preserve">Português brasileiro simples e direto</w:t>
      </w:r>
    </w:p>
    <w:p>
      <w:pPr>
        <w:pStyle w:val="ListParagraph"/>
        <w:numPr>
          <w:ilvl w:val="0"/>
          <w:numId w:val="2"/>
        </w:numPr>
      </w:pPr>
      <w:r>
        <w:t xml:space="preserve">Evita jargões financeiros complexos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Mensagens de erro explicam o problema e como resolver</w:t>
      </w:r>
    </w:p>
    <w:p>
      <w:pPr>
        <w:pStyle w:val="Heading3"/>
      </w:pPr>
      <w:r>
        <w:t xml:space="preserve">Representação Visual</w:t>
      </w:r>
    </w:p>
    <w:p>
      <w:pPr>
        <w:pStyle w:val="ListParagraph"/>
        <w:numPr>
          <w:ilvl w:val="0"/>
          <w:numId w:val="2"/>
        </w:numPr>
      </w:pPr>
      <w:r>
        <w:t xml:space="preserve">Ilustrações neutras e inclusivas</w:t>
      </w:r>
    </w:p>
    <w:p>
      <w:pPr>
        <w:pStyle w:val="ListParagraph"/>
        <w:numPr>
          <w:ilvl w:val="0"/>
          <w:numId w:val="2"/>
        </w:numPr>
      </w:pPr>
      <w:r>
        <w:t xml:space="preserve">Não depende apenas de cor para transmitir informação (ex: ícones + texto em alertas)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Gráficos com padrões visuais além de cores (para daltônicos)</w:t>
      </w:r>
    </w:p>
    <w:p>
      <w:pPr>
        <w:pStyle w:val="Heading3"/>
      </w:pPr>
      <w:r>
        <w:t xml:space="preserve">Flexibilidade</w:t>
      </w:r>
    </w:p>
    <w:p>
      <w:pPr>
        <w:pStyle w:val="ListParagraph"/>
        <w:numPr>
          <w:ilvl w:val="0"/>
          <w:numId w:val="2"/>
        </w:numPr>
      </w:pPr>
      <w:r>
        <w:t xml:space="preserve">Possibilidade de aumentar tamanho da fonte nas configurações</w:t>
      </w:r>
    </w:p>
    <w:p>
      <w:pPr>
        <w:pStyle w:val="ListParagraph"/>
        <w:numPr>
          <w:ilvl w:val="0"/>
          <w:numId w:val="2"/>
        </w:numPr>
      </w:pPr>
      <w:r>
        <w:t xml:space="preserve">Suporte a modo escuro (reduz fadiga visual)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Categorias personalizáveis (permite adaptação a diferentes realidades financeiras)</w:t>
      </w:r>
    </w:p>
    <w:p>
      <w:pPr>
        <w:pStyle w:val="Heading2"/>
      </w:pPr>
      <w:r>
        <w:t xml:space="preserve">5.4 Testes de Acessibilidade Realizados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Teste de contraste: </w:t>
      </w:r>
      <w:r>
        <w:t xml:space="preserve">WebAIM Contrast Checker - todas as combinações aprovadas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Simulação de daltonismo: </w:t>
      </w:r>
      <w:r>
        <w:t xml:space="preserve">Figma plugins (Stark) - informações críticas permanecem distinguíveis</w:t>
      </w:r>
    </w:p>
    <w:p>
      <w:pPr>
        <w:pStyle w:val="ListParagraph"/>
        <w:numPr>
          <w:ilvl w:val="0"/>
          <w:numId w:val="2"/>
        </w:numPr>
        <w:spacing w:after="480"/>
      </w:pPr>
      <w:r>
        <w:rPr>
          <w:b/>
          <w:bCs/>
        </w:rPr>
        <w:t xml:space="preserve">Tamanho de toque: </w:t>
      </w:r>
      <w:r>
        <w:t xml:space="preserve">Todos os elementos interativos ≥ 48x48px</w:t>
      </w:r>
    </w:p>
    <w:p>
      <w:pPr>
        <w:pStyle w:val="Heading1"/>
        <w:pageBreakBefore/>
      </w:pPr>
      <w:r>
        <w:t xml:space="preserve">CONCLUSÃO</w:t>
      </w:r>
    </w:p>
    <w:p>
      <w:pPr>
        <w:spacing w:after="240"/>
      </w:pPr>
      <w:r>
        <w:t xml:space="preserve">O projeto FinançaFácil demonstra a aplicação prática de fundamentos de UX/UI Design em um contexto real. Através de pesquisa de usuário, mapeamento de jornadas, decisões conscientes de arquitetura de informação e atenção a princípios de acessibilidade, foi desenvolvida uma solução que endereça as principais dores identificadas.</w:t>
      </w:r>
    </w:p>
    <w:p>
      <w:pPr>
        <w:spacing w:after="240"/>
      </w:pPr>
      <w:r>
        <w:t xml:space="preserve">As escolhas de design foram fundamentadas em leis de UX (Hick, Fitts), padrões estabelecidos (Material Design) e diretrizes de acessibilidade (WCAG 2.1 AA), resultando em uma interface intuitiva, visualmente consistente e inclusiva.</w:t>
      </w:r>
    </w:p>
    <w:p>
      <w:pPr>
        <w:spacing w:after="480"/>
      </w:pPr>
      <w:r>
        <w:t xml:space="preserve">O protótipo desenvolvido no Figma está pronto para testes de usabilidade e serve como documentação técnica para desenvolvimento futuro, demonstrando que design centrado no usuário não é apenas teoria, mas uma metodologia aplicável que gera produtos digitais melhores.</w:t>
      </w:r>
    </w:p>
    <w:p>
      <w:pPr>
        <w:pStyle w:val="Heading2"/>
      </w:pPr>
      <w:r>
        <w:t xml:space="preserve">Próximos Passos Recomendados</w:t>
      </w:r>
    </w:p>
    <w:p>
      <w:pPr>
        <w:pStyle w:val="ListParagraph"/>
        <w:numPr>
          <w:ilvl w:val="0"/>
          <w:numId w:val="2"/>
        </w:numPr>
      </w:pPr>
      <w:r>
        <w:t xml:space="preserve">Testes de usabilidade com 5-8 usuários reais</w:t>
      </w:r>
    </w:p>
    <w:p>
      <w:pPr>
        <w:pStyle w:val="ListParagraph"/>
        <w:numPr>
          <w:ilvl w:val="0"/>
          <w:numId w:val="2"/>
        </w:numPr>
      </w:pPr>
      <w:r>
        <w:t xml:space="preserve">Implementação de analytics para medir engajamento</w:t>
      </w:r>
    </w:p>
    <w:p>
      <w:pPr>
        <w:pStyle w:val="ListParagraph"/>
        <w:numPr>
          <w:ilvl w:val="0"/>
          <w:numId w:val="2"/>
        </w:numPr>
      </w:pPr>
      <w:r>
        <w:t xml:space="preserve">Iteração baseada em feedback de usuários</w:t>
      </w:r>
    </w:p>
    <w:p>
      <w:pPr>
        <w:pStyle w:val="ListParagraph"/>
        <w:numPr>
          <w:ilvl w:val="0"/>
          <w:numId w:val="2"/>
        </w:numPr>
      </w:pPr>
      <w:r>
        <w:t xml:space="preserve">Expansão de funcionalidades (investimentos, comparação com amigos, etc.)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4A4A4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2026-04-16T16:23:29.096Z</dcterms:created>
  <dcterms:modified xsi:type="dcterms:W3CDTF">2026-04-16T16:23:29.096Z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