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A6" w:rsidRPr="00A24A7B" w:rsidRDefault="00183962" w:rsidP="00183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83962">
        <w:rPr>
          <w:rFonts w:ascii="Times New Roman" w:hAnsi="Times New Roman" w:cs="Times New Roman"/>
          <w:b/>
          <w:noProof/>
          <w:sz w:val="36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2145562</wp:posOffset>
            </wp:positionH>
            <wp:positionV relativeFrom="paragraph">
              <wp:posOffset>-1066209</wp:posOffset>
            </wp:positionV>
            <wp:extent cx="1947973" cy="925033"/>
            <wp:effectExtent l="19050" t="0" r="0" b="0"/>
            <wp:wrapNone/>
            <wp:docPr id="6" name="Picture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73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68A6" w:rsidRPr="00A24A7B">
        <w:rPr>
          <w:rFonts w:ascii="Times New Roman" w:hAnsi="Times New Roman" w:cs="Times New Roman"/>
          <w:b/>
          <w:sz w:val="36"/>
          <w:szCs w:val="28"/>
          <w:u w:val="single"/>
        </w:rPr>
        <w:t>A Rank Correlation Based Detection against Distributed Reflection DoS Attacks</w:t>
      </w:r>
    </w:p>
    <w:p w:rsidR="00D768A6" w:rsidRDefault="00D768A6" w:rsidP="00D76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8A6" w:rsidRPr="00A24A7B" w:rsidRDefault="00D768A6" w:rsidP="00D768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24A7B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4A7B">
        <w:rPr>
          <w:rFonts w:ascii="Times New Roman" w:hAnsi="Times New Roman" w:cs="Times New Roman"/>
          <w:bCs/>
          <w:sz w:val="28"/>
          <w:szCs w:val="28"/>
        </w:rPr>
        <w:t>DDoS presents a serious threat to the Internet since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its inception, where lots of controlled hosts flood the victim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site with massive packets. Moreover, in Distributed Reflection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DoS (DRDoS), attackers fool innocent servers (reflectors) into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flushing packets to the victim. But most of current DRDoS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detection mechanisms are associated with specific protocols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cannot be used for unknown protocols. It is found that because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of being stimulated by the same attacking flow, the responsive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flows from reflectors have inherent relations: the packet rate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of one converged responsive flow may have linear relationships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with another. Based on this observation, the Rank Correlation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based Detection (RCD) algorithm is proposed. The preliminary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simulations indicate that RCD can differentiate reflection flows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from legitimate ones efficiently and effectively, thus can be used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as a useable indicator for DRDoS.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768A6" w:rsidRPr="001D59CA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1D59CA">
        <w:rPr>
          <w:rFonts w:ascii="Times New Roman" w:hAnsi="Times New Roman" w:cs="Times New Roman"/>
          <w:b/>
          <w:bCs/>
          <w:sz w:val="32"/>
          <w:szCs w:val="28"/>
          <w:u w:val="single"/>
        </w:rPr>
        <w:t>EXISTING SYSTEM: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BE1">
        <w:rPr>
          <w:rFonts w:ascii="Times New Roman" w:hAnsi="Times New Roman" w:cs="Times New Roman"/>
          <w:bCs/>
          <w:sz w:val="28"/>
          <w:szCs w:val="28"/>
        </w:rPr>
        <w:t>There have been some packet-level defense methods. Filtering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BE1">
        <w:rPr>
          <w:rFonts w:ascii="Times New Roman" w:hAnsi="Times New Roman" w:cs="Times New Roman"/>
          <w:bCs/>
          <w:sz w:val="28"/>
          <w:szCs w:val="28"/>
        </w:rPr>
        <w:t>all incoming response packets, which is of low cost, will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BE1">
        <w:rPr>
          <w:rFonts w:ascii="Times New Roman" w:hAnsi="Times New Roman" w:cs="Times New Roman"/>
          <w:bCs/>
          <w:sz w:val="28"/>
          <w:szCs w:val="28"/>
        </w:rPr>
        <w:t>result in no general access to the remote server. Inspecting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BE1">
        <w:rPr>
          <w:rFonts w:ascii="Times New Roman" w:hAnsi="Times New Roman" w:cs="Times New Roman"/>
          <w:bCs/>
          <w:sz w:val="28"/>
          <w:szCs w:val="28"/>
        </w:rPr>
        <w:t>packet content and tracking protocol status maybe helpful, but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BE1">
        <w:rPr>
          <w:rFonts w:ascii="Times New Roman" w:hAnsi="Times New Roman" w:cs="Times New Roman"/>
          <w:bCs/>
          <w:sz w:val="28"/>
          <w:szCs w:val="28"/>
        </w:rPr>
        <w:t xml:space="preserve">need a lot of computation which is also vulnerable to attacks. Along </w:t>
      </w:r>
      <w:r w:rsidRPr="00CC6BE1">
        <w:rPr>
          <w:rFonts w:ascii="Times New Roman" w:hAnsi="Times New Roman" w:cs="Times New Roman"/>
          <w:bCs/>
          <w:sz w:val="28"/>
          <w:szCs w:val="28"/>
        </w:rPr>
        <w:lastRenderedPageBreak/>
        <w:t>with more protocols being exploited to launch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55C">
        <w:rPr>
          <w:rFonts w:ascii="Times New Roman" w:hAnsi="Times New Roman" w:cs="Times New Roman"/>
          <w:bCs/>
          <w:sz w:val="28"/>
          <w:szCs w:val="28"/>
        </w:rPr>
        <w:t>DRDoS, countermeasures must consider a list of possible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55C">
        <w:rPr>
          <w:rFonts w:ascii="Times New Roman" w:hAnsi="Times New Roman" w:cs="Times New Roman"/>
          <w:bCs/>
          <w:sz w:val="28"/>
          <w:szCs w:val="28"/>
        </w:rPr>
        <w:t>protocols with each one treated specifically, and the list needs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55C">
        <w:rPr>
          <w:rFonts w:ascii="Times New Roman" w:hAnsi="Times New Roman" w:cs="Times New Roman"/>
          <w:bCs/>
          <w:sz w:val="28"/>
          <w:szCs w:val="28"/>
        </w:rPr>
        <w:t>to be updated in time. So we urgently expect some protocol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55C">
        <w:rPr>
          <w:rFonts w:ascii="Times New Roman" w:hAnsi="Times New Roman" w:cs="Times New Roman"/>
          <w:bCs/>
          <w:sz w:val="28"/>
          <w:szCs w:val="28"/>
        </w:rPr>
        <w:t>independent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55C">
        <w:rPr>
          <w:rFonts w:ascii="Times New Roman" w:hAnsi="Times New Roman" w:cs="Times New Roman"/>
          <w:bCs/>
          <w:sz w:val="28"/>
          <w:szCs w:val="28"/>
        </w:rPr>
        <w:t>methods to help detecting most kinds of DRDoS.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768A6" w:rsidRPr="00502794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2794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PROPOSED SYSTEM: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592">
        <w:rPr>
          <w:rFonts w:ascii="Times New Roman" w:hAnsi="Times New Roman" w:cs="Times New Roman"/>
          <w:bCs/>
          <w:sz w:val="28"/>
          <w:szCs w:val="28"/>
        </w:rPr>
        <w:t>We investigate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the basic traffic pattern introduced near the victim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under DRDoS, and propose a general detection method: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Rank Correlation based Detection (RCD). RCD is protocol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independent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and its computation cost is not affected by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network throughput. In RCD, once an attack alarm rises,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upstream routers will sample and test rank correlation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suspicious flows and use the correlation value for further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detection. Correlation has been successfully used in DDoS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detection, e.g., correlation coefficient has been successfully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employed to discriminate DDoS attacks from flash crowds.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As we know, it is the first time that DRDoS is analyzed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592">
        <w:rPr>
          <w:rFonts w:ascii="Times New Roman" w:hAnsi="Times New Roman" w:cs="Times New Roman"/>
          <w:bCs/>
          <w:sz w:val="28"/>
          <w:szCs w:val="28"/>
        </w:rPr>
        <w:t>detected using correlation.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768A6" w:rsidRPr="00840D63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D63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 OF PROPOSED SYSTEM: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4A7B">
        <w:rPr>
          <w:rFonts w:ascii="Times New Roman" w:hAnsi="Times New Roman" w:cs="Times New Roman"/>
          <w:bCs/>
          <w:sz w:val="28"/>
          <w:szCs w:val="28"/>
        </w:rPr>
        <w:t>The preliminary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simulations indicate that RCD can differentiate reflection flows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from legitimate ones efficiently and effectively, thus can be used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4A7B">
        <w:rPr>
          <w:rFonts w:ascii="Times New Roman" w:hAnsi="Times New Roman" w:cs="Times New Roman"/>
          <w:bCs/>
          <w:sz w:val="28"/>
          <w:szCs w:val="28"/>
        </w:rPr>
        <w:t>as a useable indicator for DRDoS.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8A6" w:rsidRPr="00502794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794">
        <w:rPr>
          <w:rFonts w:ascii="Times New Roman" w:hAnsi="Times New Roman" w:cs="Times New Roman"/>
          <w:b/>
          <w:sz w:val="28"/>
          <w:szCs w:val="28"/>
          <w:u w:val="single"/>
        </w:rPr>
        <w:t>ALGORITHM USED:</w:t>
      </w:r>
    </w:p>
    <w:p w:rsidR="00D768A6" w:rsidRPr="00502794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502794">
        <w:rPr>
          <w:rFonts w:ascii="Times New Roman" w:hAnsi="Times New Roman" w:cs="Times New Roman"/>
          <w:b/>
          <w:iCs/>
          <w:sz w:val="28"/>
          <w:szCs w:val="28"/>
        </w:rPr>
        <w:t>Spearman’s Rank Correlation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2FB">
        <w:rPr>
          <w:rFonts w:ascii="Times New Roman" w:hAnsi="Times New Roman" w:cs="Times New Roman"/>
          <w:sz w:val="28"/>
          <w:szCs w:val="28"/>
        </w:rPr>
        <w:lastRenderedPageBreak/>
        <w:t>The well-known Pearson’s correlation coefficient is suitable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for describing the linear relationship. However, due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background traffic and delay, the linearity may not be obvious.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And Pearson’s correlation is sensitive to outliers introduced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traffic bursts. Through experimental comparisons, Spearman’s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rank correlation coefficient (Spearman’s rho) is more suitable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for detection, where a raw value is converted to a ranked 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and then Pearson’s correlation is applied. For a given value,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ranked value is the average of its position(s) in the ascending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2FB">
        <w:rPr>
          <w:rFonts w:ascii="Times New Roman" w:hAnsi="Times New Roman" w:cs="Times New Roman"/>
          <w:sz w:val="28"/>
          <w:szCs w:val="28"/>
        </w:rPr>
        <w:t>order of all values.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975" cy="1790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A6" w:rsidRPr="00655178" w:rsidRDefault="00D768A6" w:rsidP="00D768A6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5178">
        <w:rPr>
          <w:rFonts w:ascii="Times New Roman" w:hAnsi="Times New Roman" w:cs="Times New Roman"/>
          <w:sz w:val="28"/>
          <w:szCs w:val="28"/>
          <w:u w:val="single"/>
        </w:rPr>
        <w:t>SYSTEM CONFIGURATION:-</w:t>
      </w:r>
    </w:p>
    <w:p w:rsidR="00D768A6" w:rsidRPr="00655178" w:rsidRDefault="00D768A6" w:rsidP="00D768A6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5178">
        <w:rPr>
          <w:rFonts w:ascii="Times New Roman" w:hAnsi="Times New Roman" w:cs="Times New Roman"/>
          <w:sz w:val="28"/>
          <w:szCs w:val="28"/>
          <w:u w:val="single"/>
        </w:rPr>
        <w:t>HARDWARE REQUIREMENTS:-</w:t>
      </w:r>
    </w:p>
    <w:p w:rsidR="00D768A6" w:rsidRPr="00655178" w:rsidRDefault="00D768A6" w:rsidP="00D76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8A6" w:rsidRPr="00655178" w:rsidRDefault="00D768A6" w:rsidP="00D768A6">
      <w:pPr>
        <w:pStyle w:val="Heading1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655178">
        <w:rPr>
          <w:rFonts w:ascii="Times New Roman" w:hAnsi="Times New Roman" w:cs="Times New Roman"/>
          <w:b w:val="0"/>
          <w:sz w:val="28"/>
          <w:szCs w:val="28"/>
        </w:rPr>
        <w:t>Processor</w:t>
      </w:r>
      <w:r w:rsidRPr="00655178">
        <w:rPr>
          <w:rFonts w:ascii="Times New Roman" w:hAnsi="Times New Roman" w:cs="Times New Roman"/>
          <w:b w:val="0"/>
          <w:sz w:val="28"/>
          <w:szCs w:val="28"/>
        </w:rPr>
        <w:tab/>
      </w:r>
      <w:r w:rsidRPr="00655178">
        <w:rPr>
          <w:rFonts w:ascii="Times New Roman" w:hAnsi="Times New Roman" w:cs="Times New Roman"/>
          <w:b w:val="0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b w:val="0"/>
          <w:sz w:val="28"/>
          <w:szCs w:val="28"/>
        </w:rPr>
        <w:tab/>
        <w:t>Pentium –IV</w:t>
      </w:r>
    </w:p>
    <w:p w:rsidR="00D768A6" w:rsidRPr="00655178" w:rsidRDefault="00D768A6" w:rsidP="00D768A6">
      <w:pPr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Speed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sz w:val="28"/>
          <w:szCs w:val="28"/>
        </w:rPr>
        <w:tab/>
        <w:t>1.1 Ghz</w:t>
      </w:r>
    </w:p>
    <w:p w:rsidR="00D768A6" w:rsidRPr="00655178" w:rsidRDefault="00D768A6" w:rsidP="00D768A6">
      <w:pPr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RAM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sz w:val="28"/>
          <w:szCs w:val="28"/>
        </w:rPr>
        <w:tab/>
        <w:t>512 MB(min)</w:t>
      </w:r>
    </w:p>
    <w:p w:rsidR="00D768A6" w:rsidRPr="00655178" w:rsidRDefault="00D768A6" w:rsidP="00D768A6">
      <w:pPr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Hard Disk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sz w:val="28"/>
          <w:szCs w:val="28"/>
        </w:rPr>
        <w:tab/>
        <w:t>40 GB</w:t>
      </w:r>
    </w:p>
    <w:p w:rsidR="00D768A6" w:rsidRPr="00655178" w:rsidRDefault="00D768A6" w:rsidP="00D768A6">
      <w:pPr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lastRenderedPageBreak/>
        <w:t>Key Board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sz w:val="28"/>
          <w:szCs w:val="28"/>
        </w:rPr>
        <w:tab/>
        <w:t>Standard Windows Keyboard</w:t>
      </w:r>
    </w:p>
    <w:p w:rsidR="00D768A6" w:rsidRPr="00655178" w:rsidRDefault="00D768A6" w:rsidP="00D768A6">
      <w:pPr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Mouse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sz w:val="28"/>
          <w:szCs w:val="28"/>
        </w:rPr>
        <w:tab/>
        <w:t>Two or Three Button Mouse</w:t>
      </w:r>
    </w:p>
    <w:p w:rsidR="00D768A6" w:rsidRPr="00655178" w:rsidRDefault="00D768A6" w:rsidP="00D768A6">
      <w:pPr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Monitor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-</w:t>
      </w:r>
      <w:r w:rsidRPr="00655178">
        <w:rPr>
          <w:rFonts w:ascii="Times New Roman" w:hAnsi="Times New Roman" w:cs="Times New Roman"/>
          <w:sz w:val="28"/>
          <w:szCs w:val="28"/>
        </w:rPr>
        <w:tab/>
        <w:t>LCD/LED</w:t>
      </w:r>
    </w:p>
    <w:p w:rsidR="00D768A6" w:rsidRPr="00655178" w:rsidRDefault="00D768A6" w:rsidP="00D768A6">
      <w:pPr>
        <w:pStyle w:val="BodyTextIndent"/>
        <w:ind w:left="0"/>
        <w:rPr>
          <w:rFonts w:ascii="Times New Roman" w:hAnsi="Times New Roman"/>
          <w:b/>
          <w:sz w:val="28"/>
          <w:szCs w:val="28"/>
          <w:u w:val="single"/>
        </w:rPr>
      </w:pPr>
    </w:p>
    <w:p w:rsidR="00CF2B45" w:rsidRPr="00655178" w:rsidRDefault="00CF2B45" w:rsidP="00CF2B45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5178">
        <w:rPr>
          <w:rFonts w:ascii="Times New Roman" w:hAnsi="Times New Roman" w:cs="Times New Roman"/>
          <w:sz w:val="28"/>
          <w:szCs w:val="28"/>
          <w:u w:val="single"/>
        </w:rPr>
        <w:t>SOFTWARE REQUIREMENTS:-</w:t>
      </w:r>
    </w:p>
    <w:p w:rsidR="00CF2B45" w:rsidRPr="00655178" w:rsidRDefault="00CF2B45" w:rsidP="00CF2B45">
      <w:pPr>
        <w:rPr>
          <w:rFonts w:ascii="Times New Roman" w:hAnsi="Times New Roman" w:cs="Times New Roman"/>
          <w:sz w:val="28"/>
          <w:szCs w:val="28"/>
        </w:rPr>
      </w:pPr>
    </w:p>
    <w:p w:rsidR="00CF2B45" w:rsidRPr="00655178" w:rsidRDefault="00CF2B45" w:rsidP="00CF2B45">
      <w:pPr>
        <w:pStyle w:val="BodyText"/>
        <w:numPr>
          <w:ilvl w:val="0"/>
          <w:numId w:val="3"/>
        </w:numPr>
        <w:spacing w:line="360" w:lineRule="auto"/>
        <w:ind w:left="14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Operating System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 xml:space="preserve">: LINUX </w:t>
      </w:r>
    </w:p>
    <w:p w:rsidR="00CF2B45" w:rsidRPr="00655178" w:rsidRDefault="00CF2B45" w:rsidP="00CF2B45">
      <w:pPr>
        <w:pStyle w:val="BodyText"/>
        <w:numPr>
          <w:ilvl w:val="0"/>
          <w:numId w:val="3"/>
        </w:numPr>
        <w:spacing w:line="360" w:lineRule="auto"/>
        <w:ind w:left="14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Tool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: Network Simulator-2</w:t>
      </w:r>
    </w:p>
    <w:p w:rsidR="00CF2B45" w:rsidRPr="00655178" w:rsidRDefault="00CF2B45" w:rsidP="00CF2B45">
      <w:pPr>
        <w:pStyle w:val="BodyText"/>
        <w:numPr>
          <w:ilvl w:val="0"/>
          <w:numId w:val="3"/>
        </w:numPr>
        <w:spacing w:line="360" w:lineRule="auto"/>
        <w:ind w:left="14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655178">
        <w:rPr>
          <w:rFonts w:ascii="Times New Roman" w:hAnsi="Times New Roman" w:cs="Times New Roman"/>
          <w:sz w:val="28"/>
          <w:szCs w:val="28"/>
        </w:rPr>
        <w:t>Front End</w:t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</w:r>
      <w:r w:rsidRPr="00655178">
        <w:rPr>
          <w:rFonts w:ascii="Times New Roman" w:hAnsi="Times New Roman" w:cs="Times New Roman"/>
          <w:sz w:val="28"/>
          <w:szCs w:val="28"/>
        </w:rPr>
        <w:tab/>
        <w:t>: OTCL (Object Oriented Tool Command  Language)</w:t>
      </w: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68A6" w:rsidRDefault="00D768A6" w:rsidP="00D76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463B4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D768A6" w:rsidRPr="009463B4" w:rsidRDefault="00D768A6" w:rsidP="00D76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768A6" w:rsidRPr="009463B4" w:rsidRDefault="00D768A6" w:rsidP="00D768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B4">
        <w:rPr>
          <w:rFonts w:ascii="Times New Roman" w:hAnsi="Times New Roman" w:cs="Times New Roman"/>
          <w:sz w:val="28"/>
          <w:szCs w:val="28"/>
        </w:rPr>
        <w:t>Wei Wei, Feng Chen, Yingjie Xia, and Guang Jin, “</w:t>
      </w:r>
      <w:r w:rsidRPr="009463B4">
        <w:rPr>
          <w:rFonts w:ascii="Times New Roman" w:hAnsi="Times New Roman" w:cs="Times New Roman"/>
          <w:b/>
          <w:sz w:val="28"/>
          <w:szCs w:val="28"/>
        </w:rPr>
        <w:t>A Rank Correlation Based Detection against Distributed Reflection DoS Attacks</w:t>
      </w:r>
      <w:r w:rsidRPr="009463B4">
        <w:rPr>
          <w:rFonts w:ascii="Times New Roman" w:hAnsi="Times New Roman" w:cs="Times New Roman"/>
          <w:sz w:val="28"/>
          <w:szCs w:val="28"/>
        </w:rPr>
        <w:t>”, IEEE COMMUNICATIONS LETTERS, VOL. 17, NO. 1, JANUARY 2013</w:t>
      </w:r>
    </w:p>
    <w:p w:rsidR="00B27C5D" w:rsidRDefault="00B27C5D"/>
    <w:sectPr w:rsidR="00B27C5D" w:rsidSect="00C424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151" w:rsidRDefault="00401151" w:rsidP="0067641A">
      <w:pPr>
        <w:spacing w:after="0" w:line="240" w:lineRule="auto"/>
      </w:pPr>
      <w:r>
        <w:separator/>
      </w:r>
    </w:p>
  </w:endnote>
  <w:endnote w:type="continuationSeparator" w:id="1">
    <w:p w:rsidR="00401151" w:rsidRDefault="00401151" w:rsidP="0067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151" w:rsidRDefault="00401151" w:rsidP="0067641A">
      <w:pPr>
        <w:spacing w:after="0" w:line="240" w:lineRule="auto"/>
      </w:pPr>
      <w:r>
        <w:separator/>
      </w:r>
    </w:p>
  </w:footnote>
  <w:footnote w:type="continuationSeparator" w:id="1">
    <w:p w:rsidR="00401151" w:rsidRDefault="00401151" w:rsidP="0067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2" w:rsidRDefault="00183962">
    <w:pPr>
      <w:pStyle w:val="Header"/>
    </w:pPr>
  </w:p>
  <w:p w:rsidR="00183962" w:rsidRDefault="00183962" w:rsidP="00183962">
    <w:pPr>
      <w:pStyle w:val="Header"/>
      <w:jc w:val="center"/>
    </w:pPr>
  </w:p>
  <w:p w:rsidR="00183962" w:rsidRDefault="00183962">
    <w:pPr>
      <w:pStyle w:val="Header"/>
    </w:pPr>
  </w:p>
  <w:p w:rsidR="00183962" w:rsidRDefault="00183962">
    <w:pPr>
      <w:pStyle w:val="Header"/>
    </w:pPr>
  </w:p>
  <w:p w:rsidR="00183962" w:rsidRDefault="00183962">
    <w:pPr>
      <w:pStyle w:val="Header"/>
    </w:pPr>
  </w:p>
  <w:p w:rsidR="00183962" w:rsidRDefault="00183962">
    <w:pPr>
      <w:pStyle w:val="Header"/>
    </w:pPr>
  </w:p>
  <w:p w:rsidR="0067641A" w:rsidRDefault="006764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7E7158A"/>
    <w:multiLevelType w:val="hybridMultilevel"/>
    <w:tmpl w:val="1F2C4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68A6"/>
    <w:rsid w:val="00076EC1"/>
    <w:rsid w:val="00183962"/>
    <w:rsid w:val="001E5327"/>
    <w:rsid w:val="002B4EC6"/>
    <w:rsid w:val="002C1836"/>
    <w:rsid w:val="00304CB1"/>
    <w:rsid w:val="00401151"/>
    <w:rsid w:val="00416048"/>
    <w:rsid w:val="00655178"/>
    <w:rsid w:val="0067641A"/>
    <w:rsid w:val="00883B27"/>
    <w:rsid w:val="008E35BB"/>
    <w:rsid w:val="00956415"/>
    <w:rsid w:val="00A65363"/>
    <w:rsid w:val="00B27C5D"/>
    <w:rsid w:val="00B516E6"/>
    <w:rsid w:val="00BE2430"/>
    <w:rsid w:val="00C1445C"/>
    <w:rsid w:val="00CF2B45"/>
    <w:rsid w:val="00D768A6"/>
    <w:rsid w:val="00F2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5D"/>
  </w:style>
  <w:style w:type="paragraph" w:styleId="Heading1">
    <w:name w:val="heading 1"/>
    <w:basedOn w:val="Normal"/>
    <w:next w:val="Normal"/>
    <w:link w:val="Heading1Char"/>
    <w:qFormat/>
    <w:rsid w:val="00D768A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68A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768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68A6"/>
  </w:style>
  <w:style w:type="paragraph" w:styleId="BalloonText">
    <w:name w:val="Balloon Text"/>
    <w:basedOn w:val="Normal"/>
    <w:link w:val="BalloonTextChar"/>
    <w:uiPriority w:val="99"/>
    <w:semiHidden/>
    <w:unhideWhenUsed/>
    <w:rsid w:val="00D7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A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F2B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B45"/>
  </w:style>
  <w:style w:type="paragraph" w:styleId="Header">
    <w:name w:val="header"/>
    <w:basedOn w:val="Normal"/>
    <w:link w:val="HeaderChar"/>
    <w:uiPriority w:val="99"/>
    <w:semiHidden/>
    <w:unhideWhenUsed/>
    <w:rsid w:val="0067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1A"/>
  </w:style>
  <w:style w:type="paragraph" w:styleId="Footer">
    <w:name w:val="footer"/>
    <w:basedOn w:val="Normal"/>
    <w:link w:val="FooterChar"/>
    <w:uiPriority w:val="99"/>
    <w:semiHidden/>
    <w:unhideWhenUsed/>
    <w:rsid w:val="0067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4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A0858-BC0F-48F7-9226-D07FDAEF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Rank Correlation Based Detection against Distributed Reflection DoS Attacks</vt:lpstr>
    </vt:vector>
  </TitlesOfParts>
  <Company>jp infotech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Rank Correlation Based Detection against Distributed Reflection DoS Attacks</dc:title>
  <dc:subject>A Rank Correlation Based Detection against Distributed Reflection DoS Attacks</dc:subject>
  <dc:creator>www.jpinfotech.org</dc:creator>
  <cp:keywords>A Rank Correlation Based Detection against Distributed Reflection DoS Attacks</cp:keywords>
  <dc:description>www.jpinfotech.org</dc:description>
  <cp:lastModifiedBy>kamal</cp:lastModifiedBy>
  <cp:revision>10</cp:revision>
  <dcterms:created xsi:type="dcterms:W3CDTF">2013-07-06T11:05:00Z</dcterms:created>
  <dcterms:modified xsi:type="dcterms:W3CDTF">2013-10-31T21:29:00Z</dcterms:modified>
  <cp:category>A Rank Correlation Based Detection against Distributed Reflection DoS Attacks</cp:category>
</cp:coreProperties>
</file>