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EA8" w:rsidRDefault="00EF3EA8" w:rsidP="00EF3EA8">
      <w:pPr>
        <w:rPr>
          <w:lang w:val="fr-CH"/>
        </w:rPr>
      </w:pPr>
    </w:p>
    <w:p w:rsidR="00EF3EA8" w:rsidRDefault="00EF3EA8" w:rsidP="00EF3EA8">
      <w:pPr>
        <w:rPr>
          <w:lang w:val="fr-CH"/>
        </w:rPr>
      </w:pPr>
    </w:p>
    <w:p w:rsidR="00EF3EA8" w:rsidRDefault="00EF3EA8" w:rsidP="00EF3EA8">
      <w:pPr>
        <w:rPr>
          <w:lang w:val="fr-CH"/>
        </w:rPr>
      </w:pPr>
    </w:p>
    <w:p w:rsidR="00EF3EA8" w:rsidRPr="009C7427" w:rsidRDefault="00EF3EA8" w:rsidP="00BD4391">
      <w:pPr>
        <w:ind w:left="5664"/>
      </w:pPr>
      <w:r>
        <w:br/>
      </w:r>
      <w:r>
        <w:br/>
      </w:r>
      <w:r>
        <w:br/>
      </w:r>
    </w:p>
    <w:p w:rsidR="00EF3EA8" w:rsidRDefault="00EF3EA8" w:rsidP="00EF3EA8">
      <w:pPr>
        <w:spacing w:before="0" w:after="200" w:line="276" w:lineRule="auto"/>
        <w:ind w:left="0"/>
      </w:pPr>
    </w:p>
    <w:p w:rsidR="00EF3EA8" w:rsidRDefault="00EF3EA8" w:rsidP="00EF3EA8">
      <w:pPr>
        <w:spacing w:before="0" w:after="200" w:line="276" w:lineRule="auto"/>
        <w:rPr>
          <w:color w:val="7F7F7F" w:themeColor="text1" w:themeTint="80"/>
          <w:sz w:val="72"/>
          <w:szCs w:val="72"/>
        </w:rPr>
      </w:pPr>
    </w:p>
    <w:p w:rsidR="00EF3EA8" w:rsidRPr="009C54F5" w:rsidRDefault="00230FF7" w:rsidP="00EF3EA8">
      <w:pPr>
        <w:spacing w:before="0" w:after="200" w:line="276" w:lineRule="auto"/>
        <w:rPr>
          <w:color w:val="7F7F7F" w:themeColor="text1" w:themeTint="80"/>
          <w:sz w:val="72"/>
          <w:szCs w:val="72"/>
        </w:rPr>
      </w:pPr>
      <w:r>
        <w:rPr>
          <w:color w:val="7F7F7F" w:themeColor="text1" w:themeTint="80"/>
          <w:sz w:val="72"/>
          <w:szCs w:val="72"/>
        </w:rPr>
        <w:t>sddCMS</w:t>
      </w:r>
    </w:p>
    <w:p w:rsidR="00EF3EA8" w:rsidRPr="009C54F5" w:rsidRDefault="00230FF7" w:rsidP="00EF3EA8">
      <w:pPr>
        <w:spacing w:before="0" w:after="200" w:line="276" w:lineRule="auto"/>
        <w:rPr>
          <w:color w:val="595959" w:themeColor="text1" w:themeTint="A6"/>
          <w:sz w:val="40"/>
          <w:szCs w:val="40"/>
        </w:rPr>
      </w:pPr>
      <w:r>
        <w:rPr>
          <w:color w:val="595959" w:themeColor="text1" w:themeTint="A6"/>
          <w:sz w:val="40"/>
          <w:szCs w:val="40"/>
        </w:rPr>
        <w:t>Entwickler Schulung</w:t>
      </w:r>
    </w:p>
    <w:p w:rsidR="00EF3EA8" w:rsidRDefault="00EF3EA8" w:rsidP="00EF3EA8">
      <w:pPr>
        <w:spacing w:before="0" w:after="200" w:line="276" w:lineRule="auto"/>
        <w:ind w:left="0"/>
      </w:pPr>
    </w:p>
    <w:p w:rsidR="00EF3EA8" w:rsidRDefault="00EF3EA8" w:rsidP="00EF3EA8">
      <w:pPr>
        <w:spacing w:before="0" w:after="200" w:line="276" w:lineRule="auto"/>
        <w:ind w:left="0"/>
      </w:pPr>
    </w:p>
    <w:p w:rsidR="00EF3EA8" w:rsidRDefault="00EF3EA8" w:rsidP="00EF3EA8"/>
    <w:p w:rsidR="00EF3EA8" w:rsidRDefault="00EF3EA8" w:rsidP="00EF3EA8"/>
    <w:p w:rsidR="00EF3EA8" w:rsidRDefault="00EF3EA8" w:rsidP="00EF3EA8"/>
    <w:p w:rsidR="00EF3EA8" w:rsidRDefault="00EF3EA8" w:rsidP="00EF3EA8"/>
    <w:p w:rsidR="00EF3EA8" w:rsidRDefault="00EF3EA8" w:rsidP="00EF3EA8">
      <w:r>
        <w:t>Autor:</w:t>
      </w:r>
      <w:r>
        <w:tab/>
      </w:r>
      <w:r>
        <w:tab/>
        <w:t>Michael Sebel</w:t>
      </w:r>
    </w:p>
    <w:p w:rsidR="00EF3EA8" w:rsidRDefault="00EF3EA8" w:rsidP="00EF3EA8">
      <w:r>
        <w:t>Datum:</w:t>
      </w:r>
      <w:r>
        <w:tab/>
      </w:r>
      <w:r>
        <w:tab/>
      </w:r>
      <w:fldSimple w:instr=" DATE  \@ &quot;dd.MM.yyyy&quot;  \* MERGEFORMAT ">
        <w:r w:rsidR="008D6858">
          <w:rPr>
            <w:noProof/>
          </w:rPr>
          <w:t>10.04.2010</w:t>
        </w:r>
      </w:fldSimple>
    </w:p>
    <w:p w:rsidR="00EF3EA8" w:rsidRDefault="00EF3EA8" w:rsidP="00EF3EA8">
      <w:pPr>
        <w:rPr>
          <w:rFonts w:eastAsiaTheme="majorEastAsia" w:cstheme="majorBidi"/>
          <w:b/>
          <w:bCs/>
          <w:color w:val="76923C" w:themeColor="accent3" w:themeShade="BF"/>
          <w:sz w:val="24"/>
          <w:szCs w:val="28"/>
        </w:rPr>
      </w:pPr>
      <w:r>
        <w:t>Version:</w:t>
      </w:r>
      <w:r>
        <w:tab/>
      </w:r>
      <w:r>
        <w:tab/>
      </w:r>
      <w:r w:rsidR="00230FF7">
        <w:t>2</w:t>
      </w:r>
      <w:r>
        <w:t>.0</w:t>
      </w:r>
      <w:r>
        <w:br w:type="page"/>
      </w:r>
    </w:p>
    <w:sdt>
      <w:sdtPr>
        <w:id w:val="30289451"/>
        <w:docPartObj>
          <w:docPartGallery w:val="Table of Contents"/>
          <w:docPartUnique/>
        </w:docPartObj>
      </w:sdtPr>
      <w:sdtEndPr>
        <w:rPr>
          <w:lang w:val="de-DE"/>
        </w:rPr>
      </w:sdtEndPr>
      <w:sdtContent>
        <w:tbl>
          <w:tblPr>
            <w:tblStyle w:val="Tabellengitternetz"/>
            <w:tblW w:w="0" w:type="auto"/>
            <w:tblBorders>
              <w:top w:val="none" w:sz="0" w:space="0" w:color="auto"/>
              <w:left w:val="none" w:sz="0" w:space="0" w:color="auto"/>
              <w:bottom w:val="dotted" w:sz="12" w:space="0" w:color="76923C" w:themeColor="accent3" w:themeShade="BF"/>
              <w:right w:val="none" w:sz="0" w:space="0" w:color="auto"/>
              <w:insideH w:val="dotted" w:sz="12" w:space="0" w:color="76923C" w:themeColor="accent3" w:themeShade="BF"/>
              <w:insideV w:val="dotted" w:sz="12" w:space="0" w:color="76923C" w:themeColor="accent3" w:themeShade="BF"/>
            </w:tblBorders>
            <w:tblLook w:val="04A0"/>
          </w:tblPr>
          <w:tblGrid>
            <w:gridCol w:w="9212"/>
          </w:tblGrid>
          <w:tr w:rsidR="00EF3EA8" w:rsidTr="003D4AA8">
            <w:tc>
              <w:tcPr>
                <w:tcW w:w="9212" w:type="dxa"/>
              </w:tcPr>
              <w:p w:rsidR="00EF3EA8" w:rsidRDefault="00EF3EA8" w:rsidP="003D4AA8">
                <w:pPr>
                  <w:pStyle w:val="Verzeichnis1"/>
                  <w:tabs>
                    <w:tab w:val="left" w:pos="440"/>
                    <w:tab w:val="right" w:leader="dot" w:pos="9062"/>
                  </w:tabs>
                </w:pPr>
                <w:r w:rsidRPr="0095487D">
                  <w:rPr>
                    <w:b/>
                    <w:color w:val="76923C" w:themeColor="accent3" w:themeShade="BF"/>
                    <w:sz w:val="24"/>
                    <w:szCs w:val="24"/>
                  </w:rPr>
                  <w:t>Inhalte</w:t>
                </w:r>
              </w:p>
            </w:tc>
          </w:tr>
        </w:tbl>
        <w:p w:rsidR="00EF3EA8" w:rsidRDefault="00EF3EA8" w:rsidP="00EF3EA8">
          <w:pPr>
            <w:pStyle w:val="Verzeichnis1"/>
            <w:tabs>
              <w:tab w:val="left" w:pos="440"/>
              <w:tab w:val="right" w:leader="dot" w:pos="9062"/>
            </w:tabs>
          </w:pPr>
        </w:p>
        <w:p w:rsidR="00AA4BCB" w:rsidRDefault="004F6848">
          <w:pPr>
            <w:pStyle w:val="Verzeichnis1"/>
            <w:tabs>
              <w:tab w:val="left" w:pos="400"/>
              <w:tab w:val="right" w:leader="dot" w:pos="9062"/>
            </w:tabs>
            <w:rPr>
              <w:rFonts w:asciiTheme="minorHAnsi" w:hAnsiTheme="minorHAnsi"/>
              <w:noProof/>
              <w:sz w:val="22"/>
            </w:rPr>
          </w:pPr>
          <w:r>
            <w:rPr>
              <w:lang w:val="de-DE"/>
            </w:rPr>
            <w:fldChar w:fldCharType="begin"/>
          </w:r>
          <w:r w:rsidR="00EF3EA8">
            <w:rPr>
              <w:lang w:val="de-DE"/>
            </w:rPr>
            <w:instrText xml:space="preserve"> TOC \o "1-3" \h \z \u </w:instrText>
          </w:r>
          <w:r>
            <w:rPr>
              <w:lang w:val="de-DE"/>
            </w:rPr>
            <w:fldChar w:fldCharType="separate"/>
          </w:r>
          <w:hyperlink w:anchor="_Toc258695622" w:history="1">
            <w:r w:rsidR="00AA4BCB" w:rsidRPr="00E12301">
              <w:rPr>
                <w:rStyle w:val="Hyperlink"/>
                <w:noProof/>
              </w:rPr>
              <w:t>1</w:t>
            </w:r>
            <w:r w:rsidR="00AA4BCB">
              <w:rPr>
                <w:rFonts w:asciiTheme="minorHAnsi" w:hAnsiTheme="minorHAnsi"/>
                <w:noProof/>
                <w:sz w:val="22"/>
              </w:rPr>
              <w:tab/>
            </w:r>
            <w:r w:rsidR="00AA4BCB" w:rsidRPr="00E12301">
              <w:rPr>
                <w:rStyle w:val="Hyperlink"/>
                <w:noProof/>
              </w:rPr>
              <w:t>Einführung</w:t>
            </w:r>
            <w:r w:rsidR="00AA4BCB">
              <w:rPr>
                <w:noProof/>
                <w:webHidden/>
              </w:rPr>
              <w:tab/>
            </w:r>
            <w:r w:rsidR="00AA4BCB">
              <w:rPr>
                <w:noProof/>
                <w:webHidden/>
              </w:rPr>
              <w:fldChar w:fldCharType="begin"/>
            </w:r>
            <w:r w:rsidR="00AA4BCB">
              <w:rPr>
                <w:noProof/>
                <w:webHidden/>
              </w:rPr>
              <w:instrText xml:space="preserve"> PAGEREF _Toc258695622 \h </w:instrText>
            </w:r>
            <w:r w:rsidR="00AA4BCB">
              <w:rPr>
                <w:noProof/>
                <w:webHidden/>
              </w:rPr>
            </w:r>
            <w:r w:rsidR="00AA4BCB">
              <w:rPr>
                <w:noProof/>
                <w:webHidden/>
              </w:rPr>
              <w:fldChar w:fldCharType="separate"/>
            </w:r>
            <w:r w:rsidR="008D6858">
              <w:rPr>
                <w:noProof/>
                <w:webHidden/>
              </w:rPr>
              <w:t>3</w:t>
            </w:r>
            <w:r w:rsidR="00AA4BCB">
              <w:rPr>
                <w:noProof/>
                <w:webHidden/>
              </w:rPr>
              <w:fldChar w:fldCharType="end"/>
            </w:r>
          </w:hyperlink>
        </w:p>
        <w:p w:rsidR="00AA4BCB" w:rsidRDefault="00AA4BCB">
          <w:pPr>
            <w:pStyle w:val="Verzeichnis2"/>
            <w:tabs>
              <w:tab w:val="left" w:pos="880"/>
              <w:tab w:val="right" w:leader="dot" w:pos="9062"/>
            </w:tabs>
            <w:rPr>
              <w:rFonts w:asciiTheme="minorHAnsi" w:hAnsiTheme="minorHAnsi"/>
              <w:noProof/>
              <w:sz w:val="22"/>
            </w:rPr>
          </w:pPr>
          <w:hyperlink w:anchor="_Toc258695623" w:history="1">
            <w:r w:rsidRPr="00E12301">
              <w:rPr>
                <w:rStyle w:val="Hyperlink"/>
                <w:noProof/>
              </w:rPr>
              <w:t>1.1</w:t>
            </w:r>
            <w:r>
              <w:rPr>
                <w:rFonts w:asciiTheme="minorHAnsi" w:hAnsiTheme="minorHAnsi"/>
                <w:noProof/>
                <w:sz w:val="22"/>
              </w:rPr>
              <w:tab/>
            </w:r>
            <w:r w:rsidRPr="00E12301">
              <w:rPr>
                <w:rStyle w:val="Hyperlink"/>
                <w:noProof/>
              </w:rPr>
              <w:t>Ladeablauf</w:t>
            </w:r>
            <w:r>
              <w:rPr>
                <w:noProof/>
                <w:webHidden/>
              </w:rPr>
              <w:tab/>
            </w:r>
            <w:r>
              <w:rPr>
                <w:noProof/>
                <w:webHidden/>
              </w:rPr>
              <w:fldChar w:fldCharType="begin"/>
            </w:r>
            <w:r>
              <w:rPr>
                <w:noProof/>
                <w:webHidden/>
              </w:rPr>
              <w:instrText xml:space="preserve"> PAGEREF _Toc258695623 \h </w:instrText>
            </w:r>
            <w:r>
              <w:rPr>
                <w:noProof/>
                <w:webHidden/>
              </w:rPr>
            </w:r>
            <w:r>
              <w:rPr>
                <w:noProof/>
                <w:webHidden/>
              </w:rPr>
              <w:fldChar w:fldCharType="separate"/>
            </w:r>
            <w:r w:rsidR="008D6858">
              <w:rPr>
                <w:noProof/>
                <w:webHidden/>
              </w:rPr>
              <w:t>3</w:t>
            </w:r>
            <w:r>
              <w:rPr>
                <w:noProof/>
                <w:webHidden/>
              </w:rPr>
              <w:fldChar w:fldCharType="end"/>
            </w:r>
          </w:hyperlink>
        </w:p>
        <w:p w:rsidR="00AA4BCB" w:rsidRDefault="00AA4BCB">
          <w:pPr>
            <w:pStyle w:val="Verzeichnis2"/>
            <w:tabs>
              <w:tab w:val="left" w:pos="880"/>
              <w:tab w:val="right" w:leader="dot" w:pos="9062"/>
            </w:tabs>
            <w:rPr>
              <w:rFonts w:asciiTheme="minorHAnsi" w:hAnsiTheme="minorHAnsi"/>
              <w:noProof/>
              <w:sz w:val="22"/>
            </w:rPr>
          </w:pPr>
          <w:hyperlink w:anchor="_Toc258695624" w:history="1">
            <w:r w:rsidRPr="00E12301">
              <w:rPr>
                <w:rStyle w:val="Hyperlink"/>
                <w:noProof/>
              </w:rPr>
              <w:t>1.2</w:t>
            </w:r>
            <w:r>
              <w:rPr>
                <w:rFonts w:asciiTheme="minorHAnsi" w:hAnsiTheme="minorHAnsi"/>
                <w:noProof/>
                <w:sz w:val="22"/>
              </w:rPr>
              <w:tab/>
            </w:r>
            <w:r w:rsidRPr="00E12301">
              <w:rPr>
                <w:rStyle w:val="Hyperlink"/>
                <w:noProof/>
              </w:rPr>
              <w:t>Controller</w:t>
            </w:r>
            <w:r>
              <w:rPr>
                <w:noProof/>
                <w:webHidden/>
              </w:rPr>
              <w:tab/>
            </w:r>
            <w:r>
              <w:rPr>
                <w:noProof/>
                <w:webHidden/>
              </w:rPr>
              <w:fldChar w:fldCharType="begin"/>
            </w:r>
            <w:r>
              <w:rPr>
                <w:noProof/>
                <w:webHidden/>
              </w:rPr>
              <w:instrText xml:space="preserve"> PAGEREF _Toc258695624 \h </w:instrText>
            </w:r>
            <w:r>
              <w:rPr>
                <w:noProof/>
                <w:webHidden/>
              </w:rPr>
            </w:r>
            <w:r>
              <w:rPr>
                <w:noProof/>
                <w:webHidden/>
              </w:rPr>
              <w:fldChar w:fldCharType="separate"/>
            </w:r>
            <w:r w:rsidR="008D6858">
              <w:rPr>
                <w:noProof/>
                <w:webHidden/>
              </w:rPr>
              <w:t>3</w:t>
            </w:r>
            <w:r>
              <w:rPr>
                <w:noProof/>
                <w:webHidden/>
              </w:rPr>
              <w:fldChar w:fldCharType="end"/>
            </w:r>
          </w:hyperlink>
        </w:p>
        <w:p w:rsidR="00AA4BCB" w:rsidRDefault="00AA4BCB">
          <w:pPr>
            <w:pStyle w:val="Verzeichnis1"/>
            <w:tabs>
              <w:tab w:val="left" w:pos="400"/>
              <w:tab w:val="right" w:leader="dot" w:pos="9062"/>
            </w:tabs>
            <w:rPr>
              <w:rFonts w:asciiTheme="minorHAnsi" w:hAnsiTheme="minorHAnsi"/>
              <w:noProof/>
              <w:sz w:val="22"/>
            </w:rPr>
          </w:pPr>
          <w:hyperlink w:anchor="_Toc258695625" w:history="1">
            <w:r w:rsidRPr="00E12301">
              <w:rPr>
                <w:rStyle w:val="Hyperlink"/>
                <w:noProof/>
              </w:rPr>
              <w:t>2</w:t>
            </w:r>
            <w:r>
              <w:rPr>
                <w:rFonts w:asciiTheme="minorHAnsi" w:hAnsiTheme="minorHAnsi"/>
                <w:noProof/>
                <w:sz w:val="22"/>
              </w:rPr>
              <w:tab/>
            </w:r>
            <w:r w:rsidRPr="00E12301">
              <w:rPr>
                <w:rStyle w:val="Hyperlink"/>
                <w:noProof/>
              </w:rPr>
              <w:t>Modulaufbau</w:t>
            </w:r>
            <w:r>
              <w:rPr>
                <w:noProof/>
                <w:webHidden/>
              </w:rPr>
              <w:tab/>
            </w:r>
            <w:r>
              <w:rPr>
                <w:noProof/>
                <w:webHidden/>
              </w:rPr>
              <w:fldChar w:fldCharType="begin"/>
            </w:r>
            <w:r>
              <w:rPr>
                <w:noProof/>
                <w:webHidden/>
              </w:rPr>
              <w:instrText xml:space="preserve"> PAGEREF _Toc258695625 \h </w:instrText>
            </w:r>
            <w:r>
              <w:rPr>
                <w:noProof/>
                <w:webHidden/>
              </w:rPr>
            </w:r>
            <w:r>
              <w:rPr>
                <w:noProof/>
                <w:webHidden/>
              </w:rPr>
              <w:fldChar w:fldCharType="separate"/>
            </w:r>
            <w:r w:rsidR="008D6858">
              <w:rPr>
                <w:noProof/>
                <w:webHidden/>
              </w:rPr>
              <w:t>5</w:t>
            </w:r>
            <w:r>
              <w:rPr>
                <w:noProof/>
                <w:webHidden/>
              </w:rPr>
              <w:fldChar w:fldCharType="end"/>
            </w:r>
          </w:hyperlink>
        </w:p>
        <w:p w:rsidR="00AA4BCB" w:rsidRDefault="00AA4BCB">
          <w:pPr>
            <w:pStyle w:val="Verzeichnis2"/>
            <w:tabs>
              <w:tab w:val="left" w:pos="880"/>
              <w:tab w:val="right" w:leader="dot" w:pos="9062"/>
            </w:tabs>
            <w:rPr>
              <w:rFonts w:asciiTheme="minorHAnsi" w:hAnsiTheme="minorHAnsi"/>
              <w:noProof/>
              <w:sz w:val="22"/>
            </w:rPr>
          </w:pPr>
          <w:hyperlink w:anchor="_Toc258695626" w:history="1">
            <w:r w:rsidRPr="00E12301">
              <w:rPr>
                <w:rStyle w:val="Hyperlink"/>
                <w:noProof/>
              </w:rPr>
              <w:t>2.1</w:t>
            </w:r>
            <w:r>
              <w:rPr>
                <w:rFonts w:asciiTheme="minorHAnsi" w:hAnsiTheme="minorHAnsi"/>
                <w:noProof/>
                <w:sz w:val="22"/>
              </w:rPr>
              <w:tab/>
            </w:r>
            <w:r w:rsidRPr="00E12301">
              <w:rPr>
                <w:rStyle w:val="Hyperlink"/>
                <w:noProof/>
              </w:rPr>
              <w:t>Datenbank</w:t>
            </w:r>
            <w:r>
              <w:rPr>
                <w:noProof/>
                <w:webHidden/>
              </w:rPr>
              <w:tab/>
            </w:r>
            <w:r>
              <w:rPr>
                <w:noProof/>
                <w:webHidden/>
              </w:rPr>
              <w:fldChar w:fldCharType="begin"/>
            </w:r>
            <w:r>
              <w:rPr>
                <w:noProof/>
                <w:webHidden/>
              </w:rPr>
              <w:instrText xml:space="preserve"> PAGEREF _Toc258695626 \h </w:instrText>
            </w:r>
            <w:r>
              <w:rPr>
                <w:noProof/>
                <w:webHidden/>
              </w:rPr>
            </w:r>
            <w:r>
              <w:rPr>
                <w:noProof/>
                <w:webHidden/>
              </w:rPr>
              <w:fldChar w:fldCharType="separate"/>
            </w:r>
            <w:r w:rsidR="008D6858">
              <w:rPr>
                <w:noProof/>
                <w:webHidden/>
              </w:rPr>
              <w:t>5</w:t>
            </w:r>
            <w:r>
              <w:rPr>
                <w:noProof/>
                <w:webHidden/>
              </w:rPr>
              <w:fldChar w:fldCharType="end"/>
            </w:r>
          </w:hyperlink>
        </w:p>
        <w:p w:rsidR="00AA4BCB" w:rsidRDefault="00AA4BCB">
          <w:pPr>
            <w:pStyle w:val="Verzeichnis3"/>
            <w:tabs>
              <w:tab w:val="left" w:pos="1320"/>
              <w:tab w:val="right" w:leader="dot" w:pos="9062"/>
            </w:tabs>
            <w:rPr>
              <w:rFonts w:asciiTheme="minorHAnsi" w:hAnsiTheme="minorHAnsi"/>
              <w:noProof/>
              <w:sz w:val="22"/>
            </w:rPr>
          </w:pPr>
          <w:hyperlink w:anchor="_Toc258695627" w:history="1">
            <w:r w:rsidRPr="00E12301">
              <w:rPr>
                <w:rStyle w:val="Hyperlink"/>
                <w:noProof/>
              </w:rPr>
              <w:t>2.1.1</w:t>
            </w:r>
            <w:r>
              <w:rPr>
                <w:rFonts w:asciiTheme="minorHAnsi" w:hAnsiTheme="minorHAnsi"/>
                <w:noProof/>
                <w:sz w:val="22"/>
              </w:rPr>
              <w:tab/>
            </w:r>
            <w:r w:rsidRPr="00E12301">
              <w:rPr>
                <w:rStyle w:val="Hyperlink"/>
                <w:noProof/>
              </w:rPr>
              <w:t>Zusatzmodule / Mehrsprachigkeit</w:t>
            </w:r>
            <w:r>
              <w:rPr>
                <w:noProof/>
                <w:webHidden/>
              </w:rPr>
              <w:tab/>
            </w:r>
            <w:r>
              <w:rPr>
                <w:noProof/>
                <w:webHidden/>
              </w:rPr>
              <w:fldChar w:fldCharType="begin"/>
            </w:r>
            <w:r>
              <w:rPr>
                <w:noProof/>
                <w:webHidden/>
              </w:rPr>
              <w:instrText xml:space="preserve"> PAGEREF _Toc258695627 \h </w:instrText>
            </w:r>
            <w:r>
              <w:rPr>
                <w:noProof/>
                <w:webHidden/>
              </w:rPr>
            </w:r>
            <w:r>
              <w:rPr>
                <w:noProof/>
                <w:webHidden/>
              </w:rPr>
              <w:fldChar w:fldCharType="separate"/>
            </w:r>
            <w:r w:rsidR="008D6858">
              <w:rPr>
                <w:noProof/>
                <w:webHidden/>
              </w:rPr>
              <w:t>5</w:t>
            </w:r>
            <w:r>
              <w:rPr>
                <w:noProof/>
                <w:webHidden/>
              </w:rPr>
              <w:fldChar w:fldCharType="end"/>
            </w:r>
          </w:hyperlink>
        </w:p>
        <w:p w:rsidR="00AA4BCB" w:rsidRDefault="00AA4BCB">
          <w:pPr>
            <w:pStyle w:val="Verzeichnis3"/>
            <w:tabs>
              <w:tab w:val="left" w:pos="1320"/>
              <w:tab w:val="right" w:leader="dot" w:pos="9062"/>
            </w:tabs>
            <w:rPr>
              <w:rFonts w:asciiTheme="minorHAnsi" w:hAnsiTheme="minorHAnsi"/>
              <w:noProof/>
              <w:sz w:val="22"/>
            </w:rPr>
          </w:pPr>
          <w:hyperlink w:anchor="_Toc258695628" w:history="1">
            <w:r w:rsidRPr="00E12301">
              <w:rPr>
                <w:rStyle w:val="Hyperlink"/>
                <w:noProof/>
              </w:rPr>
              <w:t>2.1.2</w:t>
            </w:r>
            <w:r>
              <w:rPr>
                <w:rFonts w:asciiTheme="minorHAnsi" w:hAnsiTheme="minorHAnsi"/>
                <w:noProof/>
                <w:sz w:val="22"/>
              </w:rPr>
              <w:tab/>
            </w:r>
            <w:r w:rsidRPr="00E12301">
              <w:rPr>
                <w:rStyle w:val="Hyperlink"/>
                <w:noProof/>
              </w:rPr>
              <w:t>Kundendatenbanken</w:t>
            </w:r>
            <w:r>
              <w:rPr>
                <w:noProof/>
                <w:webHidden/>
              </w:rPr>
              <w:tab/>
            </w:r>
            <w:r>
              <w:rPr>
                <w:noProof/>
                <w:webHidden/>
              </w:rPr>
              <w:fldChar w:fldCharType="begin"/>
            </w:r>
            <w:r>
              <w:rPr>
                <w:noProof/>
                <w:webHidden/>
              </w:rPr>
              <w:instrText xml:space="preserve"> PAGEREF _Toc258695628 \h </w:instrText>
            </w:r>
            <w:r>
              <w:rPr>
                <w:noProof/>
                <w:webHidden/>
              </w:rPr>
            </w:r>
            <w:r>
              <w:rPr>
                <w:noProof/>
                <w:webHidden/>
              </w:rPr>
              <w:fldChar w:fldCharType="separate"/>
            </w:r>
            <w:r w:rsidR="008D6858">
              <w:rPr>
                <w:noProof/>
                <w:webHidden/>
              </w:rPr>
              <w:t>6</w:t>
            </w:r>
            <w:r>
              <w:rPr>
                <w:noProof/>
                <w:webHidden/>
              </w:rPr>
              <w:fldChar w:fldCharType="end"/>
            </w:r>
          </w:hyperlink>
        </w:p>
        <w:p w:rsidR="00AA4BCB" w:rsidRDefault="00AA4BCB">
          <w:pPr>
            <w:pStyle w:val="Verzeichnis2"/>
            <w:tabs>
              <w:tab w:val="left" w:pos="880"/>
              <w:tab w:val="right" w:leader="dot" w:pos="9062"/>
            </w:tabs>
            <w:rPr>
              <w:rFonts w:asciiTheme="minorHAnsi" w:hAnsiTheme="minorHAnsi"/>
              <w:noProof/>
              <w:sz w:val="22"/>
            </w:rPr>
          </w:pPr>
          <w:hyperlink w:anchor="_Toc258695629" w:history="1">
            <w:r w:rsidRPr="00E12301">
              <w:rPr>
                <w:rStyle w:val="Hyperlink"/>
                <w:noProof/>
              </w:rPr>
              <w:t>2.2</w:t>
            </w:r>
            <w:r>
              <w:rPr>
                <w:rFonts w:asciiTheme="minorHAnsi" w:hAnsiTheme="minorHAnsi"/>
                <w:noProof/>
                <w:sz w:val="22"/>
              </w:rPr>
              <w:tab/>
            </w:r>
            <w:r w:rsidRPr="00E12301">
              <w:rPr>
                <w:rStyle w:val="Hyperlink"/>
                <w:noProof/>
              </w:rPr>
              <w:t>Dateien</w:t>
            </w:r>
            <w:r>
              <w:rPr>
                <w:noProof/>
                <w:webHidden/>
              </w:rPr>
              <w:tab/>
            </w:r>
            <w:r>
              <w:rPr>
                <w:noProof/>
                <w:webHidden/>
              </w:rPr>
              <w:fldChar w:fldCharType="begin"/>
            </w:r>
            <w:r>
              <w:rPr>
                <w:noProof/>
                <w:webHidden/>
              </w:rPr>
              <w:instrText xml:space="preserve"> PAGEREF _Toc258695629 \h </w:instrText>
            </w:r>
            <w:r>
              <w:rPr>
                <w:noProof/>
                <w:webHidden/>
              </w:rPr>
            </w:r>
            <w:r>
              <w:rPr>
                <w:noProof/>
                <w:webHidden/>
              </w:rPr>
              <w:fldChar w:fldCharType="separate"/>
            </w:r>
            <w:r w:rsidR="008D6858">
              <w:rPr>
                <w:noProof/>
                <w:webHidden/>
              </w:rPr>
              <w:t>6</w:t>
            </w:r>
            <w:r>
              <w:rPr>
                <w:noProof/>
                <w:webHidden/>
              </w:rPr>
              <w:fldChar w:fldCharType="end"/>
            </w:r>
          </w:hyperlink>
        </w:p>
        <w:p w:rsidR="00AA4BCB" w:rsidRDefault="00AA4BCB">
          <w:pPr>
            <w:pStyle w:val="Verzeichnis2"/>
            <w:tabs>
              <w:tab w:val="left" w:pos="880"/>
              <w:tab w:val="right" w:leader="dot" w:pos="9062"/>
            </w:tabs>
            <w:rPr>
              <w:rFonts w:asciiTheme="minorHAnsi" w:hAnsiTheme="minorHAnsi"/>
              <w:noProof/>
              <w:sz w:val="22"/>
            </w:rPr>
          </w:pPr>
          <w:hyperlink w:anchor="_Toc258695630" w:history="1">
            <w:r w:rsidRPr="00E12301">
              <w:rPr>
                <w:rStyle w:val="Hyperlink"/>
                <w:noProof/>
              </w:rPr>
              <w:t>2.3</w:t>
            </w:r>
            <w:r>
              <w:rPr>
                <w:rFonts w:asciiTheme="minorHAnsi" w:hAnsiTheme="minorHAnsi"/>
                <w:noProof/>
                <w:sz w:val="22"/>
              </w:rPr>
              <w:tab/>
            </w:r>
            <w:r w:rsidRPr="00E12301">
              <w:rPr>
                <w:rStyle w:val="Hyperlink"/>
                <w:noProof/>
              </w:rPr>
              <w:t>Templates</w:t>
            </w:r>
            <w:r>
              <w:rPr>
                <w:noProof/>
                <w:webHidden/>
              </w:rPr>
              <w:tab/>
            </w:r>
            <w:r>
              <w:rPr>
                <w:noProof/>
                <w:webHidden/>
              </w:rPr>
              <w:fldChar w:fldCharType="begin"/>
            </w:r>
            <w:r>
              <w:rPr>
                <w:noProof/>
                <w:webHidden/>
              </w:rPr>
              <w:instrText xml:space="preserve"> PAGEREF _Toc258695630 \h </w:instrText>
            </w:r>
            <w:r>
              <w:rPr>
                <w:noProof/>
                <w:webHidden/>
              </w:rPr>
            </w:r>
            <w:r>
              <w:rPr>
                <w:noProof/>
                <w:webHidden/>
              </w:rPr>
              <w:fldChar w:fldCharType="separate"/>
            </w:r>
            <w:r w:rsidR="008D6858">
              <w:rPr>
                <w:noProof/>
                <w:webHidden/>
              </w:rPr>
              <w:t>7</w:t>
            </w:r>
            <w:r>
              <w:rPr>
                <w:noProof/>
                <w:webHidden/>
              </w:rPr>
              <w:fldChar w:fldCharType="end"/>
            </w:r>
          </w:hyperlink>
        </w:p>
        <w:p w:rsidR="00AA4BCB" w:rsidRDefault="00AA4BCB">
          <w:pPr>
            <w:pStyle w:val="Verzeichnis3"/>
            <w:tabs>
              <w:tab w:val="left" w:pos="1320"/>
              <w:tab w:val="right" w:leader="dot" w:pos="9062"/>
            </w:tabs>
            <w:rPr>
              <w:rFonts w:asciiTheme="minorHAnsi" w:hAnsiTheme="minorHAnsi"/>
              <w:noProof/>
              <w:sz w:val="22"/>
            </w:rPr>
          </w:pPr>
          <w:hyperlink w:anchor="_Toc258695631" w:history="1">
            <w:r w:rsidRPr="00E12301">
              <w:rPr>
                <w:rStyle w:val="Hyperlink"/>
                <w:noProof/>
              </w:rPr>
              <w:t>2.3.1</w:t>
            </w:r>
            <w:r>
              <w:rPr>
                <w:rFonts w:asciiTheme="minorHAnsi" w:hAnsiTheme="minorHAnsi"/>
                <w:noProof/>
                <w:sz w:val="22"/>
              </w:rPr>
              <w:tab/>
            </w:r>
            <w:r w:rsidRPr="00E12301">
              <w:rPr>
                <w:rStyle w:val="Hyperlink"/>
                <w:noProof/>
              </w:rPr>
              <w:t>View</w:t>
            </w:r>
            <w:r>
              <w:rPr>
                <w:noProof/>
                <w:webHidden/>
              </w:rPr>
              <w:tab/>
            </w:r>
            <w:r>
              <w:rPr>
                <w:noProof/>
                <w:webHidden/>
              </w:rPr>
              <w:fldChar w:fldCharType="begin"/>
            </w:r>
            <w:r>
              <w:rPr>
                <w:noProof/>
                <w:webHidden/>
              </w:rPr>
              <w:instrText xml:space="preserve"> PAGEREF _Toc258695631 \h </w:instrText>
            </w:r>
            <w:r>
              <w:rPr>
                <w:noProof/>
                <w:webHidden/>
              </w:rPr>
            </w:r>
            <w:r>
              <w:rPr>
                <w:noProof/>
                <w:webHidden/>
              </w:rPr>
              <w:fldChar w:fldCharType="separate"/>
            </w:r>
            <w:r w:rsidR="008D6858">
              <w:rPr>
                <w:noProof/>
                <w:webHidden/>
              </w:rPr>
              <w:t>7</w:t>
            </w:r>
            <w:r>
              <w:rPr>
                <w:noProof/>
                <w:webHidden/>
              </w:rPr>
              <w:fldChar w:fldCharType="end"/>
            </w:r>
          </w:hyperlink>
        </w:p>
        <w:p w:rsidR="00AA4BCB" w:rsidRDefault="00AA4BCB">
          <w:pPr>
            <w:pStyle w:val="Verzeichnis3"/>
            <w:tabs>
              <w:tab w:val="left" w:pos="1320"/>
              <w:tab w:val="right" w:leader="dot" w:pos="9062"/>
            </w:tabs>
            <w:rPr>
              <w:rFonts w:asciiTheme="minorHAnsi" w:hAnsiTheme="minorHAnsi"/>
              <w:noProof/>
              <w:sz w:val="22"/>
            </w:rPr>
          </w:pPr>
          <w:hyperlink w:anchor="_Toc258695632" w:history="1">
            <w:r w:rsidRPr="00E12301">
              <w:rPr>
                <w:rStyle w:val="Hyperlink"/>
                <w:noProof/>
              </w:rPr>
              <w:t>2.3.2</w:t>
            </w:r>
            <w:r>
              <w:rPr>
                <w:rFonts w:asciiTheme="minorHAnsi" w:hAnsiTheme="minorHAnsi"/>
                <w:noProof/>
                <w:sz w:val="22"/>
              </w:rPr>
              <w:tab/>
            </w:r>
            <w:r w:rsidRPr="00E12301">
              <w:rPr>
                <w:rStyle w:val="Hyperlink"/>
                <w:noProof/>
              </w:rPr>
              <w:t>Admin</w:t>
            </w:r>
            <w:r>
              <w:rPr>
                <w:noProof/>
                <w:webHidden/>
              </w:rPr>
              <w:tab/>
            </w:r>
            <w:r>
              <w:rPr>
                <w:noProof/>
                <w:webHidden/>
              </w:rPr>
              <w:fldChar w:fldCharType="begin"/>
            </w:r>
            <w:r>
              <w:rPr>
                <w:noProof/>
                <w:webHidden/>
              </w:rPr>
              <w:instrText xml:space="preserve"> PAGEREF _Toc258695632 \h </w:instrText>
            </w:r>
            <w:r>
              <w:rPr>
                <w:noProof/>
                <w:webHidden/>
              </w:rPr>
            </w:r>
            <w:r>
              <w:rPr>
                <w:noProof/>
                <w:webHidden/>
              </w:rPr>
              <w:fldChar w:fldCharType="separate"/>
            </w:r>
            <w:r w:rsidR="008D6858">
              <w:rPr>
                <w:noProof/>
                <w:webHidden/>
              </w:rPr>
              <w:t>7</w:t>
            </w:r>
            <w:r>
              <w:rPr>
                <w:noProof/>
                <w:webHidden/>
              </w:rPr>
              <w:fldChar w:fldCharType="end"/>
            </w:r>
          </w:hyperlink>
        </w:p>
        <w:p w:rsidR="00AA4BCB" w:rsidRDefault="00AA4BCB">
          <w:pPr>
            <w:pStyle w:val="Verzeichnis3"/>
            <w:tabs>
              <w:tab w:val="left" w:pos="1320"/>
              <w:tab w:val="right" w:leader="dot" w:pos="9062"/>
            </w:tabs>
            <w:rPr>
              <w:rFonts w:asciiTheme="minorHAnsi" w:hAnsiTheme="minorHAnsi"/>
              <w:noProof/>
              <w:sz w:val="22"/>
            </w:rPr>
          </w:pPr>
          <w:hyperlink w:anchor="_Toc258695633" w:history="1">
            <w:r w:rsidRPr="00E12301">
              <w:rPr>
                <w:rStyle w:val="Hyperlink"/>
                <w:noProof/>
              </w:rPr>
              <w:t>2.3.3</w:t>
            </w:r>
            <w:r>
              <w:rPr>
                <w:rFonts w:asciiTheme="minorHAnsi" w:hAnsiTheme="minorHAnsi"/>
                <w:noProof/>
                <w:sz w:val="22"/>
              </w:rPr>
              <w:tab/>
            </w:r>
            <w:r w:rsidRPr="00E12301">
              <w:rPr>
                <w:rStyle w:val="Hyperlink"/>
                <w:noProof/>
              </w:rPr>
              <w:t>Funktionalität</w:t>
            </w:r>
            <w:r>
              <w:rPr>
                <w:noProof/>
                <w:webHidden/>
              </w:rPr>
              <w:tab/>
            </w:r>
            <w:r>
              <w:rPr>
                <w:noProof/>
                <w:webHidden/>
              </w:rPr>
              <w:fldChar w:fldCharType="begin"/>
            </w:r>
            <w:r>
              <w:rPr>
                <w:noProof/>
                <w:webHidden/>
              </w:rPr>
              <w:instrText xml:space="preserve"> PAGEREF _Toc258695633 \h </w:instrText>
            </w:r>
            <w:r>
              <w:rPr>
                <w:noProof/>
                <w:webHidden/>
              </w:rPr>
            </w:r>
            <w:r>
              <w:rPr>
                <w:noProof/>
                <w:webHidden/>
              </w:rPr>
              <w:fldChar w:fldCharType="separate"/>
            </w:r>
            <w:r w:rsidR="008D6858">
              <w:rPr>
                <w:noProof/>
                <w:webHidden/>
              </w:rPr>
              <w:t>7</w:t>
            </w:r>
            <w:r>
              <w:rPr>
                <w:noProof/>
                <w:webHidden/>
              </w:rPr>
              <w:fldChar w:fldCharType="end"/>
            </w:r>
          </w:hyperlink>
        </w:p>
        <w:p w:rsidR="00AA4BCB" w:rsidRDefault="00AA4BCB">
          <w:pPr>
            <w:pStyle w:val="Verzeichnis1"/>
            <w:tabs>
              <w:tab w:val="left" w:pos="400"/>
              <w:tab w:val="right" w:leader="dot" w:pos="9062"/>
            </w:tabs>
            <w:rPr>
              <w:rFonts w:asciiTheme="minorHAnsi" w:hAnsiTheme="minorHAnsi"/>
              <w:noProof/>
              <w:sz w:val="22"/>
            </w:rPr>
          </w:pPr>
          <w:hyperlink w:anchor="_Toc258695634" w:history="1">
            <w:r w:rsidRPr="00E12301">
              <w:rPr>
                <w:rStyle w:val="Hyperlink"/>
                <w:noProof/>
              </w:rPr>
              <w:t>3</w:t>
            </w:r>
            <w:r>
              <w:rPr>
                <w:rFonts w:asciiTheme="minorHAnsi" w:hAnsiTheme="minorHAnsi"/>
                <w:noProof/>
                <w:sz w:val="22"/>
              </w:rPr>
              <w:tab/>
            </w:r>
            <w:r w:rsidRPr="00E12301">
              <w:rPr>
                <w:rStyle w:val="Hyperlink"/>
                <w:noProof/>
              </w:rPr>
              <w:t>Ressourcen</w:t>
            </w:r>
            <w:r>
              <w:rPr>
                <w:noProof/>
                <w:webHidden/>
              </w:rPr>
              <w:tab/>
            </w:r>
            <w:r>
              <w:rPr>
                <w:noProof/>
                <w:webHidden/>
              </w:rPr>
              <w:fldChar w:fldCharType="begin"/>
            </w:r>
            <w:r>
              <w:rPr>
                <w:noProof/>
                <w:webHidden/>
              </w:rPr>
              <w:instrText xml:space="preserve"> PAGEREF _Toc258695634 \h </w:instrText>
            </w:r>
            <w:r>
              <w:rPr>
                <w:noProof/>
                <w:webHidden/>
              </w:rPr>
            </w:r>
            <w:r>
              <w:rPr>
                <w:noProof/>
                <w:webHidden/>
              </w:rPr>
              <w:fldChar w:fldCharType="separate"/>
            </w:r>
            <w:r w:rsidR="008D6858">
              <w:rPr>
                <w:noProof/>
                <w:webHidden/>
              </w:rPr>
              <w:t>8</w:t>
            </w:r>
            <w:r>
              <w:rPr>
                <w:noProof/>
                <w:webHidden/>
              </w:rPr>
              <w:fldChar w:fldCharType="end"/>
            </w:r>
          </w:hyperlink>
        </w:p>
        <w:p w:rsidR="00AA4BCB" w:rsidRDefault="00AA4BCB">
          <w:pPr>
            <w:pStyle w:val="Verzeichnis2"/>
            <w:tabs>
              <w:tab w:val="left" w:pos="880"/>
              <w:tab w:val="right" w:leader="dot" w:pos="9062"/>
            </w:tabs>
            <w:rPr>
              <w:rFonts w:asciiTheme="minorHAnsi" w:hAnsiTheme="minorHAnsi"/>
              <w:noProof/>
              <w:sz w:val="22"/>
            </w:rPr>
          </w:pPr>
          <w:hyperlink w:anchor="_Toc258695635" w:history="1">
            <w:r w:rsidRPr="00E12301">
              <w:rPr>
                <w:rStyle w:val="Hyperlink"/>
                <w:noProof/>
              </w:rPr>
              <w:t>3.1</w:t>
            </w:r>
            <w:r>
              <w:rPr>
                <w:rFonts w:asciiTheme="minorHAnsi" w:hAnsiTheme="minorHAnsi"/>
                <w:noProof/>
                <w:sz w:val="22"/>
              </w:rPr>
              <w:tab/>
            </w:r>
            <w:r w:rsidRPr="00E12301">
              <w:rPr>
                <w:rStyle w:val="Hyperlink"/>
                <w:noProof/>
              </w:rPr>
              <w:t>Wichtige Objekte</w:t>
            </w:r>
            <w:r>
              <w:rPr>
                <w:noProof/>
                <w:webHidden/>
              </w:rPr>
              <w:tab/>
            </w:r>
            <w:r>
              <w:rPr>
                <w:noProof/>
                <w:webHidden/>
              </w:rPr>
              <w:fldChar w:fldCharType="begin"/>
            </w:r>
            <w:r>
              <w:rPr>
                <w:noProof/>
                <w:webHidden/>
              </w:rPr>
              <w:instrText xml:space="preserve"> PAGEREF _Toc258695635 \h </w:instrText>
            </w:r>
            <w:r>
              <w:rPr>
                <w:noProof/>
                <w:webHidden/>
              </w:rPr>
            </w:r>
            <w:r>
              <w:rPr>
                <w:noProof/>
                <w:webHidden/>
              </w:rPr>
              <w:fldChar w:fldCharType="separate"/>
            </w:r>
            <w:r w:rsidR="008D6858">
              <w:rPr>
                <w:noProof/>
                <w:webHidden/>
              </w:rPr>
              <w:t>8</w:t>
            </w:r>
            <w:r>
              <w:rPr>
                <w:noProof/>
                <w:webHidden/>
              </w:rPr>
              <w:fldChar w:fldCharType="end"/>
            </w:r>
          </w:hyperlink>
        </w:p>
        <w:p w:rsidR="00AA4BCB" w:rsidRDefault="00AA4BCB">
          <w:pPr>
            <w:pStyle w:val="Verzeichnis2"/>
            <w:tabs>
              <w:tab w:val="left" w:pos="880"/>
              <w:tab w:val="right" w:leader="dot" w:pos="9062"/>
            </w:tabs>
            <w:rPr>
              <w:rFonts w:asciiTheme="minorHAnsi" w:hAnsiTheme="minorHAnsi"/>
              <w:noProof/>
              <w:sz w:val="22"/>
            </w:rPr>
          </w:pPr>
          <w:hyperlink w:anchor="_Toc258695636" w:history="1">
            <w:r w:rsidRPr="00E12301">
              <w:rPr>
                <w:rStyle w:val="Hyperlink"/>
                <w:noProof/>
              </w:rPr>
              <w:t>3.2</w:t>
            </w:r>
            <w:r>
              <w:rPr>
                <w:rFonts w:asciiTheme="minorHAnsi" w:hAnsiTheme="minorHAnsi"/>
                <w:noProof/>
                <w:sz w:val="22"/>
              </w:rPr>
              <w:tab/>
            </w:r>
            <w:r w:rsidRPr="00E12301">
              <w:rPr>
                <w:rStyle w:val="Hyperlink"/>
                <w:noProof/>
              </w:rPr>
              <w:t>Wichtige Klassen</w:t>
            </w:r>
            <w:r>
              <w:rPr>
                <w:noProof/>
                <w:webHidden/>
              </w:rPr>
              <w:tab/>
            </w:r>
            <w:r>
              <w:rPr>
                <w:noProof/>
                <w:webHidden/>
              </w:rPr>
              <w:fldChar w:fldCharType="begin"/>
            </w:r>
            <w:r>
              <w:rPr>
                <w:noProof/>
                <w:webHidden/>
              </w:rPr>
              <w:instrText xml:space="preserve"> PAGEREF _Toc258695636 \h </w:instrText>
            </w:r>
            <w:r>
              <w:rPr>
                <w:noProof/>
                <w:webHidden/>
              </w:rPr>
            </w:r>
            <w:r>
              <w:rPr>
                <w:noProof/>
                <w:webHidden/>
              </w:rPr>
              <w:fldChar w:fldCharType="separate"/>
            </w:r>
            <w:r w:rsidR="008D6858">
              <w:rPr>
                <w:noProof/>
                <w:webHidden/>
              </w:rPr>
              <w:t>9</w:t>
            </w:r>
            <w:r>
              <w:rPr>
                <w:noProof/>
                <w:webHidden/>
              </w:rPr>
              <w:fldChar w:fldCharType="end"/>
            </w:r>
          </w:hyperlink>
        </w:p>
        <w:p w:rsidR="00AA4BCB" w:rsidRDefault="00AA4BCB">
          <w:pPr>
            <w:pStyle w:val="Verzeichnis3"/>
            <w:tabs>
              <w:tab w:val="left" w:pos="1320"/>
              <w:tab w:val="right" w:leader="dot" w:pos="9062"/>
            </w:tabs>
            <w:rPr>
              <w:rFonts w:asciiTheme="minorHAnsi" w:hAnsiTheme="minorHAnsi"/>
              <w:noProof/>
              <w:sz w:val="22"/>
            </w:rPr>
          </w:pPr>
          <w:hyperlink w:anchor="_Toc258695637" w:history="1">
            <w:r w:rsidRPr="00E12301">
              <w:rPr>
                <w:rStyle w:val="Hyperlink"/>
                <w:noProof/>
              </w:rPr>
              <w:t>3.2.1</w:t>
            </w:r>
            <w:r>
              <w:rPr>
                <w:rFonts w:asciiTheme="minorHAnsi" w:hAnsiTheme="minorHAnsi"/>
                <w:noProof/>
                <w:sz w:val="22"/>
              </w:rPr>
              <w:tab/>
            </w:r>
            <w:r w:rsidRPr="00E12301">
              <w:rPr>
                <w:rStyle w:val="Hyperlink"/>
                <w:noProof/>
              </w:rPr>
              <w:t>Statische Klassen</w:t>
            </w:r>
            <w:r>
              <w:rPr>
                <w:noProof/>
                <w:webHidden/>
              </w:rPr>
              <w:tab/>
            </w:r>
            <w:r>
              <w:rPr>
                <w:noProof/>
                <w:webHidden/>
              </w:rPr>
              <w:fldChar w:fldCharType="begin"/>
            </w:r>
            <w:r>
              <w:rPr>
                <w:noProof/>
                <w:webHidden/>
              </w:rPr>
              <w:instrText xml:space="preserve"> PAGEREF _Toc258695637 \h </w:instrText>
            </w:r>
            <w:r>
              <w:rPr>
                <w:noProof/>
                <w:webHidden/>
              </w:rPr>
            </w:r>
            <w:r>
              <w:rPr>
                <w:noProof/>
                <w:webHidden/>
              </w:rPr>
              <w:fldChar w:fldCharType="separate"/>
            </w:r>
            <w:r w:rsidR="008D6858">
              <w:rPr>
                <w:noProof/>
                <w:webHidden/>
              </w:rPr>
              <w:t>9</w:t>
            </w:r>
            <w:r>
              <w:rPr>
                <w:noProof/>
                <w:webHidden/>
              </w:rPr>
              <w:fldChar w:fldCharType="end"/>
            </w:r>
          </w:hyperlink>
        </w:p>
        <w:p w:rsidR="00AA4BCB" w:rsidRDefault="00AA4BCB">
          <w:pPr>
            <w:pStyle w:val="Verzeichnis3"/>
            <w:tabs>
              <w:tab w:val="left" w:pos="1320"/>
              <w:tab w:val="right" w:leader="dot" w:pos="9062"/>
            </w:tabs>
            <w:rPr>
              <w:rFonts w:asciiTheme="minorHAnsi" w:hAnsiTheme="minorHAnsi"/>
              <w:noProof/>
              <w:sz w:val="22"/>
            </w:rPr>
          </w:pPr>
          <w:hyperlink w:anchor="_Toc258695638" w:history="1">
            <w:r w:rsidRPr="00E12301">
              <w:rPr>
                <w:rStyle w:val="Hyperlink"/>
                <w:noProof/>
              </w:rPr>
              <w:t>3.2.2</w:t>
            </w:r>
            <w:r>
              <w:rPr>
                <w:rFonts w:asciiTheme="minorHAnsi" w:hAnsiTheme="minorHAnsi"/>
                <w:noProof/>
                <w:sz w:val="22"/>
              </w:rPr>
              <w:tab/>
            </w:r>
            <w:r w:rsidRPr="00E12301">
              <w:rPr>
                <w:rStyle w:val="Hyperlink"/>
                <w:noProof/>
              </w:rPr>
              <w:t>Hilfsklassen / Objekte</w:t>
            </w:r>
            <w:r>
              <w:rPr>
                <w:noProof/>
                <w:webHidden/>
              </w:rPr>
              <w:tab/>
            </w:r>
            <w:r>
              <w:rPr>
                <w:noProof/>
                <w:webHidden/>
              </w:rPr>
              <w:fldChar w:fldCharType="begin"/>
            </w:r>
            <w:r>
              <w:rPr>
                <w:noProof/>
                <w:webHidden/>
              </w:rPr>
              <w:instrText xml:space="preserve"> PAGEREF _Toc258695638 \h </w:instrText>
            </w:r>
            <w:r>
              <w:rPr>
                <w:noProof/>
                <w:webHidden/>
              </w:rPr>
            </w:r>
            <w:r>
              <w:rPr>
                <w:noProof/>
                <w:webHidden/>
              </w:rPr>
              <w:fldChar w:fldCharType="separate"/>
            </w:r>
            <w:r w:rsidR="008D6858">
              <w:rPr>
                <w:noProof/>
                <w:webHidden/>
              </w:rPr>
              <w:t>10</w:t>
            </w:r>
            <w:r>
              <w:rPr>
                <w:noProof/>
                <w:webHidden/>
              </w:rPr>
              <w:fldChar w:fldCharType="end"/>
            </w:r>
          </w:hyperlink>
        </w:p>
        <w:p w:rsidR="00AA4BCB" w:rsidRDefault="00AA4BCB">
          <w:pPr>
            <w:pStyle w:val="Verzeichnis3"/>
            <w:tabs>
              <w:tab w:val="left" w:pos="1320"/>
              <w:tab w:val="right" w:leader="dot" w:pos="9062"/>
            </w:tabs>
            <w:rPr>
              <w:rFonts w:asciiTheme="minorHAnsi" w:hAnsiTheme="minorHAnsi"/>
              <w:noProof/>
              <w:sz w:val="22"/>
            </w:rPr>
          </w:pPr>
          <w:hyperlink w:anchor="_Toc258695639" w:history="1">
            <w:r w:rsidRPr="00E12301">
              <w:rPr>
                <w:rStyle w:val="Hyperlink"/>
                <w:noProof/>
              </w:rPr>
              <w:t>3.2.3</w:t>
            </w:r>
            <w:r>
              <w:rPr>
                <w:rFonts w:asciiTheme="minorHAnsi" w:hAnsiTheme="minorHAnsi"/>
                <w:noProof/>
                <w:sz w:val="22"/>
              </w:rPr>
              <w:tab/>
            </w:r>
            <w:r w:rsidRPr="00E12301">
              <w:rPr>
                <w:rStyle w:val="Hyperlink"/>
                <w:noProof/>
              </w:rPr>
              <w:t>Abstrakte Klassen / Interfaces</w:t>
            </w:r>
            <w:r>
              <w:rPr>
                <w:noProof/>
                <w:webHidden/>
              </w:rPr>
              <w:tab/>
            </w:r>
            <w:r>
              <w:rPr>
                <w:noProof/>
                <w:webHidden/>
              </w:rPr>
              <w:fldChar w:fldCharType="begin"/>
            </w:r>
            <w:r>
              <w:rPr>
                <w:noProof/>
                <w:webHidden/>
              </w:rPr>
              <w:instrText xml:space="preserve"> PAGEREF _Toc258695639 \h </w:instrText>
            </w:r>
            <w:r>
              <w:rPr>
                <w:noProof/>
                <w:webHidden/>
              </w:rPr>
            </w:r>
            <w:r>
              <w:rPr>
                <w:noProof/>
                <w:webHidden/>
              </w:rPr>
              <w:fldChar w:fldCharType="separate"/>
            </w:r>
            <w:r w:rsidR="008D6858">
              <w:rPr>
                <w:noProof/>
                <w:webHidden/>
              </w:rPr>
              <w:t>11</w:t>
            </w:r>
            <w:r>
              <w:rPr>
                <w:noProof/>
                <w:webHidden/>
              </w:rPr>
              <w:fldChar w:fldCharType="end"/>
            </w:r>
          </w:hyperlink>
        </w:p>
        <w:p w:rsidR="00AA4BCB" w:rsidRDefault="00AA4BCB">
          <w:pPr>
            <w:pStyle w:val="Verzeichnis2"/>
            <w:tabs>
              <w:tab w:val="left" w:pos="880"/>
              <w:tab w:val="right" w:leader="dot" w:pos="9062"/>
            </w:tabs>
            <w:rPr>
              <w:rFonts w:asciiTheme="minorHAnsi" w:hAnsiTheme="minorHAnsi"/>
              <w:noProof/>
              <w:sz w:val="22"/>
            </w:rPr>
          </w:pPr>
          <w:hyperlink w:anchor="_Toc258695640" w:history="1">
            <w:r w:rsidRPr="00E12301">
              <w:rPr>
                <w:rStyle w:val="Hyperlink"/>
                <w:noProof/>
              </w:rPr>
              <w:t>3.3</w:t>
            </w:r>
            <w:r>
              <w:rPr>
                <w:rFonts w:asciiTheme="minorHAnsi" w:hAnsiTheme="minorHAnsi"/>
                <w:noProof/>
                <w:sz w:val="22"/>
              </w:rPr>
              <w:tab/>
            </w:r>
            <w:r w:rsidRPr="00E12301">
              <w:rPr>
                <w:rStyle w:val="Hyperlink"/>
                <w:noProof/>
              </w:rPr>
              <w:t>Dokumentation</w:t>
            </w:r>
            <w:r>
              <w:rPr>
                <w:noProof/>
                <w:webHidden/>
              </w:rPr>
              <w:tab/>
            </w:r>
            <w:r>
              <w:rPr>
                <w:noProof/>
                <w:webHidden/>
              </w:rPr>
              <w:fldChar w:fldCharType="begin"/>
            </w:r>
            <w:r>
              <w:rPr>
                <w:noProof/>
                <w:webHidden/>
              </w:rPr>
              <w:instrText xml:space="preserve"> PAGEREF _Toc258695640 \h </w:instrText>
            </w:r>
            <w:r>
              <w:rPr>
                <w:noProof/>
                <w:webHidden/>
              </w:rPr>
            </w:r>
            <w:r>
              <w:rPr>
                <w:noProof/>
                <w:webHidden/>
              </w:rPr>
              <w:fldChar w:fldCharType="separate"/>
            </w:r>
            <w:r w:rsidR="008D6858">
              <w:rPr>
                <w:noProof/>
                <w:webHidden/>
              </w:rPr>
              <w:t>11</w:t>
            </w:r>
            <w:r>
              <w:rPr>
                <w:noProof/>
                <w:webHidden/>
              </w:rPr>
              <w:fldChar w:fldCharType="end"/>
            </w:r>
          </w:hyperlink>
        </w:p>
        <w:p w:rsidR="00AA4BCB" w:rsidRDefault="00AA4BCB">
          <w:pPr>
            <w:pStyle w:val="Verzeichnis3"/>
            <w:tabs>
              <w:tab w:val="left" w:pos="1320"/>
              <w:tab w:val="right" w:leader="dot" w:pos="9062"/>
            </w:tabs>
            <w:rPr>
              <w:rFonts w:asciiTheme="minorHAnsi" w:hAnsiTheme="minorHAnsi"/>
              <w:noProof/>
              <w:sz w:val="22"/>
            </w:rPr>
          </w:pPr>
          <w:hyperlink w:anchor="_Toc258695641" w:history="1">
            <w:r w:rsidRPr="00E12301">
              <w:rPr>
                <w:rStyle w:val="Hyperlink"/>
                <w:noProof/>
              </w:rPr>
              <w:t>3.3.1</w:t>
            </w:r>
            <w:r>
              <w:rPr>
                <w:rFonts w:asciiTheme="minorHAnsi" w:hAnsiTheme="minorHAnsi"/>
                <w:noProof/>
                <w:sz w:val="22"/>
              </w:rPr>
              <w:tab/>
            </w:r>
            <w:r w:rsidRPr="00E12301">
              <w:rPr>
                <w:rStyle w:val="Hyperlink"/>
                <w:noProof/>
              </w:rPr>
              <w:t>Datenbankskripte / Referenz</w:t>
            </w:r>
            <w:r>
              <w:rPr>
                <w:noProof/>
                <w:webHidden/>
              </w:rPr>
              <w:tab/>
            </w:r>
            <w:r>
              <w:rPr>
                <w:noProof/>
                <w:webHidden/>
              </w:rPr>
              <w:fldChar w:fldCharType="begin"/>
            </w:r>
            <w:r>
              <w:rPr>
                <w:noProof/>
                <w:webHidden/>
              </w:rPr>
              <w:instrText xml:space="preserve"> PAGEREF _Toc258695641 \h </w:instrText>
            </w:r>
            <w:r>
              <w:rPr>
                <w:noProof/>
                <w:webHidden/>
              </w:rPr>
            </w:r>
            <w:r>
              <w:rPr>
                <w:noProof/>
                <w:webHidden/>
              </w:rPr>
              <w:fldChar w:fldCharType="separate"/>
            </w:r>
            <w:r w:rsidR="008D6858">
              <w:rPr>
                <w:noProof/>
                <w:webHidden/>
              </w:rPr>
              <w:t>11</w:t>
            </w:r>
            <w:r>
              <w:rPr>
                <w:noProof/>
                <w:webHidden/>
              </w:rPr>
              <w:fldChar w:fldCharType="end"/>
            </w:r>
          </w:hyperlink>
        </w:p>
        <w:p w:rsidR="00AA4BCB" w:rsidRDefault="00AA4BCB">
          <w:pPr>
            <w:pStyle w:val="Verzeichnis3"/>
            <w:tabs>
              <w:tab w:val="left" w:pos="1320"/>
              <w:tab w:val="right" w:leader="dot" w:pos="9062"/>
            </w:tabs>
            <w:rPr>
              <w:rFonts w:asciiTheme="minorHAnsi" w:hAnsiTheme="minorHAnsi"/>
              <w:noProof/>
              <w:sz w:val="22"/>
            </w:rPr>
          </w:pPr>
          <w:hyperlink w:anchor="_Toc258695642" w:history="1">
            <w:r w:rsidRPr="00E12301">
              <w:rPr>
                <w:rStyle w:val="Hyperlink"/>
                <w:noProof/>
              </w:rPr>
              <w:t>3.3.2</w:t>
            </w:r>
            <w:r>
              <w:rPr>
                <w:rFonts w:asciiTheme="minorHAnsi" w:hAnsiTheme="minorHAnsi"/>
                <w:noProof/>
                <w:sz w:val="22"/>
              </w:rPr>
              <w:tab/>
            </w:r>
            <w:r w:rsidRPr="00E12301">
              <w:rPr>
                <w:rStyle w:val="Hyperlink"/>
                <w:noProof/>
              </w:rPr>
              <w:t>API Referenz</w:t>
            </w:r>
            <w:r>
              <w:rPr>
                <w:noProof/>
                <w:webHidden/>
              </w:rPr>
              <w:tab/>
            </w:r>
            <w:r>
              <w:rPr>
                <w:noProof/>
                <w:webHidden/>
              </w:rPr>
              <w:fldChar w:fldCharType="begin"/>
            </w:r>
            <w:r>
              <w:rPr>
                <w:noProof/>
                <w:webHidden/>
              </w:rPr>
              <w:instrText xml:space="preserve"> PAGEREF _Toc258695642 \h </w:instrText>
            </w:r>
            <w:r>
              <w:rPr>
                <w:noProof/>
                <w:webHidden/>
              </w:rPr>
            </w:r>
            <w:r>
              <w:rPr>
                <w:noProof/>
                <w:webHidden/>
              </w:rPr>
              <w:fldChar w:fldCharType="separate"/>
            </w:r>
            <w:r w:rsidR="008D6858">
              <w:rPr>
                <w:noProof/>
                <w:webHidden/>
              </w:rPr>
              <w:t>11</w:t>
            </w:r>
            <w:r>
              <w:rPr>
                <w:noProof/>
                <w:webHidden/>
              </w:rPr>
              <w:fldChar w:fldCharType="end"/>
            </w:r>
          </w:hyperlink>
        </w:p>
        <w:p w:rsidR="00AA4BCB" w:rsidRDefault="00AA4BCB">
          <w:pPr>
            <w:pStyle w:val="Verzeichnis3"/>
            <w:tabs>
              <w:tab w:val="left" w:pos="1320"/>
              <w:tab w:val="right" w:leader="dot" w:pos="9062"/>
            </w:tabs>
            <w:rPr>
              <w:rFonts w:asciiTheme="minorHAnsi" w:hAnsiTheme="minorHAnsi"/>
              <w:noProof/>
              <w:sz w:val="22"/>
            </w:rPr>
          </w:pPr>
          <w:hyperlink w:anchor="_Toc258695643" w:history="1">
            <w:r w:rsidRPr="00E12301">
              <w:rPr>
                <w:rStyle w:val="Hyperlink"/>
                <w:noProof/>
              </w:rPr>
              <w:t>3.3.3</w:t>
            </w:r>
            <w:r>
              <w:rPr>
                <w:rFonts w:asciiTheme="minorHAnsi" w:hAnsiTheme="minorHAnsi"/>
                <w:noProof/>
                <w:sz w:val="22"/>
              </w:rPr>
              <w:tab/>
            </w:r>
            <w:r w:rsidRPr="00E12301">
              <w:rPr>
                <w:rStyle w:val="Hyperlink"/>
                <w:noProof/>
              </w:rPr>
              <w:t>Schulungsdokumente</w:t>
            </w:r>
            <w:r>
              <w:rPr>
                <w:noProof/>
                <w:webHidden/>
              </w:rPr>
              <w:tab/>
            </w:r>
            <w:r>
              <w:rPr>
                <w:noProof/>
                <w:webHidden/>
              </w:rPr>
              <w:fldChar w:fldCharType="begin"/>
            </w:r>
            <w:r>
              <w:rPr>
                <w:noProof/>
                <w:webHidden/>
              </w:rPr>
              <w:instrText xml:space="preserve"> PAGEREF _Toc258695643 \h </w:instrText>
            </w:r>
            <w:r>
              <w:rPr>
                <w:noProof/>
                <w:webHidden/>
              </w:rPr>
            </w:r>
            <w:r>
              <w:rPr>
                <w:noProof/>
                <w:webHidden/>
              </w:rPr>
              <w:fldChar w:fldCharType="separate"/>
            </w:r>
            <w:r w:rsidR="008D6858">
              <w:rPr>
                <w:noProof/>
                <w:webHidden/>
              </w:rPr>
              <w:t>11</w:t>
            </w:r>
            <w:r>
              <w:rPr>
                <w:noProof/>
                <w:webHidden/>
              </w:rPr>
              <w:fldChar w:fldCharType="end"/>
            </w:r>
          </w:hyperlink>
        </w:p>
        <w:p w:rsidR="00AA4BCB" w:rsidRDefault="00AA4BCB">
          <w:pPr>
            <w:pStyle w:val="Verzeichnis1"/>
            <w:tabs>
              <w:tab w:val="left" w:pos="400"/>
              <w:tab w:val="right" w:leader="dot" w:pos="9062"/>
            </w:tabs>
            <w:rPr>
              <w:rFonts w:asciiTheme="minorHAnsi" w:hAnsiTheme="minorHAnsi"/>
              <w:noProof/>
              <w:sz w:val="22"/>
            </w:rPr>
          </w:pPr>
          <w:hyperlink w:anchor="_Toc258695644" w:history="1">
            <w:r w:rsidRPr="00E12301">
              <w:rPr>
                <w:rStyle w:val="Hyperlink"/>
                <w:noProof/>
              </w:rPr>
              <w:t>4</w:t>
            </w:r>
            <w:r>
              <w:rPr>
                <w:rFonts w:asciiTheme="minorHAnsi" w:hAnsiTheme="minorHAnsi"/>
                <w:noProof/>
                <w:sz w:val="22"/>
              </w:rPr>
              <w:tab/>
            </w:r>
            <w:r w:rsidRPr="00E12301">
              <w:rPr>
                <w:rStyle w:val="Hyperlink"/>
                <w:noProof/>
              </w:rPr>
              <w:t>Installation</w:t>
            </w:r>
            <w:r>
              <w:rPr>
                <w:noProof/>
                <w:webHidden/>
              </w:rPr>
              <w:tab/>
            </w:r>
            <w:r>
              <w:rPr>
                <w:noProof/>
                <w:webHidden/>
              </w:rPr>
              <w:fldChar w:fldCharType="begin"/>
            </w:r>
            <w:r>
              <w:rPr>
                <w:noProof/>
                <w:webHidden/>
              </w:rPr>
              <w:instrText xml:space="preserve"> PAGEREF _Toc258695644 \h </w:instrText>
            </w:r>
            <w:r>
              <w:rPr>
                <w:noProof/>
                <w:webHidden/>
              </w:rPr>
            </w:r>
            <w:r>
              <w:rPr>
                <w:noProof/>
                <w:webHidden/>
              </w:rPr>
              <w:fldChar w:fldCharType="separate"/>
            </w:r>
            <w:r w:rsidR="008D6858">
              <w:rPr>
                <w:noProof/>
                <w:webHidden/>
              </w:rPr>
              <w:t>12</w:t>
            </w:r>
            <w:r>
              <w:rPr>
                <w:noProof/>
                <w:webHidden/>
              </w:rPr>
              <w:fldChar w:fldCharType="end"/>
            </w:r>
          </w:hyperlink>
        </w:p>
        <w:p w:rsidR="00EF3EA8" w:rsidRDefault="004F6848" w:rsidP="00EF3EA8">
          <w:pPr>
            <w:rPr>
              <w:lang w:val="de-DE"/>
            </w:rPr>
          </w:pPr>
          <w:r>
            <w:rPr>
              <w:lang w:val="de-DE"/>
            </w:rPr>
            <w:fldChar w:fldCharType="end"/>
          </w:r>
        </w:p>
      </w:sdtContent>
    </w:sdt>
    <w:p w:rsidR="00EF3EA8" w:rsidRDefault="00EF3EA8" w:rsidP="00230FF7">
      <w:pPr>
        <w:pStyle w:val="berschrift1"/>
      </w:pPr>
      <w:r>
        <w:br w:type="page"/>
      </w:r>
      <w:bookmarkStart w:id="0" w:name="_Toc258695622"/>
      <w:r w:rsidR="00230FF7">
        <w:lastRenderedPageBreak/>
        <w:t>Einführung</w:t>
      </w:r>
      <w:bookmarkEnd w:id="0"/>
    </w:p>
    <w:p w:rsidR="00230FF7" w:rsidRDefault="00D3518A" w:rsidP="00D3518A">
      <w:r w:rsidRPr="00D3518A">
        <w:t>In diesem Kapitel erhalten Sie eine kurze Einführung in das Prinzip von sddCMS. Grundsätzlich sind alle Module d</w:t>
      </w:r>
      <w:r>
        <w:t>anach aufgebaut. Sie werden in K</w:t>
      </w:r>
      <w:r w:rsidRPr="00D3518A">
        <w:t>ürze erfahren, wie ein normaler Ladeablauf einer Seite aussieht und wie die gesamte Navigation gesteuert ist.</w:t>
      </w:r>
    </w:p>
    <w:p w:rsidR="00230FF7" w:rsidRDefault="00230FF7" w:rsidP="00230FF7">
      <w:pPr>
        <w:pStyle w:val="berschrift2"/>
      </w:pPr>
      <w:bookmarkStart w:id="1" w:name="_Toc258695623"/>
      <w:r>
        <w:t>Ladeablauf</w:t>
      </w:r>
      <w:bookmarkEnd w:id="1"/>
    </w:p>
    <w:p w:rsidR="00230FF7" w:rsidRDefault="00D3518A" w:rsidP="00D3518A">
      <w:r w:rsidRPr="00D3518A">
        <w:t>Mit dem Includieren der Datei „/system.php“ wird das gesamte System hinter sddCMS geladen. Im Kapitel 2.3 finden Sie Templates in welchen das Laden dieser Datei zusammen mit allen weiteren nötigen Dateien erledigt wird.</w:t>
      </w:r>
    </w:p>
    <w:p w:rsidR="00D3518A" w:rsidRDefault="00D3518A" w:rsidP="00230FF7">
      <w:pPr>
        <w:ind w:left="0"/>
      </w:pPr>
      <w:r w:rsidRPr="00D3518A">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5762847" cy="4827181"/>
            <wp:effectExtent l="0" t="0" r="0" b="0"/>
            <wp:wrapTopAndBottom/>
            <wp:docPr id="2" name="Grafik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5760000" cy="4827960"/>
                    </a:xfrm>
                    <a:prstGeom prst="rect">
                      <a:avLst/>
                    </a:prstGeom>
                  </pic:spPr>
                </pic:pic>
              </a:graphicData>
            </a:graphic>
          </wp:anchor>
        </w:drawing>
      </w:r>
    </w:p>
    <w:p w:rsidR="00D3518A" w:rsidRDefault="00D3518A" w:rsidP="00D3518A">
      <w:pPr>
        <w:jc w:val="both"/>
      </w:pPr>
      <w:r w:rsidRPr="00D3518A">
        <w:t>Die erwähnten Objekte und Klassen werden im dritten Kapitel erläutert.</w:t>
      </w:r>
    </w:p>
    <w:p w:rsidR="00230FF7" w:rsidRDefault="00230FF7" w:rsidP="00230FF7">
      <w:pPr>
        <w:pStyle w:val="berschrift2"/>
      </w:pPr>
      <w:bookmarkStart w:id="2" w:name="_Toc258695624"/>
      <w:r>
        <w:t>Controller</w:t>
      </w:r>
      <w:bookmarkEnd w:id="2"/>
    </w:p>
    <w:p w:rsidR="00D3518A" w:rsidRDefault="00D3518A" w:rsidP="00D3518A">
      <w:r w:rsidRPr="00D3518A">
        <w:t>Die Navigation der Webseite erfolgt über das Menu. Mit jedem Aufruf im Menu wird der „Controller“ (/controller.php) aufgerufen, welcher die Zugriffe regelt und die effektiven Module des Menus lädt.</w:t>
      </w:r>
    </w:p>
    <w:p w:rsidR="00D3518A" w:rsidRDefault="00D3518A" w:rsidP="00D3518A"/>
    <w:p w:rsidR="00D3518A" w:rsidRDefault="00D3518A" w:rsidP="00D3518A"/>
    <w:p w:rsidR="00D3518A" w:rsidRDefault="00D3518A" w:rsidP="00D3518A"/>
    <w:p w:rsidR="00D3518A" w:rsidRDefault="00D3518A" w:rsidP="00D3518A">
      <w:r w:rsidRPr="00D3518A">
        <w:drawing>
          <wp:anchor distT="0" distB="0" distL="114300" distR="114300" simplePos="0" relativeHeight="251661312" behindDoc="0" locked="0" layoutInCell="1" allowOverlap="1">
            <wp:simplePos x="0" y="0"/>
            <wp:positionH relativeFrom="column">
              <wp:align>center</wp:align>
            </wp:positionH>
            <wp:positionV relativeFrom="paragraph">
              <wp:align>top</wp:align>
            </wp:positionV>
            <wp:extent cx="5741581" cy="6220047"/>
            <wp:effectExtent l="0" t="0" r="0" b="0"/>
            <wp:wrapTopAndBottom/>
            <wp:docPr id="3" name="Grafik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5738040" cy="6222240"/>
                    </a:xfrm>
                    <a:prstGeom prst="rect">
                      <a:avLst/>
                    </a:prstGeom>
                  </pic:spPr>
                </pic:pic>
              </a:graphicData>
            </a:graphic>
          </wp:anchor>
        </w:drawing>
      </w:r>
      <w:r>
        <w:t>Wie die Module aufgebaut sind und wie Sie selber auf einfache Weise neue Module entwickeln können lesen Sie im nächsten Kapitel.</w:t>
      </w:r>
    </w:p>
    <w:p w:rsidR="00D3518A" w:rsidRDefault="00D3518A">
      <w:pPr>
        <w:spacing w:before="0" w:after="200" w:line="276" w:lineRule="auto"/>
        <w:ind w:left="0"/>
        <w:rPr>
          <w:rFonts w:eastAsiaTheme="majorEastAsia" w:cstheme="majorBidi"/>
          <w:b/>
          <w:bCs/>
          <w:color w:val="76923C" w:themeColor="accent3" w:themeShade="BF"/>
          <w:sz w:val="24"/>
          <w:szCs w:val="28"/>
        </w:rPr>
      </w:pPr>
      <w:r>
        <w:br w:type="page"/>
      </w:r>
    </w:p>
    <w:p w:rsidR="00230FF7" w:rsidRDefault="00230FF7" w:rsidP="00230FF7">
      <w:pPr>
        <w:pStyle w:val="berschrift1"/>
      </w:pPr>
      <w:bookmarkStart w:id="3" w:name="_Toc258695625"/>
      <w:r>
        <w:lastRenderedPageBreak/>
        <w:t>Modulaufbau</w:t>
      </w:r>
      <w:bookmarkEnd w:id="3"/>
    </w:p>
    <w:p w:rsidR="00230FF7" w:rsidRDefault="00D3518A" w:rsidP="00D3518A">
      <w:r w:rsidRPr="00D3518A">
        <w:t>Die folgenden Kapitel zeigen die grobe Dateistruktur von sddCMS, welche für individuelle Module genutzt werden kann.</w:t>
      </w:r>
    </w:p>
    <w:p w:rsidR="00230FF7" w:rsidRDefault="00230FF7" w:rsidP="00230FF7">
      <w:pPr>
        <w:pStyle w:val="berschrift2"/>
      </w:pPr>
      <w:bookmarkStart w:id="4" w:name="_Toc258695626"/>
      <w:r>
        <w:t>Datenbank</w:t>
      </w:r>
      <w:bookmarkEnd w:id="4"/>
    </w:p>
    <w:p w:rsidR="00230FF7" w:rsidRDefault="00AC1A17" w:rsidP="00AC1A17">
      <w:r w:rsidRPr="00AC1A17">
        <w:t>In sddCMS stehen grundsätzlich eine globale Datenbank sowie eine Instanzdatenbank zur Verfügung. Sofern Sie auf einem Server mehrere Installationen von sddCMS betreiben, brauchen Sie die globalen Daten nur einmal.</w:t>
      </w:r>
    </w:p>
    <w:p w:rsidR="00230FF7" w:rsidRDefault="00230FF7" w:rsidP="00230FF7">
      <w:pPr>
        <w:pStyle w:val="berschrift3"/>
      </w:pPr>
      <w:bookmarkStart w:id="5" w:name="_Toc258695627"/>
      <w:r>
        <w:t>Zusatzmodule / Mehrsprachigkeit</w:t>
      </w:r>
      <w:bookmarkEnd w:id="5"/>
    </w:p>
    <w:p w:rsidR="00AC1A17" w:rsidRDefault="00AC1A17" w:rsidP="00AC1A17">
      <w:r>
        <w:t>Wenn Sie nicht am Kern von sddCMS schrauben wollen, werden Sie sich primär nur für zwei Tabellen in der Instanzdatenbank interessieren.</w:t>
      </w:r>
    </w:p>
    <w:p w:rsidR="00AC1A17" w:rsidRDefault="00AC1A17" w:rsidP="00AC1A17">
      <w:pPr>
        <w:rPr>
          <w:b/>
          <w:bCs/>
        </w:rPr>
      </w:pPr>
      <w:r>
        <w:rPr>
          <w:b/>
          <w:bCs/>
        </w:rPr>
        <w:t>Tabelle tbmenutyp</w:t>
      </w:r>
    </w:p>
    <w:p w:rsidR="00AC1A17" w:rsidRDefault="00AC1A17" w:rsidP="00AC1A17">
      <w:r>
        <w:t>In diese Tabelle können Sie die Pfade (Admin/View) für eigens entwickelte Zusatzmodule einfüllen. Hier ein kleines Beispiel aus dem Verwaltungstool phpMyAdmin:</w:t>
      </w:r>
    </w:p>
    <w:p w:rsidR="00AC1A17" w:rsidRDefault="00AC1A17" w:rsidP="00AC1A17">
      <w:pPr>
        <w:pStyle w:val="Textbody"/>
      </w:pPr>
      <w:r>
        <w:rPr>
          <w:noProof/>
          <w:lang w:eastAsia="de-CH" w:bidi="ar-SA"/>
        </w:rPr>
        <w:drawing>
          <wp:anchor distT="0" distB="0" distL="114300" distR="114300" simplePos="0" relativeHeight="251663360" behindDoc="0" locked="0" layoutInCell="1" allowOverlap="1">
            <wp:simplePos x="0" y="0"/>
            <wp:positionH relativeFrom="column">
              <wp:align>center</wp:align>
            </wp:positionH>
            <wp:positionV relativeFrom="paragraph">
              <wp:align>top</wp:align>
            </wp:positionV>
            <wp:extent cx="5715000" cy="1769040"/>
            <wp:effectExtent l="0" t="0" r="0" b="0"/>
            <wp:wrapTopAndBottom/>
            <wp:docPr id="4" name="Grafik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5715000" cy="1769040"/>
                    </a:xfrm>
                    <a:prstGeom prst="rect">
                      <a:avLst/>
                    </a:prstGeom>
                  </pic:spPr>
                </pic:pic>
              </a:graphicData>
            </a:graphic>
          </wp:anchor>
        </w:drawing>
      </w:r>
    </w:p>
    <w:p w:rsidR="00AC1A17" w:rsidRPr="00AC1A17" w:rsidRDefault="00AC1A17" w:rsidP="00AC1A17">
      <w:pPr>
        <w:rPr>
          <w:b/>
        </w:rPr>
      </w:pPr>
      <w:r w:rsidRPr="00AC1A17">
        <w:rPr>
          <w:b/>
        </w:rPr>
        <w:t>Tabelle tbresource</w:t>
      </w:r>
    </w:p>
    <w:p w:rsidR="00230FF7" w:rsidRDefault="00AC1A17" w:rsidP="00AC1A17">
      <w:r>
        <w:rPr>
          <w:noProof/>
        </w:rPr>
        <w:drawing>
          <wp:anchor distT="0" distB="0" distL="114300" distR="114300" simplePos="0" relativeHeight="251665408" behindDoc="0" locked="0" layoutInCell="1" allowOverlap="1">
            <wp:simplePos x="0" y="0"/>
            <wp:positionH relativeFrom="column">
              <wp:posOffset>24130</wp:posOffset>
            </wp:positionH>
            <wp:positionV relativeFrom="paragraph">
              <wp:posOffset>755650</wp:posOffset>
            </wp:positionV>
            <wp:extent cx="5762625" cy="1543050"/>
            <wp:effectExtent l="19050" t="0" r="9525" b="0"/>
            <wp:wrapTopAndBottom/>
            <wp:docPr id="7" name="Grafik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5762625" cy="1543050"/>
                    </a:xfrm>
                    <a:prstGeom prst="rect">
                      <a:avLst/>
                    </a:prstGeom>
                  </pic:spPr>
                </pic:pic>
              </a:graphicData>
            </a:graphic>
          </wp:anchor>
        </w:drawing>
      </w:r>
      <w:r>
        <w:t>Dies ist die gleiche Tabelle wie sie auch in der globalen Datenbank zu finden ist. Sie wird verwendet um mit dem $Res Objekt ein Modul mehrsprachig zu machen. Derzeit werden die Sprachen deutsch (0) und englisch (1) verwendet. Die ID (res_ID) ist selber zu vergeben und muss grösser als 100'000 sein.</w:t>
      </w:r>
    </w:p>
    <w:p w:rsidR="00AC1A17" w:rsidRDefault="00AC1A17" w:rsidP="00AC1A17"/>
    <w:p w:rsidR="00AC1A17" w:rsidRDefault="00AC1A17">
      <w:pPr>
        <w:spacing w:before="0" w:after="200" w:line="276" w:lineRule="auto"/>
        <w:ind w:left="0"/>
        <w:rPr>
          <w:rFonts w:eastAsiaTheme="majorEastAsia" w:cstheme="majorBidi"/>
          <w:b/>
          <w:bCs/>
          <w:color w:val="76923C" w:themeColor="accent3" w:themeShade="BF"/>
        </w:rPr>
      </w:pPr>
      <w:r>
        <w:br w:type="page"/>
      </w:r>
    </w:p>
    <w:p w:rsidR="00230FF7" w:rsidRDefault="00230FF7" w:rsidP="00230FF7">
      <w:pPr>
        <w:pStyle w:val="berschrift3"/>
      </w:pPr>
      <w:bookmarkStart w:id="6" w:name="_Toc258695628"/>
      <w:r>
        <w:lastRenderedPageBreak/>
        <w:t>Kundendatenbanken</w:t>
      </w:r>
      <w:bookmarkEnd w:id="6"/>
    </w:p>
    <w:p w:rsidR="00AC1A17" w:rsidRDefault="00AC1A17" w:rsidP="00AC1A17">
      <w:r>
        <w:t>Die meisten individuellen Module werden auf irgend eine Weise einen zusätzlichen Datenzugriff benötigen. Mit der „setCustomerDB()“ Methode auf den $Conn Objekt können Sie in die „Kundendatenbank“ wechseln. Diese müssen Sie vorher aber erstellen, wobei der Datenbankbenutzer von sddCMS Berechtigung darauf haben muss.</w:t>
      </w:r>
    </w:p>
    <w:p w:rsidR="00230FF7" w:rsidRDefault="00AC1A17" w:rsidP="00AC1A17">
      <w:r>
        <w:t>Die Datenbank muss im Format page[ID] sein, für die Website mit der page_ID „1“ müsste die Datenbank also page1 heissen. Falls das aufgrund der Hostingsoftware (z.B. Bei Confixx) nicht möglich ist, können Sie alternativ „setDB(name)“ verwenden um auf eine andere Datenbank zuzugreifen.</w:t>
      </w:r>
    </w:p>
    <w:p w:rsidR="00230FF7" w:rsidRDefault="00230FF7" w:rsidP="00230FF7">
      <w:pPr>
        <w:pStyle w:val="berschrift2"/>
      </w:pPr>
      <w:bookmarkStart w:id="7" w:name="_Toc258695629"/>
      <w:r>
        <w:t>Dateien</w:t>
      </w:r>
      <w:bookmarkEnd w:id="7"/>
    </w:p>
    <w:p w:rsidR="00230FF7" w:rsidRDefault="00B3527D" w:rsidP="00B3527D">
      <w:r>
        <w:t>Nun stellt sich noch die Frage, wo denn der Code für individuelle Module abgelegt werden kann und wo sich die Designs befinden. Für jeden Mandant und jede Page stehen folgende Ordner zur Verfügung.</w:t>
      </w:r>
    </w:p>
    <w:tbl>
      <w:tblPr>
        <w:tblStyle w:val="Tabellengitternetz"/>
        <w:tblW w:w="0" w:type="auto"/>
        <w:tblInd w:w="113" w:type="dxa"/>
        <w:tblLook w:val="04A0"/>
      </w:tblPr>
      <w:tblGrid>
        <w:gridCol w:w="2122"/>
        <w:gridCol w:w="7053"/>
      </w:tblGrid>
      <w:tr w:rsidR="00B3527D" w:rsidRPr="00B3527D" w:rsidTr="00B3527D">
        <w:tc>
          <w:tcPr>
            <w:tcW w:w="2122" w:type="dxa"/>
            <w:shd w:val="clear" w:color="auto" w:fill="EAF1DD" w:themeFill="accent3" w:themeFillTint="33"/>
          </w:tcPr>
          <w:p w:rsidR="00B3527D" w:rsidRPr="00B3527D" w:rsidRDefault="00B3527D" w:rsidP="00B3527D">
            <w:pPr>
              <w:ind w:left="0"/>
              <w:rPr>
                <w:b/>
              </w:rPr>
            </w:pPr>
            <w:r>
              <w:rPr>
                <w:b/>
              </w:rPr>
              <w:t>Ordner</w:t>
            </w:r>
          </w:p>
        </w:tc>
        <w:tc>
          <w:tcPr>
            <w:tcW w:w="7053" w:type="dxa"/>
            <w:shd w:val="clear" w:color="auto" w:fill="EAF1DD" w:themeFill="accent3" w:themeFillTint="33"/>
          </w:tcPr>
          <w:p w:rsidR="00B3527D" w:rsidRPr="00B3527D" w:rsidRDefault="00B3527D" w:rsidP="00B3527D">
            <w:pPr>
              <w:ind w:left="0"/>
              <w:rPr>
                <w:b/>
              </w:rPr>
            </w:pPr>
            <w:r>
              <w:rPr>
                <w:b/>
              </w:rPr>
              <w:t>Beschreibung</w:t>
            </w:r>
          </w:p>
        </w:tc>
      </w:tr>
      <w:tr w:rsidR="00B3527D" w:rsidTr="00B3527D">
        <w:tc>
          <w:tcPr>
            <w:tcW w:w="2122" w:type="dxa"/>
          </w:tcPr>
          <w:p w:rsidR="00B3527D" w:rsidRDefault="00B3527D" w:rsidP="00B3527D">
            <w:r>
              <w:t>/design/x/</w:t>
            </w:r>
          </w:p>
        </w:tc>
        <w:tc>
          <w:tcPr>
            <w:tcW w:w="7053" w:type="dxa"/>
          </w:tcPr>
          <w:p w:rsidR="00B3527D" w:rsidRDefault="00B3527D" w:rsidP="00B3527D">
            <w:r>
              <w:t>Das Design können Sie in einen nummerierten Ordner einfügen. Für jede Page (tbpage) gibt es eine design_ID, von welcher die Dateien für das Design geladen werden. Nehmen Sie z.B. design_ID = 99 erstellen Sie in /design/ den Ordner “99” mit den nötigen Files. In der Grundinstallation ist bereits ein Beispieldesign vorhanden.</w:t>
            </w:r>
          </w:p>
        </w:tc>
      </w:tr>
      <w:tr w:rsidR="00B3527D" w:rsidTr="00B3527D">
        <w:tc>
          <w:tcPr>
            <w:tcW w:w="2122" w:type="dxa"/>
          </w:tcPr>
          <w:p w:rsidR="00B3527D" w:rsidRDefault="00B3527D" w:rsidP="00B3527D">
            <w:r>
              <w:t>/page/x/</w:t>
            </w:r>
          </w:p>
        </w:tc>
        <w:tc>
          <w:tcPr>
            <w:tcW w:w="7053" w:type="dxa"/>
          </w:tcPr>
          <w:p w:rsidR="00B3527D" w:rsidRDefault="00B3527D" w:rsidP="00B3527D">
            <w:r>
              <w:t>Dieser Ordner gehört der gesamten Webseite (entspricht der page_ID aus tbpage). Dort sind einige Javascript Files die automatisch eingebunden werden sowie die Datenordner welche vom Medienmanager / Datei-Bibliothek verwendet werden. Nebst diesen vorgegebenen Ordnern können Sie hier eigene anlegen und nutzen. Im Beispiel der Menutypen (Kapitel 2.2.1) sehen Sie, dass so eben auch Code für Zusatzmodule genutzt werden kann.</w:t>
            </w:r>
          </w:p>
        </w:tc>
      </w:tr>
      <w:tr w:rsidR="00B3527D" w:rsidTr="00B3527D">
        <w:tc>
          <w:tcPr>
            <w:tcW w:w="2122" w:type="dxa"/>
          </w:tcPr>
          <w:p w:rsidR="00B3527D" w:rsidRDefault="00B3527D" w:rsidP="00B3527D">
            <w:r>
              <w:t>/mandant/x/</w:t>
            </w:r>
          </w:p>
        </w:tc>
        <w:tc>
          <w:tcPr>
            <w:tcW w:w="7053" w:type="dxa"/>
          </w:tcPr>
          <w:p w:rsidR="00B3527D" w:rsidRDefault="00B3527D" w:rsidP="00B3527D">
            <w:r>
              <w:t>Im Ordner des einzelnen Mandanten (entspricht man_ID aus tbmandant, wobei der Mandant immer einer Page zugeordnet ist). Befinden sich zusätzliche Design Files (Footer, Header) sowie ein Favicon. Alles weitere kann genau gleich wie bei der Page für Module und Dateien genutzt werden.</w:t>
            </w:r>
          </w:p>
        </w:tc>
      </w:tr>
    </w:tbl>
    <w:p w:rsidR="00B3527D" w:rsidRDefault="00B3527D" w:rsidP="00B3527D"/>
    <w:p w:rsidR="00B3527D" w:rsidRDefault="00B3527D">
      <w:pPr>
        <w:spacing w:before="0" w:after="200" w:line="276" w:lineRule="auto"/>
        <w:ind w:left="0"/>
        <w:rPr>
          <w:rFonts w:eastAsiaTheme="majorEastAsia" w:cstheme="majorBidi"/>
          <w:b/>
          <w:bCs/>
          <w:color w:val="76923C" w:themeColor="accent3" w:themeShade="BF"/>
          <w:sz w:val="22"/>
          <w:szCs w:val="26"/>
        </w:rPr>
      </w:pPr>
      <w:r>
        <w:br w:type="page"/>
      </w:r>
    </w:p>
    <w:p w:rsidR="00230FF7" w:rsidRDefault="00230FF7" w:rsidP="00230FF7">
      <w:pPr>
        <w:pStyle w:val="berschrift2"/>
      </w:pPr>
      <w:bookmarkStart w:id="8" w:name="_Toc258695630"/>
      <w:r>
        <w:lastRenderedPageBreak/>
        <w:t>Templates</w:t>
      </w:r>
      <w:bookmarkEnd w:id="8"/>
    </w:p>
    <w:p w:rsidR="00230FF7" w:rsidRDefault="00B3527D" w:rsidP="00B3527D">
      <w:r>
        <w:t>Im folgenden zwei einfache Code Beispiele mit denen Sie ein eigenes Modul erstellen können. Hierbei gibt es jeweils eine „View“, die Benutzeransicht und einen „Admin“, die Oberfläche zur Verwaltung von Daten. Je nach Einstellung in der tbmenutyp ist aber nicht beides möglich.</w:t>
      </w:r>
    </w:p>
    <w:p w:rsidR="00230FF7" w:rsidRDefault="00230FF7" w:rsidP="00230FF7">
      <w:pPr>
        <w:pStyle w:val="berschrift3"/>
      </w:pPr>
      <w:bookmarkStart w:id="9" w:name="_Toc258695631"/>
      <w:r>
        <w:t>View</w:t>
      </w:r>
      <w:bookmarkEnd w:id="9"/>
    </w:p>
    <w:tbl>
      <w:tblPr>
        <w:tblStyle w:val="Tabellengitternetz"/>
        <w:tblW w:w="0" w:type="auto"/>
        <w:tblLook w:val="04A0"/>
      </w:tblPr>
      <w:tblGrid>
        <w:gridCol w:w="9212"/>
      </w:tblGrid>
      <w:tr w:rsidR="00B3527D" w:rsidTr="00B3527D">
        <w:tc>
          <w:tcPr>
            <w:tcW w:w="9212" w:type="dxa"/>
          </w:tcPr>
          <w:p w:rsidR="00B3527D" w:rsidRPr="00B3527D" w:rsidRDefault="00B3527D" w:rsidP="00B3527D">
            <w:pPr>
              <w:rPr>
                <w:rFonts w:ascii="Courier New" w:hAnsi="Courier New" w:cs="Courier New"/>
                <w:b/>
                <w:szCs w:val="20"/>
              </w:rPr>
            </w:pPr>
            <w:r w:rsidRPr="00B3527D">
              <w:rPr>
                <w:rFonts w:ascii="Courier New" w:hAnsi="Courier New" w:cs="Courier New"/>
                <w:b/>
                <w:szCs w:val="20"/>
              </w:rPr>
              <w:t>&lt;?php</w:t>
            </w:r>
          </w:p>
          <w:p w:rsidR="00B3527D" w:rsidRPr="00B3527D" w:rsidRDefault="00B3527D" w:rsidP="00B3527D">
            <w:pPr>
              <w:rPr>
                <w:rFonts w:ascii="Courier New" w:hAnsi="Courier New" w:cs="Courier New"/>
                <w:b/>
                <w:szCs w:val="20"/>
              </w:rPr>
            </w:pPr>
            <w:r w:rsidRPr="00B3527D">
              <w:rPr>
                <w:rFonts w:ascii="Courier New" w:hAnsi="Courier New" w:cs="Courier New"/>
                <w:b/>
                <w:szCs w:val="20"/>
              </w:rPr>
              <w:t>define(BP,realpath($_SERVER['DOCUMENT_ROOT']));</w:t>
            </w:r>
          </w:p>
          <w:p w:rsidR="00B3527D" w:rsidRPr="00B3527D" w:rsidRDefault="00B3527D" w:rsidP="00B3527D">
            <w:pPr>
              <w:rPr>
                <w:rFonts w:ascii="Courier New" w:hAnsi="Courier New" w:cs="Courier New"/>
                <w:b/>
                <w:szCs w:val="20"/>
              </w:rPr>
            </w:pPr>
            <w:r w:rsidRPr="00B3527D">
              <w:rPr>
                <w:rFonts w:ascii="Courier New" w:hAnsi="Courier New" w:cs="Courier New"/>
                <w:b/>
                <w:szCs w:val="20"/>
              </w:rPr>
              <w:t>require_once(BP.'/system.php');</w:t>
            </w:r>
          </w:p>
          <w:p w:rsidR="00B3527D" w:rsidRPr="00B3527D" w:rsidRDefault="00B3527D" w:rsidP="00B3527D">
            <w:pPr>
              <w:rPr>
                <w:rFonts w:ascii="Courier New" w:hAnsi="Courier New" w:cs="Courier New"/>
                <w:b/>
                <w:szCs w:val="20"/>
              </w:rPr>
            </w:pPr>
          </w:p>
          <w:p w:rsidR="00B3527D" w:rsidRPr="00B3527D" w:rsidRDefault="00B3527D" w:rsidP="00B3527D">
            <w:pPr>
              <w:rPr>
                <w:rFonts w:ascii="Courier New" w:hAnsi="Courier New" w:cs="Courier New"/>
                <w:b/>
                <w:szCs w:val="20"/>
              </w:rPr>
            </w:pPr>
            <w:r w:rsidRPr="00B3527D">
              <w:rPr>
                <w:rFonts w:ascii="Courier New" w:hAnsi="Courier New" w:cs="Courier New"/>
                <w:b/>
                <w:szCs w:val="20"/>
              </w:rPr>
              <w:t>// System abschliessen</w:t>
            </w:r>
          </w:p>
          <w:p w:rsidR="00B3527D" w:rsidRPr="00B3527D" w:rsidRDefault="00B3527D" w:rsidP="00B3527D">
            <w:pPr>
              <w:rPr>
                <w:rFonts w:ascii="Courier New" w:hAnsi="Courier New" w:cs="Courier New"/>
                <w:b/>
                <w:szCs w:val="20"/>
              </w:rPr>
            </w:pPr>
            <w:r w:rsidRPr="00B3527D">
              <w:rPr>
                <w:rFonts w:ascii="Courier New" w:hAnsi="Courier New" w:cs="Courier New"/>
                <w:b/>
                <w:szCs w:val="20"/>
              </w:rPr>
              <w:t>$tpl-&gt;aC($out);</w:t>
            </w:r>
          </w:p>
          <w:p w:rsidR="00B3527D" w:rsidRPr="00B3527D" w:rsidRDefault="00B3527D" w:rsidP="00B3527D">
            <w:pPr>
              <w:rPr>
                <w:rFonts w:ascii="Courier New" w:hAnsi="Courier New" w:cs="Courier New"/>
                <w:b/>
                <w:szCs w:val="20"/>
              </w:rPr>
            </w:pPr>
            <w:r w:rsidRPr="00B3527D">
              <w:rPr>
                <w:rFonts w:ascii="Courier New" w:hAnsi="Courier New" w:cs="Courier New"/>
                <w:b/>
                <w:szCs w:val="20"/>
              </w:rPr>
              <w:t>require_once(BP.'/cleaner.php');</w:t>
            </w:r>
          </w:p>
          <w:p w:rsidR="00B3527D" w:rsidRDefault="00B3527D" w:rsidP="00B3527D">
            <w:r w:rsidRPr="00B3527D">
              <w:rPr>
                <w:rFonts w:ascii="Courier New" w:hAnsi="Courier New" w:cs="Courier New"/>
                <w:b/>
                <w:szCs w:val="20"/>
              </w:rPr>
              <w:t>?&gt;</w:t>
            </w:r>
          </w:p>
        </w:tc>
      </w:tr>
    </w:tbl>
    <w:p w:rsidR="00230FF7" w:rsidRDefault="00230FF7" w:rsidP="00230FF7">
      <w:pPr>
        <w:pStyle w:val="berschrift3"/>
      </w:pPr>
      <w:bookmarkStart w:id="10" w:name="_Toc258695632"/>
      <w:r>
        <w:t>Admin</w:t>
      </w:r>
      <w:bookmarkEnd w:id="10"/>
    </w:p>
    <w:tbl>
      <w:tblPr>
        <w:tblStyle w:val="Tabellengitternetz"/>
        <w:tblW w:w="0" w:type="auto"/>
        <w:tblLook w:val="04A0"/>
      </w:tblPr>
      <w:tblGrid>
        <w:gridCol w:w="9212"/>
      </w:tblGrid>
      <w:tr w:rsidR="00B3527D" w:rsidTr="00B3527D">
        <w:tc>
          <w:tcPr>
            <w:tcW w:w="9212" w:type="dxa"/>
          </w:tcPr>
          <w:p w:rsidR="00B3527D" w:rsidRPr="00B3527D" w:rsidRDefault="00B3527D" w:rsidP="00B3527D">
            <w:pPr>
              <w:ind w:left="0"/>
              <w:rPr>
                <w:rFonts w:ascii="Courier New" w:hAnsi="Courier New" w:cs="Courier New"/>
                <w:b/>
              </w:rPr>
            </w:pPr>
            <w:r w:rsidRPr="00B3527D">
              <w:rPr>
                <w:rFonts w:ascii="Courier New" w:hAnsi="Courier New" w:cs="Courier New"/>
                <w:b/>
              </w:rPr>
              <w:t>&lt;?php</w:t>
            </w:r>
          </w:p>
          <w:p w:rsidR="00B3527D" w:rsidRPr="00B3527D" w:rsidRDefault="00B3527D" w:rsidP="00B3527D">
            <w:pPr>
              <w:ind w:left="0"/>
              <w:rPr>
                <w:rFonts w:ascii="Courier New" w:hAnsi="Courier New" w:cs="Courier New"/>
                <w:b/>
              </w:rPr>
            </w:pPr>
            <w:r w:rsidRPr="00B3527D">
              <w:rPr>
                <w:rFonts w:ascii="Courier New" w:hAnsi="Courier New" w:cs="Courier New"/>
                <w:b/>
              </w:rPr>
              <w:t>define(BP,realpath($_SERVER['DOCUMENT_ROOT']));</w:t>
            </w:r>
          </w:p>
          <w:p w:rsidR="00B3527D" w:rsidRPr="00B3527D" w:rsidRDefault="00B3527D" w:rsidP="00B3527D">
            <w:pPr>
              <w:ind w:left="0"/>
              <w:rPr>
                <w:rFonts w:ascii="Courier New" w:hAnsi="Courier New" w:cs="Courier New"/>
                <w:b/>
                <w:lang w:val="fr-CH"/>
              </w:rPr>
            </w:pPr>
            <w:r w:rsidRPr="00B3527D">
              <w:rPr>
                <w:rFonts w:ascii="Courier New" w:hAnsi="Courier New" w:cs="Courier New"/>
                <w:b/>
                <w:lang w:val="fr-CH"/>
              </w:rPr>
              <w:t>require_once(BP.'/system.php');</w:t>
            </w:r>
          </w:p>
          <w:p w:rsidR="00B3527D" w:rsidRPr="00B3527D" w:rsidRDefault="00B3527D" w:rsidP="00B3527D">
            <w:pPr>
              <w:ind w:left="0"/>
              <w:rPr>
                <w:rFonts w:ascii="Courier New" w:hAnsi="Courier New" w:cs="Courier New"/>
                <w:b/>
              </w:rPr>
            </w:pPr>
            <w:r w:rsidRPr="00B3527D">
              <w:rPr>
                <w:rFonts w:ascii="Courier New" w:hAnsi="Courier New" w:cs="Courier New"/>
                <w:b/>
              </w:rPr>
              <w:t>// Zugriff testen und Fehler melden</w:t>
            </w:r>
          </w:p>
          <w:p w:rsidR="00B3527D" w:rsidRPr="00B3527D" w:rsidRDefault="00B3527D" w:rsidP="00B3527D">
            <w:pPr>
              <w:ind w:left="0"/>
              <w:rPr>
                <w:rFonts w:ascii="Courier New" w:hAnsi="Courier New" w:cs="Courier New"/>
                <w:b/>
              </w:rPr>
            </w:pPr>
            <w:r w:rsidRPr="00B3527D">
              <w:rPr>
                <w:rFonts w:ascii="Courier New" w:hAnsi="Courier New" w:cs="Courier New"/>
                <w:b/>
              </w:rPr>
              <w:t>$Access-&gt;control();</w:t>
            </w:r>
          </w:p>
          <w:p w:rsidR="00B3527D" w:rsidRPr="00B3527D" w:rsidRDefault="00B3527D" w:rsidP="00B3527D">
            <w:pPr>
              <w:ind w:left="0"/>
              <w:rPr>
                <w:rFonts w:ascii="Courier New" w:hAnsi="Courier New" w:cs="Courier New"/>
                <w:b/>
              </w:rPr>
            </w:pPr>
          </w:p>
          <w:p w:rsidR="00B3527D" w:rsidRPr="00B3527D" w:rsidRDefault="00B3527D" w:rsidP="00B3527D">
            <w:pPr>
              <w:ind w:left="0"/>
              <w:rPr>
                <w:rFonts w:ascii="Courier New" w:hAnsi="Courier New" w:cs="Courier New"/>
                <w:b/>
              </w:rPr>
            </w:pPr>
            <w:r w:rsidRPr="00B3527D">
              <w:rPr>
                <w:rFonts w:ascii="Courier New" w:hAnsi="Courier New" w:cs="Courier New"/>
                <w:b/>
              </w:rPr>
              <w:t>// System abschliessen</w:t>
            </w:r>
          </w:p>
          <w:p w:rsidR="00B3527D" w:rsidRPr="00B3527D" w:rsidRDefault="00B3527D" w:rsidP="00B3527D">
            <w:pPr>
              <w:ind w:left="0"/>
              <w:rPr>
                <w:rFonts w:ascii="Courier New" w:hAnsi="Courier New" w:cs="Courier New"/>
                <w:b/>
              </w:rPr>
            </w:pPr>
            <w:r w:rsidRPr="00B3527D">
              <w:rPr>
                <w:rFonts w:ascii="Courier New" w:hAnsi="Courier New" w:cs="Courier New"/>
                <w:b/>
              </w:rPr>
              <w:t>$tpl-&gt;aC($out);</w:t>
            </w:r>
          </w:p>
          <w:p w:rsidR="00B3527D" w:rsidRPr="00B3527D" w:rsidRDefault="00B3527D" w:rsidP="00B3527D">
            <w:pPr>
              <w:ind w:left="0"/>
              <w:rPr>
                <w:rFonts w:ascii="Courier New" w:hAnsi="Courier New" w:cs="Courier New"/>
                <w:b/>
                <w:lang w:val="fr-CH"/>
              </w:rPr>
            </w:pPr>
            <w:r w:rsidRPr="00B3527D">
              <w:rPr>
                <w:rFonts w:ascii="Courier New" w:hAnsi="Courier New" w:cs="Courier New"/>
                <w:b/>
                <w:lang w:val="fr-CH"/>
              </w:rPr>
              <w:t>require_once(BP.'/cleaner.php');</w:t>
            </w:r>
          </w:p>
          <w:p w:rsidR="00B3527D" w:rsidRDefault="00B3527D" w:rsidP="00B3527D">
            <w:pPr>
              <w:ind w:left="0"/>
            </w:pPr>
            <w:r w:rsidRPr="00B3527D">
              <w:rPr>
                <w:rFonts w:ascii="Courier New" w:hAnsi="Courier New" w:cs="Courier New"/>
                <w:b/>
              </w:rPr>
              <w:t>?&gt;</w:t>
            </w:r>
          </w:p>
        </w:tc>
      </w:tr>
    </w:tbl>
    <w:p w:rsidR="00230FF7" w:rsidRDefault="00230FF7" w:rsidP="00230FF7">
      <w:pPr>
        <w:pStyle w:val="berschrift3"/>
      </w:pPr>
      <w:bookmarkStart w:id="11" w:name="_Toc258695633"/>
      <w:r>
        <w:t>Funktionalität</w:t>
      </w:r>
      <w:bookmarkEnd w:id="11"/>
    </w:p>
    <w:p w:rsidR="00B3527D" w:rsidRDefault="00B3527D" w:rsidP="00B3527D">
      <w:r>
        <w:t>Der Unterschied zum Admin ist, dass dort ein Zugriffscheck durchgeführt wird. Wurde die Seite nicht durch den Controller geladen, erfolgt eine Fehlermeldung.</w:t>
      </w:r>
    </w:p>
    <w:p w:rsidR="00B3527D" w:rsidRDefault="00B3527D" w:rsidP="00B3527D">
      <w:r>
        <w:t>Die Konstante BP muss definiert werden, sie wird innerhalb von sddCMS mehrfach verwendet. Die Definition ist immer gleich. Mit dem inkludieren von „/system.php“ sind alle wichtigen Objekte (Kapitel 3.1) und Klassen (Kapitel 3.2) vorhanden.</w:t>
      </w:r>
    </w:p>
    <w:p w:rsidR="00B3527D" w:rsidRDefault="00B3527D" w:rsidP="00B3527D">
      <w:r>
        <w:t>Mit „$tpl-&gt;aC(inhalt)“ füllen Sie HTML Code für die Ausgabe in das Templatesystem. Am Ende wird dies unter anderem in „/cleaner.php“ ausgegeben.</w:t>
      </w:r>
    </w:p>
    <w:p w:rsidR="00B3527D" w:rsidRDefault="00B3527D">
      <w:pPr>
        <w:spacing w:before="0" w:after="200" w:line="276" w:lineRule="auto"/>
        <w:ind w:left="0"/>
        <w:rPr>
          <w:rFonts w:eastAsiaTheme="majorEastAsia" w:cstheme="majorBidi"/>
          <w:b/>
          <w:bCs/>
          <w:color w:val="76923C" w:themeColor="accent3" w:themeShade="BF"/>
          <w:sz w:val="24"/>
          <w:szCs w:val="28"/>
        </w:rPr>
      </w:pPr>
      <w:r>
        <w:br w:type="page"/>
      </w:r>
    </w:p>
    <w:p w:rsidR="00230FF7" w:rsidRDefault="00230FF7" w:rsidP="00230FF7">
      <w:pPr>
        <w:pStyle w:val="berschrift1"/>
      </w:pPr>
      <w:bookmarkStart w:id="12" w:name="_Toc258695634"/>
      <w:r>
        <w:lastRenderedPageBreak/>
        <w:t>Ressourcen</w:t>
      </w:r>
      <w:bookmarkEnd w:id="12"/>
    </w:p>
    <w:p w:rsidR="00B3527D" w:rsidRDefault="00B3527D" w:rsidP="00B3527D">
      <w:r>
        <w:t>Im letzten Kapitel werden die wichtigsten Objekte und Klassen angesprochen. Alles weitere zur Verwendung und Weiterentwicklung von sddCMS finden Sie in den Dokumentationen. Im Kapitel 3.3 wird kurz erklärt was Sie wo finden können.</w:t>
      </w:r>
    </w:p>
    <w:p w:rsidR="00230FF7" w:rsidRDefault="00230FF7" w:rsidP="00230FF7">
      <w:pPr>
        <w:pStyle w:val="berschrift2"/>
      </w:pPr>
      <w:bookmarkStart w:id="13" w:name="_Toc258695635"/>
      <w:r>
        <w:t>Wichtige Objekte</w:t>
      </w:r>
      <w:bookmarkEnd w:id="13"/>
    </w:p>
    <w:p w:rsidR="00B3527D" w:rsidRDefault="00B3527D" w:rsidP="00B3527D">
      <w:r>
        <w:t>Mit dem inkludieren der „/system.php“ stehen Ihnen automatisch einige Objekte zur Verfügung. Diese seine hier kurz erklärt. Die Komplette Funktionalität können sie der API Referenz (Kapitel 3.3.2) entnehmen.</w:t>
      </w:r>
    </w:p>
    <w:tbl>
      <w:tblPr>
        <w:tblStyle w:val="Tabellengitternetz"/>
        <w:tblW w:w="0" w:type="auto"/>
        <w:tblLook w:val="04A0"/>
      </w:tblPr>
      <w:tblGrid>
        <w:gridCol w:w="1951"/>
        <w:gridCol w:w="7261"/>
      </w:tblGrid>
      <w:tr w:rsidR="00B3527D" w:rsidRPr="00B3527D" w:rsidTr="00B3527D">
        <w:tc>
          <w:tcPr>
            <w:tcW w:w="1951" w:type="dxa"/>
            <w:shd w:val="clear" w:color="auto" w:fill="EAF1DD" w:themeFill="accent3" w:themeFillTint="33"/>
          </w:tcPr>
          <w:p w:rsidR="00B3527D" w:rsidRPr="00B3527D" w:rsidRDefault="00B3527D" w:rsidP="00230FF7">
            <w:pPr>
              <w:ind w:left="0"/>
              <w:rPr>
                <w:b/>
              </w:rPr>
            </w:pPr>
            <w:r>
              <w:rPr>
                <w:b/>
              </w:rPr>
              <w:t>Ordner</w:t>
            </w:r>
          </w:p>
        </w:tc>
        <w:tc>
          <w:tcPr>
            <w:tcW w:w="7261" w:type="dxa"/>
            <w:shd w:val="clear" w:color="auto" w:fill="EAF1DD" w:themeFill="accent3" w:themeFillTint="33"/>
          </w:tcPr>
          <w:p w:rsidR="00B3527D" w:rsidRPr="00B3527D" w:rsidRDefault="00B3527D" w:rsidP="00230FF7">
            <w:pPr>
              <w:ind w:left="0"/>
              <w:rPr>
                <w:b/>
              </w:rPr>
            </w:pPr>
            <w:r>
              <w:rPr>
                <w:b/>
              </w:rPr>
              <w:t>Beschreibung</w:t>
            </w:r>
          </w:p>
        </w:tc>
      </w:tr>
      <w:tr w:rsidR="00B3527D" w:rsidTr="00B3527D">
        <w:tc>
          <w:tcPr>
            <w:tcW w:w="1951" w:type="dxa"/>
          </w:tcPr>
          <w:p w:rsidR="00B3527D" w:rsidRDefault="00B3527D" w:rsidP="00B3527D">
            <w:r>
              <w:t>$Conn</w:t>
            </w:r>
          </w:p>
        </w:tc>
        <w:tc>
          <w:tcPr>
            <w:tcW w:w="7261" w:type="dxa"/>
          </w:tcPr>
          <w:p w:rsidR="00B3527D" w:rsidRDefault="00B3527D" w:rsidP="00B3527D">
            <w:r>
              <w:t>Dies ist das Objekt um auf Datenbanken zuzugreifen. Es unterstützt fast alle Vorgänge, die man auch mit nativen mysql Funktionen erreichen könnte. Es gibt derzeit Treiber für mysql (4.0, 5.0) und mysqli (5.0). Weitere sind derzeit nicht in Planung.</w:t>
            </w:r>
          </w:p>
        </w:tc>
      </w:tr>
      <w:tr w:rsidR="00B3527D" w:rsidTr="00B3527D">
        <w:tc>
          <w:tcPr>
            <w:tcW w:w="1951" w:type="dxa"/>
          </w:tcPr>
          <w:p w:rsidR="00B3527D" w:rsidRDefault="00B3527D" w:rsidP="00B3527D">
            <w:r>
              <w:t>$Res</w:t>
            </w:r>
          </w:p>
        </w:tc>
        <w:tc>
          <w:tcPr>
            <w:tcW w:w="7261" w:type="dxa"/>
          </w:tcPr>
          <w:p w:rsidR="00B3527D" w:rsidRDefault="00B3527D" w:rsidP="00B3527D">
            <w:r>
              <w:t>Mit dem $Res Objekt lassen sich Texte aus den Ressourcen in verschiedenen Sprachen auslesen. Dazu wird die Session (Für bereits geladene Texte) und die Datenbank (tbresource) verwendet.</w:t>
            </w:r>
          </w:p>
        </w:tc>
      </w:tr>
      <w:tr w:rsidR="00B3527D" w:rsidTr="00B3527D">
        <w:tc>
          <w:tcPr>
            <w:tcW w:w="1951" w:type="dxa"/>
          </w:tcPr>
          <w:p w:rsidR="00B3527D" w:rsidRDefault="00B3527D" w:rsidP="00B3527D">
            <w:r>
              <w:t>$Access</w:t>
            </w:r>
          </w:p>
        </w:tc>
        <w:tc>
          <w:tcPr>
            <w:tcW w:w="7261" w:type="dxa"/>
          </w:tcPr>
          <w:p w:rsidR="00B3527D" w:rsidRDefault="00B3527D" w:rsidP="00B3527D">
            <w:r>
              <w:t>Mit diesem Objekt können sie Zugriffsabfragen machen. In den meisten durchschnittlichen Modulen wird das nicht benötigt. Im Admin wird darauf meist nur die “control” Methode aufgerufen.</w:t>
            </w:r>
          </w:p>
        </w:tc>
      </w:tr>
      <w:tr w:rsidR="00B3527D" w:rsidTr="00B3527D">
        <w:tc>
          <w:tcPr>
            <w:tcW w:w="1951" w:type="dxa"/>
          </w:tcPr>
          <w:p w:rsidR="00B3527D" w:rsidRDefault="00B3527D" w:rsidP="00B3527D">
            <w:r>
              <w:t>$Menu</w:t>
            </w:r>
          </w:p>
        </w:tc>
        <w:tc>
          <w:tcPr>
            <w:tcW w:w="7261" w:type="dxa"/>
          </w:tcPr>
          <w:p w:rsidR="00B3527D" w:rsidRDefault="00B3527D" w:rsidP="00B3527D">
            <w:r>
              <w:t>Steht nach dem Include der /system.php Datei zur Verfügung und kann für Datenoperationen mit den Menupunkten verwendet werden. Man kann auch das selektierte Menuobjekt lesen.</w:t>
            </w:r>
          </w:p>
        </w:tc>
      </w:tr>
      <w:tr w:rsidR="00B3527D" w:rsidTr="00B3527D">
        <w:tc>
          <w:tcPr>
            <w:tcW w:w="1951" w:type="dxa"/>
          </w:tcPr>
          <w:p w:rsidR="00B3527D" w:rsidRDefault="00B3527D" w:rsidP="00B3527D">
            <w:r>
              <w:t>$tpl</w:t>
            </w:r>
          </w:p>
        </w:tc>
        <w:tc>
          <w:tcPr>
            <w:tcW w:w="7261" w:type="dxa"/>
          </w:tcPr>
          <w:p w:rsidR="00B3527D" w:rsidRDefault="00B3527D" w:rsidP="00B3527D">
            <w:r>
              <w:t>An dieses Objekt kann HTML Code für die Ausgabe bereitgestellt werden. Weiterhin können Daten in die Menustruktur und in den Kopfbereich (CSS, JS Daten) eingebunden werden. Das ist jederzeit möglich, da die effektive Ausgabe erst am Ende des Skipts in “/cleaner.php” zusammengebaut und ausgegeben wird.</w:t>
            </w:r>
          </w:p>
        </w:tc>
      </w:tr>
      <w:tr w:rsidR="00B3527D" w:rsidTr="00B3527D">
        <w:tc>
          <w:tcPr>
            <w:tcW w:w="1951" w:type="dxa"/>
          </w:tcPr>
          <w:p w:rsidR="00B3527D" w:rsidRDefault="00B3527D" w:rsidP="00B3527D">
            <w:r>
              <w:t>$Meta</w:t>
            </w:r>
          </w:p>
        </w:tc>
        <w:tc>
          <w:tcPr>
            <w:tcW w:w="7261" w:type="dxa"/>
          </w:tcPr>
          <w:p w:rsidR="00B3527D" w:rsidRDefault="00B3527D" w:rsidP="00B3527D">
            <w:r>
              <w:t>Wird direkt nach $tpl zur Verfügung gestellt und erleichtert das hinzufügen von CSS und JS Dateien und weiteren Kopfdaten für die Webseite.</w:t>
            </w:r>
          </w:p>
        </w:tc>
      </w:tr>
    </w:tbl>
    <w:p w:rsidR="00230FF7" w:rsidRDefault="00230FF7" w:rsidP="00230FF7">
      <w:pPr>
        <w:ind w:left="0"/>
      </w:pPr>
    </w:p>
    <w:p w:rsidR="00B3527D" w:rsidRDefault="00B3527D">
      <w:pPr>
        <w:spacing w:before="0" w:after="200" w:line="276" w:lineRule="auto"/>
        <w:ind w:left="0"/>
        <w:rPr>
          <w:rFonts w:eastAsiaTheme="majorEastAsia" w:cstheme="majorBidi"/>
          <w:b/>
          <w:bCs/>
          <w:color w:val="76923C" w:themeColor="accent3" w:themeShade="BF"/>
          <w:sz w:val="22"/>
          <w:szCs w:val="26"/>
        </w:rPr>
      </w:pPr>
      <w:r>
        <w:br w:type="page"/>
      </w:r>
    </w:p>
    <w:p w:rsidR="00230FF7" w:rsidRDefault="00230FF7" w:rsidP="00230FF7">
      <w:pPr>
        <w:pStyle w:val="berschrift2"/>
      </w:pPr>
      <w:bookmarkStart w:id="14" w:name="_Toc258695636"/>
      <w:r>
        <w:lastRenderedPageBreak/>
        <w:t>Wichtige Klassen</w:t>
      </w:r>
      <w:bookmarkEnd w:id="14"/>
    </w:p>
    <w:p w:rsidR="00B3527D" w:rsidRDefault="00B3527D" w:rsidP="00B3527D">
      <w:r>
        <w:t>Die folgenden Kapitel sollen eine kurze Einführung in die allerwichtigsten Klassen geben. Natürlich gibt es viele weitere Funktionen, welche Sie aus der API Referenz entnehmen.</w:t>
      </w:r>
    </w:p>
    <w:p w:rsidR="00230FF7" w:rsidRDefault="00230FF7" w:rsidP="00230FF7">
      <w:pPr>
        <w:pStyle w:val="berschrift3"/>
      </w:pPr>
      <w:bookmarkStart w:id="15" w:name="_Toc258695637"/>
      <w:r>
        <w:t>Statische Klassen</w:t>
      </w:r>
      <w:bookmarkEnd w:id="15"/>
    </w:p>
    <w:p w:rsidR="00B3527D" w:rsidRDefault="00B3527D" w:rsidP="00B3527D">
      <w:r>
        <w:t>Um Funktionen anhand Ihrer Aufgaben zu gliedern wurden einige statische Klassen implementiert, welche allgemeine und oft wiederkehrende Aufgaben erleichtern sollen. Darunter sind die wichtigsten:</w:t>
      </w:r>
    </w:p>
    <w:tbl>
      <w:tblPr>
        <w:tblStyle w:val="Tabellengitternetz"/>
        <w:tblW w:w="0" w:type="auto"/>
        <w:tblInd w:w="113" w:type="dxa"/>
        <w:tblLook w:val="04A0"/>
      </w:tblPr>
      <w:tblGrid>
        <w:gridCol w:w="2263"/>
        <w:gridCol w:w="6912"/>
      </w:tblGrid>
      <w:tr w:rsidR="00B3527D" w:rsidRPr="00B3527D" w:rsidTr="00B3527D">
        <w:tc>
          <w:tcPr>
            <w:tcW w:w="2263" w:type="dxa"/>
            <w:shd w:val="clear" w:color="auto" w:fill="EAF1DD" w:themeFill="accent3" w:themeFillTint="33"/>
          </w:tcPr>
          <w:p w:rsidR="00B3527D" w:rsidRPr="00B3527D" w:rsidRDefault="00B3527D" w:rsidP="00B3527D">
            <w:pPr>
              <w:ind w:left="0"/>
              <w:rPr>
                <w:b/>
              </w:rPr>
            </w:pPr>
            <w:r>
              <w:rPr>
                <w:b/>
              </w:rPr>
              <w:t>Klasse</w:t>
            </w:r>
          </w:p>
        </w:tc>
        <w:tc>
          <w:tcPr>
            <w:tcW w:w="6912" w:type="dxa"/>
            <w:shd w:val="clear" w:color="auto" w:fill="EAF1DD" w:themeFill="accent3" w:themeFillTint="33"/>
          </w:tcPr>
          <w:p w:rsidR="00B3527D" w:rsidRPr="00B3527D" w:rsidRDefault="00B3527D" w:rsidP="00B3527D">
            <w:pPr>
              <w:ind w:left="0"/>
              <w:rPr>
                <w:b/>
              </w:rPr>
            </w:pPr>
            <w:r>
              <w:rPr>
                <w:b/>
              </w:rPr>
              <w:t>Beschreibung</w:t>
            </w:r>
          </w:p>
        </w:tc>
      </w:tr>
      <w:tr w:rsidR="00B3527D" w:rsidTr="00B3527D">
        <w:tc>
          <w:tcPr>
            <w:tcW w:w="2263" w:type="dxa"/>
          </w:tcPr>
          <w:p w:rsidR="00B3527D" w:rsidRDefault="00B3527D" w:rsidP="00B3527D">
            <w:r>
              <w:t>page::</w:t>
            </w:r>
          </w:p>
        </w:tc>
        <w:tc>
          <w:tcPr>
            <w:tcW w:w="6912" w:type="dxa"/>
          </w:tcPr>
          <w:p w:rsidR="00B3527D" w:rsidRDefault="00B3527D" w:rsidP="00B3527D">
            <w:r>
              <w:t>Die Page Klasse hat verschiedene Methoden um auf die Eigenschaften der Domain, der Page und des Mandanten zuzugreifen. Alle Eigenschaften sind nur zum lesen gedacht. Sehr häufig werden Sie zum Beispiel den “page::menuID()” Aufruf nutzen.</w:t>
            </w:r>
          </w:p>
        </w:tc>
      </w:tr>
      <w:tr w:rsidR="00B3527D" w:rsidTr="00B3527D">
        <w:tc>
          <w:tcPr>
            <w:tcW w:w="2263" w:type="dxa"/>
          </w:tcPr>
          <w:p w:rsidR="00B3527D" w:rsidRDefault="00B3527D" w:rsidP="00B3527D">
            <w:r>
              <w:t>option::</w:t>
            </w:r>
          </w:p>
        </w:tc>
        <w:tc>
          <w:tcPr>
            <w:tcW w:w="6912" w:type="dxa"/>
          </w:tcPr>
          <w:p w:rsidR="00B3527D" w:rsidRDefault="00B3527D" w:rsidP="00B3527D">
            <w:r>
              <w:t>Bietet die Möglichkeit auf Mandantenkonfigurationen zuzugreifen. Diese werden mit einem String identifiziert.</w:t>
            </w:r>
          </w:p>
        </w:tc>
      </w:tr>
      <w:tr w:rsidR="00B3527D" w:rsidTr="00B3527D">
        <w:tc>
          <w:tcPr>
            <w:tcW w:w="2263" w:type="dxa"/>
          </w:tcPr>
          <w:p w:rsidR="00B3527D" w:rsidRDefault="00B3527D" w:rsidP="00B3527D">
            <w:r>
              <w:t>dateOps::</w:t>
            </w:r>
          </w:p>
        </w:tc>
        <w:tc>
          <w:tcPr>
            <w:tcW w:w="6912" w:type="dxa"/>
          </w:tcPr>
          <w:p w:rsidR="00B3527D" w:rsidRDefault="00B3527D" w:rsidP="00B3527D">
            <w:r>
              <w:t>Bietet Funktionen um mit Daten zu hantieren. Es werden derzeit europäische und SQL Formate unterstützt. Wenn Sie SQL Datumsstrings aus der Datenbank lesen können Sie diese hiermit zum Beispiel in ein lesbares Format wandeln.</w:t>
            </w:r>
          </w:p>
        </w:tc>
      </w:tr>
      <w:tr w:rsidR="00B3527D" w:rsidTr="00B3527D">
        <w:tc>
          <w:tcPr>
            <w:tcW w:w="2263" w:type="dxa"/>
          </w:tcPr>
          <w:p w:rsidR="00B3527D" w:rsidRDefault="00B3527D" w:rsidP="00B3527D">
            <w:r>
              <w:t>numericOps::</w:t>
            </w:r>
          </w:p>
        </w:tc>
        <w:tc>
          <w:tcPr>
            <w:tcW w:w="6912" w:type="dxa"/>
          </w:tcPr>
          <w:p w:rsidR="00B3527D" w:rsidRDefault="00B3527D" w:rsidP="00B3527D">
            <w:r>
              <w:t>Bietet einige numerische Funktionen die an Strings und Zahlen angewendet werden können.</w:t>
            </w:r>
          </w:p>
        </w:tc>
      </w:tr>
      <w:tr w:rsidR="00B3527D" w:rsidTr="00B3527D">
        <w:tc>
          <w:tcPr>
            <w:tcW w:w="2263" w:type="dxa"/>
          </w:tcPr>
          <w:p w:rsidR="00B3527D" w:rsidRDefault="00B3527D" w:rsidP="00B3527D">
            <w:r>
              <w:t>ownerID::</w:t>
            </w:r>
          </w:p>
        </w:tc>
        <w:tc>
          <w:tcPr>
            <w:tcW w:w="6912" w:type="dxa"/>
          </w:tcPr>
          <w:p w:rsidR="00B3527D" w:rsidRDefault="00B3527D" w:rsidP="00B3527D">
            <w:r>
              <w:t xml:space="preserve">Vergibt eindeutige “Owner Ids”. Manche Tabellen von sddCMS haben einen über das gesamte System eindeutigen Schlüssel, welcher von dieser Klasse bezogen wird. </w:t>
            </w:r>
            <w:r>
              <w:br/>
              <w:t>Das sind: tbmenu, tbcontent, tbcontentsection und tbteaser</w:t>
            </w:r>
          </w:p>
        </w:tc>
      </w:tr>
      <w:tr w:rsidR="00B3527D" w:rsidTr="00B3527D">
        <w:tc>
          <w:tcPr>
            <w:tcW w:w="2263" w:type="dxa"/>
          </w:tcPr>
          <w:p w:rsidR="00B3527D" w:rsidRDefault="00B3527D" w:rsidP="00B3527D">
            <w:r>
              <w:t>pageConfig::</w:t>
            </w:r>
          </w:p>
        </w:tc>
        <w:tc>
          <w:tcPr>
            <w:tcW w:w="6912" w:type="dxa"/>
          </w:tcPr>
          <w:p w:rsidR="00B3527D" w:rsidRDefault="00B3527D" w:rsidP="00B3527D">
            <w:r>
              <w:t>Mit dieser Klasse lassen sich Module mit individuellen Parametern konfigurieren. Als Basis dazu wird die “tbkonfig” genutzt. In den Admin Modulen von sddCMS finden Sie einige Beispiele zur Anwendung (meist config.php) dieser Klasse.</w:t>
            </w:r>
          </w:p>
        </w:tc>
      </w:tr>
      <w:tr w:rsidR="00B3527D" w:rsidTr="00B3527D">
        <w:tc>
          <w:tcPr>
            <w:tcW w:w="2263" w:type="dxa"/>
          </w:tcPr>
          <w:p w:rsidR="00B3527D" w:rsidRDefault="00B3527D" w:rsidP="00B3527D">
            <w:r>
              <w:t>stringOps::</w:t>
            </w:r>
          </w:p>
        </w:tc>
        <w:tc>
          <w:tcPr>
            <w:tcW w:w="6912" w:type="dxa"/>
          </w:tcPr>
          <w:p w:rsidR="00B3527D" w:rsidRDefault="00B3527D" w:rsidP="00B3527D">
            <w:r>
              <w:t>Eine der wichtigsten Klassen, da Sie die Arbeit mit Strings, Konvertierungen und Kodierungen sehr vereinfacht.</w:t>
            </w:r>
          </w:p>
        </w:tc>
      </w:tr>
    </w:tbl>
    <w:p w:rsidR="00B3527D" w:rsidRDefault="00B3527D" w:rsidP="00B3527D"/>
    <w:p w:rsidR="00B3527D" w:rsidRDefault="00B3527D">
      <w:pPr>
        <w:spacing w:before="0" w:after="200" w:line="276" w:lineRule="auto"/>
        <w:ind w:left="0"/>
        <w:rPr>
          <w:rFonts w:eastAsiaTheme="majorEastAsia" w:cstheme="majorBidi"/>
          <w:b/>
          <w:bCs/>
          <w:color w:val="76923C" w:themeColor="accent3" w:themeShade="BF"/>
        </w:rPr>
      </w:pPr>
      <w:r>
        <w:br w:type="page"/>
      </w:r>
    </w:p>
    <w:p w:rsidR="00230FF7" w:rsidRDefault="00B3527D" w:rsidP="00230FF7">
      <w:pPr>
        <w:pStyle w:val="berschrift3"/>
      </w:pPr>
      <w:bookmarkStart w:id="16" w:name="_Toc258695638"/>
      <w:r>
        <w:lastRenderedPageBreak/>
        <w:t>Hilf</w:t>
      </w:r>
      <w:r w:rsidR="00230FF7">
        <w:t>sklassen / Objekte</w:t>
      </w:r>
      <w:bookmarkEnd w:id="16"/>
    </w:p>
    <w:p w:rsidR="00B3527D" w:rsidRDefault="00B3527D" w:rsidP="00B3527D">
      <w:r>
        <w:t>Nebst statischen Klassen stehen auch diverse instanzierbare Klassen zur Verfügung. Die wichtigsten sind in der folgenden Tabelle erwähnt.</w:t>
      </w:r>
    </w:p>
    <w:tbl>
      <w:tblPr>
        <w:tblStyle w:val="Tabellengitternetz"/>
        <w:tblW w:w="0" w:type="auto"/>
        <w:tblInd w:w="113" w:type="dxa"/>
        <w:tblLook w:val="04A0"/>
      </w:tblPr>
      <w:tblGrid>
        <w:gridCol w:w="2125"/>
        <w:gridCol w:w="7050"/>
      </w:tblGrid>
      <w:tr w:rsidR="00B3527D" w:rsidRPr="00B3527D" w:rsidTr="00B3527D">
        <w:tc>
          <w:tcPr>
            <w:tcW w:w="2125" w:type="dxa"/>
            <w:shd w:val="clear" w:color="auto" w:fill="EAF1DD" w:themeFill="accent3" w:themeFillTint="33"/>
          </w:tcPr>
          <w:p w:rsidR="00B3527D" w:rsidRPr="00B3527D" w:rsidRDefault="00B3527D" w:rsidP="00B3527D">
            <w:pPr>
              <w:ind w:left="0"/>
              <w:rPr>
                <w:b/>
              </w:rPr>
            </w:pPr>
            <w:r>
              <w:rPr>
                <w:b/>
              </w:rPr>
              <w:t>Klasse</w:t>
            </w:r>
          </w:p>
        </w:tc>
        <w:tc>
          <w:tcPr>
            <w:tcW w:w="7050" w:type="dxa"/>
            <w:shd w:val="clear" w:color="auto" w:fill="EAF1DD" w:themeFill="accent3" w:themeFillTint="33"/>
          </w:tcPr>
          <w:p w:rsidR="00B3527D" w:rsidRPr="00B3527D" w:rsidRDefault="00B3527D" w:rsidP="00B3527D">
            <w:pPr>
              <w:ind w:left="0"/>
              <w:rPr>
                <w:b/>
              </w:rPr>
            </w:pPr>
            <w:r>
              <w:rPr>
                <w:b/>
              </w:rPr>
              <w:t>Beschreibung</w:t>
            </w:r>
          </w:p>
        </w:tc>
      </w:tr>
      <w:tr w:rsidR="00B3527D" w:rsidTr="00B3527D">
        <w:tc>
          <w:tcPr>
            <w:tcW w:w="2125" w:type="dxa"/>
          </w:tcPr>
          <w:p w:rsidR="00B3527D" w:rsidRDefault="0065475F" w:rsidP="00B3527D">
            <w:r>
              <w:t>d</w:t>
            </w:r>
            <w:r w:rsidR="00B3527D">
              <w:t>ologin</w:t>
            </w:r>
          </w:p>
        </w:tc>
        <w:tc>
          <w:tcPr>
            <w:tcW w:w="7050" w:type="dxa"/>
          </w:tcPr>
          <w:p w:rsidR="00B3527D" w:rsidRDefault="00B3527D" w:rsidP="00B3527D">
            <w:r>
              <w:t>Behandelt User Logins für sddCMS und kann für spezielle Login Module als Grundlage verwendet werden.</w:t>
            </w:r>
          </w:p>
        </w:tc>
      </w:tr>
      <w:tr w:rsidR="00B3527D" w:rsidTr="00B3527D">
        <w:tc>
          <w:tcPr>
            <w:tcW w:w="2125" w:type="dxa"/>
          </w:tcPr>
          <w:p w:rsidR="00B3527D" w:rsidRDefault="00B3527D" w:rsidP="00B3527D">
            <w:r>
              <w:t>fPdf</w:t>
            </w:r>
          </w:p>
        </w:tc>
        <w:tc>
          <w:tcPr>
            <w:tcW w:w="7050" w:type="dxa"/>
          </w:tcPr>
          <w:p w:rsidR="00B3527D" w:rsidRDefault="00B3527D" w:rsidP="00B3527D">
            <w:r>
              <w:t>Die bekannte (leicht abgeänderte) FPDF Klasse um PDF Dateien direkt in den Browser Output zu generieren oder in Files zu speichern.</w:t>
            </w:r>
          </w:p>
        </w:tc>
      </w:tr>
      <w:tr w:rsidR="00B3527D" w:rsidTr="00B3527D">
        <w:tc>
          <w:tcPr>
            <w:tcW w:w="2125" w:type="dxa"/>
          </w:tcPr>
          <w:p w:rsidR="00B3527D" w:rsidRDefault="00B3527D" w:rsidP="00B3527D">
            <w:r>
              <w:t>htmlControl</w:t>
            </w:r>
          </w:p>
        </w:tc>
        <w:tc>
          <w:tcPr>
            <w:tcW w:w="7050" w:type="dxa"/>
          </w:tcPr>
          <w:p w:rsidR="00B3527D" w:rsidRDefault="00B3527D" w:rsidP="00B3527D">
            <w:r>
              <w:t>Ist an sich eine statische Fabrik welche diverse einfache HTML/Javascript Tools zur Verfügung stellt. Tagclouds, Flying Windows, Tooltips, Kalender selektoren und Ajax Select Boxen.</w:t>
            </w:r>
          </w:p>
        </w:tc>
      </w:tr>
      <w:tr w:rsidR="00B3527D" w:rsidTr="00B3527D">
        <w:tc>
          <w:tcPr>
            <w:tcW w:w="2125" w:type="dxa"/>
          </w:tcPr>
          <w:p w:rsidR="00B3527D" w:rsidRDefault="00B3527D" w:rsidP="00B3527D">
            <w:r>
              <w:t>imageConverter</w:t>
            </w:r>
          </w:p>
        </w:tc>
        <w:tc>
          <w:tcPr>
            <w:tcW w:w="7050" w:type="dxa"/>
          </w:tcPr>
          <w:p w:rsidR="00B3527D" w:rsidRDefault="00B3527D" w:rsidP="00B3527D">
            <w:r>
              <w:t>Simple Klasse um Bilder zwischen den Formaten PNG, GIF und JPG umher zu konvertieren (Vorsicht vor schlechter Qualität!).</w:t>
            </w:r>
          </w:p>
        </w:tc>
      </w:tr>
      <w:tr w:rsidR="00B3527D" w:rsidTr="00B3527D">
        <w:tc>
          <w:tcPr>
            <w:tcW w:w="2125" w:type="dxa"/>
          </w:tcPr>
          <w:p w:rsidR="00B3527D" w:rsidRDefault="00B3527D" w:rsidP="00B3527D">
            <w:r>
              <w:t>imageManipulator</w:t>
            </w:r>
          </w:p>
        </w:tc>
        <w:tc>
          <w:tcPr>
            <w:tcW w:w="7050" w:type="dxa"/>
          </w:tcPr>
          <w:p w:rsidR="00B3527D" w:rsidRDefault="00B3527D" w:rsidP="00B3527D">
            <w:r>
              <w:t>Kann PNG, GIF und JPG Bilder verkleinern. Es gibt eine Erweiterung imageManipulatorToBrowser, welche dasselbe tut, aber die verkleinerte Version nicht in ein File, sondern in den Browser ausgibt.</w:t>
            </w:r>
          </w:p>
        </w:tc>
      </w:tr>
      <w:tr w:rsidR="00B3527D" w:rsidTr="00B3527D">
        <w:tc>
          <w:tcPr>
            <w:tcW w:w="2125" w:type="dxa"/>
          </w:tcPr>
          <w:p w:rsidR="00B3527D" w:rsidRDefault="0065475F" w:rsidP="00B3527D">
            <w:r>
              <w:t>p</w:t>
            </w:r>
            <w:r w:rsidR="00B3527D">
              <w:t>aging</w:t>
            </w:r>
          </w:p>
        </w:tc>
        <w:tc>
          <w:tcPr>
            <w:tcW w:w="7050" w:type="dxa"/>
          </w:tcPr>
          <w:p w:rsidR="00B3527D" w:rsidRDefault="00B3527D" w:rsidP="00B3527D">
            <w:r>
              <w:t>Diese Klasse bietet die Möglichkeit ein SQL Query auf mehrere Seiten zu verteilen. Es wird automatisch eine Navigation ausgegeben. Sie brauchen sich daher um nichts zu kümmern.</w:t>
            </w:r>
          </w:p>
        </w:tc>
      </w:tr>
      <w:tr w:rsidR="00B3527D" w:rsidTr="00B3527D">
        <w:tc>
          <w:tcPr>
            <w:tcW w:w="2125" w:type="dxa"/>
          </w:tcPr>
          <w:p w:rsidR="00B3527D" w:rsidRDefault="00B3527D" w:rsidP="00B3527D">
            <w:r>
              <w:t>rssDocument</w:t>
            </w:r>
          </w:p>
        </w:tc>
        <w:tc>
          <w:tcPr>
            <w:tcW w:w="7050" w:type="dxa"/>
          </w:tcPr>
          <w:p w:rsidR="00B3527D" w:rsidRDefault="00B3527D" w:rsidP="00B3527D">
            <w:r>
              <w:t>Klasse um RSS Outputs an den Browser zu senden. Kann mit der rssItem Klasse mit Einträgen gefüttert werden.</w:t>
            </w:r>
          </w:p>
        </w:tc>
      </w:tr>
      <w:tr w:rsidR="00B3527D" w:rsidTr="00B3527D">
        <w:tc>
          <w:tcPr>
            <w:tcW w:w="2125" w:type="dxa"/>
          </w:tcPr>
          <w:p w:rsidR="00B3527D" w:rsidRDefault="00B3527D" w:rsidP="00B3527D">
            <w:r>
              <w:t>tabRowExtender</w:t>
            </w:r>
          </w:p>
        </w:tc>
        <w:tc>
          <w:tcPr>
            <w:tcW w:w="7050" w:type="dxa"/>
          </w:tcPr>
          <w:p w:rsidR="00B3527D" w:rsidRDefault="00B3527D" w:rsidP="00B3527D">
            <w:r>
              <w:t>Generiert ein Objekt, welches automatisch “&lt;tr&gt;” oder “&lt;div&gt;” Elemente mit abwechselnden Klassen ausstattet damit man ohne Logik Listen mit unterschiedlich farbigen Zeilen erstellen kann.</w:t>
            </w:r>
          </w:p>
        </w:tc>
      </w:tr>
      <w:tr w:rsidR="00B3527D" w:rsidTr="00B3527D">
        <w:tc>
          <w:tcPr>
            <w:tcW w:w="2125" w:type="dxa"/>
          </w:tcPr>
          <w:p w:rsidR="00B3527D" w:rsidRDefault="00B3527D" w:rsidP="00B3527D">
            <w:r>
              <w:t>uploadFile</w:t>
            </w:r>
          </w:p>
        </w:tc>
        <w:tc>
          <w:tcPr>
            <w:tcW w:w="7050" w:type="dxa"/>
          </w:tcPr>
          <w:p w:rsidR="00B3527D" w:rsidRDefault="00B3527D" w:rsidP="00B3527D">
            <w:r>
              <w:t>Klasse, welche den Upload von Dateien direkt in ein Element in der Datenbank und im Filesystem ablegt.</w:t>
            </w:r>
          </w:p>
        </w:tc>
      </w:tr>
      <w:tr w:rsidR="00B3527D" w:rsidTr="00B3527D">
        <w:tc>
          <w:tcPr>
            <w:tcW w:w="2125" w:type="dxa"/>
          </w:tcPr>
          <w:p w:rsidR="00B3527D" w:rsidRDefault="00B3527D" w:rsidP="00B3527D">
            <w:r>
              <w:t>Dologin</w:t>
            </w:r>
          </w:p>
        </w:tc>
        <w:tc>
          <w:tcPr>
            <w:tcW w:w="7050" w:type="dxa"/>
          </w:tcPr>
          <w:p w:rsidR="00B3527D" w:rsidRDefault="00B3527D" w:rsidP="00B3527D">
            <w:r>
              <w:t>Behandelt User Logins für sddCMS und kann für spezielle Login Module als Grundlage verwendet werden.</w:t>
            </w:r>
          </w:p>
        </w:tc>
      </w:tr>
    </w:tbl>
    <w:p w:rsidR="00B3527D" w:rsidRDefault="00B3527D" w:rsidP="00B3527D"/>
    <w:p w:rsidR="0065475F" w:rsidRDefault="0065475F">
      <w:pPr>
        <w:spacing w:before="0" w:after="200" w:line="276" w:lineRule="auto"/>
        <w:ind w:left="0"/>
        <w:rPr>
          <w:rFonts w:eastAsiaTheme="majorEastAsia" w:cstheme="majorBidi"/>
          <w:b/>
          <w:bCs/>
          <w:color w:val="76923C" w:themeColor="accent3" w:themeShade="BF"/>
        </w:rPr>
      </w:pPr>
      <w:r>
        <w:br w:type="page"/>
      </w:r>
    </w:p>
    <w:p w:rsidR="00230FF7" w:rsidRDefault="00230FF7" w:rsidP="00D3518A">
      <w:pPr>
        <w:pStyle w:val="berschrift3"/>
      </w:pPr>
      <w:bookmarkStart w:id="17" w:name="_Toc258695639"/>
      <w:r>
        <w:lastRenderedPageBreak/>
        <w:t>Abstrakte Klassen / Interfaces</w:t>
      </w:r>
      <w:bookmarkEnd w:id="17"/>
    </w:p>
    <w:p w:rsidR="0065475F" w:rsidRDefault="0065475F" w:rsidP="0065475F">
      <w:r>
        <w:t>Nachfolgend seine Abstrakte Klassen und Interfaces beschrieben.</w:t>
      </w:r>
    </w:p>
    <w:tbl>
      <w:tblPr>
        <w:tblStyle w:val="Tabellengitternetz"/>
        <w:tblW w:w="0" w:type="auto"/>
        <w:tblLook w:val="04A0"/>
      </w:tblPr>
      <w:tblGrid>
        <w:gridCol w:w="2093"/>
        <w:gridCol w:w="7119"/>
      </w:tblGrid>
      <w:tr w:rsidR="0065475F" w:rsidRPr="0065475F" w:rsidTr="0065475F">
        <w:tc>
          <w:tcPr>
            <w:tcW w:w="2093" w:type="dxa"/>
            <w:shd w:val="clear" w:color="auto" w:fill="EAF1DD" w:themeFill="accent3" w:themeFillTint="33"/>
          </w:tcPr>
          <w:p w:rsidR="0065475F" w:rsidRPr="00B3527D" w:rsidRDefault="0065475F" w:rsidP="00087C6E">
            <w:pPr>
              <w:ind w:left="0"/>
              <w:rPr>
                <w:b/>
              </w:rPr>
            </w:pPr>
            <w:r>
              <w:rPr>
                <w:b/>
              </w:rPr>
              <w:t>Klasse</w:t>
            </w:r>
          </w:p>
        </w:tc>
        <w:tc>
          <w:tcPr>
            <w:tcW w:w="7119" w:type="dxa"/>
            <w:shd w:val="clear" w:color="auto" w:fill="EAF1DD" w:themeFill="accent3" w:themeFillTint="33"/>
          </w:tcPr>
          <w:p w:rsidR="0065475F" w:rsidRPr="00B3527D" w:rsidRDefault="0065475F" w:rsidP="00087C6E">
            <w:pPr>
              <w:ind w:left="0"/>
              <w:rPr>
                <w:b/>
              </w:rPr>
            </w:pPr>
            <w:r>
              <w:rPr>
                <w:b/>
              </w:rPr>
              <w:t>Beschreibung</w:t>
            </w:r>
          </w:p>
        </w:tc>
      </w:tr>
      <w:tr w:rsidR="0065475F" w:rsidTr="0065475F">
        <w:tc>
          <w:tcPr>
            <w:tcW w:w="2093" w:type="dxa"/>
          </w:tcPr>
          <w:p w:rsidR="0065475F" w:rsidRDefault="0065475F" w:rsidP="0065475F">
            <w:r>
              <w:t>teaser</w:t>
            </w:r>
          </w:p>
        </w:tc>
        <w:tc>
          <w:tcPr>
            <w:tcW w:w="7119" w:type="dxa"/>
          </w:tcPr>
          <w:p w:rsidR="0065475F" w:rsidRDefault="0065475F" w:rsidP="0065475F">
            <w:r>
              <w:t>Interface zur Definition von Teasermodulen. Individuelle Teasermodule müssen von diesem Interface abstammen.</w:t>
            </w:r>
          </w:p>
        </w:tc>
      </w:tr>
      <w:tr w:rsidR="0065475F" w:rsidTr="0065475F">
        <w:tc>
          <w:tcPr>
            <w:tcW w:w="2093" w:type="dxa"/>
          </w:tcPr>
          <w:p w:rsidR="0065475F" w:rsidRDefault="0065475F" w:rsidP="0065475F">
            <w:r>
              <w:t>commonModule</w:t>
            </w:r>
          </w:p>
        </w:tc>
        <w:tc>
          <w:tcPr>
            <w:tcW w:w="7119" w:type="dxa"/>
          </w:tcPr>
          <w:p w:rsidR="0065475F" w:rsidRDefault="0065475F" w:rsidP="0065475F">
            <w:r>
              <w:t>Abstrakte Klasse für Module. Alle sddCMS Module sind von dieser Klasse abgeleitet. Bietet diverse Hilfsmethoden.</w:t>
            </w:r>
          </w:p>
        </w:tc>
      </w:tr>
      <w:tr w:rsidR="0065475F" w:rsidTr="0065475F">
        <w:tc>
          <w:tcPr>
            <w:tcW w:w="2093" w:type="dxa"/>
          </w:tcPr>
          <w:p w:rsidR="0065475F" w:rsidRDefault="0065475F" w:rsidP="0065475F">
            <w:r>
              <w:t>additionalModule</w:t>
            </w:r>
          </w:p>
        </w:tc>
        <w:tc>
          <w:tcPr>
            <w:tcW w:w="7119" w:type="dxa"/>
          </w:tcPr>
          <w:p w:rsidR="0065475F" w:rsidRDefault="0065475F" w:rsidP="0065475F">
            <w:r>
              <w:t>Gleich wie commonModule ohne Hilfsfunktionen. Für individuelle Module kann eine der beiden Klasse bei Bedarf genutzt werden.</w:t>
            </w:r>
          </w:p>
        </w:tc>
      </w:tr>
    </w:tbl>
    <w:p w:rsidR="00230FF7" w:rsidRDefault="00230FF7" w:rsidP="00230FF7">
      <w:pPr>
        <w:pStyle w:val="berschrift2"/>
      </w:pPr>
      <w:bookmarkStart w:id="18" w:name="_Toc258695640"/>
      <w:r>
        <w:t>Dokumentation</w:t>
      </w:r>
      <w:bookmarkEnd w:id="18"/>
    </w:p>
    <w:p w:rsidR="00230FF7" w:rsidRDefault="00E77D45" w:rsidP="00E77D45">
      <w:r>
        <w:t>Der Download von sddCMS enthält einen „/doc“ Ordner, der die Dokumentationen zum System enthält. Beim Upload auf Ihren Server sollten Sie diesen Ordner aber nicht auslassen, da der Installer auf diverse Skripte angewiesen ist.</w:t>
      </w:r>
    </w:p>
    <w:p w:rsidR="00230FF7" w:rsidRDefault="00230FF7" w:rsidP="00230FF7">
      <w:pPr>
        <w:pStyle w:val="berschrift3"/>
      </w:pPr>
      <w:bookmarkStart w:id="19" w:name="_Toc258695641"/>
      <w:r>
        <w:t>Datenbankskripte / Referenz</w:t>
      </w:r>
      <w:bookmarkEnd w:id="19"/>
    </w:p>
    <w:p w:rsidR="00E77D45" w:rsidRDefault="00E77D45" w:rsidP="00E77D45">
      <w:r>
        <w:t>/doc/sql/instancesdd.pdf</w:t>
      </w:r>
      <w:r>
        <w:tab/>
      </w:r>
      <w:r>
        <w:tab/>
        <w:t>-&gt; Dokumentation Instanzdatenbank</w:t>
      </w:r>
    </w:p>
    <w:p w:rsidR="00E77D45" w:rsidRDefault="00E77D45" w:rsidP="00E77D45">
      <w:r>
        <w:t>/doc/sql/globalsdd.pdf</w:t>
      </w:r>
      <w:r>
        <w:tab/>
      </w:r>
      <w:r>
        <w:tab/>
        <w:t>-&gt; Dokumentation globale Datenbank</w:t>
      </w:r>
    </w:p>
    <w:p w:rsidR="00E77D45" w:rsidRDefault="00E77D45" w:rsidP="00E77D45">
      <w:r>
        <w:t>/doc/sql/data/</w:t>
      </w:r>
      <w:r>
        <w:tab/>
      </w:r>
      <w:r>
        <w:tab/>
      </w:r>
      <w:r>
        <w:tab/>
        <w:t>-&gt; Datenbankskripte für Datenbankerstellung</w:t>
      </w:r>
    </w:p>
    <w:p w:rsidR="00E77D45" w:rsidRDefault="00E77D45" w:rsidP="00E77D45">
      <w:r>
        <w:t>/doc/sql/update/</w:t>
      </w:r>
      <w:r>
        <w:tab/>
      </w:r>
      <w:r>
        <w:tab/>
      </w:r>
      <w:r>
        <w:tab/>
        <w:t>-&gt; Updateskripte nummeriert nach Version</w:t>
      </w:r>
    </w:p>
    <w:p w:rsidR="00230FF7" w:rsidRDefault="00230FF7" w:rsidP="00230FF7">
      <w:pPr>
        <w:pStyle w:val="berschrift3"/>
      </w:pPr>
      <w:bookmarkStart w:id="20" w:name="_Toc258695642"/>
      <w:r>
        <w:t>API Referenz</w:t>
      </w:r>
      <w:bookmarkEnd w:id="20"/>
    </w:p>
    <w:p w:rsidR="00E77D45" w:rsidRDefault="00E77D45" w:rsidP="00E77D45">
      <w:pPr>
        <w:pStyle w:val="Textbody"/>
      </w:pPr>
      <w:r>
        <w:t>/</w:t>
      </w:r>
      <w:r w:rsidRPr="00E77D45">
        <w:t>doc/api/</w:t>
      </w:r>
      <w:r w:rsidRPr="00E77D45">
        <w:tab/>
      </w:r>
      <w:r w:rsidRPr="00E77D45">
        <w:tab/>
      </w:r>
      <w:r w:rsidRPr="00E77D45">
        <w:tab/>
      </w:r>
      <w:r>
        <w:tab/>
      </w:r>
      <w:r w:rsidRPr="00E77D45">
        <w:t>-&gt; Klassen-</w:t>
      </w:r>
      <w:r>
        <w:t xml:space="preserve"> und Funktionsdokumentation</w:t>
      </w:r>
    </w:p>
    <w:p w:rsidR="00230FF7" w:rsidRDefault="00230FF7" w:rsidP="00230FF7">
      <w:pPr>
        <w:ind w:left="0"/>
      </w:pPr>
    </w:p>
    <w:p w:rsidR="00230FF7" w:rsidRDefault="00230FF7" w:rsidP="00230FF7">
      <w:pPr>
        <w:pStyle w:val="berschrift3"/>
      </w:pPr>
      <w:bookmarkStart w:id="21" w:name="_Toc258695643"/>
      <w:r>
        <w:t>Schulungsdokumente</w:t>
      </w:r>
      <w:bookmarkEnd w:id="21"/>
    </w:p>
    <w:p w:rsidR="00E77D45" w:rsidRDefault="00E77D45" w:rsidP="00E77D45">
      <w:r>
        <w:t>/doc/manual/</w:t>
      </w:r>
      <w:r>
        <w:tab/>
      </w:r>
      <w:r>
        <w:tab/>
      </w:r>
      <w:r>
        <w:tab/>
        <w:t>-&gt; Schulungsdokumente (Entwickler, Admin, User)</w:t>
      </w:r>
    </w:p>
    <w:p w:rsidR="00E77D45" w:rsidRDefault="00E77D45" w:rsidP="00E77D45">
      <w:r>
        <w:t>/doc/manual/pdf</w:t>
      </w:r>
      <w:r>
        <w:tab/>
      </w:r>
      <w:r>
        <w:tab/>
      </w:r>
      <w:r>
        <w:tab/>
        <w:t>-&gt; PDF Versionen der Schulungsdokumente</w:t>
      </w:r>
    </w:p>
    <w:p w:rsidR="00E77D45" w:rsidRDefault="00E77D45">
      <w:pPr>
        <w:spacing w:before="0" w:after="200" w:line="276" w:lineRule="auto"/>
        <w:ind w:left="0"/>
        <w:rPr>
          <w:rFonts w:eastAsiaTheme="majorEastAsia" w:cstheme="majorBidi"/>
          <w:b/>
          <w:bCs/>
          <w:color w:val="76923C" w:themeColor="accent3" w:themeShade="BF"/>
          <w:sz w:val="24"/>
          <w:szCs w:val="28"/>
        </w:rPr>
      </w:pPr>
      <w:r>
        <w:br w:type="page"/>
      </w:r>
    </w:p>
    <w:p w:rsidR="00D3518A" w:rsidRDefault="00D3518A" w:rsidP="00D3518A">
      <w:pPr>
        <w:pStyle w:val="berschrift1"/>
      </w:pPr>
      <w:bookmarkStart w:id="22" w:name="_Toc258695644"/>
      <w:r>
        <w:lastRenderedPageBreak/>
        <w:t>Installation</w:t>
      </w:r>
      <w:bookmarkEnd w:id="22"/>
    </w:p>
    <w:p w:rsidR="00E77D45" w:rsidRDefault="00E77D45" w:rsidP="00E77D45">
      <w:r>
        <w:t>Mit den folgenden Schritten kann sddCMS von Hand installiert werden. Danach können mit dem Installer Webseiten hinzugefügt werden.</w:t>
      </w:r>
    </w:p>
    <w:p w:rsidR="00E77D45" w:rsidRDefault="00E77D45" w:rsidP="00E77D45">
      <w:pPr>
        <w:pStyle w:val="Nummerierung"/>
      </w:pPr>
      <w:r>
        <w:t>Hochladen aller Dateien</w:t>
      </w:r>
    </w:p>
    <w:p w:rsidR="00E77D45" w:rsidRPr="00E77D45" w:rsidRDefault="00E77D45" w:rsidP="00E77D45">
      <w:pPr>
        <w:pStyle w:val="Nummerierung"/>
        <w:rPr>
          <w:lang w:val="de-CH"/>
        </w:rPr>
      </w:pPr>
      <w:r w:rsidRPr="00E77D45">
        <w:rPr>
          <w:lang w:val="de-CH"/>
        </w:rPr>
        <w:t>Falls nicht vorhanden im R</w:t>
      </w:r>
      <w:r>
        <w:rPr>
          <w:lang w:val="de-CH"/>
        </w:rPr>
        <w:t>oot ein File „installed“ erstellen</w:t>
      </w:r>
    </w:p>
    <w:p w:rsidR="00E77D45" w:rsidRPr="00E77D45" w:rsidRDefault="00E77D45" w:rsidP="00E77D45">
      <w:pPr>
        <w:pStyle w:val="Nummerierung"/>
        <w:rPr>
          <w:lang w:val="de-CH"/>
        </w:rPr>
      </w:pPr>
      <w:r w:rsidRPr="00E77D45">
        <w:rPr>
          <w:lang w:val="de-CH"/>
        </w:rPr>
        <w:t>Erstellen von zwei Datenbanken (instance, global)</w:t>
      </w:r>
    </w:p>
    <w:p w:rsidR="00E77D45" w:rsidRDefault="00E77D45" w:rsidP="00E77D45">
      <w:pPr>
        <w:pStyle w:val="Nummerierung"/>
      </w:pPr>
      <w:r>
        <w:t>SQL Verbindung konfigurieren in /config.php</w:t>
      </w:r>
    </w:p>
    <w:p w:rsidR="00E77D45" w:rsidRDefault="00E77D45" w:rsidP="00E77D45">
      <w:pPr>
        <w:pStyle w:val="Nummerierung"/>
      </w:pPr>
      <w:r>
        <w:t>SQL Skript „instancesdd.sql“ in der Instanzdatenbank ausführen</w:t>
      </w:r>
    </w:p>
    <w:p w:rsidR="00E77D45" w:rsidRDefault="00E77D45" w:rsidP="00E77D45">
      <w:pPr>
        <w:pStyle w:val="Nummerierung"/>
      </w:pPr>
      <w:r>
        <w:t>SQL Skript „globalsdd.sql“ in der globalen Datenbank ausführen</w:t>
      </w:r>
    </w:p>
    <w:p w:rsidR="00E77D45" w:rsidRDefault="00E77D45" w:rsidP="00E77D45">
      <w:pPr>
        <w:pStyle w:val="Nummerierung"/>
      </w:pPr>
      <w:r>
        <w:t xml:space="preserve">Aufrufen von </w:t>
      </w:r>
      <w:hyperlink r:id="rId12" w:history="1">
        <w:r>
          <w:t>http://www.deinedomain.ch/install.php</w:t>
        </w:r>
      </w:hyperlink>
    </w:p>
    <w:p w:rsidR="00E77D45" w:rsidRDefault="00E77D45" w:rsidP="00E77D45">
      <w:pPr>
        <w:pStyle w:val="Nummerierung"/>
      </w:pPr>
      <w:r>
        <w:t xml:space="preserve">Neue Webseite erstellen und Design angeben. Es gibt bereits ein </w:t>
      </w:r>
      <w:r>
        <w:br/>
        <w:t>Vorlagedesign mit der Nummer 2, welches Sie anpassen können.</w:t>
      </w:r>
    </w:p>
    <w:p w:rsidR="00E77D45" w:rsidRDefault="00E77D45" w:rsidP="00E77D45">
      <w:pPr>
        <w:pStyle w:val="Nummerierung"/>
      </w:pPr>
      <w:r>
        <w:t xml:space="preserve">Aufrufen der neuen Webseite </w:t>
      </w:r>
      <w:hyperlink r:id="rId13" w:history="1">
        <w:r>
          <w:t>http://www.deinedomain.ch</w:t>
        </w:r>
      </w:hyperlink>
    </w:p>
    <w:p w:rsidR="00E77D45" w:rsidRDefault="00E77D45" w:rsidP="00E77D45">
      <w:pPr>
        <w:pStyle w:val="Nummerierung"/>
      </w:pPr>
      <w:r>
        <w:t>In der Instanzdatenbank (in tbdomain) allenfalls weitere Domains hinzufügen</w:t>
      </w:r>
    </w:p>
    <w:p w:rsidR="00E77D45" w:rsidRPr="00E77D45" w:rsidRDefault="00E77D45" w:rsidP="00E77D45"/>
    <w:sectPr w:rsidR="00E77D45" w:rsidRPr="00E77D45" w:rsidSect="00D54019">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4144" w:rsidRDefault="00764144" w:rsidP="00CF76C2">
      <w:pPr>
        <w:spacing w:after="0"/>
      </w:pPr>
      <w:r>
        <w:separator/>
      </w:r>
    </w:p>
  </w:endnote>
  <w:endnote w:type="continuationSeparator" w:id="0">
    <w:p w:rsidR="00764144" w:rsidRDefault="00764144" w:rsidP="00CF76C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OpenSymbol">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9"/>
    </w:tblGrid>
    <w:tr w:rsidR="00CF76C2" w:rsidTr="0053073E">
      <w:tc>
        <w:tcPr>
          <w:tcW w:w="2093" w:type="dxa"/>
        </w:tcPr>
        <w:p w:rsidR="0053073E" w:rsidRPr="0053073E" w:rsidRDefault="004F6848" w:rsidP="0053073E">
          <w:pPr>
            <w:rPr>
              <w:color w:val="7F7F7F" w:themeColor="text1" w:themeTint="80"/>
              <w:lang w:val="de-DE"/>
            </w:rPr>
          </w:pPr>
          <w:sdt>
            <w:sdtPr>
              <w:rPr>
                <w:color w:val="7F7F7F" w:themeColor="text1" w:themeTint="80"/>
                <w:lang w:val="de-DE"/>
              </w:rPr>
              <w:id w:val="250395305"/>
              <w:docPartObj>
                <w:docPartGallery w:val="Page Numbers (Top of Page)"/>
                <w:docPartUnique/>
              </w:docPartObj>
            </w:sdtPr>
            <w:sdtContent>
              <w:r w:rsidR="0053073E" w:rsidRPr="0053073E">
                <w:rPr>
                  <w:color w:val="7F7F7F" w:themeColor="text1" w:themeTint="80"/>
                  <w:lang w:val="de-DE"/>
                </w:rPr>
                <w:t xml:space="preserve">Seite </w:t>
              </w:r>
              <w:r w:rsidRPr="0053073E">
                <w:rPr>
                  <w:color w:val="7F7F7F" w:themeColor="text1" w:themeTint="80"/>
                  <w:lang w:val="de-DE"/>
                </w:rPr>
                <w:fldChar w:fldCharType="begin"/>
              </w:r>
              <w:r w:rsidR="0053073E" w:rsidRPr="0053073E">
                <w:rPr>
                  <w:color w:val="7F7F7F" w:themeColor="text1" w:themeTint="80"/>
                  <w:lang w:val="de-DE"/>
                </w:rPr>
                <w:instrText xml:space="preserve"> PAGE </w:instrText>
              </w:r>
              <w:r w:rsidRPr="0053073E">
                <w:rPr>
                  <w:color w:val="7F7F7F" w:themeColor="text1" w:themeTint="80"/>
                  <w:lang w:val="de-DE"/>
                </w:rPr>
                <w:fldChar w:fldCharType="separate"/>
              </w:r>
              <w:r w:rsidR="008D6858">
                <w:rPr>
                  <w:noProof/>
                  <w:color w:val="7F7F7F" w:themeColor="text1" w:themeTint="80"/>
                  <w:lang w:val="de-DE"/>
                </w:rPr>
                <w:t>2</w:t>
              </w:r>
              <w:r w:rsidRPr="0053073E">
                <w:rPr>
                  <w:color w:val="7F7F7F" w:themeColor="text1" w:themeTint="80"/>
                  <w:lang w:val="de-DE"/>
                </w:rPr>
                <w:fldChar w:fldCharType="end"/>
              </w:r>
              <w:r w:rsidR="0053073E" w:rsidRPr="0053073E">
                <w:rPr>
                  <w:color w:val="7F7F7F" w:themeColor="text1" w:themeTint="80"/>
                  <w:lang w:val="de-DE"/>
                </w:rPr>
                <w:t xml:space="preserve"> von </w:t>
              </w:r>
              <w:r w:rsidRPr="0053073E">
                <w:rPr>
                  <w:color w:val="7F7F7F" w:themeColor="text1" w:themeTint="80"/>
                  <w:lang w:val="de-DE"/>
                </w:rPr>
                <w:fldChar w:fldCharType="begin"/>
              </w:r>
              <w:r w:rsidR="0053073E" w:rsidRPr="0053073E">
                <w:rPr>
                  <w:color w:val="7F7F7F" w:themeColor="text1" w:themeTint="80"/>
                  <w:lang w:val="de-DE"/>
                </w:rPr>
                <w:instrText xml:space="preserve"> NUMPAGES  </w:instrText>
              </w:r>
              <w:r w:rsidRPr="0053073E">
                <w:rPr>
                  <w:color w:val="7F7F7F" w:themeColor="text1" w:themeTint="80"/>
                  <w:lang w:val="de-DE"/>
                </w:rPr>
                <w:fldChar w:fldCharType="separate"/>
              </w:r>
              <w:r w:rsidR="008D6858">
                <w:rPr>
                  <w:noProof/>
                  <w:color w:val="7F7F7F" w:themeColor="text1" w:themeTint="80"/>
                  <w:lang w:val="de-DE"/>
                </w:rPr>
                <w:t>12</w:t>
              </w:r>
              <w:r w:rsidRPr="0053073E">
                <w:rPr>
                  <w:color w:val="7F7F7F" w:themeColor="text1" w:themeTint="80"/>
                  <w:lang w:val="de-DE"/>
                </w:rPr>
                <w:fldChar w:fldCharType="end"/>
              </w:r>
            </w:sdtContent>
          </w:sdt>
        </w:p>
        <w:p w:rsidR="00CF76C2" w:rsidRPr="0005124C" w:rsidRDefault="00CF76C2" w:rsidP="0005124C">
          <w:pPr>
            <w:pStyle w:val="Fuzeile"/>
            <w:rPr>
              <w:color w:val="7F7F7F" w:themeColor="text1" w:themeTint="80"/>
              <w:szCs w:val="20"/>
            </w:rPr>
          </w:pPr>
        </w:p>
      </w:tc>
      <w:tc>
        <w:tcPr>
          <w:tcW w:w="7119" w:type="dxa"/>
        </w:tcPr>
        <w:p w:rsidR="00CF76C2" w:rsidRPr="0005124C" w:rsidRDefault="0005124C" w:rsidP="00B14E7C">
          <w:pPr>
            <w:pStyle w:val="Fuzeile"/>
            <w:jc w:val="right"/>
            <w:rPr>
              <w:color w:val="7F7F7F" w:themeColor="text1" w:themeTint="80"/>
              <w:szCs w:val="20"/>
            </w:rPr>
          </w:pPr>
          <w:r w:rsidRPr="0005124C">
            <w:rPr>
              <w:color w:val="7F7F7F" w:themeColor="text1" w:themeTint="80"/>
              <w:szCs w:val="20"/>
            </w:rPr>
            <w:t xml:space="preserve">4563 Gerlafingen | Rosenstr. 18b | </w:t>
          </w:r>
          <w:r w:rsidR="00B14E7C">
            <w:rPr>
              <w:color w:val="7F7F7F" w:themeColor="text1" w:themeTint="80"/>
              <w:szCs w:val="20"/>
            </w:rPr>
            <w:t>++41 79 916 7660</w:t>
          </w:r>
        </w:p>
      </w:tc>
    </w:tr>
  </w:tbl>
  <w:p w:rsidR="00CF76C2" w:rsidRDefault="00CF76C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4144" w:rsidRDefault="00764144" w:rsidP="00CF76C2">
      <w:pPr>
        <w:spacing w:after="0"/>
      </w:pPr>
      <w:r>
        <w:separator/>
      </w:r>
    </w:p>
  </w:footnote>
  <w:footnote w:type="continuationSeparator" w:id="0">
    <w:p w:rsidR="00764144" w:rsidRDefault="00764144" w:rsidP="00CF76C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4606"/>
      <w:gridCol w:w="4606"/>
    </w:tblGrid>
    <w:tr w:rsidR="00CF76C2" w:rsidTr="0053073E">
      <w:tc>
        <w:tcPr>
          <w:tcW w:w="4606" w:type="dxa"/>
          <w:vAlign w:val="center"/>
        </w:tcPr>
        <w:p w:rsidR="0005124C" w:rsidRPr="006E76A6" w:rsidRDefault="00230FF7" w:rsidP="00CC0947">
          <w:pPr>
            <w:pStyle w:val="Kopfzeile"/>
            <w:rPr>
              <w:b/>
              <w:color w:val="7F7F7F" w:themeColor="text1" w:themeTint="80"/>
              <w:szCs w:val="20"/>
            </w:rPr>
          </w:pPr>
          <w:r>
            <w:rPr>
              <w:b/>
              <w:color w:val="7F7F7F" w:themeColor="text1" w:themeTint="80"/>
              <w:szCs w:val="20"/>
            </w:rPr>
            <w:t>sddCMS Entwickler Schulung</w:t>
          </w:r>
          <w:r w:rsidR="006E76A6">
            <w:rPr>
              <w:b/>
              <w:color w:val="7F7F7F" w:themeColor="text1" w:themeTint="80"/>
              <w:szCs w:val="20"/>
            </w:rPr>
            <w:br/>
          </w:r>
          <w:r>
            <w:rPr>
              <w:color w:val="7F7F7F" w:themeColor="text1" w:themeTint="80"/>
              <w:szCs w:val="20"/>
            </w:rPr>
            <w:t xml:space="preserve">Übersicht und Installation / </w:t>
          </w:r>
          <w:r w:rsidR="00CC0947">
            <w:rPr>
              <w:color w:val="7F7F7F" w:themeColor="text1" w:themeTint="80"/>
              <w:szCs w:val="20"/>
            </w:rPr>
            <w:t>10.04.2010</w:t>
          </w:r>
        </w:p>
      </w:tc>
      <w:tc>
        <w:tcPr>
          <w:tcW w:w="4606" w:type="dxa"/>
        </w:tcPr>
        <w:p w:rsidR="00CF76C2" w:rsidRDefault="0005124C" w:rsidP="0005124C">
          <w:pPr>
            <w:pStyle w:val="Kopfzeile"/>
            <w:jc w:val="right"/>
          </w:pPr>
          <w:r>
            <w:rPr>
              <w:noProof/>
            </w:rPr>
            <w:drawing>
              <wp:inline distT="0" distB="0" distL="0" distR="0">
                <wp:extent cx="1457325" cy="419100"/>
                <wp:effectExtent l="19050" t="0" r="9525" b="0"/>
                <wp:docPr id="1" name="Bild 1" descr="D:\Dateien\Dokumente\Kunden\98 - CI\logo-company-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eien\Dokumente\Kunden\98 - CI\logo-company-web.png"/>
                        <pic:cNvPicPr>
                          <a:picLocks noChangeAspect="1" noChangeArrowheads="1"/>
                        </pic:cNvPicPr>
                      </pic:nvPicPr>
                      <pic:blipFill>
                        <a:blip r:embed="rId1"/>
                        <a:srcRect/>
                        <a:stretch>
                          <a:fillRect/>
                        </a:stretch>
                      </pic:blipFill>
                      <pic:spPr bwMode="auto">
                        <a:xfrm>
                          <a:off x="0" y="0"/>
                          <a:ext cx="1457325" cy="419100"/>
                        </a:xfrm>
                        <a:prstGeom prst="rect">
                          <a:avLst/>
                        </a:prstGeom>
                        <a:noFill/>
                        <a:ln w="9525">
                          <a:noFill/>
                          <a:miter lim="800000"/>
                          <a:headEnd/>
                          <a:tailEnd/>
                        </a:ln>
                      </pic:spPr>
                    </pic:pic>
                  </a:graphicData>
                </a:graphic>
              </wp:inline>
            </w:drawing>
          </w:r>
        </w:p>
      </w:tc>
    </w:tr>
  </w:tbl>
  <w:p w:rsidR="00CF76C2" w:rsidRDefault="00CF76C2">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9681E"/>
    <w:multiLevelType w:val="multilevel"/>
    <w:tmpl w:val="0B6A670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245A5C96"/>
    <w:multiLevelType w:val="hybridMultilevel"/>
    <w:tmpl w:val="771AAD80"/>
    <w:lvl w:ilvl="0" w:tplc="488806E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DB7485F"/>
    <w:multiLevelType w:val="hybridMultilevel"/>
    <w:tmpl w:val="4966560E"/>
    <w:lvl w:ilvl="0" w:tplc="08070001">
      <w:start w:val="1"/>
      <w:numFmt w:val="bullet"/>
      <w:lvlText w:val=""/>
      <w:lvlJc w:val="left"/>
      <w:pPr>
        <w:ind w:left="833" w:hanging="360"/>
      </w:pPr>
      <w:rPr>
        <w:rFonts w:ascii="Symbol" w:hAnsi="Symbol" w:hint="default"/>
      </w:rPr>
    </w:lvl>
    <w:lvl w:ilvl="1" w:tplc="08070001">
      <w:start w:val="1"/>
      <w:numFmt w:val="bullet"/>
      <w:lvlText w:val=""/>
      <w:lvlJc w:val="left"/>
      <w:pPr>
        <w:ind w:left="1553" w:hanging="360"/>
      </w:pPr>
      <w:rPr>
        <w:rFonts w:ascii="Symbol" w:hAnsi="Symbol" w:hint="default"/>
      </w:rPr>
    </w:lvl>
    <w:lvl w:ilvl="2" w:tplc="08070005">
      <w:start w:val="1"/>
      <w:numFmt w:val="bullet"/>
      <w:lvlText w:val=""/>
      <w:lvlJc w:val="left"/>
      <w:pPr>
        <w:ind w:left="2273" w:hanging="360"/>
      </w:pPr>
      <w:rPr>
        <w:rFonts w:ascii="Wingdings" w:hAnsi="Wingdings" w:hint="default"/>
      </w:rPr>
    </w:lvl>
    <w:lvl w:ilvl="3" w:tplc="08070001" w:tentative="1">
      <w:start w:val="1"/>
      <w:numFmt w:val="bullet"/>
      <w:lvlText w:val=""/>
      <w:lvlJc w:val="left"/>
      <w:pPr>
        <w:ind w:left="2993" w:hanging="360"/>
      </w:pPr>
      <w:rPr>
        <w:rFonts w:ascii="Symbol" w:hAnsi="Symbol" w:hint="default"/>
      </w:rPr>
    </w:lvl>
    <w:lvl w:ilvl="4" w:tplc="08070003" w:tentative="1">
      <w:start w:val="1"/>
      <w:numFmt w:val="bullet"/>
      <w:lvlText w:val="o"/>
      <w:lvlJc w:val="left"/>
      <w:pPr>
        <w:ind w:left="3713" w:hanging="360"/>
      </w:pPr>
      <w:rPr>
        <w:rFonts w:ascii="Courier New" w:hAnsi="Courier New" w:cs="Courier New" w:hint="default"/>
      </w:rPr>
    </w:lvl>
    <w:lvl w:ilvl="5" w:tplc="08070005" w:tentative="1">
      <w:start w:val="1"/>
      <w:numFmt w:val="bullet"/>
      <w:lvlText w:val=""/>
      <w:lvlJc w:val="left"/>
      <w:pPr>
        <w:ind w:left="4433" w:hanging="360"/>
      </w:pPr>
      <w:rPr>
        <w:rFonts w:ascii="Wingdings" w:hAnsi="Wingdings" w:hint="default"/>
      </w:rPr>
    </w:lvl>
    <w:lvl w:ilvl="6" w:tplc="08070001" w:tentative="1">
      <w:start w:val="1"/>
      <w:numFmt w:val="bullet"/>
      <w:lvlText w:val=""/>
      <w:lvlJc w:val="left"/>
      <w:pPr>
        <w:ind w:left="5153" w:hanging="360"/>
      </w:pPr>
      <w:rPr>
        <w:rFonts w:ascii="Symbol" w:hAnsi="Symbol" w:hint="default"/>
      </w:rPr>
    </w:lvl>
    <w:lvl w:ilvl="7" w:tplc="08070003" w:tentative="1">
      <w:start w:val="1"/>
      <w:numFmt w:val="bullet"/>
      <w:lvlText w:val="o"/>
      <w:lvlJc w:val="left"/>
      <w:pPr>
        <w:ind w:left="5873" w:hanging="360"/>
      </w:pPr>
      <w:rPr>
        <w:rFonts w:ascii="Courier New" w:hAnsi="Courier New" w:cs="Courier New" w:hint="default"/>
      </w:rPr>
    </w:lvl>
    <w:lvl w:ilvl="8" w:tplc="08070005" w:tentative="1">
      <w:start w:val="1"/>
      <w:numFmt w:val="bullet"/>
      <w:lvlText w:val=""/>
      <w:lvlJc w:val="left"/>
      <w:pPr>
        <w:ind w:left="6593" w:hanging="360"/>
      </w:pPr>
      <w:rPr>
        <w:rFonts w:ascii="Wingdings" w:hAnsi="Wingdings" w:hint="default"/>
      </w:rPr>
    </w:lvl>
  </w:abstractNum>
  <w:abstractNum w:abstractNumId="3">
    <w:nsid w:val="494774B3"/>
    <w:multiLevelType w:val="hybridMultilevel"/>
    <w:tmpl w:val="3AFEAC20"/>
    <w:lvl w:ilvl="0" w:tplc="E8EC5AEC">
      <w:start w:val="1"/>
      <w:numFmt w:val="bullet"/>
      <w:pStyle w:val="Nummerierung"/>
      <w:lvlText w:val=""/>
      <w:lvlJc w:val="left"/>
      <w:pPr>
        <w:ind w:left="833" w:hanging="360"/>
      </w:pPr>
      <w:rPr>
        <w:rFonts w:ascii="Symbol" w:hAnsi="Symbol" w:hint="default"/>
      </w:rPr>
    </w:lvl>
    <w:lvl w:ilvl="1" w:tplc="08070003">
      <w:start w:val="1"/>
      <w:numFmt w:val="bullet"/>
      <w:lvlText w:val="o"/>
      <w:lvlJc w:val="left"/>
      <w:pPr>
        <w:ind w:left="1553" w:hanging="360"/>
      </w:pPr>
      <w:rPr>
        <w:rFonts w:ascii="Courier New" w:hAnsi="Courier New" w:cs="Courier New" w:hint="default"/>
      </w:rPr>
    </w:lvl>
    <w:lvl w:ilvl="2" w:tplc="08070005">
      <w:start w:val="1"/>
      <w:numFmt w:val="bullet"/>
      <w:lvlText w:val=""/>
      <w:lvlJc w:val="left"/>
      <w:pPr>
        <w:ind w:left="2273" w:hanging="360"/>
      </w:pPr>
      <w:rPr>
        <w:rFonts w:ascii="Wingdings" w:hAnsi="Wingdings" w:hint="default"/>
      </w:rPr>
    </w:lvl>
    <w:lvl w:ilvl="3" w:tplc="08070001" w:tentative="1">
      <w:start w:val="1"/>
      <w:numFmt w:val="bullet"/>
      <w:lvlText w:val=""/>
      <w:lvlJc w:val="left"/>
      <w:pPr>
        <w:ind w:left="2993" w:hanging="360"/>
      </w:pPr>
      <w:rPr>
        <w:rFonts w:ascii="Symbol" w:hAnsi="Symbol" w:hint="default"/>
      </w:rPr>
    </w:lvl>
    <w:lvl w:ilvl="4" w:tplc="08070003" w:tentative="1">
      <w:start w:val="1"/>
      <w:numFmt w:val="bullet"/>
      <w:lvlText w:val="o"/>
      <w:lvlJc w:val="left"/>
      <w:pPr>
        <w:ind w:left="3713" w:hanging="360"/>
      </w:pPr>
      <w:rPr>
        <w:rFonts w:ascii="Courier New" w:hAnsi="Courier New" w:cs="Courier New" w:hint="default"/>
      </w:rPr>
    </w:lvl>
    <w:lvl w:ilvl="5" w:tplc="08070005" w:tentative="1">
      <w:start w:val="1"/>
      <w:numFmt w:val="bullet"/>
      <w:lvlText w:val=""/>
      <w:lvlJc w:val="left"/>
      <w:pPr>
        <w:ind w:left="4433" w:hanging="360"/>
      </w:pPr>
      <w:rPr>
        <w:rFonts w:ascii="Wingdings" w:hAnsi="Wingdings" w:hint="default"/>
      </w:rPr>
    </w:lvl>
    <w:lvl w:ilvl="6" w:tplc="08070001" w:tentative="1">
      <w:start w:val="1"/>
      <w:numFmt w:val="bullet"/>
      <w:lvlText w:val=""/>
      <w:lvlJc w:val="left"/>
      <w:pPr>
        <w:ind w:left="5153" w:hanging="360"/>
      </w:pPr>
      <w:rPr>
        <w:rFonts w:ascii="Symbol" w:hAnsi="Symbol" w:hint="default"/>
      </w:rPr>
    </w:lvl>
    <w:lvl w:ilvl="7" w:tplc="08070003" w:tentative="1">
      <w:start w:val="1"/>
      <w:numFmt w:val="bullet"/>
      <w:lvlText w:val="o"/>
      <w:lvlJc w:val="left"/>
      <w:pPr>
        <w:ind w:left="5873" w:hanging="360"/>
      </w:pPr>
      <w:rPr>
        <w:rFonts w:ascii="Courier New" w:hAnsi="Courier New" w:cs="Courier New" w:hint="default"/>
      </w:rPr>
    </w:lvl>
    <w:lvl w:ilvl="8" w:tplc="08070005" w:tentative="1">
      <w:start w:val="1"/>
      <w:numFmt w:val="bullet"/>
      <w:lvlText w:val=""/>
      <w:lvlJc w:val="left"/>
      <w:pPr>
        <w:ind w:left="6593" w:hanging="360"/>
      </w:pPr>
      <w:rPr>
        <w:rFonts w:ascii="Wingdings" w:hAnsi="Wingdings" w:hint="default"/>
      </w:rPr>
    </w:lvl>
  </w:abstractNum>
  <w:abstractNum w:abstractNumId="4">
    <w:nsid w:val="53CA3563"/>
    <w:multiLevelType w:val="hybridMultilevel"/>
    <w:tmpl w:val="C52CD76C"/>
    <w:lvl w:ilvl="0" w:tplc="1E9462E2">
      <w:start w:val="1"/>
      <w:numFmt w:val="bullet"/>
      <w:lvlText w:val=""/>
      <w:lvlJc w:val="left"/>
      <w:pPr>
        <w:ind w:left="833" w:hanging="360"/>
      </w:pPr>
      <w:rPr>
        <w:rFonts w:ascii="Symbol" w:hAnsi="Symbol" w:hint="default"/>
      </w:rPr>
    </w:lvl>
    <w:lvl w:ilvl="1" w:tplc="08070003">
      <w:start w:val="1"/>
      <w:numFmt w:val="bullet"/>
      <w:lvlText w:val="o"/>
      <w:lvlJc w:val="left"/>
      <w:pPr>
        <w:ind w:left="1553" w:hanging="360"/>
      </w:pPr>
      <w:rPr>
        <w:rFonts w:ascii="Courier New" w:hAnsi="Courier New" w:cs="Courier New" w:hint="default"/>
      </w:rPr>
    </w:lvl>
    <w:lvl w:ilvl="2" w:tplc="08070001">
      <w:start w:val="1"/>
      <w:numFmt w:val="bullet"/>
      <w:lvlText w:val=""/>
      <w:lvlJc w:val="left"/>
      <w:pPr>
        <w:ind w:left="2273" w:hanging="360"/>
      </w:pPr>
      <w:rPr>
        <w:rFonts w:ascii="Symbol" w:hAnsi="Symbol" w:hint="default"/>
      </w:rPr>
    </w:lvl>
    <w:lvl w:ilvl="3" w:tplc="08070001">
      <w:start w:val="1"/>
      <w:numFmt w:val="bullet"/>
      <w:lvlText w:val=""/>
      <w:lvlJc w:val="left"/>
      <w:pPr>
        <w:ind w:left="2993" w:hanging="360"/>
      </w:pPr>
      <w:rPr>
        <w:rFonts w:ascii="Symbol" w:hAnsi="Symbol" w:hint="default"/>
      </w:rPr>
    </w:lvl>
    <w:lvl w:ilvl="4" w:tplc="08070003" w:tentative="1">
      <w:start w:val="1"/>
      <w:numFmt w:val="bullet"/>
      <w:lvlText w:val="o"/>
      <w:lvlJc w:val="left"/>
      <w:pPr>
        <w:ind w:left="3713" w:hanging="360"/>
      </w:pPr>
      <w:rPr>
        <w:rFonts w:ascii="Courier New" w:hAnsi="Courier New" w:cs="Courier New" w:hint="default"/>
      </w:rPr>
    </w:lvl>
    <w:lvl w:ilvl="5" w:tplc="08070005" w:tentative="1">
      <w:start w:val="1"/>
      <w:numFmt w:val="bullet"/>
      <w:lvlText w:val=""/>
      <w:lvlJc w:val="left"/>
      <w:pPr>
        <w:ind w:left="4433" w:hanging="360"/>
      </w:pPr>
      <w:rPr>
        <w:rFonts w:ascii="Wingdings" w:hAnsi="Wingdings" w:hint="default"/>
      </w:rPr>
    </w:lvl>
    <w:lvl w:ilvl="6" w:tplc="08070001" w:tentative="1">
      <w:start w:val="1"/>
      <w:numFmt w:val="bullet"/>
      <w:lvlText w:val=""/>
      <w:lvlJc w:val="left"/>
      <w:pPr>
        <w:ind w:left="5153" w:hanging="360"/>
      </w:pPr>
      <w:rPr>
        <w:rFonts w:ascii="Symbol" w:hAnsi="Symbol" w:hint="default"/>
      </w:rPr>
    </w:lvl>
    <w:lvl w:ilvl="7" w:tplc="08070003" w:tentative="1">
      <w:start w:val="1"/>
      <w:numFmt w:val="bullet"/>
      <w:lvlText w:val="o"/>
      <w:lvlJc w:val="left"/>
      <w:pPr>
        <w:ind w:left="5873" w:hanging="360"/>
      </w:pPr>
      <w:rPr>
        <w:rFonts w:ascii="Courier New" w:hAnsi="Courier New" w:cs="Courier New" w:hint="default"/>
      </w:rPr>
    </w:lvl>
    <w:lvl w:ilvl="8" w:tplc="08070005" w:tentative="1">
      <w:start w:val="1"/>
      <w:numFmt w:val="bullet"/>
      <w:lvlText w:val=""/>
      <w:lvlJc w:val="left"/>
      <w:pPr>
        <w:ind w:left="6593" w:hanging="360"/>
      </w:pPr>
      <w:rPr>
        <w:rFonts w:ascii="Wingdings" w:hAnsi="Wingdings" w:hint="default"/>
      </w:rPr>
    </w:lvl>
  </w:abstractNum>
  <w:abstractNum w:abstractNumId="5">
    <w:nsid w:val="53E12A94"/>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862"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598178C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6CB45BB"/>
    <w:multiLevelType w:val="hybridMultilevel"/>
    <w:tmpl w:val="B5AAA8FE"/>
    <w:lvl w:ilvl="0" w:tplc="0944D06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A8B18BE"/>
    <w:multiLevelType w:val="hybridMultilevel"/>
    <w:tmpl w:val="B5FAE8A0"/>
    <w:lvl w:ilvl="0" w:tplc="08070001">
      <w:start w:val="1"/>
      <w:numFmt w:val="bullet"/>
      <w:lvlText w:val=""/>
      <w:lvlJc w:val="left"/>
      <w:pPr>
        <w:ind w:left="833" w:hanging="360"/>
      </w:pPr>
      <w:rPr>
        <w:rFonts w:ascii="Symbol" w:hAnsi="Symbol" w:hint="default"/>
      </w:rPr>
    </w:lvl>
    <w:lvl w:ilvl="1" w:tplc="08070003">
      <w:start w:val="1"/>
      <w:numFmt w:val="bullet"/>
      <w:lvlText w:val="o"/>
      <w:lvlJc w:val="left"/>
      <w:pPr>
        <w:ind w:left="1553" w:hanging="360"/>
      </w:pPr>
      <w:rPr>
        <w:rFonts w:ascii="Courier New" w:hAnsi="Courier New" w:cs="Courier New" w:hint="default"/>
      </w:rPr>
    </w:lvl>
    <w:lvl w:ilvl="2" w:tplc="08070001">
      <w:start w:val="1"/>
      <w:numFmt w:val="bullet"/>
      <w:lvlText w:val=""/>
      <w:lvlJc w:val="left"/>
      <w:pPr>
        <w:ind w:left="2273" w:hanging="360"/>
      </w:pPr>
      <w:rPr>
        <w:rFonts w:ascii="Symbol" w:hAnsi="Symbol" w:hint="default"/>
      </w:rPr>
    </w:lvl>
    <w:lvl w:ilvl="3" w:tplc="08070001" w:tentative="1">
      <w:start w:val="1"/>
      <w:numFmt w:val="bullet"/>
      <w:lvlText w:val=""/>
      <w:lvlJc w:val="left"/>
      <w:pPr>
        <w:ind w:left="2993" w:hanging="360"/>
      </w:pPr>
      <w:rPr>
        <w:rFonts w:ascii="Symbol" w:hAnsi="Symbol" w:hint="default"/>
      </w:rPr>
    </w:lvl>
    <w:lvl w:ilvl="4" w:tplc="08070003" w:tentative="1">
      <w:start w:val="1"/>
      <w:numFmt w:val="bullet"/>
      <w:lvlText w:val="o"/>
      <w:lvlJc w:val="left"/>
      <w:pPr>
        <w:ind w:left="3713" w:hanging="360"/>
      </w:pPr>
      <w:rPr>
        <w:rFonts w:ascii="Courier New" w:hAnsi="Courier New" w:cs="Courier New" w:hint="default"/>
      </w:rPr>
    </w:lvl>
    <w:lvl w:ilvl="5" w:tplc="08070005" w:tentative="1">
      <w:start w:val="1"/>
      <w:numFmt w:val="bullet"/>
      <w:lvlText w:val=""/>
      <w:lvlJc w:val="left"/>
      <w:pPr>
        <w:ind w:left="4433" w:hanging="360"/>
      </w:pPr>
      <w:rPr>
        <w:rFonts w:ascii="Wingdings" w:hAnsi="Wingdings" w:hint="default"/>
      </w:rPr>
    </w:lvl>
    <w:lvl w:ilvl="6" w:tplc="08070001" w:tentative="1">
      <w:start w:val="1"/>
      <w:numFmt w:val="bullet"/>
      <w:lvlText w:val=""/>
      <w:lvlJc w:val="left"/>
      <w:pPr>
        <w:ind w:left="5153" w:hanging="360"/>
      </w:pPr>
      <w:rPr>
        <w:rFonts w:ascii="Symbol" w:hAnsi="Symbol" w:hint="default"/>
      </w:rPr>
    </w:lvl>
    <w:lvl w:ilvl="7" w:tplc="08070003" w:tentative="1">
      <w:start w:val="1"/>
      <w:numFmt w:val="bullet"/>
      <w:lvlText w:val="o"/>
      <w:lvlJc w:val="left"/>
      <w:pPr>
        <w:ind w:left="5873" w:hanging="360"/>
      </w:pPr>
      <w:rPr>
        <w:rFonts w:ascii="Courier New" w:hAnsi="Courier New" w:cs="Courier New" w:hint="default"/>
      </w:rPr>
    </w:lvl>
    <w:lvl w:ilvl="8" w:tplc="08070005" w:tentative="1">
      <w:start w:val="1"/>
      <w:numFmt w:val="bullet"/>
      <w:lvlText w:val=""/>
      <w:lvlJc w:val="left"/>
      <w:pPr>
        <w:ind w:left="6593" w:hanging="360"/>
      </w:pPr>
      <w:rPr>
        <w:rFonts w:ascii="Wingdings" w:hAnsi="Wingdings" w:hint="default"/>
      </w:rPr>
    </w:lvl>
  </w:abstractNum>
  <w:abstractNum w:abstractNumId="9">
    <w:nsid w:val="6D1E676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75E2D2D"/>
    <w:multiLevelType w:val="hybridMultilevel"/>
    <w:tmpl w:val="FCFE4CA2"/>
    <w:lvl w:ilvl="0" w:tplc="6A8E206C">
      <w:start w:val="1"/>
      <w:numFmt w:val="bullet"/>
      <w:pStyle w:val="Auflistung"/>
      <w:lvlText w:val=""/>
      <w:lvlJc w:val="left"/>
      <w:pPr>
        <w:ind w:left="833" w:hanging="360"/>
      </w:pPr>
      <w:rPr>
        <w:rFonts w:ascii="Symbol" w:hAnsi="Symbol" w:hint="default"/>
      </w:rPr>
    </w:lvl>
    <w:lvl w:ilvl="1" w:tplc="08070003">
      <w:start w:val="1"/>
      <w:numFmt w:val="bullet"/>
      <w:lvlText w:val="o"/>
      <w:lvlJc w:val="left"/>
      <w:pPr>
        <w:ind w:left="1553" w:hanging="360"/>
      </w:pPr>
      <w:rPr>
        <w:rFonts w:ascii="Courier New" w:hAnsi="Courier New" w:cs="Courier New" w:hint="default"/>
      </w:rPr>
    </w:lvl>
    <w:lvl w:ilvl="2" w:tplc="08070005">
      <w:start w:val="1"/>
      <w:numFmt w:val="bullet"/>
      <w:lvlText w:val=""/>
      <w:lvlJc w:val="left"/>
      <w:pPr>
        <w:ind w:left="2273" w:hanging="360"/>
      </w:pPr>
      <w:rPr>
        <w:rFonts w:ascii="Wingdings" w:hAnsi="Wingdings" w:hint="default"/>
      </w:rPr>
    </w:lvl>
    <w:lvl w:ilvl="3" w:tplc="08070001">
      <w:start w:val="1"/>
      <w:numFmt w:val="bullet"/>
      <w:lvlText w:val=""/>
      <w:lvlJc w:val="left"/>
      <w:pPr>
        <w:ind w:left="2993" w:hanging="360"/>
      </w:pPr>
      <w:rPr>
        <w:rFonts w:ascii="Symbol" w:hAnsi="Symbol" w:hint="default"/>
      </w:rPr>
    </w:lvl>
    <w:lvl w:ilvl="4" w:tplc="08070003" w:tentative="1">
      <w:start w:val="1"/>
      <w:numFmt w:val="bullet"/>
      <w:lvlText w:val="o"/>
      <w:lvlJc w:val="left"/>
      <w:pPr>
        <w:ind w:left="3713" w:hanging="360"/>
      </w:pPr>
      <w:rPr>
        <w:rFonts w:ascii="Courier New" w:hAnsi="Courier New" w:cs="Courier New" w:hint="default"/>
      </w:rPr>
    </w:lvl>
    <w:lvl w:ilvl="5" w:tplc="08070005" w:tentative="1">
      <w:start w:val="1"/>
      <w:numFmt w:val="bullet"/>
      <w:lvlText w:val=""/>
      <w:lvlJc w:val="left"/>
      <w:pPr>
        <w:ind w:left="4433" w:hanging="360"/>
      </w:pPr>
      <w:rPr>
        <w:rFonts w:ascii="Wingdings" w:hAnsi="Wingdings" w:hint="default"/>
      </w:rPr>
    </w:lvl>
    <w:lvl w:ilvl="6" w:tplc="08070001" w:tentative="1">
      <w:start w:val="1"/>
      <w:numFmt w:val="bullet"/>
      <w:lvlText w:val=""/>
      <w:lvlJc w:val="left"/>
      <w:pPr>
        <w:ind w:left="5153" w:hanging="360"/>
      </w:pPr>
      <w:rPr>
        <w:rFonts w:ascii="Symbol" w:hAnsi="Symbol" w:hint="default"/>
      </w:rPr>
    </w:lvl>
    <w:lvl w:ilvl="7" w:tplc="08070003" w:tentative="1">
      <w:start w:val="1"/>
      <w:numFmt w:val="bullet"/>
      <w:lvlText w:val="o"/>
      <w:lvlJc w:val="left"/>
      <w:pPr>
        <w:ind w:left="5873" w:hanging="360"/>
      </w:pPr>
      <w:rPr>
        <w:rFonts w:ascii="Courier New" w:hAnsi="Courier New" w:cs="Courier New" w:hint="default"/>
      </w:rPr>
    </w:lvl>
    <w:lvl w:ilvl="8" w:tplc="08070005" w:tentative="1">
      <w:start w:val="1"/>
      <w:numFmt w:val="bullet"/>
      <w:lvlText w:val=""/>
      <w:lvlJc w:val="left"/>
      <w:pPr>
        <w:ind w:left="6593" w:hanging="360"/>
      </w:pPr>
      <w:rPr>
        <w:rFonts w:ascii="Wingdings" w:hAnsi="Wingdings" w:hint="default"/>
      </w:rPr>
    </w:lvl>
  </w:abstractNum>
  <w:abstractNum w:abstractNumId="11">
    <w:nsid w:val="7AC078D7"/>
    <w:multiLevelType w:val="hybridMultilevel"/>
    <w:tmpl w:val="39AAB408"/>
    <w:lvl w:ilvl="0" w:tplc="339C4336">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7BA658CD"/>
    <w:multiLevelType w:val="hybridMultilevel"/>
    <w:tmpl w:val="F61C2752"/>
    <w:lvl w:ilvl="0" w:tplc="1E9462E2">
      <w:start w:val="1"/>
      <w:numFmt w:val="bullet"/>
      <w:lvlText w:val=""/>
      <w:lvlJc w:val="left"/>
      <w:pPr>
        <w:ind w:left="833" w:hanging="360"/>
      </w:pPr>
      <w:rPr>
        <w:rFonts w:ascii="Symbol" w:hAnsi="Symbol" w:hint="default"/>
      </w:rPr>
    </w:lvl>
    <w:lvl w:ilvl="1" w:tplc="08070001">
      <w:start w:val="1"/>
      <w:numFmt w:val="bullet"/>
      <w:lvlText w:val=""/>
      <w:lvlJc w:val="left"/>
      <w:pPr>
        <w:ind w:left="1553" w:hanging="360"/>
      </w:pPr>
      <w:rPr>
        <w:rFonts w:ascii="Symbol" w:hAnsi="Symbol" w:hint="default"/>
      </w:rPr>
    </w:lvl>
    <w:lvl w:ilvl="2" w:tplc="08070005">
      <w:start w:val="1"/>
      <w:numFmt w:val="bullet"/>
      <w:lvlText w:val=""/>
      <w:lvlJc w:val="left"/>
      <w:pPr>
        <w:ind w:left="2273" w:hanging="360"/>
      </w:pPr>
      <w:rPr>
        <w:rFonts w:ascii="Wingdings" w:hAnsi="Wingdings" w:hint="default"/>
      </w:rPr>
    </w:lvl>
    <w:lvl w:ilvl="3" w:tplc="08070001">
      <w:start w:val="1"/>
      <w:numFmt w:val="bullet"/>
      <w:lvlText w:val=""/>
      <w:lvlJc w:val="left"/>
      <w:pPr>
        <w:ind w:left="2993" w:hanging="360"/>
      </w:pPr>
      <w:rPr>
        <w:rFonts w:ascii="Symbol" w:hAnsi="Symbol" w:hint="default"/>
      </w:rPr>
    </w:lvl>
    <w:lvl w:ilvl="4" w:tplc="08070003" w:tentative="1">
      <w:start w:val="1"/>
      <w:numFmt w:val="bullet"/>
      <w:lvlText w:val="o"/>
      <w:lvlJc w:val="left"/>
      <w:pPr>
        <w:ind w:left="3713" w:hanging="360"/>
      </w:pPr>
      <w:rPr>
        <w:rFonts w:ascii="Courier New" w:hAnsi="Courier New" w:cs="Courier New" w:hint="default"/>
      </w:rPr>
    </w:lvl>
    <w:lvl w:ilvl="5" w:tplc="08070005" w:tentative="1">
      <w:start w:val="1"/>
      <w:numFmt w:val="bullet"/>
      <w:lvlText w:val=""/>
      <w:lvlJc w:val="left"/>
      <w:pPr>
        <w:ind w:left="4433" w:hanging="360"/>
      </w:pPr>
      <w:rPr>
        <w:rFonts w:ascii="Wingdings" w:hAnsi="Wingdings" w:hint="default"/>
      </w:rPr>
    </w:lvl>
    <w:lvl w:ilvl="6" w:tplc="08070001" w:tentative="1">
      <w:start w:val="1"/>
      <w:numFmt w:val="bullet"/>
      <w:lvlText w:val=""/>
      <w:lvlJc w:val="left"/>
      <w:pPr>
        <w:ind w:left="5153" w:hanging="360"/>
      </w:pPr>
      <w:rPr>
        <w:rFonts w:ascii="Symbol" w:hAnsi="Symbol" w:hint="default"/>
      </w:rPr>
    </w:lvl>
    <w:lvl w:ilvl="7" w:tplc="08070003" w:tentative="1">
      <w:start w:val="1"/>
      <w:numFmt w:val="bullet"/>
      <w:lvlText w:val="o"/>
      <w:lvlJc w:val="left"/>
      <w:pPr>
        <w:ind w:left="5873" w:hanging="360"/>
      </w:pPr>
      <w:rPr>
        <w:rFonts w:ascii="Courier New" w:hAnsi="Courier New" w:cs="Courier New" w:hint="default"/>
      </w:rPr>
    </w:lvl>
    <w:lvl w:ilvl="8" w:tplc="08070005" w:tentative="1">
      <w:start w:val="1"/>
      <w:numFmt w:val="bullet"/>
      <w:lvlText w:val=""/>
      <w:lvlJc w:val="left"/>
      <w:pPr>
        <w:ind w:left="6593" w:hanging="360"/>
      </w:pPr>
      <w:rPr>
        <w:rFonts w:ascii="Wingdings" w:hAnsi="Wingdings" w:hint="default"/>
      </w:rPr>
    </w:lvl>
  </w:abstractNum>
  <w:num w:numId="1">
    <w:abstractNumId w:val="1"/>
  </w:num>
  <w:num w:numId="2">
    <w:abstractNumId w:val="9"/>
  </w:num>
  <w:num w:numId="3">
    <w:abstractNumId w:val="11"/>
  </w:num>
  <w:num w:numId="4">
    <w:abstractNumId w:val="7"/>
  </w:num>
  <w:num w:numId="5">
    <w:abstractNumId w:val="6"/>
  </w:num>
  <w:num w:numId="6">
    <w:abstractNumId w:val="5"/>
  </w:num>
  <w:num w:numId="7">
    <w:abstractNumId w:val="10"/>
  </w:num>
  <w:num w:numId="8">
    <w:abstractNumId w:val="12"/>
  </w:num>
  <w:num w:numId="9">
    <w:abstractNumId w:val="4"/>
  </w:num>
  <w:num w:numId="10">
    <w:abstractNumId w:val="3"/>
  </w:num>
  <w:num w:numId="11">
    <w:abstractNumId w:val="2"/>
  </w:num>
  <w:num w:numId="12">
    <w:abstractNumId w:val="8"/>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characterSpacingControl w:val="doNotCompress"/>
  <w:hdrShapeDefaults>
    <o:shapedefaults v:ext="edit" spidmax="43010"/>
  </w:hdrShapeDefaults>
  <w:footnotePr>
    <w:footnote w:id="-1"/>
    <w:footnote w:id="0"/>
  </w:footnotePr>
  <w:endnotePr>
    <w:endnote w:id="-1"/>
    <w:endnote w:id="0"/>
  </w:endnotePr>
  <w:compat>
    <w:useFELayout/>
  </w:compat>
  <w:rsids>
    <w:rsidRoot w:val="00CC2227"/>
    <w:rsid w:val="0005124C"/>
    <w:rsid w:val="00092656"/>
    <w:rsid w:val="00157980"/>
    <w:rsid w:val="00165587"/>
    <w:rsid w:val="001937FC"/>
    <w:rsid w:val="001C41D7"/>
    <w:rsid w:val="00230FF7"/>
    <w:rsid w:val="00265AA6"/>
    <w:rsid w:val="002D75CE"/>
    <w:rsid w:val="00373349"/>
    <w:rsid w:val="003F418F"/>
    <w:rsid w:val="004373DB"/>
    <w:rsid w:val="004C5B19"/>
    <w:rsid w:val="004F4C3D"/>
    <w:rsid w:val="004F6848"/>
    <w:rsid w:val="005054A2"/>
    <w:rsid w:val="005176A3"/>
    <w:rsid w:val="0053073E"/>
    <w:rsid w:val="00573A90"/>
    <w:rsid w:val="005D48F4"/>
    <w:rsid w:val="00601C62"/>
    <w:rsid w:val="0065475F"/>
    <w:rsid w:val="006600B3"/>
    <w:rsid w:val="006C005E"/>
    <w:rsid w:val="006D395C"/>
    <w:rsid w:val="006E76A6"/>
    <w:rsid w:val="00764144"/>
    <w:rsid w:val="00796B5F"/>
    <w:rsid w:val="00871AC0"/>
    <w:rsid w:val="0088676E"/>
    <w:rsid w:val="008D6858"/>
    <w:rsid w:val="008E2225"/>
    <w:rsid w:val="0095487D"/>
    <w:rsid w:val="009C54F5"/>
    <w:rsid w:val="00A50DB7"/>
    <w:rsid w:val="00AA4BCB"/>
    <w:rsid w:val="00AC1A17"/>
    <w:rsid w:val="00AF6DFE"/>
    <w:rsid w:val="00B14E7C"/>
    <w:rsid w:val="00B3527D"/>
    <w:rsid w:val="00BD4391"/>
    <w:rsid w:val="00BD4E89"/>
    <w:rsid w:val="00BF6332"/>
    <w:rsid w:val="00C56DFB"/>
    <w:rsid w:val="00CA17DC"/>
    <w:rsid w:val="00CC0947"/>
    <w:rsid w:val="00CC2227"/>
    <w:rsid w:val="00CF76C2"/>
    <w:rsid w:val="00D3518A"/>
    <w:rsid w:val="00D54019"/>
    <w:rsid w:val="00E424EA"/>
    <w:rsid w:val="00E77D45"/>
    <w:rsid w:val="00EC60E4"/>
    <w:rsid w:val="00EF3EA8"/>
    <w:rsid w:val="00F644C7"/>
    <w:rsid w:val="00F96463"/>
    <w:rsid w:val="00FC1EAD"/>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6E76A6"/>
    <w:pPr>
      <w:spacing w:before="120" w:after="120" w:line="240" w:lineRule="auto"/>
      <w:ind w:left="113"/>
    </w:pPr>
    <w:rPr>
      <w:rFonts w:ascii="Verdana" w:hAnsi="Verdana"/>
      <w:sz w:val="20"/>
    </w:rPr>
  </w:style>
  <w:style w:type="paragraph" w:styleId="berschrift1">
    <w:name w:val="heading 1"/>
    <w:basedOn w:val="Standard"/>
    <w:next w:val="Standard"/>
    <w:link w:val="berschrift1Zchn"/>
    <w:uiPriority w:val="9"/>
    <w:qFormat/>
    <w:rsid w:val="0053073E"/>
    <w:pPr>
      <w:keepNext/>
      <w:keepLines/>
      <w:numPr>
        <w:numId w:val="6"/>
      </w:numPr>
      <w:pBdr>
        <w:bottom w:val="dotted" w:sz="12" w:space="1" w:color="76923C" w:themeColor="accent3" w:themeShade="BF"/>
      </w:pBdr>
      <w:outlineLvl w:val="0"/>
    </w:pPr>
    <w:rPr>
      <w:rFonts w:eastAsiaTheme="majorEastAsia" w:cstheme="majorBidi"/>
      <w:b/>
      <w:bCs/>
      <w:color w:val="76923C" w:themeColor="accent3" w:themeShade="BF"/>
      <w:sz w:val="24"/>
      <w:szCs w:val="28"/>
    </w:rPr>
  </w:style>
  <w:style w:type="paragraph" w:styleId="berschrift2">
    <w:name w:val="heading 2"/>
    <w:basedOn w:val="Standard"/>
    <w:next w:val="Standard"/>
    <w:link w:val="berschrift2Zchn"/>
    <w:uiPriority w:val="9"/>
    <w:unhideWhenUsed/>
    <w:qFormat/>
    <w:rsid w:val="0053073E"/>
    <w:pPr>
      <w:numPr>
        <w:ilvl w:val="1"/>
        <w:numId w:val="6"/>
      </w:numPr>
      <w:pBdr>
        <w:bottom w:val="dotted" w:sz="12" w:space="1" w:color="76923C" w:themeColor="accent3" w:themeShade="BF"/>
      </w:pBdr>
      <w:outlineLvl w:val="1"/>
    </w:pPr>
    <w:rPr>
      <w:rFonts w:eastAsiaTheme="majorEastAsia" w:cstheme="majorBidi"/>
      <w:b/>
      <w:bCs/>
      <w:color w:val="76923C" w:themeColor="accent3" w:themeShade="BF"/>
      <w:sz w:val="22"/>
      <w:szCs w:val="26"/>
    </w:rPr>
  </w:style>
  <w:style w:type="paragraph" w:styleId="berschrift3">
    <w:name w:val="heading 3"/>
    <w:basedOn w:val="Standard"/>
    <w:next w:val="Standard"/>
    <w:link w:val="berschrift3Zchn"/>
    <w:uiPriority w:val="9"/>
    <w:unhideWhenUsed/>
    <w:qFormat/>
    <w:rsid w:val="0053073E"/>
    <w:pPr>
      <w:keepNext/>
      <w:keepLines/>
      <w:numPr>
        <w:ilvl w:val="2"/>
        <w:numId w:val="6"/>
      </w:numPr>
      <w:pBdr>
        <w:bottom w:val="dotted" w:sz="12" w:space="1" w:color="76923C" w:themeColor="accent3" w:themeShade="BF"/>
      </w:pBdr>
      <w:outlineLvl w:val="2"/>
    </w:pPr>
    <w:rPr>
      <w:rFonts w:eastAsiaTheme="majorEastAsia" w:cstheme="majorBidi"/>
      <w:b/>
      <w:bCs/>
      <w:color w:val="76923C" w:themeColor="accent3" w:themeShade="BF"/>
    </w:rPr>
  </w:style>
  <w:style w:type="paragraph" w:styleId="berschrift4">
    <w:name w:val="heading 4"/>
    <w:basedOn w:val="Standard"/>
    <w:next w:val="Standard"/>
    <w:link w:val="berschrift4Zchn"/>
    <w:uiPriority w:val="9"/>
    <w:semiHidden/>
    <w:unhideWhenUsed/>
    <w:rsid w:val="0053073E"/>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3073E"/>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073E"/>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073E"/>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073E"/>
    <w:pPr>
      <w:keepNext/>
      <w:keepLines/>
      <w:numPr>
        <w:ilvl w:val="7"/>
        <w:numId w:val="6"/>
      </w:numPr>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53073E"/>
    <w:pPr>
      <w:keepNext/>
      <w:keepLines/>
      <w:numPr>
        <w:ilvl w:val="8"/>
        <w:numId w:val="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F76C2"/>
    <w:pPr>
      <w:tabs>
        <w:tab w:val="center" w:pos="4536"/>
        <w:tab w:val="right" w:pos="9072"/>
      </w:tabs>
      <w:spacing w:after="0"/>
    </w:pPr>
  </w:style>
  <w:style w:type="character" w:customStyle="1" w:styleId="KopfzeileZchn">
    <w:name w:val="Kopfzeile Zchn"/>
    <w:basedOn w:val="Absatz-Standardschriftart"/>
    <w:link w:val="Kopfzeile"/>
    <w:uiPriority w:val="99"/>
    <w:rsid w:val="00CF76C2"/>
  </w:style>
  <w:style w:type="paragraph" w:styleId="Fuzeile">
    <w:name w:val="footer"/>
    <w:basedOn w:val="Standard"/>
    <w:link w:val="FuzeileZchn"/>
    <w:uiPriority w:val="99"/>
    <w:unhideWhenUsed/>
    <w:rsid w:val="00CF76C2"/>
    <w:pPr>
      <w:tabs>
        <w:tab w:val="center" w:pos="4536"/>
        <w:tab w:val="right" w:pos="9072"/>
      </w:tabs>
      <w:spacing w:after="0"/>
    </w:pPr>
  </w:style>
  <w:style w:type="character" w:customStyle="1" w:styleId="FuzeileZchn">
    <w:name w:val="Fußzeile Zchn"/>
    <w:basedOn w:val="Absatz-Standardschriftart"/>
    <w:link w:val="Fuzeile"/>
    <w:uiPriority w:val="99"/>
    <w:rsid w:val="00CF76C2"/>
  </w:style>
  <w:style w:type="table" w:styleId="Tabellengitternetz">
    <w:name w:val="Table Grid"/>
    <w:basedOn w:val="NormaleTabelle"/>
    <w:uiPriority w:val="59"/>
    <w:rsid w:val="00CF76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CF76C2"/>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F76C2"/>
    <w:rPr>
      <w:rFonts w:ascii="Tahoma" w:hAnsi="Tahoma" w:cs="Tahoma"/>
      <w:sz w:val="16"/>
      <w:szCs w:val="16"/>
    </w:rPr>
  </w:style>
  <w:style w:type="character" w:customStyle="1" w:styleId="berschrift1Zchn">
    <w:name w:val="Überschrift 1 Zchn"/>
    <w:basedOn w:val="Absatz-Standardschriftart"/>
    <w:link w:val="berschrift1"/>
    <w:uiPriority w:val="9"/>
    <w:rsid w:val="0053073E"/>
    <w:rPr>
      <w:rFonts w:ascii="Verdana" w:eastAsiaTheme="majorEastAsia" w:hAnsi="Verdana" w:cstheme="majorBidi"/>
      <w:b/>
      <w:bCs/>
      <w:color w:val="76923C" w:themeColor="accent3" w:themeShade="BF"/>
      <w:sz w:val="24"/>
      <w:szCs w:val="28"/>
    </w:rPr>
  </w:style>
  <w:style w:type="character" w:customStyle="1" w:styleId="berschrift2Zchn">
    <w:name w:val="Überschrift 2 Zchn"/>
    <w:basedOn w:val="Absatz-Standardschriftart"/>
    <w:link w:val="berschrift2"/>
    <w:uiPriority w:val="9"/>
    <w:rsid w:val="0053073E"/>
    <w:rPr>
      <w:rFonts w:ascii="Verdana" w:eastAsiaTheme="majorEastAsia" w:hAnsi="Verdana" w:cstheme="majorBidi"/>
      <w:b/>
      <w:bCs/>
      <w:color w:val="76923C" w:themeColor="accent3" w:themeShade="BF"/>
      <w:szCs w:val="26"/>
    </w:rPr>
  </w:style>
  <w:style w:type="character" w:customStyle="1" w:styleId="berschrift3Zchn">
    <w:name w:val="Überschrift 3 Zchn"/>
    <w:basedOn w:val="Absatz-Standardschriftart"/>
    <w:link w:val="berschrift3"/>
    <w:uiPriority w:val="9"/>
    <w:rsid w:val="0053073E"/>
    <w:rPr>
      <w:rFonts w:ascii="Verdana" w:eastAsiaTheme="majorEastAsia" w:hAnsi="Verdana" w:cstheme="majorBidi"/>
      <w:b/>
      <w:bCs/>
      <w:color w:val="76923C" w:themeColor="accent3" w:themeShade="BF"/>
      <w:sz w:val="20"/>
    </w:rPr>
  </w:style>
  <w:style w:type="character" w:customStyle="1" w:styleId="berschrift4Zchn">
    <w:name w:val="Überschrift 4 Zchn"/>
    <w:basedOn w:val="Absatz-Standardschriftart"/>
    <w:link w:val="berschrift4"/>
    <w:uiPriority w:val="9"/>
    <w:semiHidden/>
    <w:rsid w:val="0053073E"/>
    <w:rPr>
      <w:rFonts w:asciiTheme="majorHAnsi" w:eastAsiaTheme="majorEastAsia" w:hAnsiTheme="majorHAnsi" w:cstheme="majorBidi"/>
      <w:b/>
      <w:bCs/>
      <w:i/>
      <w:iCs/>
      <w:color w:val="4F81BD" w:themeColor="accent1"/>
      <w:sz w:val="20"/>
    </w:rPr>
  </w:style>
  <w:style w:type="character" w:customStyle="1" w:styleId="berschrift5Zchn">
    <w:name w:val="Überschrift 5 Zchn"/>
    <w:basedOn w:val="Absatz-Standardschriftart"/>
    <w:link w:val="berschrift5"/>
    <w:uiPriority w:val="9"/>
    <w:semiHidden/>
    <w:rsid w:val="0053073E"/>
    <w:rPr>
      <w:rFonts w:asciiTheme="majorHAnsi" w:eastAsiaTheme="majorEastAsia" w:hAnsiTheme="majorHAnsi" w:cstheme="majorBidi"/>
      <w:color w:val="243F60" w:themeColor="accent1" w:themeShade="7F"/>
      <w:sz w:val="20"/>
    </w:rPr>
  </w:style>
  <w:style w:type="character" w:customStyle="1" w:styleId="berschrift6Zchn">
    <w:name w:val="Überschrift 6 Zchn"/>
    <w:basedOn w:val="Absatz-Standardschriftart"/>
    <w:link w:val="berschrift6"/>
    <w:uiPriority w:val="9"/>
    <w:semiHidden/>
    <w:rsid w:val="0053073E"/>
    <w:rPr>
      <w:rFonts w:asciiTheme="majorHAnsi" w:eastAsiaTheme="majorEastAsia" w:hAnsiTheme="majorHAnsi" w:cstheme="majorBidi"/>
      <w:i/>
      <w:iCs/>
      <w:color w:val="243F60" w:themeColor="accent1" w:themeShade="7F"/>
      <w:sz w:val="20"/>
    </w:rPr>
  </w:style>
  <w:style w:type="character" w:customStyle="1" w:styleId="berschrift7Zchn">
    <w:name w:val="Überschrift 7 Zchn"/>
    <w:basedOn w:val="Absatz-Standardschriftart"/>
    <w:link w:val="berschrift7"/>
    <w:uiPriority w:val="9"/>
    <w:semiHidden/>
    <w:rsid w:val="0053073E"/>
    <w:rPr>
      <w:rFonts w:asciiTheme="majorHAnsi" w:eastAsiaTheme="majorEastAsia" w:hAnsiTheme="majorHAnsi" w:cstheme="majorBidi"/>
      <w:i/>
      <w:iCs/>
      <w:color w:val="404040" w:themeColor="text1" w:themeTint="BF"/>
      <w:sz w:val="20"/>
    </w:rPr>
  </w:style>
  <w:style w:type="character" w:customStyle="1" w:styleId="berschrift8Zchn">
    <w:name w:val="Überschrift 8 Zchn"/>
    <w:basedOn w:val="Absatz-Standardschriftart"/>
    <w:link w:val="berschrift8"/>
    <w:uiPriority w:val="9"/>
    <w:semiHidden/>
    <w:rsid w:val="0053073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073E"/>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link w:val="ListenabsatzZchn"/>
    <w:uiPriority w:val="34"/>
    <w:rsid w:val="006E76A6"/>
    <w:pPr>
      <w:ind w:left="720"/>
      <w:contextualSpacing/>
    </w:pPr>
  </w:style>
  <w:style w:type="paragraph" w:customStyle="1" w:styleId="Auflistung">
    <w:name w:val="Auflistung"/>
    <w:basedOn w:val="Listenabsatz"/>
    <w:link w:val="AuflistungZchn"/>
    <w:rsid w:val="006E76A6"/>
    <w:pPr>
      <w:numPr>
        <w:numId w:val="7"/>
      </w:numPr>
      <w:spacing w:before="0" w:after="0"/>
      <w:ind w:left="397" w:hanging="227"/>
    </w:pPr>
  </w:style>
  <w:style w:type="paragraph" w:customStyle="1" w:styleId="Auflistung2">
    <w:name w:val="Auflistung2"/>
    <w:basedOn w:val="Auflistung"/>
    <w:link w:val="Auflistung2Zchn"/>
    <w:rsid w:val="006E76A6"/>
  </w:style>
  <w:style w:type="character" w:customStyle="1" w:styleId="ListenabsatzZchn">
    <w:name w:val="Listenabsatz Zchn"/>
    <w:basedOn w:val="Absatz-Standardschriftart"/>
    <w:link w:val="Listenabsatz"/>
    <w:uiPriority w:val="34"/>
    <w:rsid w:val="006E76A6"/>
    <w:rPr>
      <w:rFonts w:ascii="Verdana" w:hAnsi="Verdana"/>
      <w:sz w:val="20"/>
    </w:rPr>
  </w:style>
  <w:style w:type="character" w:customStyle="1" w:styleId="AuflistungZchn">
    <w:name w:val="Auflistung Zchn"/>
    <w:basedOn w:val="ListenabsatzZchn"/>
    <w:link w:val="Auflistung"/>
    <w:rsid w:val="006E76A6"/>
  </w:style>
  <w:style w:type="paragraph" w:customStyle="1" w:styleId="Nummerierung">
    <w:name w:val="Nummerierung"/>
    <w:basedOn w:val="Listenabsatz"/>
    <w:link w:val="NummerierungZchn"/>
    <w:qFormat/>
    <w:rsid w:val="006E76A6"/>
    <w:pPr>
      <w:numPr>
        <w:numId w:val="10"/>
      </w:numPr>
      <w:ind w:left="397" w:hanging="227"/>
    </w:pPr>
    <w:rPr>
      <w:lang w:val="fr-CH"/>
    </w:rPr>
  </w:style>
  <w:style w:type="character" w:customStyle="1" w:styleId="Auflistung2Zchn">
    <w:name w:val="Auflistung2 Zchn"/>
    <w:basedOn w:val="AuflistungZchn"/>
    <w:link w:val="Auflistung2"/>
    <w:rsid w:val="006E76A6"/>
  </w:style>
  <w:style w:type="character" w:customStyle="1" w:styleId="NummerierungZchn">
    <w:name w:val="Nummerierung Zchn"/>
    <w:basedOn w:val="ListenabsatzZchn"/>
    <w:link w:val="Nummerierung"/>
    <w:rsid w:val="006E76A6"/>
    <w:rPr>
      <w:lang w:val="fr-CH"/>
    </w:rPr>
  </w:style>
  <w:style w:type="character" w:styleId="Hyperlink">
    <w:name w:val="Hyperlink"/>
    <w:basedOn w:val="Absatz-Standardschriftart"/>
    <w:uiPriority w:val="99"/>
    <w:unhideWhenUsed/>
    <w:rsid w:val="002D75CE"/>
    <w:rPr>
      <w:color w:val="0000FF" w:themeColor="hyperlink"/>
      <w:u w:val="single"/>
    </w:rPr>
  </w:style>
  <w:style w:type="paragraph" w:styleId="StandardWeb">
    <w:name w:val="Normal (Web)"/>
    <w:basedOn w:val="Standard"/>
    <w:uiPriority w:val="99"/>
    <w:semiHidden/>
    <w:unhideWhenUsed/>
    <w:rsid w:val="003F418F"/>
    <w:pPr>
      <w:spacing w:before="100" w:beforeAutospacing="1" w:after="119"/>
      <w:ind w:left="0"/>
    </w:pPr>
    <w:rPr>
      <w:rFonts w:ascii="Times New Roman" w:eastAsia="Times New Roman" w:hAnsi="Times New Roman" w:cs="Times New Roman"/>
      <w:sz w:val="24"/>
      <w:szCs w:val="24"/>
    </w:rPr>
  </w:style>
  <w:style w:type="paragraph" w:customStyle="1" w:styleId="Tabelleninhalt">
    <w:name w:val="Tabelleninhalt"/>
    <w:basedOn w:val="Standard"/>
    <w:link w:val="TabelleninhaltZchn"/>
    <w:qFormat/>
    <w:rsid w:val="004373DB"/>
    <w:pPr>
      <w:spacing w:before="0" w:after="0"/>
    </w:pPr>
  </w:style>
  <w:style w:type="character" w:customStyle="1" w:styleId="TabelleninhaltZchn">
    <w:name w:val="Tabelleninhalt Zchn"/>
    <w:basedOn w:val="Absatz-Standardschriftart"/>
    <w:link w:val="Tabelleninhalt"/>
    <w:rsid w:val="004373DB"/>
    <w:rPr>
      <w:rFonts w:ascii="Verdana" w:hAnsi="Verdana"/>
      <w:sz w:val="20"/>
    </w:rPr>
  </w:style>
  <w:style w:type="paragraph" w:styleId="Inhaltsverzeichnisberschrift">
    <w:name w:val="TOC Heading"/>
    <w:basedOn w:val="berschrift1"/>
    <w:next w:val="Standard"/>
    <w:uiPriority w:val="39"/>
    <w:semiHidden/>
    <w:unhideWhenUsed/>
    <w:qFormat/>
    <w:rsid w:val="0095487D"/>
    <w:pPr>
      <w:numPr>
        <w:numId w:val="0"/>
      </w:numPr>
      <w:pBdr>
        <w:bottom w:val="none" w:sz="0" w:space="0" w:color="auto"/>
      </w:pBdr>
      <w:spacing w:before="480" w:after="0" w:line="276" w:lineRule="auto"/>
      <w:outlineLvl w:val="9"/>
    </w:pPr>
    <w:rPr>
      <w:rFonts w:asciiTheme="majorHAnsi" w:hAnsiTheme="majorHAnsi"/>
      <w:color w:val="365F91" w:themeColor="accent1" w:themeShade="BF"/>
      <w:sz w:val="28"/>
      <w:lang w:val="de-DE" w:eastAsia="en-US"/>
    </w:rPr>
  </w:style>
  <w:style w:type="paragraph" w:styleId="Verzeichnis1">
    <w:name w:val="toc 1"/>
    <w:basedOn w:val="Standard"/>
    <w:next w:val="Standard"/>
    <w:autoRedefine/>
    <w:uiPriority w:val="39"/>
    <w:unhideWhenUsed/>
    <w:rsid w:val="0095487D"/>
    <w:pPr>
      <w:spacing w:after="100"/>
      <w:ind w:left="0"/>
    </w:pPr>
  </w:style>
  <w:style w:type="paragraph" w:customStyle="1" w:styleId="Textbody">
    <w:name w:val="Text body"/>
    <w:basedOn w:val="Standard"/>
    <w:rsid w:val="00D3518A"/>
    <w:pPr>
      <w:widowControl w:val="0"/>
      <w:suppressAutoHyphens/>
      <w:autoSpaceDN w:val="0"/>
      <w:spacing w:before="0"/>
      <w:ind w:left="283"/>
      <w:textAlignment w:val="baseline"/>
    </w:pPr>
    <w:rPr>
      <w:rFonts w:eastAsia="Lucida Sans Unicode" w:cs="Tahoma"/>
      <w:color w:val="000000"/>
      <w:kern w:val="3"/>
      <w:szCs w:val="24"/>
      <w:lang w:eastAsia="en-US" w:bidi="en-US"/>
    </w:rPr>
  </w:style>
  <w:style w:type="paragraph" w:styleId="Verzeichnis2">
    <w:name w:val="toc 2"/>
    <w:basedOn w:val="Standard"/>
    <w:next w:val="Standard"/>
    <w:autoRedefine/>
    <w:uiPriority w:val="39"/>
    <w:unhideWhenUsed/>
    <w:rsid w:val="00D3518A"/>
    <w:pPr>
      <w:spacing w:after="100"/>
      <w:ind w:left="200"/>
    </w:pPr>
  </w:style>
  <w:style w:type="paragraph" w:styleId="Verzeichnis3">
    <w:name w:val="toc 3"/>
    <w:basedOn w:val="Standard"/>
    <w:next w:val="Standard"/>
    <w:autoRedefine/>
    <w:uiPriority w:val="39"/>
    <w:unhideWhenUsed/>
    <w:rsid w:val="00D3518A"/>
    <w:pPr>
      <w:spacing w:after="100"/>
      <w:ind w:left="400"/>
    </w:pPr>
  </w:style>
  <w:style w:type="paragraph" w:customStyle="1" w:styleId="TableContents">
    <w:name w:val="Table Contents"/>
    <w:basedOn w:val="Standard"/>
    <w:rsid w:val="00B3527D"/>
    <w:pPr>
      <w:widowControl w:val="0"/>
      <w:suppressLineNumbers/>
      <w:suppressAutoHyphens/>
      <w:autoSpaceDN w:val="0"/>
      <w:spacing w:before="0" w:after="0"/>
      <w:ind w:left="0"/>
      <w:textAlignment w:val="baseline"/>
    </w:pPr>
    <w:rPr>
      <w:rFonts w:eastAsia="Lucida Sans Unicode" w:cs="Tahoma"/>
      <w:color w:val="000000"/>
      <w:kern w:val="3"/>
      <w:szCs w:val="24"/>
      <w:lang w:val="en-US" w:eastAsia="en-US" w:bidi="en-US"/>
    </w:rPr>
  </w:style>
</w:styles>
</file>

<file path=word/webSettings.xml><?xml version="1.0" encoding="utf-8"?>
<w:webSettings xmlns:r="http://schemas.openxmlformats.org/officeDocument/2006/relationships" xmlns:w="http://schemas.openxmlformats.org/wordprocessingml/2006/main">
  <w:divs>
    <w:div w:id="82720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ihrewebseite.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inedomain.ch/install.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teien\Dokumente\sebel.ch\Vorlagen\offer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2CB89-DC15-403D-A3E5-16A8FBA41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offerte.dotx</Template>
  <TotalTime>0</TotalTime>
  <Pages>1</Pages>
  <Words>1994</Words>
  <Characters>12568</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9</cp:revision>
  <cp:lastPrinted>2010-04-10T18:45:00Z</cp:lastPrinted>
  <dcterms:created xsi:type="dcterms:W3CDTF">2010-04-10T18:19:00Z</dcterms:created>
  <dcterms:modified xsi:type="dcterms:W3CDTF">2010-04-10T18:45:00Z</dcterms:modified>
</cp:coreProperties>
</file>