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b/>
          <w:bCs/>
          <w:color w:val="1E3799"/>
          <w:sz w:val="48"/>
          <w:szCs w:val="48"/>
          <w:rtl/>
        </w:rPr>
        <w:t xml:space="preserve">استخراج منطق القبول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334155"/>
          <w:sz w:val="32"/>
          <w:szCs w:val="32"/>
          <w:rtl/>
        </w:rPr>
        <w:t xml:space="preserve">جامعة كونستركتر (Constructor University)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color w:val="6B7A99"/>
          <w:sz w:val="24"/>
          <w:szCs w:val="24"/>
          <w:rtl/>
        </w:rPr>
        <w:t xml:space="preserve">ألمانيا — جامعة خاصة — id: 100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تحليل شامل لجميع مسارات القبول المبنية في نظام تقييم أهلية القبول الجامعي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  <w:rtl/>
        </w:rPr>
        <w:t xml:space="preserve">الشهادات العربية + الشهادة البريطانية</w:t>
      </w:r>
    </w:p>
    <w:p>
      <w:pPr>
        <w:spacing w:after="80"/>
      </w:pPr>
    </w:p>
    <w:p>
      <w:pPr>
        <w:spacing w:after="80"/>
      </w:pPr>
    </w:p>
    <w:p>
      <w:pPr>
        <w:bidi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  <w:rtl/>
        </w:rPr>
        <w:t xml:space="preserve">United Education</w:t>
      </w:r>
    </w:p>
    <w:p>
      <w:pPr>
        <w:bidi/>
        <w:jc w:val="center"/>
      </w:pPr>
      <w:r>
        <w:rPr>
          <w:rFonts w:ascii="Arial" w:cs="Arial" w:eastAsia="Arial" w:hAnsi="Arial"/>
          <w:color w:val="94a3b8"/>
          <w:sz w:val="20"/>
          <w:szCs w:val="20"/>
          <w:rtl/>
        </w:rPr>
        <w:t xml:space="preserve">تاريخ الإعداد: مارس 2026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1. النطاق المؤكد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بعد فحص ملف HTML بالكامل، المسارات المبنية فعلياً لجامعة كونستركتر (id=100) هي: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1500"/>
        <w:gridCol w:w="240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البرنامج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نوع الشهادة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2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بريطانية (certId=10)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مبني بالكامل</w:t>
            </w:r>
          </w:p>
        </w:tc>
        <w:tc>
          <w:tcPr>
            <w:tcW w:type="dxa" w:w="2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أسئلة A Level + تخصص + SAT + لغة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جميع الشهادات العربية (certId=13)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مبني بالكامل</w:t>
            </w:r>
          </w:p>
        </w:tc>
        <w:tc>
          <w:tcPr>
            <w:tcW w:type="dxa" w:w="2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ثانوية + SAT + لغة + تخصص + معدل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سنة تأسيسية IFY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بريطانية (certId=11)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مبني بالكامل</w:t>
            </w:r>
          </w:p>
        </w:tc>
        <w:tc>
          <w:tcPr>
            <w:tcW w:type="dxa" w:w="2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أسئلة فقط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سنة تأسيسية IFY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جميع الشهادات العربية (certId=14)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مبني بالكامل</w:t>
            </w:r>
          </w:p>
        </w:tc>
        <w:tc>
          <w:tcPr>
            <w:tcW w:type="dxa" w:w="2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ثانوية + معدل + لغة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ماجستير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بكالوريوس (certId=12) — موحد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مبني بالكامل</w:t>
            </w:r>
          </w:p>
        </w:tc>
        <w:tc>
          <w:tcPr>
            <w:tcW w:type="dxa" w:w="2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يحتاج اختيار شهادة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Pre-Bachelor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بريطانية (certId=10)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مبني</w:t>
            </w:r>
          </w:p>
        </w:tc>
        <w:tc>
          <w:tcPr>
            <w:tcW w:type="dxa" w:w="24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يظهر رسالة «قريباً»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ملخص: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الشهادات العربية: مبنية لـ بكالوريوس + IFY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الشهادة البريطانية: مبنية لـ بكالوريوس + IFY + Pre-Bachelor (الأخير placeholder فقط)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الماجستير: مسار واحد موحد لجميع أنواع الشهادات (شرط بكالوريوس فقط)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2. نقاط الدخول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600"/>
        <w:gridCol w:w="1500"/>
        <w:gridCol w:w="1200"/>
        <w:gridCol w:w="280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المفتاح الداخلي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السؤال الأول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نوع الشهادة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كيفية الوصول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— بريطانية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10_1_20_100_10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بريطانية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ألمانيا → خاصة → كونستركتر → بكالوريوس → شهادة بريطانية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— عربية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10_1_20_100_13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KO_AR_HS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شهادات عربية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ألمانيا → خاصة → كونستركتر → بكالوريوس → جميع الشهادات العربية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— بريطانية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10_3_20_100_11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IFY001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بريطانية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ألمانيا → خاصة → كونستركتر → سنة تأسيسية → شهادة بريطانية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— عربية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10_3_20_100_14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KO_IFY_AR_HS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شهادات عربية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ألمانيا → خاصة → كونستركتر → سنة تأسيسية → جميع الشهادات العربية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هـ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ماجستير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10_2_20_100_12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KO_MSC_BA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موحد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ألمانيا → خاصة → كونستركتر → ماجستير → (اختيار برنامج)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Pre-Bachelor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10_4_20_100_10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KO_SOON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بريطانية</w:t>
            </w:r>
          </w:p>
        </w:tc>
        <w:tc>
          <w:tcPr>
            <w:tcW w:type="dxa" w:w="2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ألمانيا → خاصة → كونستركتر → Pre-Bachelor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ملاحظة حول الماجستير: عند اختيار «ماجستير» تظهر قائمة البرامج بدلاً من قائمة الشهادة. عند اختيار البرنامج يبدأ السؤال الأول مباشرة عبر دالة handleKoMscProgram.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3. تدفق الأسئلة الكامل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3.أ — بكالوريوس — شهادة بريطانية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800"/>
        <w:gridCol w:w="300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معرّف السؤال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نص السؤال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ما يحدث بعد كل إجابة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3 مواد A Level؟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KO001A | لا → ❌ غير مؤهل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KO001A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جميع المواد الثلاثة بدرجة C أو أعلى؟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KO001B | لا → 🔶 جرّب IFY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KO001B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مادتان من المواد الأساسية المعترف بها؟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KO004 | لا → ❌ غير مؤهل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 هو التخصص المطلوب في جامعة كونستركتر؟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18 تخصصاً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يتفرع إلى 4 مجموعات (G1-G4)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تفرّع التخصصات إلى 4 مجموعات:</w:t>
      </w:r>
    </w:p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799"/>
          <w:rtl/>
        </w:rPr>
        <w:t xml:space="preserve">المجموعة G1 </w:t>
      </w:r>
      <w:r>
        <w:rPr>
          <w:rFonts w:ascii="Arial" w:cs="Arial" w:eastAsia="Arial" w:hAnsi="Arial"/>
          <w:rtl/>
        </w:rPr>
        <w:t xml:space="preserve">(تتطلب مادتين علمية): </w:t>
      </w:r>
      <w:r>
        <w:rPr>
          <w:rFonts w:ascii="Arial" w:cs="Arial" w:eastAsia="Arial" w:hAnsi="Arial"/>
          <w:rtl/>
        </w:rPr>
        <w:t xml:space="preserve">الكيمياء الحيوية وبيولوجيا الخلية، الكيمياء والتكنولوجيا الحيوية، الكيمياء الدوائية والبيولوجيا الكيميائية، علوم الأرض والإدارة المستدامة (مع تحذير محمود)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799"/>
          <w:rtl/>
        </w:rPr>
        <w:t xml:space="preserve">المجموعة G2 </w:t>
      </w:r>
      <w:r>
        <w:rPr>
          <w:rFonts w:ascii="Arial" w:cs="Arial" w:eastAsia="Arial" w:hAnsi="Arial"/>
          <w:rtl/>
        </w:rPr>
        <w:t xml:space="preserve">(تتطلب رياضيات + مادة علمية): </w:t>
      </w:r>
      <w:r>
        <w:rPr>
          <w:rFonts w:ascii="Arial" w:cs="Arial" w:eastAsia="Arial" w:hAnsi="Arial"/>
          <w:rtl/>
        </w:rPr>
        <w:t xml:space="preserve">الرياضيات والنمذجة، الفيزياء وعلوم البيانات، علوم الحاسوب (3 تخصصات)، البرمجيات والبيانات، الهندسة الكهربائية، الروبوتات، الهندسة الصناعية (تحذير)، الإدارة واتخاذ القرار (تحذير)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799"/>
          <w:rtl/>
        </w:rPr>
        <w:t xml:space="preserve">المجموعة G3 </w:t>
      </w:r>
      <w:r>
        <w:rPr>
          <w:rFonts w:ascii="Arial" w:cs="Arial" w:eastAsia="Arial" w:hAnsi="Arial"/>
          <w:rtl/>
        </w:rPr>
        <w:t xml:space="preserve">(تتطلب مادة إنسانية + علمية): </w:t>
      </w:r>
      <w:r>
        <w:rPr>
          <w:rFonts w:ascii="Arial" w:cs="Arial" w:eastAsia="Arial" w:hAnsi="Arial"/>
          <w:rtl/>
        </w:rPr>
        <w:t xml:space="preserve">الاقتصاد العالمي والإدارة، علم النفس الاجتماعي والمعرفي المتكامل، إدارة الأعمال الدولية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799"/>
          <w:rtl/>
        </w:rPr>
        <w:t xml:space="preserve">المجموعة G4 </w:t>
      </w:r>
      <w:r>
        <w:rPr>
          <w:rFonts w:ascii="Arial" w:cs="Arial" w:eastAsia="Arial" w:hAnsi="Arial"/>
          <w:rtl/>
        </w:rPr>
        <w:t xml:space="preserve">(تتطلب مادة إنسانية/لغوية): </w:t>
      </w:r>
      <w:r>
        <w:rPr>
          <w:rFonts w:ascii="Arial" w:cs="Arial" w:eastAsia="Arial" w:hAnsi="Arial"/>
          <w:rtl/>
        </w:rPr>
        <w:t xml:space="preserve">العلاقات الدولية: السياسة والتاريخ</w:t>
      </w:r>
    </w:p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أسئلة المجموعات الفرعية: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6"/>
        <w:gridCol w:w="30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معرّف السؤال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KO005G1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G1: هل لدى الطالب مادتان من: رياضيات/أحياء/كيمياء/فيزياء/حاسب؟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KO002 | لا → ❌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KO005G2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G2: هل لدى الطالب A Level رياضيات بدرجة C+؟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KO006G2 | لا → ❌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KO006G2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G2: هل لدى الطالب مادة من: أحياء/كيمياء/فيزياء/حاسب؟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KO002 | لا → ❌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KO005G3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G3: هل لدى الطالب مادة من: تاريخ/جغرافيا/سياسة/اقتصاد؟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KO006G3 | لا → ❌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KO006G3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G3: هل لدى الطالب مادة من: رياضيات/أحياء/كيمياء/فيزياء/حاسب؟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KO002 | لا → ❌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KO005G4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G4: هل لدى الطالب مادة من: لغة/تاريخ/جغرافيا/سياسة/اقتصاد؟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KO002 | لا → ❌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أسئلة SAT واللغة (نهاية المسار البريطاني):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300"/>
        <w:gridCol w:w="400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النص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SAT بدرجة 1200+؟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KO003 | لا → KO003KO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شهادة لغة (IELTS 6.5+ / دولينجو 110+)؟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✅ نمضي (SAT✅ + لغة✅) | لا → ✅ نمضي + مقابلة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KO003KO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نفس سؤال اللغة (بدون SAT)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4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🔶 مشروط (SAT قبل 31 ديسمبر) | لا → 🔶 مشروط + مقابلة</w:t>
            </w:r>
          </w:p>
        </w:tc>
      </w:tr>
    </w:tbl>
    <w:p>
      <w:r>
        <w:br w:type="pag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3.ب — بكالوريوس — شهادات عربية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200"/>
        <w:gridCol w:w="3006"/>
      </w:tblGrid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KO_AR_HS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شهادة ثانوية؟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KO_AR_SAT | لا → ❌ غير مؤهل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KO_AR_SAT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SAT بدرجة 1200+؟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KO_AR_IELTS (+ ملاحظة) | لا → KO_AR_IELTS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KO_AR_IELTS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شهادة لغة (IELTS 6.5+ / دولينجو 110+)؟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KO_AR_SPEC | لا → KO_AR_SPEC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KO_AR_SPEC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 هو التخصص المطلوب؟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18 تخصصاً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جميع التخصصات → KO_AR_GPA (بلا تفرّع)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KO_AR_GPA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 هو معدل الطالب في الثانوية؟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95%+ / 90%+ / 85%+ / 80%+ / معدل آخر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جميع الخيارات → نمضي بالتقديم (positive دائماً)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ملاحظة مهمة: سؤال المعدل (KO_AR_GPA) يُعالج ديناميكياً في handleAnswer — لا توجد له قواعد في جدول RULES. النتيجة تُبنى بناءً على مجموع إجابات SAT واللغة والمعدل. النتيجة دائماً positive — الشرط الوحيد للرفض هو عدم وجود شهادة ثانوية.</w:t>
      </w:r>
    </w:p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ملاحظات المعدل والمنحة: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المعدل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المنحة المحتملة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95%+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أعلى منحة 7,000 يورو + تأجيل دفع 7,000 يورو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90%+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منحة 5,000 يورو + تأجيل دفع 5,000 يورو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85%+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منحة 5,000 أو 3,000 يورو (خاضع لتقدير الجامعة)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80%+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منحة 3,000 يورو + تأجيل دفع 3,000 يورو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معدل آخر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قد يكون مؤهلاً لمنحة 3,000 يورو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الرسوم الأساسية دائماً: 20,000 يورو/سنة. تحذير دائم: «تقييم المعدل مبني على مقياس الشهادة السعودية».</w:t>
      </w:r>
    </w:p>
    <w:p>
      <w:r>
        <w:br w:type="pag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3.ج — سنة تأسيسية IFY — شهادة بريطانية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330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IFY001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3 مواد A Level؟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IFY002 | لا → ❌ غير مؤهل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IFY002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جميع المواد بدرجة C أو أعلى؟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🔶 مراجعة البكالوريوس | لا → IFY003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IFY003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شهادة لغة (دولينجو 65+ / IELTS 4.5+)؟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✅ مؤهل IFY | لا → ✅ مؤهل IFY + مقابلة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ملاحظة مرفقة دائماً: رسوم IFY = 13,000 يورو.</w:t>
      </w:r>
    </w:p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3.د — سنة تأسيسية IFY — شهادات عربية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200"/>
        <w:gridCol w:w="300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KO_IFY_AR_HS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شهادة ثانوية؟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KO_IFY_AR_GPA | لا → ❌ غير مؤهل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KO_IFY_AR_GPA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 هو معدل الطالب؟ (مقياس سعودي)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أقل من 70% / 70% أو أعلى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كلا الخيارين → KO_IFY_AR_IELTS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KO_IFY_AR_IELTS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 هو مستوى اللغة الإنجليزية؟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6.5+ / 5.0-6.4 / أقل من 5.0</w:t>
            </w:r>
          </w:p>
        </w:tc>
        <w:tc>
          <w:tcPr>
            <w:tcW w:type="dxa" w:w="3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يُعالج ديناميكياً (انظر الجدول أدناه)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المنطق الديناميكي لـ IFY العربي (في handleAnswer):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70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المعدل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اللغة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70%+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6.5+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🔶 اقتراح: جرّب البكالوريوس المباشر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70%+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5.0-6.4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مؤهل IFY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70%+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أقل من 5.0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مؤهل IFY + مقابلة لغة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أقل من 70%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6.5+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مؤهل IFY + يُنصح بمناقشة البكالوريوس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أقل من 70%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5.0-6.4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مؤهل IFY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أقل من 70%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أقل من 5.0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✅ مؤهل IFY + مقابلة لغة</w:t>
            </w:r>
          </w:p>
        </w:tc>
        <w:tc>
          <w:tcPr>
            <w:tcW w:type="dxa" w:w="27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</w:tr>
    </w:tbl>
    <w:p>
      <w:r>
        <w:br w:type="page"/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3.هـ — الماجستير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قائمة البرامج المتاحة (13 برنامجاً):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إدارة سلسلة التوريد (أونلاين)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علم البيانات للمجتمع والأعمال (أونلاين)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تقنيات هندسة البيانات (أونلاين)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إدارة سلسلة التوريد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علوم الحياة الكمية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علم البيانات للمجتمع والأعمال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هندسة البيانات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علوم الحاسوب وهندسة البرمجيات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تقنيات البرمجيات المتقدمة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علوم المواد المتقدمة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ماجستير إدارة الأعمال (4 فصول) — Bremen — Fall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ماجستير إدارة الأعمال (فصلين) — Bremen — Fall</w:t>
      </w:r>
    </w:p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تدفق الأسئلة: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500"/>
        <w:gridCol w:w="330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المعرّف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النص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الخيارات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KO_MSC_BA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شهادة بكالوريوس؟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KO_MSC_IELTS | لا → ❌ غير مؤهل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KO_MSC_IELTS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هل لدى الطالب شهادة لغة (IELTS 6.5+ / دولينجو 110+)؟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/ لا</w:t>
            </w:r>
          </w:p>
        </w:tc>
        <w:tc>
          <w:tcPr>
            <w:tcW w:type="dxa" w:w="3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→ ✅ مؤهل | لا → ✅ نمضي + مقابلة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عند الإجابة على KO_MSC_IELTS، تُضاف ملاحظات الكامبوس والفصل الدراسي للبرنامج المختار تلقائياً.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4. منطق القواعد وراء التدفق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4.1 — الشروط الأكاديمية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50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الشروط الأكاديمية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في حال عدم التحقق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— بريطاني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مواد A Level (C+) + مادتان أساسية + شرط التخصص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رفض (أو تحويل لـ IFY إذا أقل من C)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— عربي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ثانوية فقط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رفض فقط إذا لا ثانوية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— بريطاني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مواد A Level (بأي درجة)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— عربي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ثانوية فقط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ماجستير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بكالوريوس</w:t>
            </w:r>
          </w:p>
        </w:tc>
        <w:tc>
          <w:tcPr>
            <w:tcW w:type="dxa" w:w="3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رفض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4.2 — شروط اللغة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30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الشرط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إذا لم يتحقق</w:t>
            </w:r>
          </w:p>
        </w:tc>
        <w:tc>
          <w:tcPr>
            <w:tcW w:type="dxa" w:w="2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هل يمنع القبول؟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(بريطاني + عربي)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6.5 / دولينجو 110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مقابلة تقييم</w:t>
            </w:r>
          </w:p>
        </w:tc>
        <w:tc>
          <w:tcPr>
            <w:tcW w:type="dxa" w:w="2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بريطاني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دولينجو 65 / IELTS 4.5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مقابلة تقييم</w:t>
            </w:r>
          </w:p>
        </w:tc>
        <w:tc>
          <w:tcPr>
            <w:tcW w:type="dxa" w:w="2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عربي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شرط رسمي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مقابلة إذا أقل من 5.0</w:t>
            </w:r>
          </w:p>
        </w:tc>
        <w:tc>
          <w:tcPr>
            <w:tcW w:type="dxa" w:w="2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ماجستير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6.5 / دولينجو 110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مقابلة تقييم</w:t>
            </w:r>
          </w:p>
        </w:tc>
        <w:tc>
          <w:tcPr>
            <w:tcW w:type="dxa" w:w="23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</w:t>
            </w:r>
          </w:p>
        </w:tc>
      </w:tr>
    </w:tbl>
    <w:p>
      <w:pPr>
        <w:spacing w:after="8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991b1b"/>
          <w:rtl/>
        </w:rPr>
        <w:t xml:space="preserve">ملاحظة حاسمة: </w:t>
      </w:r>
      <w:r>
        <w:rPr>
          <w:rFonts w:ascii="Arial" w:cs="Arial" w:eastAsia="Arial" w:hAnsi="Arial"/>
          <w:color w:val="991b1b"/>
          <w:rtl/>
        </w:rPr>
        <w:t xml:space="preserve">اللغة لا تمنع القبول أبداً في أي مسار من مسارات كونستركتر. غياب شهادة اللغة يؤدي فقط لمقابلة تقييم.</w:t>
      </w:r>
    </w:p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4.3 — منطق SAT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00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SAT مطلوب؟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إذا لم يتوفر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(بريطاني + عربي)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(1200+)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يجب تقديمه قبل 31 ديسمبر — لا يمنع التقديم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(بريطاني + عربي)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ماجستير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</w:t>
            </w:r>
          </w:p>
        </w:tc>
        <w:tc>
          <w:tcPr>
            <w:tcW w:type="dxa" w:w="5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4.4 — المتطلبات الزمنية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الموعد النهائي الوحيد المذكور: 31 ديسمبر — موعد تقديم شهادة SAT لمن لم يقدمها عند التقديم.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5. النتائج النهائية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5.1 — بكالوريوس — بريطاني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1200"/>
        <w:gridCol w:w="48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 للبكالوريوس المباشر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يملك 3 مواد A Level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جرّب مسار IFY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تحويل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درجات أقل من C — يحوّل لبرنامج IFY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يستوفي شرط المواد الأساسية أو شروط التخصص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نمضي بالتقديم (SAT✅ + لغة✅)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مباشر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يحقق كل الشروط + ملاحظة منحة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نمضي بالتقديم (SAT✅ + لغة❌)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+ مقابلة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SAT محقق + مقابلة لغة + منحة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نمضي بالتقديم (SAT❌ + لغة✅)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مشروط بـ SAT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يجب SAT قبل 31 ديسمبر + منحة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نمضي بالتقديم (SAT❌ + لغة❌)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مشروط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يجب SAT + مقابلة لغة + منحة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5.2 — بكالوريوس — عربي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1200"/>
        <w:gridCol w:w="41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يملك شهادة ثانوية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نمضي بالتقديم الآن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دائماً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بغض النظر عن SAT واللغة والمعدل — الشروط الناقصة تُضاف كملاحظات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5.3 — IFY — بريطاني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200"/>
        <w:gridCol w:w="1200"/>
        <w:gridCol w:w="41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يملك 3 مواد A Level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مراجعة البكالوريوس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تحويل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درجات C+ → يُقترح البكالوريوس المباشر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IFY (مع لغة)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رسوم 13,000 يورو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IFY (بدون لغة)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+ مقابلة</w:t>
            </w:r>
          </w:p>
        </w:tc>
        <w:tc>
          <w:tcPr>
            <w:tcW w:type="dxa" w:w="41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رسوم 13,000 يورو + مقابلة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5.4 — IFY — عربي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1200"/>
        <w:gridCol w:w="36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يملك شهادة ثانوية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اقتراح: جرّب البكالوريوس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تحويل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معدل 70%+ و IELTS 6.5+ معاً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IFY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رسوم 13,000 يورو — عدة سيناريوهات حسب اللغة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5.5 — ماجستير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1200"/>
        <w:gridCol w:w="3606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النتيجة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negative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يملك بكالوريوس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للتقديم (مع لغة)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+ لغة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نمضي بالتقديم (بدون لغة)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 + مقابلة</w:t>
            </w:r>
          </w:p>
        </w:tc>
        <w:tc>
          <w:tcPr>
            <w:tcW w:type="dxa" w:w="36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+ مقابلة لغة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5.6 — Pre-Bachelor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نتيجة واحدة فقط: «هذا المسار سيُضاف قريباً» — conditional — لم يُبنَ بعد.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6. المنطق الخاص المبرمج خارج جدول RULES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90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الموقع في الكود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 المتأثر</w:t>
            </w:r>
          </w:p>
        </w:tc>
        <w:tc>
          <w:tcPr>
            <w:tcW w:type="dxa" w:w="4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الشرح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handleAnswer — KO_IFY_AR_IELTS (سطر 2851)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IFY عربي — سؤال اللغة</w:t>
            </w:r>
          </w:p>
        </w:tc>
        <w:tc>
          <w:tcPr>
            <w:tcW w:type="dxa" w:w="4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يُبنى ديناميكياً بناءً على المعدل + اللغة معاً. إذا 70%+ و IELTS 6.5+ → يُقترح البكالوريوس. قواعد RULES للسؤال نفسه (سطور 620-622) موجودة لكنها لا تُستخدم أبداً (كود ميت).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handleAnswer — KO_AR_GPA (سطر 2880)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بكالوريوس عربي — المعدل</w:t>
            </w:r>
          </w:p>
        </w:tc>
        <w:tc>
          <w:tcPr>
            <w:tcW w:type="dxa" w:w="4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يقرأ إجابات SAT واللغة ويبني النتيجة ديناميكياً. لا توجد قواعد في RULES لهذا السؤال. النتيجة دائماً positive.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handleAnswer — KO_MSC_IELTS (سطر 3131)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ماجستير — اللغة</w:t>
            </w:r>
          </w:p>
        </w:tc>
        <w:tc>
          <w:tcPr>
            <w:tcW w:type="dxa" w:w="4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يُضيف ملاحظات الكامبوس والفصل من KO_MSC_PROGRAMS عند الوصول للنتيجة. بالإضافة لمنطق RULES العادي.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handleKoMscProgram (سطر 2776)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ماجستير — اختيار البرنامج</w:t>
            </w:r>
          </w:p>
        </w:tc>
        <w:tc>
          <w:tcPr>
            <w:tcW w:type="dxa" w:w="4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يبدأ KO_MSC_BA مباشرة بدون اختيار شهادة.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handleProg — Pre-Bachelor (سطر 2750)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Pre-Bachelor</w:t>
            </w:r>
          </w:p>
        </w:tc>
        <w:tc>
          <w:tcPr>
            <w:tcW w:type="dxa" w:w="4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يعرض رسالة «قريباً» مباشرة عند اختيار Pre-Bachelor بدون أسئلة.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getCerts (سطر 2710)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فلترة الشهادات</w:t>
            </w:r>
          </w:p>
        </w:tc>
        <w:tc>
          <w:tcPr>
            <w:tcW w:type="dxa" w:w="4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الماجستير يُرجع مصفوفة فارغة (لا شهادة). باقي البرامج: شهادات uniId=100 + بريطانية (id≤11).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7. الفروقات بين مسار الشهادات العربية والبريطانية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7.1 — البكالوريوس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 البريطاني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 العربي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الشرط الأساسي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مواد A Level بدرجة C+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ثانوية فقط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فحص المواد الأساسية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— مادتان من القائمة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يوجد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تفرّع التخصص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 مجموعات (G1-G4) بأسئلة مختلفة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تفرّع — كل التخصصات → المعدل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سؤال المعدل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يوجد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نعم (5 مستويات) — يؤثر على المنحة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SAT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1200+ — سؤال مستقل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1200+ — سؤال مستقل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اللغة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6.5 / دولينجو 110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IELTS 6.5 / دولينجو 110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تفصيل المنحة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عامة (3/5/7 آلاف يورو)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مفصّلة حسب المعدل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الرسوم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لم تُذكر في النتيجة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20,000 يورو/سنة مذكورة صراحة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عدد الأسئلة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5-7 أسئلة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 أسئلة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احتمال الرفض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عالي (عدة نقاط فشل)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منخفض جداً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7.2 — IFY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العنصر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 البريطاني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المسار العربي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الشرط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مواد A Level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شهادة ثانوية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المعدل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يُسأل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يُسأل (أقل/أعلى من 70%)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اللغة المطلوبة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دولينجو 65 / IELTS 4.5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شرط رسمي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تحويل للبكالوريوس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إذا A Level C+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إذا معدل 70%+ و IELTS 6.5+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الرسوم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13,000 يورو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13,000 يورو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عدد الأسئلة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أسئلة</w:t>
            </w:r>
          </w:p>
        </w:tc>
        <w:tc>
          <w:tcPr>
            <w:tcW w:type="dxa" w:w="375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أسئلة</w:t>
            </w:r>
          </w:p>
        </w:tc>
      </w:tr>
    </w:tbl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7.3 — أسئلة خاصة بكل مسار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أسئلة موجودة فقط في المسار البريطاني: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KO001, KO001A, KO001B, KO004 (مع تفرّع), KO005G1-G4, KO006G2-G3, KO003, KO003KO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أسئلة موجودة فقط في المسار العربي: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KO_AR_HS, KO_AR_SAT, KO_AR_IELTS, KO_AR_SPEC (بلا تفرّع), KO_AR_GPA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أسئلة مشتركة: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لا توجد أسئلة مشتركة — كل مسار يستخدم مجموعة أسئلة مستقلة تماماً.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8. الغموض والثغرات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906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الثغرة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8.1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قواعد RULES لـ KO_IFY_AR_IELTS لا تُستخدم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السطور 620-622 تحتوي على قواعد في RULES لكن handleAnswer يعترض التنفيذ. هذا كود ميت (dead code) — لا يسبب مشكلة وظيفية لكن قد يربك عند الصيانة.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8.2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المسار العربي لا يرفض أبداً (ما عدا عدم وجود ثانوية)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على عكس البريطاني الذي يحتوي عدة نقاط رفض، العربي يقبل كل من يملك ثانوية. لا يتحقق من أي شرط أكاديمي.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8.3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Pre-Bachelor بلا أي منطق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مفتاح KO_SOON يُعالج كـ placeholder. لا يوجد أي منطق أو أسئلة مبنية.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8.4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ملاحظة المنحة في البريطاني عامة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في البريطاني: «3,000 أو 5,000 أو 7,000» بشكل عام — بينما في العربي: مرتبطة بالمعدل بتفصيل. لا يوجد ربط معدل/منحة في البريطاني.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8.5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الماجستير بسيط جداً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لا يسأل عن التخصص الأكاديمي أو المعدل أو تطابق البكالوريوس — بكالوريوس + لغة فقط.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8.6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تنبيهات «الرجوع لمحمود» في البريطاني فقط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 تخصصات تحمل تنبيه محمود في البريطاني (علوم الأرض، الهندسة الصناعية، الإدارة واتخاذ القرار) — نفس التخصصات بلا تنبيه في العربي.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8.7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KO004 و KO_AR_SPEC نفس القائمة بسلوك مختلف</w:t>
            </w:r>
          </w:p>
        </w:tc>
        <w:tc>
          <w:tcPr>
            <w:tcW w:type="dxa" w:w="59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18 تخصصاً متطابقاً، لكن KO004 يتفرّع لـ 4 مجموعات بينما KO_AR_SPEC يؤدي دائماً للمعدل.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9. ملخص منظّم للاستخدام العملي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المسار العربي — بكالوريوس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التدفق: ثانوية → SAT → لغة → تخصص → معدل → نمضي بالتقديم دائماً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الشرط الوحيد للرفض: عدم وجود شهادة ثانوية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SAT غير متوفر → يجب تقديمه قبل 31 ديسمبر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لغة غير متوفرة → مقابلة تقييم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المعدل يؤثر على المنحة فقط (من 3,000 إلى 7,000 يورو)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الرسوم: 20,000 يورو/سنة</w:t>
      </w:r>
    </w:p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المسار البريطاني — بكالوريوس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التدفق: 3 A Level → درجة C+ → مواد أساسية → تخصص → شروط المجموعة → SAT → لغة → نمضي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عدة نقاط رفض: عدد المواد، الدرجات، المواد الأساسية، شروط التخصص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بدون C+ → يُحوّل لـ IFY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SAT غير متوفر → مشروط بتقديمه قبل 31 ديسمبر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لغة غير متوفرة → مقابلة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المنحة: 3,000 / 5,000 / 7,000 يورو (بدون تفصيل حسب المعدل)</w:t>
      </w:r>
    </w:p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القواعد المفتاحية المشتركة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اللغة لا تمنع القبول أبداً في كونستركتر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SAT مطلوب لكن يمكن تأجيله لـ 31 ديسمبر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المسار العربي أكثر تساهلاً أكاديمياً من البريطاني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IFY يقبل الجميع تقريباً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sz w:val="20"/>
          <w:szCs w:val="20"/>
          <w:rtl/>
        </w:rPr>
        <w:t xml:space="preserve">الماجستير يحتاج بكالوريوس فقط + لغة</w:t>
      </w:r>
    </w:p>
    <w:p>
      <w:pPr>
        <w:spacing w:after="8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رموز النتائج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0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الرمز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7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المعنى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positive 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مؤهل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نمضي بالتقديم — قد تكون هناك ملاحظات (مقابلة لغة، ملاحظات منحة)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conditional 🔶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مشروط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مشروط بتقديم SAT / تحويل لمسار آخر / رسالة قريباً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negative 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غير مؤهل</w:t>
            </w:r>
          </w:p>
        </w:tc>
        <w:tc>
          <w:tcPr>
            <w:tcW w:type="dxa" w:w="60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شروط أكاديمية أساسية غير محققة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bidi/>
      <w:jc w:val="center"/>
    </w:pPr>
    <w:r>
      <w:rPr>
        <w:rFonts w:ascii="Arial" w:cs="Arial" w:eastAsia="Arial" w:hAnsi="Arial"/>
        <w:color w:val="94a3b8"/>
        <w:sz w:val="16"/>
        <w:szCs w:val="16"/>
        <w:rtl/>
      </w:rPr>
      <w:t xml:space="preserve">صفحة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bidi/>
      <w:jc w:val="center"/>
    </w:pPr>
    <w:r>
      <w:rPr>
        <w:rFonts w:ascii="Arial" w:cs="Arial" w:eastAsia="Arial" w:hAnsi="Arial"/>
        <w:color w:val="94a3b8"/>
        <w:sz w:val="16"/>
        <w:szCs w:val="16"/>
        <w:rtl/>
      </w:rPr>
      <w:t xml:space="preserve">استخراج منطق القبول — جامعة كونستركتر — United Education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799" w:sz="4" w:space="4"/>
      </w:pBdr>
      <w:spacing w:before="360" w:after="200"/>
      <w:outlineLvl w:val="0"/>
    </w:pPr>
    <w:rPr>
      <w:rFonts w:ascii="Arial" w:cs="Arial" w:eastAsia="Arial" w:hAnsi="Arial"/>
      <w:b/>
      <w:bCs/>
      <w:color w:val="1E37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549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2026-03-13T18:47:48.739Z</dcterms:created>
  <dcterms:modified xsi:type="dcterms:W3CDTF">2026-03-13T18:47:48.739Z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