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882" w:rsidRDefault="00C73882" w:rsidP="00C73882">
      <w:pPr>
        <w:jc w:val="center"/>
        <w:rPr>
          <w:rFonts w:ascii="TGM Normal" w:hAnsi="TGM Normal" w:cs="Tahoma"/>
          <w:b/>
          <w:sz w:val="66"/>
          <w:szCs w:val="66"/>
        </w:rPr>
      </w:pPr>
    </w:p>
    <w:p w:rsidR="00C73882" w:rsidRDefault="00C73882" w:rsidP="00C73882">
      <w:pPr>
        <w:jc w:val="center"/>
        <w:rPr>
          <w:rFonts w:ascii="TGM Normal" w:hAnsi="TGM Normal" w:cs="Tahoma"/>
          <w:b/>
          <w:sz w:val="66"/>
          <w:szCs w:val="66"/>
        </w:rPr>
      </w:pPr>
    </w:p>
    <w:p w:rsidR="00C73882" w:rsidRDefault="00C73882" w:rsidP="00C73882">
      <w:pPr>
        <w:jc w:val="center"/>
        <w:rPr>
          <w:rFonts w:ascii="TGM Normal" w:hAnsi="TGM Normal" w:cs="Tahoma"/>
          <w:b/>
          <w:sz w:val="66"/>
          <w:szCs w:val="66"/>
        </w:rPr>
      </w:pPr>
    </w:p>
    <w:p w:rsidR="00C73882" w:rsidRDefault="00C73882" w:rsidP="00C73882">
      <w:pPr>
        <w:jc w:val="center"/>
        <w:rPr>
          <w:rFonts w:ascii="TGM Normal" w:hAnsi="TGM Normal" w:cs="Tahoma"/>
          <w:b/>
          <w:sz w:val="66"/>
          <w:szCs w:val="66"/>
        </w:rPr>
      </w:pPr>
      <w:r>
        <w:rPr>
          <w:rFonts w:ascii="TGM Normal" w:hAnsi="TGM Normal" w:cs="Tahoma"/>
          <w:b/>
          <w:sz w:val="66"/>
          <w:szCs w:val="66"/>
        </w:rPr>
        <w:t>M. Graf</w:t>
      </w:r>
    </w:p>
    <w:p w:rsidR="00C73882" w:rsidRDefault="00C73882" w:rsidP="00C73882">
      <w:pPr>
        <w:jc w:val="center"/>
        <w:rPr>
          <w:rFonts w:ascii="TGM Normal" w:hAnsi="TGM Normal" w:cs="Tahoma"/>
          <w:b/>
          <w:sz w:val="66"/>
          <w:szCs w:val="66"/>
        </w:rPr>
      </w:pPr>
    </w:p>
    <w:p w:rsidR="00C73882" w:rsidRDefault="00C73882" w:rsidP="00C73882">
      <w:pPr>
        <w:jc w:val="center"/>
        <w:rPr>
          <w:rFonts w:ascii="TGM Normal" w:hAnsi="TGM Normal" w:cs="Tahoma"/>
          <w:b/>
          <w:sz w:val="66"/>
          <w:szCs w:val="66"/>
        </w:rPr>
      </w:pPr>
      <w:r>
        <w:rPr>
          <w:rFonts w:ascii="TGM Normal" w:hAnsi="TGM Normal" w:cs="Tahoma"/>
          <w:b/>
          <w:sz w:val="66"/>
          <w:szCs w:val="66"/>
        </w:rPr>
        <w:t xml:space="preserve">UNTERLAGEN </w:t>
      </w:r>
      <w:r w:rsidRPr="00EC0E79">
        <w:rPr>
          <w:rFonts w:ascii="TGM Normal" w:hAnsi="TGM Normal" w:cs="Tahoma"/>
          <w:b/>
          <w:sz w:val="66"/>
          <w:szCs w:val="66"/>
        </w:rPr>
        <w:t xml:space="preserve"> </w:t>
      </w:r>
      <w:r>
        <w:rPr>
          <w:rFonts w:ascii="TGM Normal" w:hAnsi="TGM Normal" w:cs="Tahoma"/>
          <w:b/>
          <w:sz w:val="66"/>
          <w:szCs w:val="66"/>
        </w:rPr>
        <w:br/>
        <w:t>ETHIK</w:t>
      </w:r>
    </w:p>
    <w:p w:rsidR="00C73882" w:rsidRDefault="00C73882" w:rsidP="00C73882">
      <w:pPr>
        <w:jc w:val="center"/>
        <w:rPr>
          <w:rFonts w:ascii="TGM Normal" w:hAnsi="TGM Normal" w:cs="Tahoma"/>
          <w:b/>
          <w:sz w:val="66"/>
          <w:szCs w:val="66"/>
        </w:rPr>
      </w:pPr>
    </w:p>
    <w:p w:rsidR="00C73882" w:rsidRPr="00C73882" w:rsidRDefault="00C73882" w:rsidP="00C73882">
      <w:pPr>
        <w:jc w:val="center"/>
        <w:rPr>
          <w:rFonts w:ascii="TGM Normal" w:hAnsi="TGM Normal" w:cs="Tahoma"/>
          <w:b/>
          <w:sz w:val="66"/>
          <w:szCs w:val="66"/>
        </w:rPr>
        <w:sectPr w:rsidR="00C73882" w:rsidRPr="00C73882" w:rsidSect="00C73882">
          <w:headerReference w:type="default" r:id="rId8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  <w:r>
        <w:rPr>
          <w:rFonts w:ascii="TGM Normal" w:hAnsi="TGM Normal" w:cs="Tahoma"/>
          <w:b/>
          <w:sz w:val="40"/>
          <w:szCs w:val="40"/>
        </w:rPr>
        <w:t>Wirtschaftsethik</w:t>
      </w:r>
    </w:p>
    <w:p w:rsidR="00C73882" w:rsidRPr="00EC0E79" w:rsidRDefault="00C73882" w:rsidP="00C73882">
      <w:pPr>
        <w:jc w:val="center"/>
        <w:rPr>
          <w:rFonts w:ascii="TGM Normal" w:hAnsi="TGM Normal" w:cs="Tahoma"/>
          <w:b/>
          <w:sz w:val="40"/>
        </w:rPr>
      </w:pPr>
    </w:p>
    <w:p w:rsidR="00C73882" w:rsidRPr="00EC0E79" w:rsidRDefault="00C73882" w:rsidP="00C73882">
      <w:pPr>
        <w:jc w:val="center"/>
        <w:rPr>
          <w:rFonts w:ascii="TGM Normal" w:hAnsi="TGM Normal" w:cs="Tahoma"/>
          <w:b/>
          <w:sz w:val="40"/>
        </w:rPr>
      </w:pPr>
    </w:p>
    <w:p w:rsidR="00C73882" w:rsidRPr="00DA0FD3" w:rsidRDefault="00C73882" w:rsidP="00C73882">
      <w:pPr>
        <w:jc w:val="center"/>
        <w:rPr>
          <w:rFonts w:ascii="TGM Normal" w:hAnsi="TGM Normal" w:cs="Tahoma"/>
          <w:b/>
          <w:sz w:val="40"/>
          <w:szCs w:val="40"/>
        </w:rPr>
      </w:pPr>
    </w:p>
    <w:p w:rsidR="00C73882" w:rsidRPr="00DA0FD3" w:rsidRDefault="00C73882" w:rsidP="00C73882">
      <w:pPr>
        <w:jc w:val="center"/>
        <w:rPr>
          <w:rFonts w:ascii="TGM Normal" w:hAnsi="TGM Normal" w:cs="Tahoma"/>
          <w:b/>
          <w:sz w:val="40"/>
          <w:szCs w:val="40"/>
        </w:rPr>
      </w:pPr>
    </w:p>
    <w:p w:rsidR="00FE3FB2" w:rsidRPr="00C73882" w:rsidRDefault="00FE3FB2" w:rsidP="00C73882">
      <w:pPr>
        <w:overflowPunct/>
        <w:autoSpaceDE/>
        <w:autoSpaceDN/>
        <w:adjustRightInd/>
        <w:spacing w:after="200" w:line="276" w:lineRule="auto"/>
        <w:jc w:val="center"/>
        <w:textAlignment w:val="auto"/>
        <w:rPr>
          <w:rFonts w:ascii="TGM Normal" w:hAnsi="TGM Normal" w:cs="Tahoma"/>
          <w:b/>
          <w:sz w:val="40"/>
        </w:rPr>
      </w:pPr>
      <w:r w:rsidRPr="004B780B">
        <w:rPr>
          <w:rFonts w:ascii="Arial" w:hAnsi="Arial" w:cs="Arial"/>
          <w:b/>
          <w:sz w:val="40"/>
          <w:szCs w:val="40"/>
        </w:rPr>
        <w:t>WIRTSCHAFTSSYSTEME</w:t>
      </w:r>
    </w:p>
    <w:p w:rsidR="00FE3FB2" w:rsidRPr="004B780B" w:rsidRDefault="00FE3FB2" w:rsidP="00FE3FB2">
      <w:pPr>
        <w:pStyle w:val="KeinLeerraum"/>
        <w:jc w:val="center"/>
        <w:rPr>
          <w:rFonts w:ascii="Arial" w:hAnsi="Arial" w:cs="Arial"/>
          <w:b/>
          <w:sz w:val="20"/>
          <w:szCs w:val="20"/>
        </w:rPr>
      </w:pPr>
      <w:r w:rsidRPr="004B780B">
        <w:rPr>
          <w:rFonts w:ascii="Arial" w:hAnsi="Arial" w:cs="Arial"/>
          <w:b/>
          <w:sz w:val="20"/>
          <w:szCs w:val="20"/>
        </w:rPr>
        <w:t>(nach Hans Küng)</w:t>
      </w:r>
    </w:p>
    <w:p w:rsidR="00FE3FB2" w:rsidRDefault="00FE3FB2" w:rsidP="00FE3FB2">
      <w:pPr>
        <w:pStyle w:val="KeinLeerraum"/>
        <w:rPr>
          <w:rFonts w:ascii="Arial" w:hAnsi="Arial" w:cs="Arial"/>
          <w:b/>
          <w:sz w:val="32"/>
          <w:szCs w:val="32"/>
        </w:rPr>
      </w:pPr>
    </w:p>
    <w:p w:rsidR="004B780B" w:rsidRPr="004B780B" w:rsidRDefault="004B780B" w:rsidP="00FE3FB2">
      <w:pPr>
        <w:pStyle w:val="KeinLeerraum"/>
        <w:rPr>
          <w:rFonts w:ascii="Arial" w:hAnsi="Arial" w:cs="Arial"/>
          <w:b/>
          <w:sz w:val="32"/>
          <w:szCs w:val="32"/>
        </w:rPr>
      </w:pPr>
    </w:p>
    <w:p w:rsidR="004B780B" w:rsidRDefault="004B780B" w:rsidP="004B780B">
      <w:pPr>
        <w:pStyle w:val="KeinLeerraum"/>
        <w:jc w:val="center"/>
        <w:rPr>
          <w:rFonts w:ascii="Arial" w:hAnsi="Arial" w:cs="Arial"/>
          <w:b/>
          <w:sz w:val="32"/>
          <w:szCs w:val="32"/>
        </w:rPr>
      </w:pPr>
    </w:p>
    <w:p w:rsidR="004B780B" w:rsidRDefault="004B780B" w:rsidP="004B780B">
      <w:pPr>
        <w:pStyle w:val="KeinLeerraum"/>
        <w:jc w:val="center"/>
        <w:rPr>
          <w:rFonts w:ascii="Arial" w:hAnsi="Arial" w:cs="Arial"/>
          <w:b/>
          <w:sz w:val="32"/>
          <w:szCs w:val="32"/>
        </w:rPr>
      </w:pPr>
    </w:p>
    <w:p w:rsidR="004172DE" w:rsidRDefault="00FE3FB2" w:rsidP="004B780B">
      <w:pPr>
        <w:pStyle w:val="KeinLeerraum"/>
        <w:jc w:val="center"/>
        <w:rPr>
          <w:rFonts w:ascii="Arial" w:hAnsi="Arial" w:cs="Arial"/>
          <w:b/>
          <w:sz w:val="32"/>
          <w:szCs w:val="32"/>
        </w:rPr>
      </w:pPr>
      <w:r w:rsidRPr="004B780B">
        <w:rPr>
          <w:rFonts w:ascii="Arial" w:hAnsi="Arial" w:cs="Arial"/>
          <w:b/>
          <w:sz w:val="32"/>
          <w:szCs w:val="32"/>
        </w:rPr>
        <w:t>Planwirtschaft      „Marktwirtschaft sozial“</w:t>
      </w:r>
      <w:r w:rsidR="004B780B">
        <w:rPr>
          <w:rFonts w:ascii="Arial" w:hAnsi="Arial" w:cs="Arial"/>
          <w:b/>
          <w:sz w:val="32"/>
          <w:szCs w:val="32"/>
        </w:rPr>
        <w:t xml:space="preserve">  </w:t>
      </w:r>
      <w:r w:rsidRPr="004B780B">
        <w:rPr>
          <w:rFonts w:ascii="Arial" w:hAnsi="Arial" w:cs="Arial"/>
          <w:b/>
          <w:sz w:val="32"/>
          <w:szCs w:val="32"/>
        </w:rPr>
        <w:t xml:space="preserve">    „Marktwirtschaft pur“ </w:t>
      </w:r>
      <w:r w:rsidR="004B780B">
        <w:rPr>
          <w:rFonts w:ascii="Arial" w:hAnsi="Arial" w:cs="Arial"/>
          <w:b/>
          <w:sz w:val="32"/>
          <w:szCs w:val="32"/>
        </w:rPr>
        <w:t xml:space="preserve"> </w:t>
      </w:r>
      <w:r w:rsidRPr="004B780B">
        <w:rPr>
          <w:rFonts w:ascii="Arial" w:hAnsi="Arial" w:cs="Arial"/>
          <w:b/>
          <w:sz w:val="32"/>
          <w:szCs w:val="32"/>
        </w:rPr>
        <w:t xml:space="preserve">   </w:t>
      </w:r>
      <w:r w:rsidR="004B780B">
        <w:rPr>
          <w:rFonts w:ascii="Arial" w:hAnsi="Arial" w:cs="Arial"/>
          <w:b/>
          <w:sz w:val="32"/>
          <w:szCs w:val="32"/>
        </w:rPr>
        <w:t xml:space="preserve"> </w:t>
      </w:r>
      <w:r w:rsidRPr="004B780B">
        <w:rPr>
          <w:rFonts w:ascii="Arial" w:hAnsi="Arial" w:cs="Arial"/>
          <w:b/>
          <w:sz w:val="32"/>
          <w:szCs w:val="32"/>
        </w:rPr>
        <w:t>Päläokapitalismus</w:t>
      </w:r>
    </w:p>
    <w:p w:rsidR="004B780B" w:rsidRPr="004B780B" w:rsidRDefault="004B780B" w:rsidP="004B780B">
      <w:pPr>
        <w:pStyle w:val="KeinLeerraum"/>
        <w:jc w:val="center"/>
        <w:rPr>
          <w:rFonts w:ascii="Arial" w:hAnsi="Arial" w:cs="Arial"/>
          <w:b/>
          <w:sz w:val="32"/>
          <w:szCs w:val="32"/>
        </w:rPr>
      </w:pPr>
    </w:p>
    <w:p w:rsidR="004B780B" w:rsidRDefault="00FE3FB2" w:rsidP="004B780B">
      <w:pPr>
        <w:pStyle w:val="KeinLeerraum"/>
        <w:jc w:val="center"/>
        <w:rPr>
          <w:rFonts w:ascii="Arial" w:hAnsi="Arial" w:cs="Arial"/>
          <w:b/>
          <w:sz w:val="32"/>
          <w:szCs w:val="32"/>
        </w:rPr>
      </w:pPr>
      <w:r w:rsidRPr="004B780B">
        <w:rPr>
          <w:rFonts w:ascii="Arial" w:hAnsi="Arial" w:cs="Arial"/>
          <w:b/>
          <w:noProof/>
          <w:sz w:val="32"/>
          <w:szCs w:val="32"/>
          <w:lang w:eastAsia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C5FEC" wp14:editId="4D38BE78">
                <wp:simplePos x="0" y="0"/>
                <wp:positionH relativeFrom="column">
                  <wp:posOffset>375285</wp:posOffset>
                </wp:positionH>
                <wp:positionV relativeFrom="paragraph">
                  <wp:posOffset>21590</wp:posOffset>
                </wp:positionV>
                <wp:extent cx="8343900" cy="0"/>
                <wp:effectExtent l="38100" t="76200" r="19050" b="114300"/>
                <wp:wrapNone/>
                <wp:docPr id="1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3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29.55pt;margin-top:1.7pt;width:65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" strokecolor="#4579b8 [3044]">
                <v:stroke startarrow="open" endarrow="open"/>
              </v:shape>
            </w:pict>
          </mc:Fallback>
        </mc:AlternateContent>
      </w:r>
    </w:p>
    <w:p w:rsidR="00FE3FB2" w:rsidRPr="004B780B" w:rsidRDefault="004B780B" w:rsidP="004B780B">
      <w:pPr>
        <w:pStyle w:val="KeinLeerraum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    </w:t>
      </w:r>
      <w:r w:rsidR="00FE3FB2" w:rsidRPr="004B780B">
        <w:rPr>
          <w:rFonts w:ascii="Arial" w:hAnsi="Arial" w:cs="Arial"/>
          <w:b/>
          <w:sz w:val="32"/>
          <w:szCs w:val="32"/>
        </w:rPr>
        <w:t>alles geregelt</w:t>
      </w:r>
      <w:r w:rsidR="00FE3FB2" w:rsidRPr="004B780B">
        <w:rPr>
          <w:rFonts w:ascii="Arial" w:hAnsi="Arial" w:cs="Arial"/>
          <w:b/>
          <w:sz w:val="32"/>
          <w:szCs w:val="32"/>
        </w:rPr>
        <w:tab/>
      </w:r>
      <w:r w:rsidR="00FE3FB2" w:rsidRPr="004B780B">
        <w:rPr>
          <w:rFonts w:ascii="Arial" w:hAnsi="Arial" w:cs="Arial"/>
          <w:b/>
          <w:sz w:val="32"/>
          <w:szCs w:val="32"/>
        </w:rPr>
        <w:tab/>
      </w:r>
      <w:r w:rsidR="00FE3FB2" w:rsidRPr="004B780B">
        <w:rPr>
          <w:rFonts w:ascii="Arial" w:hAnsi="Arial" w:cs="Arial"/>
          <w:b/>
          <w:sz w:val="32"/>
          <w:szCs w:val="32"/>
        </w:rPr>
        <w:tab/>
      </w:r>
      <w:r w:rsidR="00FE3FB2" w:rsidRPr="004B780B">
        <w:rPr>
          <w:rFonts w:ascii="Arial" w:hAnsi="Arial" w:cs="Arial"/>
          <w:b/>
          <w:sz w:val="32"/>
          <w:szCs w:val="32"/>
        </w:rPr>
        <w:tab/>
      </w:r>
      <w:r w:rsidR="00FE3FB2" w:rsidRPr="004B780B">
        <w:rPr>
          <w:rFonts w:ascii="Arial" w:hAnsi="Arial" w:cs="Arial"/>
          <w:b/>
          <w:sz w:val="32"/>
          <w:szCs w:val="32"/>
        </w:rPr>
        <w:tab/>
      </w:r>
      <w:r w:rsidR="00FE3FB2" w:rsidRPr="004B780B">
        <w:rPr>
          <w:rFonts w:ascii="Arial" w:hAnsi="Arial" w:cs="Arial"/>
          <w:b/>
          <w:sz w:val="32"/>
          <w:szCs w:val="32"/>
        </w:rPr>
        <w:tab/>
      </w:r>
      <w:r w:rsidR="00FE3FB2" w:rsidRPr="004B780B">
        <w:rPr>
          <w:rFonts w:ascii="Arial" w:hAnsi="Arial" w:cs="Arial"/>
          <w:b/>
          <w:sz w:val="32"/>
          <w:szCs w:val="32"/>
        </w:rPr>
        <w:tab/>
      </w:r>
      <w:r w:rsidR="00FE3FB2" w:rsidRPr="004B780B">
        <w:rPr>
          <w:rFonts w:ascii="Arial" w:hAnsi="Arial" w:cs="Arial"/>
          <w:b/>
          <w:sz w:val="32"/>
          <w:szCs w:val="32"/>
        </w:rPr>
        <w:tab/>
        <w:t xml:space="preserve">   </w:t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 w:rsidR="00FE3FB2" w:rsidRPr="004B780B">
        <w:rPr>
          <w:rFonts w:ascii="Arial" w:hAnsi="Arial" w:cs="Arial"/>
          <w:b/>
          <w:sz w:val="32"/>
          <w:szCs w:val="32"/>
        </w:rPr>
        <w:t>nichts geregelt</w:t>
      </w:r>
    </w:p>
    <w:p w:rsidR="004B780B" w:rsidRPr="004B780B" w:rsidRDefault="004B780B" w:rsidP="004B780B">
      <w:pPr>
        <w:overflowPunct/>
        <w:autoSpaceDE/>
        <w:autoSpaceDN/>
        <w:adjustRightInd/>
        <w:spacing w:after="200" w:line="276" w:lineRule="auto"/>
        <w:textAlignment w:val="auto"/>
        <w:rPr>
          <w:rFonts w:ascii="Arial" w:hAnsi="Arial" w:cs="Arial"/>
          <w:b/>
          <w:caps/>
          <w:sz w:val="32"/>
          <w:szCs w:val="32"/>
        </w:rPr>
      </w:pPr>
      <w:r w:rsidRPr="004B780B">
        <w:rPr>
          <w:rFonts w:ascii="Arial" w:hAnsi="Arial" w:cs="Arial"/>
          <w:b/>
          <w:caps/>
          <w:sz w:val="32"/>
          <w:szCs w:val="32"/>
        </w:rPr>
        <w:br w:type="page"/>
      </w:r>
    </w:p>
    <w:p w:rsidR="004B780B" w:rsidRDefault="004B780B" w:rsidP="004B780B">
      <w:pPr>
        <w:tabs>
          <w:tab w:val="left" w:pos="6521"/>
          <w:tab w:val="left" w:pos="7088"/>
        </w:tabs>
        <w:rPr>
          <w:rFonts w:ascii="Arial" w:hAnsi="Arial" w:cs="Arial"/>
          <w:b/>
          <w:caps/>
          <w:sz w:val="40"/>
          <w:szCs w:val="40"/>
        </w:rPr>
        <w:sectPr w:rsidR="004B780B" w:rsidSect="004B780B">
          <w:pgSz w:w="16838" w:h="11906" w:orient="landscape"/>
          <w:pgMar w:top="1418" w:right="1418" w:bottom="1418" w:left="1134" w:header="709" w:footer="709" w:gutter="0"/>
          <w:cols w:space="708"/>
          <w:docGrid w:linePitch="360"/>
        </w:sectPr>
      </w:pPr>
    </w:p>
    <w:p w:rsidR="004B780B" w:rsidRPr="00F40370" w:rsidRDefault="004B780B" w:rsidP="004B780B">
      <w:pPr>
        <w:tabs>
          <w:tab w:val="left" w:pos="6521"/>
          <w:tab w:val="left" w:pos="7088"/>
        </w:tabs>
        <w:rPr>
          <w:rFonts w:ascii="Arial" w:hAnsi="Arial" w:cs="Arial"/>
          <w:b/>
          <w:caps/>
          <w:sz w:val="40"/>
          <w:szCs w:val="40"/>
        </w:rPr>
      </w:pPr>
      <w:r w:rsidRPr="00F40370">
        <w:rPr>
          <w:rFonts w:ascii="Arial" w:hAnsi="Arial" w:cs="Arial"/>
          <w:b/>
          <w:caps/>
          <w:sz w:val="40"/>
          <w:szCs w:val="40"/>
        </w:rPr>
        <w:lastRenderedPageBreak/>
        <w:t>„Marktwirtschaft - pur“</w:t>
      </w:r>
    </w:p>
    <w:p w:rsidR="004B780B" w:rsidRPr="00CF1C7A" w:rsidRDefault="004B780B" w:rsidP="004B780B">
      <w:pPr>
        <w:rPr>
          <w:rFonts w:ascii="Arial" w:hAnsi="Arial" w:cs="Arial"/>
          <w:sz w:val="24"/>
        </w:rPr>
      </w:pPr>
      <w:r w:rsidRPr="00CF1C7A">
        <w:rPr>
          <w:rFonts w:ascii="Arial" w:hAnsi="Arial" w:cs="Arial"/>
          <w:sz w:val="24"/>
        </w:rPr>
        <w:t>(nach H. Küng, Weltethos für Weltpolitik und Weltwirtschaft, München 1997.)</w:t>
      </w:r>
    </w:p>
    <w:p w:rsidR="004B780B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F40370" w:rsidRDefault="004B780B" w:rsidP="004B780B">
      <w:pPr>
        <w:rPr>
          <w:rFonts w:ascii="Arial" w:hAnsi="Arial" w:cs="Arial"/>
          <w:sz w:val="32"/>
          <w:szCs w:val="32"/>
          <w:lang w:val="en-GB"/>
        </w:rPr>
      </w:pPr>
      <w:r w:rsidRPr="00F40370">
        <w:rPr>
          <w:rFonts w:ascii="Arial" w:hAnsi="Arial" w:cs="Arial"/>
          <w:sz w:val="32"/>
          <w:szCs w:val="32"/>
          <w:lang w:val="en-GB"/>
        </w:rPr>
        <w:t>Vertreter:</w:t>
      </w:r>
    </w:p>
    <w:p w:rsidR="004B780B" w:rsidRPr="00F40370" w:rsidRDefault="004B780B" w:rsidP="004B780B">
      <w:pPr>
        <w:rPr>
          <w:rFonts w:ascii="Arial" w:hAnsi="Arial" w:cs="Arial"/>
          <w:sz w:val="32"/>
          <w:szCs w:val="32"/>
          <w:lang w:val="en-GB"/>
        </w:rPr>
      </w:pPr>
      <w:r w:rsidRPr="00F40370">
        <w:rPr>
          <w:rFonts w:ascii="Arial" w:hAnsi="Arial" w:cs="Arial"/>
          <w:sz w:val="32"/>
          <w:szCs w:val="32"/>
          <w:lang w:val="en-GB"/>
        </w:rPr>
        <w:t>Milton Friedman (Capitalism and Freedom, 1962)</w:t>
      </w:r>
    </w:p>
    <w:p w:rsidR="004B780B" w:rsidRPr="00F40370" w:rsidRDefault="004B780B" w:rsidP="004B780B">
      <w:pPr>
        <w:rPr>
          <w:rFonts w:ascii="Arial" w:hAnsi="Arial" w:cs="Arial"/>
          <w:sz w:val="32"/>
          <w:szCs w:val="32"/>
        </w:rPr>
      </w:pPr>
      <w:r w:rsidRPr="00F40370">
        <w:rPr>
          <w:rFonts w:ascii="Arial" w:hAnsi="Arial" w:cs="Arial"/>
          <w:sz w:val="32"/>
          <w:szCs w:val="32"/>
        </w:rPr>
        <w:t>Friedrich August von Hayek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Default="004B780B" w:rsidP="004B780B">
      <w:pPr>
        <w:rPr>
          <w:rFonts w:ascii="Arial" w:hAnsi="Arial" w:cs="Arial"/>
          <w:b/>
          <w:sz w:val="32"/>
        </w:rPr>
      </w:pPr>
    </w:p>
    <w:p w:rsidR="004B780B" w:rsidRPr="00F40370" w:rsidRDefault="004B780B" w:rsidP="004B780B">
      <w:pPr>
        <w:rPr>
          <w:rFonts w:ascii="Arial" w:hAnsi="Arial" w:cs="Arial"/>
          <w:b/>
          <w:sz w:val="32"/>
        </w:rPr>
      </w:pPr>
      <w:r w:rsidRPr="00F40370">
        <w:rPr>
          <w:rFonts w:ascii="Arial" w:hAnsi="Arial" w:cs="Arial"/>
          <w:b/>
          <w:sz w:val="32"/>
        </w:rPr>
        <w:t>GRUNDPRINZIPIEN: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1"/>
        </w:numPr>
        <w:overflowPunct/>
        <w:autoSpaceDE/>
        <w:autoSpaceDN/>
        <w:adjustRightInd/>
        <w:textAlignment w:val="auto"/>
        <w:rPr>
          <w:rFonts w:ascii="Arial" w:hAnsi="Arial" w:cs="Arial"/>
          <w:b/>
          <w:caps/>
          <w:sz w:val="32"/>
          <w:szCs w:val="32"/>
        </w:rPr>
      </w:pPr>
      <w:r w:rsidRPr="00F40370">
        <w:rPr>
          <w:rFonts w:ascii="Arial" w:hAnsi="Arial" w:cs="Arial"/>
          <w:b/>
          <w:caps/>
          <w:sz w:val="32"/>
          <w:szCs w:val="32"/>
        </w:rPr>
        <w:t>Freiheit (Individualismus)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6"/>
        </w:numPr>
        <w:rPr>
          <w:rFonts w:ascii="Arial" w:hAnsi="Arial" w:cs="Arial"/>
          <w:sz w:val="32"/>
        </w:rPr>
      </w:pPr>
      <w:r w:rsidRPr="00F40370">
        <w:rPr>
          <w:rFonts w:ascii="Arial" w:hAnsi="Arial" w:cs="Arial"/>
          <w:sz w:val="32"/>
        </w:rPr>
        <w:t>Wirtschaftssubjekte (Individuen, evtl. ihre Familien)  sollen ihre ökonomischen Interessen frei verfolgen können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1"/>
        </w:numPr>
        <w:overflowPunct/>
        <w:autoSpaceDE/>
        <w:autoSpaceDN/>
        <w:adjustRightInd/>
        <w:textAlignment w:val="auto"/>
        <w:rPr>
          <w:rFonts w:ascii="Arial" w:hAnsi="Arial" w:cs="Arial"/>
          <w:b/>
          <w:caps/>
          <w:sz w:val="32"/>
          <w:szCs w:val="32"/>
        </w:rPr>
      </w:pPr>
      <w:r w:rsidRPr="00F40370">
        <w:rPr>
          <w:rFonts w:ascii="Arial" w:hAnsi="Arial" w:cs="Arial"/>
          <w:b/>
          <w:caps/>
          <w:sz w:val="32"/>
          <w:szCs w:val="32"/>
        </w:rPr>
        <w:t>Freier Markt (Kapitalismus)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5"/>
        </w:numPr>
        <w:rPr>
          <w:rFonts w:ascii="Arial" w:hAnsi="Arial" w:cs="Arial"/>
          <w:sz w:val="32"/>
        </w:rPr>
      </w:pPr>
      <w:r w:rsidRPr="00F40370">
        <w:rPr>
          <w:rFonts w:ascii="Arial" w:hAnsi="Arial" w:cs="Arial"/>
          <w:sz w:val="32"/>
        </w:rPr>
        <w:t>Rationales Verhalten der Menschen beim Verfolgen ihres Eigennutzes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5"/>
        </w:numPr>
        <w:rPr>
          <w:rFonts w:ascii="Arial" w:hAnsi="Arial" w:cs="Arial"/>
          <w:sz w:val="32"/>
        </w:rPr>
      </w:pPr>
      <w:r w:rsidRPr="00F40370">
        <w:rPr>
          <w:rFonts w:ascii="Arial" w:hAnsi="Arial" w:cs="Arial"/>
          <w:sz w:val="32"/>
        </w:rPr>
        <w:t xml:space="preserve">Steuerung aller ökonomischen Prozesse durch den Wettbewerb 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5"/>
        </w:numPr>
        <w:rPr>
          <w:rFonts w:ascii="Arial" w:hAnsi="Arial" w:cs="Arial"/>
          <w:sz w:val="32"/>
        </w:rPr>
      </w:pPr>
      <w:r w:rsidRPr="00F40370">
        <w:rPr>
          <w:rFonts w:ascii="Arial" w:hAnsi="Arial" w:cs="Arial"/>
          <w:sz w:val="32"/>
        </w:rPr>
        <w:t>Angebot und Nachfrage, Kapital und Zins, Preis und Arbeitswert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5"/>
        </w:numPr>
        <w:rPr>
          <w:rFonts w:ascii="Arial" w:hAnsi="Arial" w:cs="Arial"/>
          <w:sz w:val="32"/>
        </w:rPr>
      </w:pPr>
      <w:r w:rsidRPr="00F40370">
        <w:rPr>
          <w:rFonts w:ascii="Arial" w:hAnsi="Arial" w:cs="Arial"/>
          <w:sz w:val="32"/>
        </w:rPr>
        <w:t>Freier Wettbewerb als „unsichtbare Hand“, welche die Eigeninteressen häufig („frequently“) in soziale Taten umwandelt (Adam Smith,1723-1790)</w:t>
      </w:r>
    </w:p>
    <w:p w:rsidR="004B780B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1"/>
        </w:numPr>
        <w:overflowPunct/>
        <w:autoSpaceDE/>
        <w:autoSpaceDN/>
        <w:adjustRightInd/>
        <w:textAlignment w:val="auto"/>
        <w:rPr>
          <w:rFonts w:ascii="Arial" w:hAnsi="Arial" w:cs="Arial"/>
          <w:b/>
          <w:caps/>
          <w:sz w:val="32"/>
          <w:szCs w:val="32"/>
        </w:rPr>
      </w:pPr>
      <w:r w:rsidRPr="00F40370">
        <w:rPr>
          <w:rFonts w:ascii="Arial" w:hAnsi="Arial" w:cs="Arial"/>
          <w:b/>
          <w:caps/>
          <w:sz w:val="32"/>
          <w:szCs w:val="32"/>
        </w:rPr>
        <w:t>Eingeschränkter Staat ( Anti-Etatismus)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7"/>
        </w:numPr>
        <w:rPr>
          <w:rFonts w:ascii="Arial" w:hAnsi="Arial" w:cs="Arial"/>
          <w:sz w:val="32"/>
        </w:rPr>
      </w:pPr>
      <w:r w:rsidRPr="00F40370">
        <w:rPr>
          <w:rFonts w:ascii="Arial" w:hAnsi="Arial" w:cs="Arial"/>
          <w:sz w:val="32"/>
        </w:rPr>
        <w:t>Staat nur stabiler Rahmen für ungestörte wirtschaftliche Entwicklung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numPr>
          <w:ilvl w:val="0"/>
          <w:numId w:val="7"/>
        </w:numPr>
        <w:rPr>
          <w:rFonts w:ascii="Arial" w:hAnsi="Arial" w:cs="Arial"/>
          <w:sz w:val="32"/>
        </w:rPr>
      </w:pPr>
      <w:r w:rsidRPr="00F40370">
        <w:rPr>
          <w:rFonts w:ascii="Arial" w:hAnsi="Arial" w:cs="Arial"/>
          <w:sz w:val="32"/>
        </w:rPr>
        <w:t>Selbstheilungskräfte des Marktes</w:t>
      </w:r>
    </w:p>
    <w:p w:rsidR="004B780B" w:rsidRPr="00F40370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b/>
          <w:sz w:val="44"/>
          <w:u w:val="single"/>
        </w:rPr>
      </w:pPr>
      <w:r>
        <w:rPr>
          <w:rFonts w:ascii="Arial" w:hAnsi="Arial" w:cs="Arial"/>
          <w:b/>
          <w:sz w:val="44"/>
          <w:u w:val="single"/>
        </w:rPr>
        <w:t>Kritische Anf</w:t>
      </w:r>
      <w:r w:rsidRPr="00CF1C7A">
        <w:rPr>
          <w:rFonts w:ascii="Arial" w:hAnsi="Arial" w:cs="Arial"/>
          <w:b/>
          <w:sz w:val="44"/>
          <w:u w:val="single"/>
        </w:rPr>
        <w:t>ragen: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8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Freiheitsbegrif</w:t>
      </w:r>
      <w:r>
        <w:rPr>
          <w:rFonts w:ascii="Arial" w:hAnsi="Arial" w:cs="Arial"/>
          <w:sz w:val="32"/>
        </w:rPr>
        <w:t>f (Freiheit als Willkürfreiheit</w:t>
      </w:r>
      <w:r w:rsidRPr="00CF1C7A">
        <w:rPr>
          <w:rFonts w:ascii="Arial" w:hAnsi="Arial" w:cs="Arial"/>
          <w:sz w:val="32"/>
        </w:rPr>
        <w:t>)</w:t>
      </w:r>
      <w:r>
        <w:rPr>
          <w:rFonts w:ascii="Arial" w:hAnsi="Arial" w:cs="Arial"/>
          <w:sz w:val="32"/>
        </w:rPr>
        <w:t xml:space="preserve"> ?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8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Ethische Prinzipien?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8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Pflichten gegenüber der Nation?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8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Verantwortung der Wirtschaft? (Reduziert auf moralische Pflicht der Profitsteigerung?)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8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Wer ist die primäre Einheit?   Kollektiv?   Individuum?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8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Ethik als Instrument für kluge und langfristige Interessenswahrung der Individuen?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Default="004B780B" w:rsidP="004B780B">
      <w:pPr>
        <w:numPr>
          <w:ilvl w:val="0"/>
          <w:numId w:val="8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Ökonomische Domestizierung des Ethos?</w:t>
      </w:r>
    </w:p>
    <w:p w:rsidR="004B780B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8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Funktioniert die „unsichtbare Hand“?</w:t>
      </w:r>
    </w:p>
    <w:p w:rsidR="004B780B" w:rsidRDefault="004B780B" w:rsidP="004B780B">
      <w:pPr>
        <w:rPr>
          <w:rFonts w:ascii="Arial" w:hAnsi="Arial" w:cs="Arial"/>
          <w:sz w:val="32"/>
        </w:rPr>
      </w:pPr>
    </w:p>
    <w:p w:rsidR="004B780B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8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Gibt es neben dem Staatsversagen nicht auch ein Marktversagen?</w:t>
      </w:r>
    </w:p>
    <w:p w:rsidR="004B780B" w:rsidRPr="00F40370" w:rsidRDefault="004B780B" w:rsidP="004B780B">
      <w:pPr>
        <w:pStyle w:val="berschrift1"/>
        <w:rPr>
          <w:caps/>
          <w:sz w:val="40"/>
          <w:szCs w:val="40"/>
        </w:rPr>
      </w:pPr>
      <w:r w:rsidRPr="00CF1C7A">
        <w:br w:type="page"/>
      </w:r>
      <w:r w:rsidRPr="00F40370">
        <w:rPr>
          <w:caps/>
          <w:sz w:val="40"/>
          <w:szCs w:val="40"/>
        </w:rPr>
        <w:lastRenderedPageBreak/>
        <w:t>„Marktwirtschaft – sozial“</w:t>
      </w:r>
    </w:p>
    <w:p w:rsidR="004B780B" w:rsidRPr="00CF1C7A" w:rsidRDefault="004B780B" w:rsidP="004B780B">
      <w:pPr>
        <w:rPr>
          <w:rFonts w:ascii="Arial" w:hAnsi="Arial" w:cs="Arial"/>
          <w:sz w:val="24"/>
        </w:rPr>
      </w:pPr>
      <w:r w:rsidRPr="00CF1C7A">
        <w:rPr>
          <w:rFonts w:ascii="Arial" w:hAnsi="Arial" w:cs="Arial"/>
          <w:sz w:val="24"/>
        </w:rPr>
        <w:t>(nach H. Küng, Weltethos für Weltpolitik und Weltwirtschaft, München 1997.)</w:t>
      </w:r>
    </w:p>
    <w:p w:rsidR="004B780B" w:rsidRPr="00CF1C7A" w:rsidRDefault="004B780B" w:rsidP="004B780B">
      <w:pPr>
        <w:rPr>
          <w:rFonts w:ascii="Arial" w:hAnsi="Arial" w:cs="Arial"/>
          <w:sz w:val="24"/>
        </w:rPr>
      </w:pPr>
    </w:p>
    <w:p w:rsidR="004B780B" w:rsidRDefault="004B780B" w:rsidP="004B780B">
      <w:pPr>
        <w:rPr>
          <w:rFonts w:ascii="Arial" w:hAnsi="Arial" w:cs="Arial"/>
          <w:b/>
          <w:sz w:val="32"/>
        </w:rPr>
      </w:pPr>
    </w:p>
    <w:p w:rsidR="004B780B" w:rsidRPr="00F40370" w:rsidRDefault="004B780B" w:rsidP="004B780B">
      <w:pPr>
        <w:rPr>
          <w:rFonts w:ascii="Arial" w:hAnsi="Arial" w:cs="Arial"/>
          <w:b/>
          <w:sz w:val="32"/>
        </w:rPr>
      </w:pPr>
      <w:r w:rsidRPr="00F40370">
        <w:rPr>
          <w:rFonts w:ascii="Arial" w:hAnsi="Arial" w:cs="Arial"/>
          <w:b/>
          <w:sz w:val="32"/>
        </w:rPr>
        <w:t xml:space="preserve">Ziel: </w:t>
      </w:r>
    </w:p>
    <w:p w:rsidR="004B780B" w:rsidRPr="00F40370" w:rsidRDefault="004B780B" w:rsidP="004B780B">
      <w:pPr>
        <w:rPr>
          <w:rFonts w:ascii="Arial" w:hAnsi="Arial" w:cs="Arial"/>
          <w:b/>
          <w:sz w:val="32"/>
        </w:rPr>
      </w:pPr>
    </w:p>
    <w:p w:rsidR="004B780B" w:rsidRPr="00F40370" w:rsidRDefault="004B780B" w:rsidP="004B780B">
      <w:pPr>
        <w:rPr>
          <w:rFonts w:ascii="Arial" w:hAnsi="Arial" w:cs="Arial"/>
          <w:b/>
          <w:sz w:val="32"/>
        </w:rPr>
      </w:pPr>
      <w:r w:rsidRPr="00F40370">
        <w:rPr>
          <w:rFonts w:ascii="Arial" w:hAnsi="Arial" w:cs="Arial"/>
          <w:b/>
          <w:sz w:val="32"/>
        </w:rPr>
        <w:t>Das Prinzip der Freiheit mit dem des sozialen Ausgleichs zu verbinden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9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Freier funktionsfähiger Wettbewerb gewährleistet hohes Maß an Verteilungsgerechtigkeit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9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 xml:space="preserve">Staat schafft rechtliche Rahmenbedingungen zur Verhinderung von monopolistischer und gruppenegoistischer Machtexpansion 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9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Konsistente Ordnungspolitik sichert Wettbewerb durch gesetzliche Regelungen, wirkt Konjunkturschwankungen entgegen und schützt die Rechte der Schwachen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CF1C7A" w:rsidRDefault="004B780B" w:rsidP="004B780B">
      <w:pPr>
        <w:numPr>
          <w:ilvl w:val="0"/>
          <w:numId w:val="9"/>
        </w:numPr>
        <w:rPr>
          <w:rFonts w:ascii="Arial" w:hAnsi="Arial" w:cs="Arial"/>
          <w:sz w:val="32"/>
        </w:rPr>
      </w:pPr>
      <w:r w:rsidRPr="00CF1C7A">
        <w:rPr>
          <w:rFonts w:ascii="Arial" w:hAnsi="Arial" w:cs="Arial"/>
          <w:sz w:val="32"/>
        </w:rPr>
        <w:t>Freiheit des Individuums und soziale Gerechtigkeit sollen verbunden werden</w:t>
      </w:r>
    </w:p>
    <w:p w:rsidR="004B780B" w:rsidRPr="00CF1C7A" w:rsidRDefault="004B780B" w:rsidP="004B780B">
      <w:pPr>
        <w:rPr>
          <w:rFonts w:ascii="Arial" w:hAnsi="Arial" w:cs="Arial"/>
          <w:sz w:val="32"/>
        </w:rPr>
      </w:pPr>
    </w:p>
    <w:p w:rsidR="004B780B" w:rsidRPr="00F40370" w:rsidRDefault="004B780B" w:rsidP="004B780B">
      <w:pPr>
        <w:pStyle w:val="berschrift3"/>
        <w:ind w:left="2832" w:firstLine="708"/>
        <w:rPr>
          <w:sz w:val="36"/>
          <w:szCs w:val="36"/>
          <w:u w:val="single"/>
        </w:rPr>
      </w:pPr>
      <w:r w:rsidRPr="00F40370">
        <w:rPr>
          <w:sz w:val="36"/>
          <w:szCs w:val="36"/>
          <w:u w:val="single"/>
        </w:rPr>
        <w:t>Solidarität</w:t>
      </w:r>
    </w:p>
    <w:p w:rsidR="004B780B" w:rsidRDefault="004B780B" w:rsidP="004B780B">
      <w:pPr>
        <w:rPr>
          <w:rFonts w:ascii="Arial" w:hAnsi="Arial" w:cs="Arial"/>
          <w:sz w:val="36"/>
          <w:szCs w:val="36"/>
        </w:rPr>
      </w:pPr>
    </w:p>
    <w:p w:rsidR="004B780B" w:rsidRDefault="004B780B" w:rsidP="004B780B">
      <w:pPr>
        <w:rPr>
          <w:rFonts w:ascii="Arial" w:hAnsi="Arial" w:cs="Arial"/>
          <w:sz w:val="36"/>
          <w:szCs w:val="36"/>
        </w:rPr>
      </w:pPr>
    </w:p>
    <w:p w:rsidR="004B780B" w:rsidRPr="00F40370" w:rsidRDefault="004B780B" w:rsidP="004B780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de-AT" w:eastAsia="de-A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6A190E" wp14:editId="545020E0">
                <wp:simplePos x="0" y="0"/>
                <wp:positionH relativeFrom="column">
                  <wp:posOffset>2743200</wp:posOffset>
                </wp:positionH>
                <wp:positionV relativeFrom="paragraph">
                  <wp:posOffset>36195</wp:posOffset>
                </wp:positionV>
                <wp:extent cx="0" cy="800100"/>
                <wp:effectExtent l="52705" t="19685" r="61595" b="18415"/>
                <wp:wrapNone/>
                <wp:docPr id="7" name="Gerade Verbindung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in,2.85pt" to="3in,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">
                <v:stroke startarrow="block" endarrow="block"/>
              </v:line>
            </w:pict>
          </mc:Fallback>
        </mc:AlternateContent>
      </w:r>
    </w:p>
    <w:p w:rsidR="004B780B" w:rsidRPr="00F40370" w:rsidRDefault="004B780B" w:rsidP="004B780B">
      <w:pPr>
        <w:rPr>
          <w:rFonts w:ascii="Arial" w:hAnsi="Arial" w:cs="Arial"/>
          <w:b/>
          <w:sz w:val="36"/>
          <w:szCs w:val="36"/>
          <w:u w:val="single"/>
        </w:rPr>
      </w:pPr>
      <w:r>
        <w:rPr>
          <w:rFonts w:ascii="Arial" w:hAnsi="Arial" w:cs="Arial"/>
          <w:noProof/>
          <w:sz w:val="36"/>
          <w:szCs w:val="36"/>
          <w:lang w:val="de-AT" w:eastAsia="de-A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0A15B5" wp14:editId="1AEF7C8D">
                <wp:simplePos x="0" y="0"/>
                <wp:positionH relativeFrom="column">
                  <wp:posOffset>1485900</wp:posOffset>
                </wp:positionH>
                <wp:positionV relativeFrom="paragraph">
                  <wp:posOffset>145415</wp:posOffset>
                </wp:positionV>
                <wp:extent cx="2628900" cy="0"/>
                <wp:effectExtent l="14605" t="58420" r="23495" b="55880"/>
                <wp:wrapNone/>
                <wp:docPr id="6" name="Gerade Verbindung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11.45pt" to="324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">
                <v:stroke startarrow="block" endarrow="block"/>
              </v:line>
            </w:pict>
          </mc:Fallback>
        </mc:AlternateContent>
      </w:r>
      <w:r w:rsidRPr="00F40370">
        <w:rPr>
          <w:rFonts w:ascii="Arial" w:hAnsi="Arial" w:cs="Arial"/>
          <w:b/>
          <w:sz w:val="36"/>
          <w:szCs w:val="36"/>
          <w:u w:val="single"/>
        </w:rPr>
        <w:t>Gemeinwohl</w:t>
      </w:r>
      <w:r w:rsidRPr="00F40370">
        <w:rPr>
          <w:rFonts w:ascii="Arial" w:hAnsi="Arial" w:cs="Arial"/>
          <w:b/>
          <w:sz w:val="36"/>
          <w:szCs w:val="36"/>
        </w:rPr>
        <w:t xml:space="preserve"> </w:t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  <w:u w:val="single"/>
        </w:rPr>
        <w:t>Einzelwohl</w:t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</w:p>
    <w:p w:rsidR="004B780B" w:rsidRDefault="004B780B" w:rsidP="004B780B">
      <w:pPr>
        <w:rPr>
          <w:rFonts w:ascii="Arial" w:hAnsi="Arial" w:cs="Arial"/>
          <w:sz w:val="36"/>
          <w:szCs w:val="36"/>
        </w:rPr>
      </w:pPr>
    </w:p>
    <w:p w:rsidR="004B780B" w:rsidRPr="00F40370" w:rsidRDefault="004B780B" w:rsidP="004B780B">
      <w:pPr>
        <w:rPr>
          <w:rFonts w:ascii="Arial" w:hAnsi="Arial" w:cs="Arial"/>
          <w:sz w:val="36"/>
          <w:szCs w:val="36"/>
        </w:rPr>
      </w:pPr>
    </w:p>
    <w:p w:rsidR="004B780B" w:rsidRPr="00F40370" w:rsidRDefault="004B780B" w:rsidP="004B780B">
      <w:pPr>
        <w:pStyle w:val="berschrift2"/>
        <w:rPr>
          <w:rFonts w:ascii="Arial" w:hAnsi="Arial" w:cs="Arial"/>
          <w:b/>
          <w:sz w:val="36"/>
          <w:szCs w:val="36"/>
          <w:u w:val="single"/>
        </w:rPr>
      </w:pP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</w:rPr>
        <w:tab/>
      </w:r>
      <w:r>
        <w:rPr>
          <w:rFonts w:ascii="Arial" w:hAnsi="Arial" w:cs="Arial"/>
          <w:b/>
          <w:sz w:val="36"/>
          <w:szCs w:val="36"/>
        </w:rPr>
        <w:tab/>
      </w:r>
      <w:r w:rsidRPr="00F40370">
        <w:rPr>
          <w:rFonts w:ascii="Arial" w:hAnsi="Arial" w:cs="Arial"/>
          <w:b/>
          <w:sz w:val="36"/>
          <w:szCs w:val="36"/>
          <w:u w:val="single"/>
        </w:rPr>
        <w:t>Subsidiarität</w:t>
      </w:r>
    </w:p>
    <w:p w:rsidR="004B780B" w:rsidRPr="005658E0" w:rsidRDefault="004B780B" w:rsidP="004B780B">
      <w:pPr>
        <w:jc w:val="center"/>
        <w:rPr>
          <w:rFonts w:ascii="Arial" w:hAnsi="Arial" w:cs="Arial"/>
          <w:b/>
          <w:caps/>
          <w:sz w:val="32"/>
          <w:szCs w:val="32"/>
        </w:rPr>
      </w:pPr>
      <w:r>
        <w:rPr>
          <w:rFonts w:ascii="Arial" w:hAnsi="Arial" w:cs="Arial"/>
        </w:rPr>
        <w:br w:type="page"/>
      </w:r>
      <w:r w:rsidRPr="009D7BBA">
        <w:rPr>
          <w:rFonts w:ascii="Arial" w:hAnsi="Arial" w:cs="Arial"/>
          <w:b/>
          <w:caps/>
          <w:sz w:val="40"/>
          <w:szCs w:val="40"/>
        </w:rPr>
        <w:lastRenderedPageBreak/>
        <w:t xml:space="preserve">Integrative Wirtschaftsethik </w:t>
      </w:r>
      <w:r>
        <w:rPr>
          <w:rFonts w:ascii="Arial" w:hAnsi="Arial" w:cs="Arial"/>
          <w:b/>
          <w:caps/>
          <w:sz w:val="40"/>
          <w:szCs w:val="40"/>
        </w:rPr>
        <w:br/>
      </w:r>
      <w:r w:rsidRPr="005658E0">
        <w:rPr>
          <w:rFonts w:ascii="Arial" w:hAnsi="Arial" w:cs="Arial"/>
          <w:b/>
          <w:caps/>
          <w:sz w:val="32"/>
          <w:szCs w:val="32"/>
        </w:rPr>
        <w:t>(Peter Ulrich)</w:t>
      </w:r>
    </w:p>
    <w:p w:rsidR="004B780B" w:rsidRPr="00CF1C7A" w:rsidRDefault="004B780B" w:rsidP="004B780B">
      <w:pPr>
        <w:rPr>
          <w:rFonts w:ascii="Arial" w:hAnsi="Arial" w:cs="Arial"/>
          <w:sz w:val="22"/>
          <w:szCs w:val="22"/>
        </w:rPr>
      </w:pPr>
      <w:r w:rsidRPr="00CF1C7A">
        <w:rPr>
          <w:rFonts w:ascii="Arial" w:hAnsi="Arial" w:cs="Arial"/>
          <w:sz w:val="22"/>
          <w:szCs w:val="22"/>
        </w:rPr>
        <w:t>(Peter Ulrich: Zivilisierte Marktwirtschaft. Eine wirtschaftsethische Orientierung, Wien ²2005.)</w:t>
      </w:r>
    </w:p>
    <w:p w:rsidR="004B780B" w:rsidRPr="00CF1C7A" w:rsidRDefault="004B780B" w:rsidP="004B780B">
      <w:pPr>
        <w:rPr>
          <w:rFonts w:ascii="Arial" w:hAnsi="Arial" w:cs="Arial"/>
          <w:sz w:val="36"/>
          <w:szCs w:val="36"/>
        </w:rPr>
      </w:pPr>
    </w:p>
    <w:p w:rsidR="004B780B" w:rsidRPr="00CF1C7A" w:rsidRDefault="004B780B" w:rsidP="004B780B">
      <w:pPr>
        <w:rPr>
          <w:rFonts w:ascii="Arial" w:hAnsi="Arial" w:cs="Arial"/>
          <w:sz w:val="36"/>
          <w:szCs w:val="36"/>
        </w:rPr>
      </w:pPr>
    </w:p>
    <w:p w:rsidR="004B780B" w:rsidRPr="00904059" w:rsidRDefault="004B780B" w:rsidP="004B780B">
      <w:pPr>
        <w:rPr>
          <w:rFonts w:ascii="Arial" w:hAnsi="Arial" w:cs="Arial"/>
          <w:b/>
          <w:sz w:val="32"/>
          <w:szCs w:val="32"/>
        </w:rPr>
      </w:pPr>
      <w:r w:rsidRPr="00904059">
        <w:rPr>
          <w:rFonts w:ascii="Arial" w:hAnsi="Arial" w:cs="Arial"/>
          <w:b/>
          <w:sz w:val="32"/>
          <w:szCs w:val="32"/>
        </w:rPr>
        <w:t>Wirtschaftliche Rationalität: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 xml:space="preserve">größtmöglicher Nutzen mit knappen Mitteln bzw. </w:t>
      </w:r>
      <w:r w:rsidRPr="00904059">
        <w:rPr>
          <w:rFonts w:ascii="Arial" w:hAnsi="Arial" w:cs="Arial"/>
          <w:sz w:val="32"/>
          <w:szCs w:val="32"/>
        </w:rPr>
        <w:br/>
        <w:t>definiertes Ziel mit geringstmöglichem Mitteleinsatz.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Ressourcen effizient einsetzen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Anfrage: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Ökonomisches Prinzip als ganze Vernunft?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Ökonomisierung aller Lebensbereiche?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b/>
          <w:sz w:val="32"/>
          <w:szCs w:val="32"/>
          <w:u w:val="single"/>
        </w:rPr>
      </w:pPr>
      <w:r w:rsidRPr="00904059">
        <w:rPr>
          <w:rFonts w:ascii="Arial" w:hAnsi="Arial" w:cs="Arial"/>
          <w:b/>
          <w:sz w:val="32"/>
          <w:szCs w:val="32"/>
          <w:u w:val="single"/>
        </w:rPr>
        <w:t xml:space="preserve">Vernünftiges Wirtschaften </w:t>
      </w:r>
    </w:p>
    <w:p w:rsidR="004B780B" w:rsidRPr="00904059" w:rsidRDefault="004B780B" w:rsidP="004B780B">
      <w:pPr>
        <w:rPr>
          <w:rFonts w:ascii="Arial" w:hAnsi="Arial" w:cs="Arial"/>
          <w:b/>
          <w:sz w:val="32"/>
          <w:szCs w:val="32"/>
          <w:u w:val="single"/>
        </w:rPr>
      </w:pPr>
      <w:r w:rsidRPr="00904059">
        <w:rPr>
          <w:rFonts w:ascii="Arial" w:hAnsi="Arial" w:cs="Arial"/>
          <w:b/>
          <w:sz w:val="32"/>
          <w:szCs w:val="32"/>
          <w:u w:val="single"/>
        </w:rPr>
        <w:t>orientiert sich an Lebensdienlichkeit: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b/>
          <w:sz w:val="32"/>
          <w:szCs w:val="32"/>
          <w:u w:val="single"/>
        </w:rPr>
      </w:pPr>
      <w:r w:rsidRPr="00904059">
        <w:rPr>
          <w:rFonts w:ascii="Arial" w:hAnsi="Arial" w:cs="Arial"/>
          <w:b/>
          <w:sz w:val="32"/>
          <w:szCs w:val="32"/>
          <w:u w:val="single"/>
        </w:rPr>
        <w:t>Zwei ethische Orientierungsideen: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numPr>
          <w:ilvl w:val="0"/>
          <w:numId w:val="3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Gutes Leben (Sinnfrage)</w:t>
      </w:r>
    </w:p>
    <w:p w:rsidR="004B780B" w:rsidRPr="00904059" w:rsidRDefault="004B780B" w:rsidP="004B780B">
      <w:pPr>
        <w:numPr>
          <w:ilvl w:val="0"/>
          <w:numId w:val="3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Gerechtes Zusammenleben der Menschen (Legitimationsfrage)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Lebenspraktisch vernünftiges Handeln benötigt handlungsorientierende Vorgaben: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numPr>
          <w:ilvl w:val="0"/>
          <w:numId w:val="4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Subjektive Werte guten Lebens (Sinnorientierung)</w:t>
      </w:r>
    </w:p>
    <w:p w:rsidR="004B780B" w:rsidRPr="00904059" w:rsidRDefault="004B780B" w:rsidP="004B780B">
      <w:pPr>
        <w:numPr>
          <w:ilvl w:val="0"/>
          <w:numId w:val="4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Allgemein verbindliche Grundsätze des gerechten Zusammenlebens (Gerechtigkeitsorientierung)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Primat der Ethik vor der Logik des Marktes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CF1C7A" w:rsidRDefault="004B780B" w:rsidP="004B780B">
      <w:pPr>
        <w:rPr>
          <w:rFonts w:ascii="Arial" w:hAnsi="Arial" w:cs="Arial"/>
          <w:sz w:val="36"/>
          <w:szCs w:val="36"/>
        </w:rPr>
      </w:pPr>
      <w:r w:rsidRPr="00904059">
        <w:rPr>
          <w:rFonts w:ascii="Arial" w:hAnsi="Arial" w:cs="Arial"/>
          <w:sz w:val="32"/>
          <w:szCs w:val="32"/>
        </w:rPr>
        <w:br w:type="page"/>
      </w:r>
    </w:p>
    <w:p w:rsidR="004B780B" w:rsidRPr="00CF1C7A" w:rsidRDefault="004B780B" w:rsidP="004B780B">
      <w:pPr>
        <w:rPr>
          <w:rFonts w:ascii="Arial" w:hAnsi="Arial" w:cs="Arial"/>
          <w:sz w:val="36"/>
          <w:szCs w:val="36"/>
        </w:rPr>
      </w:pPr>
    </w:p>
    <w:p w:rsidR="004B780B" w:rsidRPr="00CF1C7A" w:rsidRDefault="004B780B" w:rsidP="004B780B">
      <w:pPr>
        <w:rPr>
          <w:rFonts w:ascii="Arial" w:hAnsi="Arial" w:cs="Arial"/>
          <w:sz w:val="36"/>
          <w:szCs w:val="36"/>
        </w:rPr>
      </w:pPr>
    </w:p>
    <w:p w:rsidR="004B780B" w:rsidRPr="00904059" w:rsidRDefault="004B780B" w:rsidP="004B780B">
      <w:pPr>
        <w:rPr>
          <w:rFonts w:ascii="Arial" w:hAnsi="Arial" w:cs="Arial"/>
          <w:b/>
          <w:sz w:val="32"/>
          <w:szCs w:val="32"/>
        </w:rPr>
      </w:pPr>
      <w:r w:rsidRPr="00904059">
        <w:rPr>
          <w:rFonts w:ascii="Arial" w:hAnsi="Arial" w:cs="Arial"/>
          <w:b/>
          <w:sz w:val="32"/>
          <w:szCs w:val="32"/>
        </w:rPr>
        <w:t>Grundaufgaben der integrativen Wirtschaftsethik:</w:t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numPr>
          <w:ilvl w:val="0"/>
          <w:numId w:val="2"/>
        </w:numPr>
        <w:overflowPunct/>
        <w:autoSpaceDE/>
        <w:autoSpaceDN/>
        <w:adjustRightInd/>
        <w:textAlignment w:val="auto"/>
        <w:rPr>
          <w:rFonts w:ascii="Arial" w:hAnsi="Arial" w:cs="Arial"/>
          <w:b/>
          <w:sz w:val="32"/>
          <w:szCs w:val="32"/>
        </w:rPr>
      </w:pPr>
      <w:r w:rsidRPr="00904059">
        <w:rPr>
          <w:rFonts w:ascii="Arial" w:hAnsi="Arial" w:cs="Arial"/>
          <w:b/>
          <w:sz w:val="32"/>
          <w:szCs w:val="32"/>
        </w:rPr>
        <w:t xml:space="preserve">Kritik der “wertfreien“ ökonomischen Sachlogik und ihrer normativen Überhöhung zum Ökonomismus </w:t>
      </w:r>
    </w:p>
    <w:p w:rsidR="004B780B" w:rsidRPr="00904059" w:rsidRDefault="004B780B" w:rsidP="004B780B">
      <w:pPr>
        <w:ind w:left="360"/>
        <w:rPr>
          <w:rFonts w:ascii="Arial" w:hAnsi="Arial" w:cs="Arial"/>
          <w:b/>
          <w:sz w:val="32"/>
          <w:szCs w:val="32"/>
        </w:rPr>
      </w:pPr>
      <w:r w:rsidRPr="00904059">
        <w:rPr>
          <w:rFonts w:ascii="Arial" w:hAnsi="Arial" w:cs="Arial"/>
          <w:b/>
          <w:sz w:val="32"/>
          <w:szCs w:val="32"/>
        </w:rPr>
        <w:tab/>
      </w:r>
    </w:p>
    <w:p w:rsidR="004B780B" w:rsidRPr="00904059" w:rsidRDefault="004B780B" w:rsidP="004B780B">
      <w:pPr>
        <w:ind w:left="360"/>
        <w:rPr>
          <w:rFonts w:ascii="Arial" w:hAnsi="Arial" w:cs="Arial"/>
          <w:b/>
          <w:sz w:val="32"/>
          <w:szCs w:val="32"/>
        </w:rPr>
      </w:pPr>
      <w:r w:rsidRPr="00904059">
        <w:rPr>
          <w:rFonts w:ascii="Arial" w:hAnsi="Arial" w:cs="Arial"/>
          <w:b/>
          <w:sz w:val="32"/>
          <w:szCs w:val="32"/>
        </w:rPr>
        <w:tab/>
      </w:r>
      <w:r w:rsidRPr="00904059">
        <w:rPr>
          <w:rFonts w:ascii="Arial" w:hAnsi="Arial" w:cs="Arial"/>
          <w:sz w:val="32"/>
          <w:szCs w:val="32"/>
        </w:rPr>
        <w:t xml:space="preserve">(Mensch nicht nur Homo oeconomicus, </w:t>
      </w:r>
      <w:r w:rsidRPr="00904059">
        <w:rPr>
          <w:rFonts w:ascii="Arial" w:hAnsi="Arial" w:cs="Arial"/>
          <w:sz w:val="32"/>
          <w:szCs w:val="32"/>
        </w:rPr>
        <w:tab/>
        <w:t>Sachzwangbehauptung, Gemeinwohlfiktion)</w:t>
      </w:r>
      <w:r w:rsidRPr="00904059">
        <w:rPr>
          <w:rFonts w:ascii="Arial" w:hAnsi="Arial" w:cs="Arial"/>
          <w:sz w:val="32"/>
          <w:szCs w:val="32"/>
        </w:rPr>
        <w:br/>
      </w: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numPr>
          <w:ilvl w:val="0"/>
          <w:numId w:val="2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b/>
          <w:sz w:val="32"/>
          <w:szCs w:val="32"/>
        </w:rPr>
        <w:t>Klärung der ethischen Gesichtspunkte einer lebensdienlichen Ökonomie in den beiden Dimensionen</w:t>
      </w:r>
      <w:r w:rsidRPr="00904059">
        <w:rPr>
          <w:rFonts w:ascii="Arial" w:hAnsi="Arial" w:cs="Arial"/>
          <w:sz w:val="32"/>
          <w:szCs w:val="32"/>
        </w:rPr>
        <w:t xml:space="preserve"> 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ab/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ab/>
        <w:t>(Sinnorientierung und Legitimitätsgrundlagen):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ab/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b/>
          <w:sz w:val="32"/>
          <w:szCs w:val="32"/>
        </w:rPr>
        <w:t>Sinnfrage</w:t>
      </w:r>
      <w:r w:rsidRPr="00904059">
        <w:rPr>
          <w:rFonts w:ascii="Arial" w:hAnsi="Arial" w:cs="Arial"/>
          <w:sz w:val="32"/>
          <w:szCs w:val="32"/>
        </w:rPr>
        <w:t xml:space="preserve">: Im Hinblick auf welchen Entwurf des guten Lebens soll unsere </w:t>
      </w:r>
      <w:r w:rsidRPr="00904059">
        <w:rPr>
          <w:rFonts w:ascii="Arial" w:hAnsi="Arial" w:cs="Arial"/>
          <w:sz w:val="32"/>
          <w:szCs w:val="32"/>
        </w:rPr>
        <w:tab/>
        <w:t>Wirtschaftsform Sinn machen?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ab/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b/>
          <w:sz w:val="32"/>
          <w:szCs w:val="32"/>
        </w:rPr>
        <w:t>Legitimitätsfrage</w:t>
      </w:r>
      <w:r w:rsidRPr="00904059">
        <w:rPr>
          <w:rFonts w:ascii="Arial" w:hAnsi="Arial" w:cs="Arial"/>
          <w:sz w:val="32"/>
          <w:szCs w:val="32"/>
        </w:rPr>
        <w:t xml:space="preserve">: An welchem Leitbild einer wohl geordneten Gesellschaft freier </w:t>
      </w:r>
      <w:r w:rsidRPr="00904059">
        <w:rPr>
          <w:rFonts w:ascii="Arial" w:hAnsi="Arial" w:cs="Arial"/>
          <w:sz w:val="32"/>
          <w:szCs w:val="32"/>
        </w:rPr>
        <w:tab/>
        <w:t>privatwirtschaftlichen Ordnungsstrebens orientieren</w:t>
      </w:r>
      <w:r w:rsidRPr="00904059">
        <w:rPr>
          <w:rFonts w:ascii="Arial" w:hAnsi="Arial" w:cs="Arial"/>
          <w:sz w:val="32"/>
          <w:szCs w:val="32"/>
        </w:rPr>
        <w:br/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</w:p>
    <w:p w:rsidR="004B780B" w:rsidRPr="00CF1C7A" w:rsidRDefault="004B780B" w:rsidP="004B780B">
      <w:pPr>
        <w:ind w:left="360"/>
        <w:rPr>
          <w:rFonts w:ascii="Arial" w:hAnsi="Arial" w:cs="Arial"/>
          <w:sz w:val="34"/>
          <w:szCs w:val="34"/>
        </w:rPr>
      </w:pPr>
    </w:p>
    <w:p w:rsidR="004B780B" w:rsidRPr="00CF1C7A" w:rsidRDefault="004B780B" w:rsidP="004B780B">
      <w:pPr>
        <w:ind w:left="360"/>
        <w:rPr>
          <w:rFonts w:ascii="Arial" w:hAnsi="Arial" w:cs="Arial"/>
          <w:sz w:val="34"/>
          <w:szCs w:val="34"/>
        </w:rPr>
      </w:pPr>
    </w:p>
    <w:p w:rsidR="004B780B" w:rsidRPr="00CF1C7A" w:rsidRDefault="004B780B" w:rsidP="004B780B">
      <w:pPr>
        <w:ind w:left="360"/>
        <w:rPr>
          <w:rFonts w:ascii="Arial" w:hAnsi="Arial" w:cs="Arial"/>
          <w:sz w:val="34"/>
          <w:szCs w:val="34"/>
        </w:rPr>
      </w:pPr>
      <w:r>
        <w:rPr>
          <w:rFonts w:ascii="Arial" w:hAnsi="Arial" w:cs="Arial"/>
          <w:sz w:val="34"/>
          <w:szCs w:val="34"/>
        </w:rPr>
        <w:br w:type="page"/>
      </w:r>
    </w:p>
    <w:p w:rsidR="004B780B" w:rsidRPr="00904059" w:rsidRDefault="004B780B" w:rsidP="004B780B">
      <w:pPr>
        <w:numPr>
          <w:ilvl w:val="0"/>
          <w:numId w:val="2"/>
        </w:numPr>
        <w:overflowPunct/>
        <w:autoSpaceDE/>
        <w:autoSpaceDN/>
        <w:adjustRightInd/>
        <w:textAlignment w:val="auto"/>
        <w:rPr>
          <w:rFonts w:ascii="Arial" w:hAnsi="Arial" w:cs="Arial"/>
          <w:b/>
          <w:sz w:val="32"/>
          <w:szCs w:val="32"/>
        </w:rPr>
      </w:pPr>
      <w:r w:rsidRPr="00904059">
        <w:rPr>
          <w:rFonts w:ascii="Arial" w:hAnsi="Arial" w:cs="Arial"/>
          <w:b/>
          <w:sz w:val="32"/>
          <w:szCs w:val="32"/>
        </w:rPr>
        <w:lastRenderedPageBreak/>
        <w:t xml:space="preserve">Bestimmung der „Orte“ der Moral des Wirtschaftens in einer wohlgeordneten Gesellschaft freier Bürger 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ab/>
        <w:t xml:space="preserve">(Klärung der bestimmten Instanzen zurechenbaren </w:t>
      </w:r>
      <w:r w:rsidRPr="00904059">
        <w:rPr>
          <w:rFonts w:ascii="Arial" w:hAnsi="Arial" w:cs="Arial"/>
          <w:sz w:val="32"/>
          <w:szCs w:val="32"/>
        </w:rPr>
        <w:tab/>
        <w:t>wirtschaftsethischen Ansprüche)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 xml:space="preserve">Wechselseitige Ergänzung von 3 systematischen Orten oder Trägern der Moral: </w:t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 w:rsidRPr="00904059">
        <w:rPr>
          <w:rFonts w:ascii="Arial" w:hAnsi="Arial" w:cs="Arial"/>
          <w:sz w:val="32"/>
          <w:szCs w:val="32"/>
        </w:rPr>
        <w:t>Wirtschaftsbürger, Unternehmen, staatliche Ordnungspolitik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ind w:left="360"/>
        <w:rPr>
          <w:rFonts w:ascii="Arial" w:hAnsi="Arial" w:cs="Arial"/>
          <w:b/>
          <w:sz w:val="32"/>
          <w:szCs w:val="32"/>
          <w:u w:val="single"/>
        </w:rPr>
      </w:pPr>
      <w:r w:rsidRPr="00904059">
        <w:rPr>
          <w:rFonts w:ascii="Arial" w:hAnsi="Arial" w:cs="Arial"/>
          <w:b/>
          <w:sz w:val="32"/>
          <w:szCs w:val="32"/>
          <w:u w:val="single"/>
        </w:rPr>
        <w:t>Wirtschaftsbürgerethik: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Wirtschaftsakteure werden angesprochen und in Pflicht genommen als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Reflektierende KonsumentInnen und KapitalanlegerInnen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Kritisch-loyale OrganisationsbürgerInnen in der Arbeitswelt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StaatsbürgerInnen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Mitverantwortung für die res publica: Republikanischer Liberalismus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ind w:left="360"/>
        <w:rPr>
          <w:rFonts w:ascii="Arial" w:hAnsi="Arial" w:cs="Arial"/>
          <w:b/>
          <w:sz w:val="32"/>
          <w:szCs w:val="32"/>
          <w:u w:val="single"/>
        </w:rPr>
      </w:pPr>
      <w:r w:rsidRPr="00904059">
        <w:rPr>
          <w:rFonts w:ascii="Arial" w:hAnsi="Arial" w:cs="Arial"/>
          <w:b/>
          <w:sz w:val="32"/>
          <w:szCs w:val="32"/>
          <w:u w:val="single"/>
        </w:rPr>
        <w:t>Unternehmensethik: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Grundsätze der Geschäftsintegrität im Umgang mit allen Stakeholdern ( Anspruchsgruppen)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 xml:space="preserve">Republikanisch-ethische Mitverantwortung für das Gemeinwohl </w:t>
      </w:r>
      <w:r>
        <w:rPr>
          <w:rFonts w:ascii="Arial" w:hAnsi="Arial" w:cs="Arial"/>
          <w:sz w:val="32"/>
          <w:szCs w:val="32"/>
        </w:rPr>
        <w:br/>
      </w:r>
      <w:r w:rsidRPr="00904059">
        <w:rPr>
          <w:rFonts w:ascii="Arial" w:hAnsi="Arial" w:cs="Arial"/>
          <w:sz w:val="32"/>
          <w:szCs w:val="32"/>
        </w:rPr>
        <w:t>(</w:t>
      </w:r>
      <w:r w:rsidRPr="00904059">
        <w:rPr>
          <w:rFonts w:ascii="Arial" w:hAnsi="Arial" w:cs="Arial"/>
          <w:b/>
          <w:sz w:val="32"/>
          <w:szCs w:val="32"/>
        </w:rPr>
        <w:t>Corporate Citizenship - CC</w:t>
      </w:r>
      <w:r w:rsidRPr="00904059">
        <w:rPr>
          <w:rFonts w:ascii="Arial" w:hAnsi="Arial" w:cs="Arial"/>
          <w:sz w:val="32"/>
          <w:szCs w:val="32"/>
        </w:rPr>
        <w:t>)</w:t>
      </w:r>
    </w:p>
    <w:p w:rsidR="004B780B" w:rsidRPr="00D65636" w:rsidRDefault="004B780B" w:rsidP="004B780B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D65636">
        <w:rPr>
          <w:rFonts w:ascii="Arial" w:hAnsi="Arial" w:cs="Arial"/>
          <w:sz w:val="32"/>
          <w:szCs w:val="32"/>
          <w:lang w:val="en-US"/>
        </w:rPr>
        <w:t xml:space="preserve">Soziale Verantwortung </w:t>
      </w:r>
      <w:r w:rsidRPr="00D65636">
        <w:rPr>
          <w:rFonts w:ascii="Arial" w:hAnsi="Arial" w:cs="Arial"/>
          <w:sz w:val="32"/>
          <w:szCs w:val="32"/>
          <w:lang w:val="en-US"/>
        </w:rPr>
        <w:br/>
        <w:t>(</w:t>
      </w:r>
      <w:r w:rsidRPr="00D65636">
        <w:rPr>
          <w:rFonts w:ascii="Arial" w:hAnsi="Arial" w:cs="Arial"/>
          <w:b/>
          <w:sz w:val="32"/>
          <w:szCs w:val="32"/>
          <w:lang w:val="en-US"/>
        </w:rPr>
        <w:t>Corporate Social Responsibility – CSR</w:t>
      </w:r>
      <w:r w:rsidRPr="00D65636">
        <w:rPr>
          <w:rFonts w:ascii="Arial" w:hAnsi="Arial" w:cs="Arial"/>
          <w:sz w:val="32"/>
          <w:szCs w:val="32"/>
          <w:lang w:val="en-US"/>
        </w:rPr>
        <w:t>)</w:t>
      </w:r>
    </w:p>
    <w:p w:rsidR="004B780B" w:rsidRPr="00D65636" w:rsidRDefault="004B780B" w:rsidP="004B780B">
      <w:pPr>
        <w:ind w:left="360"/>
        <w:rPr>
          <w:rFonts w:ascii="Arial" w:hAnsi="Arial" w:cs="Arial"/>
          <w:b/>
          <w:sz w:val="32"/>
          <w:szCs w:val="32"/>
          <w:u w:val="single"/>
          <w:lang w:val="en-US"/>
        </w:rPr>
      </w:pPr>
    </w:p>
    <w:p w:rsidR="004B780B" w:rsidRPr="00904059" w:rsidRDefault="004B780B" w:rsidP="004B780B">
      <w:pPr>
        <w:ind w:left="360"/>
        <w:rPr>
          <w:rFonts w:ascii="Arial" w:hAnsi="Arial" w:cs="Arial"/>
          <w:b/>
          <w:sz w:val="32"/>
          <w:szCs w:val="32"/>
          <w:u w:val="single"/>
        </w:rPr>
      </w:pPr>
      <w:r w:rsidRPr="00904059">
        <w:rPr>
          <w:rFonts w:ascii="Arial" w:hAnsi="Arial" w:cs="Arial"/>
          <w:b/>
          <w:sz w:val="32"/>
          <w:szCs w:val="32"/>
          <w:u w:val="single"/>
        </w:rPr>
        <w:t>Ordnungsethik: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Nötige normative Vorgaben an eine lebens- und gesellschaftsdienliche Marktwirtschaft „ethische Vitalpolitik“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Durch Globalisierung der Wirtschaft verschieben sich ordnungspolitische Aufgaben auf die supranationale Ebene</w:t>
      </w: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</w:p>
    <w:p w:rsidR="004B780B" w:rsidRPr="00904059" w:rsidRDefault="004B780B" w:rsidP="004B780B">
      <w:pPr>
        <w:ind w:left="360"/>
        <w:rPr>
          <w:rFonts w:ascii="Arial" w:hAnsi="Arial" w:cs="Arial"/>
          <w:sz w:val="32"/>
          <w:szCs w:val="32"/>
        </w:rPr>
      </w:pPr>
      <w:r w:rsidRPr="00904059">
        <w:rPr>
          <w:rFonts w:ascii="Arial" w:hAnsi="Arial" w:cs="Arial"/>
          <w:sz w:val="32"/>
          <w:szCs w:val="32"/>
        </w:rPr>
        <w:t>Wechselseitige Stärkung von individual – und institutionenethischen Momenten!</w:t>
      </w:r>
    </w:p>
    <w:p w:rsidR="004B780B" w:rsidRPr="00CF1C7A" w:rsidRDefault="004B780B" w:rsidP="004B780B">
      <w:pPr>
        <w:jc w:val="center"/>
        <w:rPr>
          <w:rFonts w:ascii="Arial" w:hAnsi="Arial" w:cs="Arial"/>
          <w:b/>
          <w:sz w:val="36"/>
          <w:szCs w:val="36"/>
        </w:rPr>
      </w:pPr>
      <w:r w:rsidRPr="00904059">
        <w:rPr>
          <w:rFonts w:ascii="Arial" w:hAnsi="Arial" w:cs="Arial"/>
          <w:sz w:val="32"/>
          <w:szCs w:val="32"/>
        </w:rPr>
        <w:br w:type="page"/>
      </w:r>
      <w:r w:rsidRPr="00CF1C7A">
        <w:rPr>
          <w:rFonts w:ascii="Arial" w:hAnsi="Arial" w:cs="Arial"/>
          <w:b/>
          <w:sz w:val="36"/>
          <w:szCs w:val="36"/>
        </w:rPr>
        <w:lastRenderedPageBreak/>
        <w:t xml:space="preserve">Gesichtspunkte wirtschaftlicher Vernunft </w:t>
      </w:r>
    </w:p>
    <w:p w:rsidR="004B780B" w:rsidRPr="00CF1C7A" w:rsidRDefault="004B780B" w:rsidP="004B780B">
      <w:pPr>
        <w:jc w:val="center"/>
        <w:rPr>
          <w:rFonts w:ascii="Arial" w:hAnsi="Arial" w:cs="Arial"/>
          <w:b/>
          <w:sz w:val="36"/>
          <w:szCs w:val="36"/>
        </w:rPr>
      </w:pPr>
      <w:r w:rsidRPr="00CF1C7A">
        <w:rPr>
          <w:rFonts w:ascii="Arial" w:hAnsi="Arial" w:cs="Arial"/>
          <w:b/>
          <w:sz w:val="28"/>
          <w:szCs w:val="28"/>
        </w:rPr>
        <w:t>(nach P. Ulrich)</w:t>
      </w:r>
    </w:p>
    <w:p w:rsidR="004B780B" w:rsidRPr="004D5730" w:rsidRDefault="004B780B" w:rsidP="004B780B">
      <w:pPr>
        <w:ind w:left="360"/>
        <w:rPr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  <w:lang w:val="de-AT" w:eastAsia="de-AT"/>
        </w:rPr>
        <w:drawing>
          <wp:anchor distT="0" distB="0" distL="114300" distR="114300" simplePos="0" relativeHeight="251661312" behindDoc="0" locked="0" layoutInCell="1" allowOverlap="1" wp14:anchorId="7089DEBF" wp14:editId="7433480F">
            <wp:simplePos x="0" y="0"/>
            <wp:positionH relativeFrom="column">
              <wp:posOffset>228600</wp:posOffset>
            </wp:positionH>
            <wp:positionV relativeFrom="paragraph">
              <wp:posOffset>218440</wp:posOffset>
            </wp:positionV>
            <wp:extent cx="5759450" cy="7831455"/>
            <wp:effectExtent l="0" t="0" r="0" b="0"/>
            <wp:wrapNone/>
            <wp:docPr id="5" name="Grafik 5" descr="Gesichtspunkte wirt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sichtspunkte wirtsc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83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80B" w:rsidRPr="007D454B" w:rsidRDefault="004B780B" w:rsidP="004B780B">
      <w:pPr>
        <w:rPr>
          <w:rFonts w:ascii="Arial" w:hAnsi="Arial" w:cs="Arial"/>
          <w:b/>
          <w:sz w:val="36"/>
          <w:szCs w:val="36"/>
        </w:rPr>
      </w:pPr>
      <w:r>
        <w:br w:type="page"/>
      </w:r>
      <w:r w:rsidRPr="00E27A0A">
        <w:rPr>
          <w:b/>
          <w:noProof/>
          <w:sz w:val="36"/>
          <w:szCs w:val="36"/>
        </w:rPr>
        <w:lastRenderedPageBreak/>
        <w:t xml:space="preserve"> </w:t>
      </w:r>
      <w:r>
        <w:rPr>
          <w:rFonts w:ascii="Arial" w:hAnsi="Arial" w:cs="Arial"/>
          <w:b/>
          <w:noProof/>
          <w:sz w:val="36"/>
          <w:szCs w:val="36"/>
          <w:lang w:val="de-AT" w:eastAsia="de-AT"/>
        </w:rPr>
        <w:drawing>
          <wp:anchor distT="0" distB="0" distL="114300" distR="114300" simplePos="0" relativeHeight="251663360" behindDoc="0" locked="0" layoutInCell="1" allowOverlap="1" wp14:anchorId="6E605F42" wp14:editId="023351E7">
            <wp:simplePos x="0" y="0"/>
            <wp:positionH relativeFrom="column">
              <wp:posOffset>635000</wp:posOffset>
            </wp:positionH>
            <wp:positionV relativeFrom="paragraph">
              <wp:posOffset>635000</wp:posOffset>
            </wp:positionV>
            <wp:extent cx="5759450" cy="7920990"/>
            <wp:effectExtent l="0" t="0" r="0" b="3810"/>
            <wp:wrapNone/>
            <wp:docPr id="4" name="Grafik 4" descr="Ulrich - Ökonomische Rationalität 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lrich - Ökonomische Rationalität v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54B">
        <w:rPr>
          <w:rFonts w:ascii="Arial" w:hAnsi="Arial" w:cs="Arial"/>
          <w:b/>
          <w:sz w:val="36"/>
          <w:szCs w:val="36"/>
        </w:rPr>
        <w:t>Ökonomische Rationalität vs. ethische Vernunft</w:t>
      </w:r>
    </w:p>
    <w:p w:rsidR="004B780B" w:rsidRPr="007D454B" w:rsidRDefault="004B780B" w:rsidP="004B780B">
      <w:pPr>
        <w:jc w:val="center"/>
        <w:rPr>
          <w:rFonts w:ascii="Arial" w:hAnsi="Arial" w:cs="Arial"/>
          <w:b/>
          <w:sz w:val="28"/>
          <w:szCs w:val="28"/>
        </w:rPr>
      </w:pPr>
      <w:r w:rsidRPr="007D454B">
        <w:rPr>
          <w:rFonts w:ascii="Arial" w:hAnsi="Arial" w:cs="Arial"/>
          <w:b/>
          <w:sz w:val="28"/>
          <w:szCs w:val="28"/>
        </w:rPr>
        <w:t>(nach P. Ulrich)</w:t>
      </w:r>
    </w:p>
    <w:p w:rsidR="004B780B" w:rsidRPr="00B5571C" w:rsidRDefault="004B780B" w:rsidP="004B780B">
      <w:pPr>
        <w:jc w:val="center"/>
        <w:rPr>
          <w:rFonts w:ascii="Arial" w:hAnsi="Arial" w:cs="Arial"/>
          <w:b/>
          <w:sz w:val="36"/>
          <w:szCs w:val="36"/>
        </w:rPr>
      </w:pPr>
      <w:r>
        <w:br w:type="page"/>
      </w:r>
      <w:r>
        <w:rPr>
          <w:rFonts w:ascii="Arial" w:hAnsi="Arial" w:cs="Arial"/>
          <w:b/>
          <w:noProof/>
          <w:sz w:val="36"/>
          <w:szCs w:val="36"/>
          <w:lang w:val="de-AT" w:eastAsia="de-AT"/>
        </w:rPr>
        <w:lastRenderedPageBreak/>
        <w:drawing>
          <wp:anchor distT="0" distB="0" distL="114300" distR="114300" simplePos="0" relativeHeight="251662336" behindDoc="0" locked="0" layoutInCell="1" allowOverlap="1" wp14:anchorId="05D9C631" wp14:editId="0E94ECEB">
            <wp:simplePos x="0" y="0"/>
            <wp:positionH relativeFrom="column">
              <wp:posOffset>635000</wp:posOffset>
            </wp:positionH>
            <wp:positionV relativeFrom="paragraph">
              <wp:posOffset>635000</wp:posOffset>
            </wp:positionV>
            <wp:extent cx="5755005" cy="6958330"/>
            <wp:effectExtent l="0" t="0" r="0" b="0"/>
            <wp:wrapNone/>
            <wp:docPr id="3" name="Grafik 3" descr="Ulrich - Zwei Ebenen ordoliberaler Ordnungspoli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lrich - Zwei Ebenen ordoliberaler Ordnungspoliti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695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571C">
        <w:rPr>
          <w:rFonts w:ascii="Arial" w:hAnsi="Arial" w:cs="Arial"/>
          <w:b/>
          <w:sz w:val="36"/>
          <w:szCs w:val="36"/>
        </w:rPr>
        <w:t>Zwei Ebenen ordoliberaler Ordnungspolitik</w:t>
      </w:r>
    </w:p>
    <w:p w:rsidR="004B780B" w:rsidRPr="00B5571C" w:rsidRDefault="004B780B" w:rsidP="004B780B">
      <w:pPr>
        <w:jc w:val="center"/>
        <w:rPr>
          <w:rFonts w:ascii="Arial" w:hAnsi="Arial" w:cs="Arial"/>
          <w:b/>
          <w:sz w:val="36"/>
          <w:szCs w:val="36"/>
        </w:rPr>
      </w:pPr>
      <w:r w:rsidRPr="00B5571C">
        <w:rPr>
          <w:rFonts w:ascii="Arial" w:hAnsi="Arial" w:cs="Arial"/>
          <w:b/>
          <w:sz w:val="36"/>
          <w:szCs w:val="36"/>
        </w:rPr>
        <w:t>(P. Ulrich)</w:t>
      </w:r>
    </w:p>
    <w:p w:rsidR="004B780B" w:rsidRPr="00FE7FC0" w:rsidRDefault="004B780B" w:rsidP="004B780B">
      <w:r>
        <w:br w:type="page"/>
      </w:r>
    </w:p>
    <w:p w:rsidR="0096197E" w:rsidRDefault="0096197E" w:rsidP="0096197E">
      <w:pPr>
        <w:pStyle w:val="Textkrper"/>
        <w:rPr>
          <w:sz w:val="32"/>
        </w:rPr>
      </w:pPr>
    </w:p>
    <w:p w:rsidR="00FE555A" w:rsidRDefault="00FE555A">
      <w:pPr>
        <w:overflowPunct/>
        <w:autoSpaceDE/>
        <w:autoSpaceDN/>
        <w:adjustRightInd/>
        <w:spacing w:after="200" w:line="276" w:lineRule="auto"/>
        <w:textAlignment w:val="auto"/>
        <w:rPr>
          <w:rFonts w:ascii="Arial" w:hAnsi="Arial" w:cs="Arial"/>
          <w:b/>
          <w:bCs/>
          <w:caps/>
          <w:kern w:val="32"/>
          <w:sz w:val="40"/>
          <w:szCs w:val="40"/>
        </w:rPr>
      </w:pPr>
      <w:bookmarkStart w:id="0" w:name="_GoBack"/>
      <w:r>
        <w:rPr>
          <w:noProof/>
          <w:lang w:val="de-AT" w:eastAsia="de-AT"/>
        </w:rPr>
        <w:drawing>
          <wp:anchor distT="0" distB="0" distL="114300" distR="114300" simplePos="0" relativeHeight="251678720" behindDoc="0" locked="0" layoutInCell="1" allowOverlap="1" wp14:anchorId="261F78F7" wp14:editId="207051D5">
            <wp:simplePos x="0" y="0"/>
            <wp:positionH relativeFrom="column">
              <wp:posOffset>-146050</wp:posOffset>
            </wp:positionH>
            <wp:positionV relativeFrom="paragraph">
              <wp:posOffset>488950</wp:posOffset>
            </wp:positionV>
            <wp:extent cx="5759450" cy="7920990"/>
            <wp:effectExtent l="0" t="0" r="0" b="3810"/>
            <wp:wrapNone/>
            <wp:docPr id="2" name="Grafik 2" descr="Scannen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annen00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caps/>
          <w:sz w:val="40"/>
          <w:szCs w:val="40"/>
        </w:rPr>
        <w:br w:type="page"/>
      </w:r>
    </w:p>
    <w:p w:rsidR="0096197E" w:rsidRPr="00EF3FBC" w:rsidRDefault="0096197E" w:rsidP="0096197E">
      <w:pPr>
        <w:pStyle w:val="berschrift1"/>
        <w:rPr>
          <w:caps/>
          <w:sz w:val="40"/>
          <w:szCs w:val="40"/>
        </w:rPr>
      </w:pPr>
      <w:r w:rsidRPr="00EF3FBC">
        <w:rPr>
          <w:caps/>
          <w:sz w:val="40"/>
          <w:szCs w:val="40"/>
        </w:rPr>
        <w:lastRenderedPageBreak/>
        <w:t>Bereichsethiken der Wirtschaftsethik</w:t>
      </w:r>
    </w:p>
    <w:p w:rsidR="0096197E" w:rsidRPr="00DE510D" w:rsidRDefault="0096197E" w:rsidP="0096197E">
      <w:pPr>
        <w:rPr>
          <w:rFonts w:ascii="Arial" w:hAnsi="Arial" w:cs="Arial"/>
        </w:rPr>
      </w:pPr>
      <w:r w:rsidRPr="00DE510D">
        <w:rPr>
          <w:rFonts w:ascii="Arial" w:hAnsi="Arial" w:cs="Arial"/>
        </w:rPr>
        <w:t>(nach W. Zimmerli und M. Aßländer, Wirtschaftsethik, in: Angewandte Ethik, hrsg von J. Nida-Rümelin, Stuttgart 1996)</w:t>
      </w:r>
    </w:p>
    <w:p w:rsidR="0096197E" w:rsidRDefault="0096197E" w:rsidP="0096197E">
      <w:pPr>
        <w:rPr>
          <w:rFonts w:ascii="Arial" w:hAnsi="Arial" w:cs="Arial"/>
        </w:rPr>
      </w:pPr>
    </w:p>
    <w:p w:rsidR="0096197E" w:rsidRPr="00DE510D" w:rsidRDefault="0096197E" w:rsidP="0096197E">
      <w:pPr>
        <w:rPr>
          <w:rFonts w:ascii="Arial" w:hAnsi="Arial" w:cs="Arial"/>
        </w:rPr>
      </w:pPr>
    </w:p>
    <w:p w:rsidR="0096197E" w:rsidRPr="00EC6ED2" w:rsidRDefault="0096197E" w:rsidP="0096197E">
      <w:pPr>
        <w:pStyle w:val="berschrift2"/>
        <w:rPr>
          <w:rFonts w:ascii="Arial" w:hAnsi="Arial" w:cs="Arial"/>
          <w:b/>
          <w:sz w:val="32"/>
          <w:szCs w:val="32"/>
        </w:rPr>
      </w:pPr>
      <w:r w:rsidRPr="00EC6ED2">
        <w:rPr>
          <w:rFonts w:ascii="Arial" w:hAnsi="Arial" w:cs="Arial"/>
          <w:b/>
          <w:sz w:val="32"/>
          <w:szCs w:val="32"/>
        </w:rPr>
        <w:t>Marketingethik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1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>Verantwortung für das umworbene Produkt und andererseits für die dafür eingesetzten Werbemittel und Werbeträger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1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>Legitimität der Werbung für moralisch nicht vertretbare Produkte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1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>Frage nach der Wahrheit von Werbebotschaften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pStyle w:val="berschrift3"/>
        <w:rPr>
          <w:sz w:val="32"/>
          <w:szCs w:val="32"/>
        </w:rPr>
      </w:pPr>
      <w:r w:rsidRPr="00EC6ED2">
        <w:rPr>
          <w:sz w:val="32"/>
          <w:szCs w:val="32"/>
        </w:rPr>
        <w:t>Managementethik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2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 xml:space="preserve">Dilemma zwischen unternehmerischem Auftrag und moralischem Handeln 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ind w:left="360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 xml:space="preserve">Überleben des Unternehmens und Erwirtschaftung der Dividenden     </w:t>
      </w:r>
    </w:p>
    <w:p w:rsidR="0096197E" w:rsidRPr="00EC6ED2" w:rsidRDefault="0096197E" w:rsidP="0096197E">
      <w:pPr>
        <w:ind w:left="426" w:hanging="426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 xml:space="preserve">    versus kritischer Hinterfragung der Moral unternehmerischen   </w:t>
      </w:r>
    </w:p>
    <w:p w:rsidR="0096197E" w:rsidRPr="00EC6ED2" w:rsidRDefault="0096197E" w:rsidP="0096197E">
      <w:pPr>
        <w:ind w:left="426" w:hanging="426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 xml:space="preserve">    Aktivitäten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2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>Interne Verantwortung für die einzelnen MitarbeiterInnen und externe Verantwortung für Folgeschäden unternehmerischen Handelns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2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 xml:space="preserve">Forderung nach moralischen Normen; </w:t>
      </w:r>
      <w:r>
        <w:rPr>
          <w:rFonts w:ascii="Arial" w:hAnsi="Arial" w:cs="Arial"/>
          <w:sz w:val="32"/>
          <w:szCs w:val="32"/>
        </w:rPr>
        <w:br/>
      </w:r>
      <w:r w:rsidRPr="00EC6ED2">
        <w:rPr>
          <w:rFonts w:ascii="Arial" w:hAnsi="Arial" w:cs="Arial"/>
          <w:sz w:val="32"/>
          <w:szCs w:val="32"/>
        </w:rPr>
        <w:t>Selbstbeschränkung vor staatlicher Kontrolle und Sanktionen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DE510D" w:rsidRDefault="0096197E" w:rsidP="0096197E">
      <w:pPr>
        <w:pStyle w:val="berschrift3"/>
      </w:pPr>
    </w:p>
    <w:p w:rsidR="0096197E" w:rsidRPr="00EC6ED2" w:rsidRDefault="0096197E" w:rsidP="0096197E">
      <w:pPr>
        <w:pStyle w:val="berschrift3"/>
        <w:rPr>
          <w:sz w:val="32"/>
          <w:szCs w:val="32"/>
        </w:rPr>
      </w:pPr>
      <w:r w:rsidRPr="00EC6ED2">
        <w:rPr>
          <w:sz w:val="32"/>
          <w:szCs w:val="32"/>
        </w:rPr>
        <w:t>Führungsethik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3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 xml:space="preserve">Welche moralischen Werte und Normen sollen für alle 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 xml:space="preserve">     MitarbeiterInnen verpflichtend sein?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3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 xml:space="preserve">Wie wird Identifizierung mit diesen Werten erreicht? 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 xml:space="preserve">    (moral identity)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3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>Sanktionsmechanismen bei Verstößen gegen diese Normen?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ind w:left="360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>(gegenüber MitarbeiterInnen; aber auch Instanz für Appell gegen amoralische Unternehmenspolitik)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3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</w:rPr>
      </w:pPr>
      <w:r w:rsidRPr="00EC6ED2">
        <w:rPr>
          <w:rFonts w:ascii="Arial" w:hAnsi="Arial" w:cs="Arial"/>
          <w:sz w:val="32"/>
          <w:szCs w:val="32"/>
        </w:rPr>
        <w:t>Anreizsystem für moralisches Verhalten der MitarbeiterInnen</w:t>
      </w: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EC6ED2" w:rsidRDefault="0096197E" w:rsidP="0096197E">
      <w:pPr>
        <w:numPr>
          <w:ilvl w:val="0"/>
          <w:numId w:val="13"/>
        </w:numPr>
        <w:overflowPunct/>
        <w:autoSpaceDE/>
        <w:autoSpaceDN/>
        <w:adjustRightInd/>
        <w:textAlignment w:val="auto"/>
        <w:rPr>
          <w:rFonts w:ascii="Arial" w:hAnsi="Arial" w:cs="Arial"/>
          <w:sz w:val="32"/>
          <w:szCs w:val="32"/>
          <w:lang w:val="en-GB"/>
        </w:rPr>
      </w:pPr>
      <w:r w:rsidRPr="00EC6ED2">
        <w:rPr>
          <w:rFonts w:ascii="Arial" w:hAnsi="Arial" w:cs="Arial"/>
          <w:sz w:val="32"/>
          <w:szCs w:val="32"/>
        </w:rPr>
        <w:t>Auswirkungen geänderter Führungsstrukturen</w:t>
      </w:r>
    </w:p>
    <w:p w:rsidR="0096197E" w:rsidRPr="008A1C41" w:rsidRDefault="0096197E" w:rsidP="0096197E">
      <w:pPr>
        <w:rPr>
          <w:sz w:val="32"/>
          <w:lang w:val="en-GB"/>
        </w:rPr>
        <w:sectPr w:rsidR="0096197E" w:rsidRPr="008A1C41" w:rsidSect="00351F2B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:rsidR="0096197E" w:rsidRPr="002D49CA" w:rsidRDefault="0096197E" w:rsidP="0096197E">
      <w:pPr>
        <w:rPr>
          <w:rFonts w:ascii="Arial" w:hAnsi="Arial" w:cs="Arial"/>
          <w:b/>
          <w:sz w:val="48"/>
          <w:szCs w:val="48"/>
        </w:rPr>
      </w:pPr>
      <w:r w:rsidRPr="002D49CA">
        <w:rPr>
          <w:rFonts w:ascii="Arial" w:hAnsi="Arial" w:cs="Arial"/>
          <w:b/>
          <w:sz w:val="48"/>
          <w:szCs w:val="48"/>
        </w:rPr>
        <w:lastRenderedPageBreak/>
        <w:t>G</w:t>
      </w:r>
      <w:r>
        <w:rPr>
          <w:rFonts w:ascii="Arial" w:hAnsi="Arial" w:cs="Arial"/>
          <w:b/>
          <w:sz w:val="48"/>
          <w:szCs w:val="48"/>
        </w:rPr>
        <w:t>ERECHTIGKEIT</w:t>
      </w:r>
    </w:p>
    <w:p w:rsidR="0096197E" w:rsidRPr="002D49CA" w:rsidRDefault="0096197E" w:rsidP="0096197E">
      <w:pPr>
        <w:rPr>
          <w:rFonts w:ascii="Arial" w:hAnsi="Arial" w:cs="Arial"/>
          <w:sz w:val="32"/>
          <w:szCs w:val="32"/>
        </w:rPr>
      </w:pPr>
      <w:r w:rsidRPr="002D49CA">
        <w:rPr>
          <w:rFonts w:ascii="Arial" w:hAnsi="Arial" w:cs="Arial"/>
          <w:sz w:val="32"/>
          <w:szCs w:val="32"/>
        </w:rPr>
        <w:t>Tugend des/der Stärkeren</w:t>
      </w:r>
    </w:p>
    <w:p w:rsidR="0096197E" w:rsidRPr="002D49CA" w:rsidRDefault="0096197E" w:rsidP="0096197E">
      <w:pPr>
        <w:rPr>
          <w:rFonts w:ascii="Arial" w:hAnsi="Arial" w:cs="Arial"/>
          <w:sz w:val="32"/>
          <w:szCs w:val="32"/>
        </w:rPr>
      </w:pPr>
      <w:r w:rsidRPr="002D49CA">
        <w:rPr>
          <w:rFonts w:ascii="Arial" w:hAnsi="Arial" w:cs="Arial"/>
          <w:sz w:val="32"/>
          <w:szCs w:val="32"/>
        </w:rPr>
        <w:t>Voraussetzung: Bereitschaft, sich einer unparteiischen Instanz zu unterwerfen</w:t>
      </w:r>
    </w:p>
    <w:p w:rsidR="0096197E" w:rsidRPr="002D49CA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FA452F" w:rsidRDefault="0096197E" w:rsidP="0096197E">
      <w:pPr>
        <w:rPr>
          <w:rFonts w:ascii="Arial" w:hAnsi="Arial" w:cs="Arial"/>
          <w:b/>
          <w:sz w:val="32"/>
          <w:szCs w:val="32"/>
        </w:rPr>
      </w:pPr>
      <w:r w:rsidRPr="00FA452F">
        <w:rPr>
          <w:rFonts w:ascii="Arial" w:hAnsi="Arial" w:cs="Arial"/>
          <w:b/>
          <w:sz w:val="32"/>
          <w:szCs w:val="32"/>
        </w:rPr>
        <w:t>Verteilung oder Beanspruchung knapper Güter – Umgang mit Lasten</w:t>
      </w:r>
    </w:p>
    <w:p w:rsidR="0096197E" w:rsidRPr="002D49CA" w:rsidRDefault="0096197E" w:rsidP="0096197E">
      <w:pPr>
        <w:rPr>
          <w:rFonts w:ascii="Arial" w:hAnsi="Arial" w:cs="Arial"/>
        </w:rPr>
      </w:pPr>
      <w:r>
        <w:rPr>
          <w:rFonts w:ascii="Arial" w:hAnsi="Arial" w:cs="Arial"/>
          <w:b/>
          <w:noProof/>
          <w:sz w:val="40"/>
          <w:szCs w:val="40"/>
          <w:lang w:val="de-AT" w:eastAsia="de-A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818BB6" wp14:editId="69D98CE5">
                <wp:simplePos x="0" y="0"/>
                <wp:positionH relativeFrom="column">
                  <wp:posOffset>5829300</wp:posOffset>
                </wp:positionH>
                <wp:positionV relativeFrom="paragraph">
                  <wp:posOffset>86360</wp:posOffset>
                </wp:positionV>
                <wp:extent cx="1828800" cy="571500"/>
                <wp:effectExtent l="5715" t="13970" r="32385" b="62230"/>
                <wp:wrapNone/>
                <wp:docPr id="16" name="Gerade Verbindung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571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16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9pt,6.8pt" to="603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FF2DD8" wp14:editId="2D8E8C97">
                <wp:simplePos x="0" y="0"/>
                <wp:positionH relativeFrom="column">
                  <wp:posOffset>1303020</wp:posOffset>
                </wp:positionH>
                <wp:positionV relativeFrom="paragraph">
                  <wp:posOffset>152400</wp:posOffset>
                </wp:positionV>
                <wp:extent cx="800100" cy="450850"/>
                <wp:effectExtent l="41910" t="13335" r="5715" b="59690"/>
                <wp:wrapNone/>
                <wp:docPr id="15" name="Gerade Verbindung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4508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15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6pt,12pt" to="165.6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">
                <v:stroke endarrow="block"/>
              </v:line>
            </w:pict>
          </mc:Fallback>
        </mc:AlternateContent>
      </w:r>
    </w:p>
    <w:p w:rsidR="0096197E" w:rsidRPr="002D49CA" w:rsidRDefault="0096197E" w:rsidP="0096197E">
      <w:pPr>
        <w:rPr>
          <w:rFonts w:ascii="Arial" w:hAnsi="Arial" w:cs="Arial"/>
        </w:rPr>
      </w:pPr>
      <w:r>
        <w:rPr>
          <w:rFonts w:ascii="Arial" w:hAnsi="Arial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B43D85" wp14:editId="2DA8E7CA">
                <wp:simplePos x="0" y="0"/>
                <wp:positionH relativeFrom="column">
                  <wp:posOffset>3543300</wp:posOffset>
                </wp:positionH>
                <wp:positionV relativeFrom="paragraph">
                  <wp:posOffset>25400</wp:posOffset>
                </wp:positionV>
                <wp:extent cx="800100" cy="450850"/>
                <wp:effectExtent l="5715" t="13335" r="41910" b="59690"/>
                <wp:wrapNone/>
                <wp:docPr id="14" name="Gerade Verbindung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4508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1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2pt" to="342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">
                <v:stroke endarrow="block"/>
              </v:line>
            </w:pict>
          </mc:Fallback>
        </mc:AlternateContent>
      </w:r>
    </w:p>
    <w:p w:rsidR="0096197E" w:rsidRPr="002D49CA" w:rsidRDefault="0096197E" w:rsidP="0096197E">
      <w:pPr>
        <w:rPr>
          <w:rFonts w:ascii="Arial" w:hAnsi="Arial" w:cs="Arial"/>
        </w:rPr>
      </w:pPr>
    </w:p>
    <w:p w:rsidR="0096197E" w:rsidRPr="002D49CA" w:rsidRDefault="0096197E" w:rsidP="0096197E">
      <w:pPr>
        <w:rPr>
          <w:rFonts w:ascii="Arial" w:hAnsi="Arial" w:cs="Arial"/>
        </w:rPr>
      </w:pPr>
    </w:p>
    <w:p w:rsidR="0096197E" w:rsidRDefault="0096197E" w:rsidP="0096197E">
      <w:pPr>
        <w:rPr>
          <w:rFonts w:ascii="Arial" w:hAnsi="Arial" w:cs="Arial"/>
          <w:b/>
          <w:sz w:val="40"/>
          <w:szCs w:val="40"/>
        </w:rPr>
      </w:pPr>
    </w:p>
    <w:p w:rsidR="0096197E" w:rsidRPr="002D49CA" w:rsidRDefault="0096197E" w:rsidP="0096197E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Tausch von Gütern</w:t>
      </w:r>
      <w:r>
        <w:rPr>
          <w:rFonts w:ascii="Arial" w:hAnsi="Arial" w:cs="Arial"/>
          <w:b/>
          <w:sz w:val="40"/>
          <w:szCs w:val="40"/>
        </w:rPr>
        <w:tab/>
        <w:t>ausgleichende Gerechtigkeit</w:t>
      </w:r>
      <w:r>
        <w:rPr>
          <w:rFonts w:ascii="Arial" w:hAnsi="Arial" w:cs="Arial"/>
          <w:b/>
          <w:sz w:val="40"/>
          <w:szCs w:val="40"/>
        </w:rPr>
        <w:tab/>
        <w:t xml:space="preserve">  </w:t>
      </w:r>
      <w:r w:rsidRPr="002D49CA">
        <w:rPr>
          <w:rFonts w:ascii="Arial" w:hAnsi="Arial" w:cs="Arial"/>
          <w:b/>
          <w:sz w:val="40"/>
          <w:szCs w:val="40"/>
        </w:rPr>
        <w:t>Verteilung der Lasten</w:t>
      </w:r>
    </w:p>
    <w:p w:rsidR="0096197E" w:rsidRPr="002D49CA" w:rsidRDefault="0096197E" w:rsidP="0096197E">
      <w:pPr>
        <w:rPr>
          <w:rFonts w:ascii="Arial" w:hAnsi="Arial" w:cs="Arial"/>
          <w:sz w:val="32"/>
          <w:szCs w:val="32"/>
        </w:rPr>
      </w:pPr>
      <w:r w:rsidRPr="002D49CA">
        <w:rPr>
          <w:rFonts w:ascii="Arial" w:hAnsi="Arial" w:cs="Arial"/>
          <w:sz w:val="32"/>
          <w:szCs w:val="32"/>
        </w:rPr>
        <w:t>Symmetrie / Asymmetrie ?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Kompensationspflicht</w:t>
      </w:r>
    </w:p>
    <w:p w:rsidR="0096197E" w:rsidRPr="002D49CA" w:rsidRDefault="0096197E" w:rsidP="0096197E">
      <w:pPr>
        <w:rPr>
          <w:rFonts w:ascii="Arial" w:hAnsi="Arial" w:cs="Arial"/>
          <w:sz w:val="32"/>
          <w:szCs w:val="32"/>
        </w:rPr>
      </w:pPr>
      <w:r w:rsidRPr="002D49CA">
        <w:rPr>
          <w:rFonts w:ascii="Arial" w:hAnsi="Arial" w:cs="Arial"/>
          <w:sz w:val="32"/>
          <w:szCs w:val="32"/>
        </w:rPr>
        <w:t>Gleichwertigkeit der Güter?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Auffangverantwortung</w:t>
      </w:r>
    </w:p>
    <w:p w:rsidR="0096197E" w:rsidRPr="002D49CA" w:rsidRDefault="0096197E" w:rsidP="0096197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de-AT" w:eastAsia="de-A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D10D5E" wp14:editId="45FAB8F2">
                <wp:simplePos x="0" y="0"/>
                <wp:positionH relativeFrom="column">
                  <wp:posOffset>1257300</wp:posOffset>
                </wp:positionH>
                <wp:positionV relativeFrom="paragraph">
                  <wp:posOffset>77470</wp:posOffset>
                </wp:positionV>
                <wp:extent cx="457200" cy="420370"/>
                <wp:effectExtent l="5715" t="12065" r="51435" b="53340"/>
                <wp:wrapNone/>
                <wp:docPr id="13" name="Gerade Verbindung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4203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1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6.1pt" to="13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de-AT"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960809" wp14:editId="1CBF1F3B">
                <wp:simplePos x="0" y="0"/>
                <wp:positionH relativeFrom="column">
                  <wp:posOffset>800100</wp:posOffset>
                </wp:positionH>
                <wp:positionV relativeFrom="paragraph">
                  <wp:posOffset>77470</wp:posOffset>
                </wp:positionV>
                <wp:extent cx="457835" cy="457200"/>
                <wp:effectExtent l="53340" t="12065" r="12700" b="54610"/>
                <wp:wrapNone/>
                <wp:docPr id="12" name="Gerade Verbindung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835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12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6.1pt" to="99.0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">
                <v:stroke endarrow="block"/>
              </v:line>
            </w:pict>
          </mc:Fallback>
        </mc:AlternateContent>
      </w:r>
    </w:p>
    <w:p w:rsidR="0096197E" w:rsidRPr="002D49CA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2D49CA" w:rsidRDefault="0096197E" w:rsidP="0096197E">
      <w:pPr>
        <w:rPr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Liebhaberei</w:t>
      </w:r>
      <w:r w:rsidRPr="002D49CA">
        <w:rPr>
          <w:rFonts w:ascii="Arial" w:hAnsi="Arial" w:cs="Arial"/>
          <w:sz w:val="32"/>
          <w:szCs w:val="32"/>
        </w:rPr>
        <w:t>?  Lebensnotwendig?</w:t>
      </w:r>
    </w:p>
    <w:p w:rsidR="0096197E" w:rsidRDefault="0096197E" w:rsidP="0096197E"/>
    <w:p w:rsidR="0096197E" w:rsidRDefault="0096197E" w:rsidP="0096197E"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1DEBBA" wp14:editId="75E941D7">
                <wp:simplePos x="0" y="0"/>
                <wp:positionH relativeFrom="column">
                  <wp:posOffset>6400800</wp:posOffset>
                </wp:positionH>
                <wp:positionV relativeFrom="paragraph">
                  <wp:posOffset>1905</wp:posOffset>
                </wp:positionV>
                <wp:extent cx="1028700" cy="802640"/>
                <wp:effectExtent l="5715" t="11430" r="41910" b="52705"/>
                <wp:wrapNone/>
                <wp:docPr id="11" name="Gerade Verbindung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8026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1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in,.15pt" to="585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">
                <v:stroke endarrow="block"/>
              </v:line>
            </w:pict>
          </mc:Fallback>
        </mc:AlternateContent>
      </w: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8FDE4D" wp14:editId="7A4FF9EC">
                <wp:simplePos x="0" y="0"/>
                <wp:positionH relativeFrom="column">
                  <wp:posOffset>4229100</wp:posOffset>
                </wp:positionH>
                <wp:positionV relativeFrom="paragraph">
                  <wp:posOffset>23495</wp:posOffset>
                </wp:positionV>
                <wp:extent cx="800100" cy="800100"/>
                <wp:effectExtent l="5715" t="13970" r="51435" b="52705"/>
                <wp:wrapNone/>
                <wp:docPr id="10" name="Gerade Verbindung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800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1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1.85pt" to="396pt,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">
                <v:stroke endarrow="block"/>
              </v:line>
            </w:pict>
          </mc:Fallback>
        </mc:AlternateContent>
      </w: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33DDA6" wp14:editId="05CB205F">
                <wp:simplePos x="0" y="0"/>
                <wp:positionH relativeFrom="column">
                  <wp:posOffset>2971800</wp:posOffset>
                </wp:positionH>
                <wp:positionV relativeFrom="paragraph">
                  <wp:posOffset>23495</wp:posOffset>
                </wp:positionV>
                <wp:extent cx="570230" cy="800100"/>
                <wp:effectExtent l="53340" t="13970" r="5080" b="43180"/>
                <wp:wrapNone/>
                <wp:docPr id="9" name="Gerade Verbindung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0230" cy="800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9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1.85pt" to="278.9pt,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">
                <v:stroke endarrow="block"/>
              </v:line>
            </w:pict>
          </mc:Fallback>
        </mc:AlternateContent>
      </w:r>
      <w:r>
        <w:rPr>
          <w:noProof/>
          <w:sz w:val="32"/>
          <w:szCs w:val="32"/>
          <w:lang w:val="de-AT" w:eastAsia="de-A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A581AD" wp14:editId="546CA748">
                <wp:simplePos x="0" y="0"/>
                <wp:positionH relativeFrom="column">
                  <wp:posOffset>1828800</wp:posOffset>
                </wp:positionH>
                <wp:positionV relativeFrom="paragraph">
                  <wp:posOffset>23495</wp:posOffset>
                </wp:positionV>
                <wp:extent cx="571500" cy="685800"/>
                <wp:effectExtent l="53340" t="13970" r="13335" b="43180"/>
                <wp:wrapNone/>
                <wp:docPr id="8" name="Gerade Verbindung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Gerade Verbindung 8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.85pt" to="189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">
                <v:stroke endarrow="block"/>
              </v:line>
            </w:pict>
          </mc:Fallback>
        </mc:AlternateContent>
      </w:r>
    </w:p>
    <w:p w:rsidR="0096197E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391C3C" w:rsidRDefault="0096197E" w:rsidP="0096197E">
      <w:pPr>
        <w:rPr>
          <w:rFonts w:ascii="Arial" w:hAnsi="Arial" w:cs="Arial"/>
          <w:b/>
          <w:sz w:val="32"/>
          <w:szCs w:val="32"/>
        </w:rPr>
      </w:pPr>
      <w:r w:rsidRPr="00391C3C">
        <w:rPr>
          <w:rFonts w:ascii="Arial" w:hAnsi="Arial" w:cs="Arial"/>
          <w:b/>
          <w:sz w:val="32"/>
          <w:szCs w:val="32"/>
        </w:rPr>
        <w:t>Recht d. Stärkeren</w:t>
      </w:r>
      <w:r w:rsidRPr="00391C3C"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 w:rsidRPr="00391C3C">
        <w:rPr>
          <w:rFonts w:ascii="Arial" w:hAnsi="Arial" w:cs="Arial"/>
          <w:b/>
          <w:sz w:val="32"/>
          <w:szCs w:val="32"/>
        </w:rPr>
        <w:t xml:space="preserve">Arithmetische Ger. </w:t>
      </w:r>
      <w:r w:rsidRPr="00391C3C">
        <w:rPr>
          <w:rFonts w:ascii="Arial" w:hAnsi="Arial" w:cs="Arial"/>
          <w:b/>
          <w:sz w:val="32"/>
          <w:szCs w:val="32"/>
        </w:rPr>
        <w:tab/>
        <w:t>Proportionale Ger.</w:t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 w:rsidRPr="00391C3C">
        <w:rPr>
          <w:rFonts w:ascii="Arial" w:hAnsi="Arial" w:cs="Arial"/>
          <w:b/>
          <w:sz w:val="32"/>
          <w:szCs w:val="32"/>
        </w:rPr>
        <w:t>Bedürfnisgerechtigkeit</w:t>
      </w:r>
    </w:p>
    <w:p w:rsidR="0096197E" w:rsidRPr="00391C3C" w:rsidRDefault="0096197E" w:rsidP="0096197E">
      <w:pPr>
        <w:rPr>
          <w:b/>
          <w:sz w:val="32"/>
          <w:szCs w:val="32"/>
        </w:rPr>
      </w:pPr>
      <w:r w:rsidRPr="00391C3C">
        <w:rPr>
          <w:rFonts w:ascii="Arial" w:hAnsi="Arial" w:cs="Arial"/>
          <w:b/>
          <w:sz w:val="32"/>
          <w:szCs w:val="32"/>
        </w:rPr>
        <w:tab/>
      </w:r>
      <w:r w:rsidRPr="00391C3C">
        <w:rPr>
          <w:rFonts w:ascii="Arial" w:hAnsi="Arial" w:cs="Arial"/>
          <w:b/>
          <w:sz w:val="32"/>
          <w:szCs w:val="32"/>
        </w:rPr>
        <w:tab/>
      </w:r>
      <w:r w:rsidRPr="00391C3C">
        <w:rPr>
          <w:rFonts w:ascii="Arial" w:hAnsi="Arial" w:cs="Arial"/>
          <w:b/>
          <w:sz w:val="32"/>
          <w:szCs w:val="32"/>
        </w:rPr>
        <w:tab/>
      </w:r>
      <w:r w:rsidRPr="00391C3C"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 xml:space="preserve">     </w:t>
      </w:r>
      <w:r w:rsidRPr="00391C3C">
        <w:rPr>
          <w:rFonts w:ascii="Arial" w:hAnsi="Arial" w:cs="Arial"/>
          <w:b/>
          <w:sz w:val="32"/>
          <w:szCs w:val="32"/>
        </w:rPr>
        <w:t>ALLEN DAS GLEICHE</w:t>
      </w:r>
      <w:r w:rsidRPr="00391C3C"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 w:rsidRPr="00391C3C">
        <w:rPr>
          <w:rFonts w:ascii="Arial" w:hAnsi="Arial" w:cs="Arial"/>
          <w:b/>
          <w:sz w:val="32"/>
          <w:szCs w:val="32"/>
        </w:rPr>
        <w:t>JEDEM DAS SEINE</w:t>
      </w:r>
      <w:r w:rsidRPr="00391C3C">
        <w:rPr>
          <w:b/>
          <w:sz w:val="32"/>
          <w:szCs w:val="32"/>
        </w:rPr>
        <w:tab/>
      </w:r>
    </w:p>
    <w:p w:rsidR="0096197E" w:rsidRDefault="0096197E" w:rsidP="0096197E"/>
    <w:p w:rsidR="0096197E" w:rsidRDefault="0096197E" w:rsidP="0096197E">
      <w:pPr>
        <w:rPr>
          <w:rFonts w:ascii="Arial" w:hAnsi="Arial" w:cs="Arial"/>
        </w:rPr>
      </w:pPr>
    </w:p>
    <w:p w:rsidR="0096197E" w:rsidRDefault="0096197E" w:rsidP="0096197E">
      <w:pPr>
        <w:rPr>
          <w:rFonts w:ascii="Arial" w:hAnsi="Arial" w:cs="Arial"/>
          <w:b/>
        </w:rPr>
      </w:pPr>
      <w:r w:rsidRPr="00050CC3">
        <w:rPr>
          <w:rFonts w:ascii="Arial" w:hAnsi="Arial" w:cs="Arial"/>
        </w:rPr>
        <w:t>(nach :</w:t>
      </w:r>
      <w:r w:rsidRPr="00050CC3">
        <w:rPr>
          <w:rFonts w:ascii="Arial" w:hAnsi="Arial" w:cs="Arial"/>
          <w:b/>
        </w:rPr>
        <w:t xml:space="preserve">  Spämann R. , Moralische Grundbegriffe, München </w:t>
      </w:r>
      <w:r w:rsidRPr="00050CC3">
        <w:rPr>
          <w:rFonts w:ascii="Arial" w:hAnsi="Arial" w:cs="Arial"/>
          <w:b/>
          <w:vertAlign w:val="superscript"/>
        </w:rPr>
        <w:t>4</w:t>
      </w:r>
      <w:r w:rsidRPr="00050CC3">
        <w:rPr>
          <w:rFonts w:ascii="Arial" w:hAnsi="Arial" w:cs="Arial"/>
          <w:b/>
        </w:rPr>
        <w:t xml:space="preserve">1991. </w:t>
      </w:r>
      <w:r>
        <w:rPr>
          <w:rFonts w:ascii="Arial" w:hAnsi="Arial" w:cs="Arial"/>
          <w:b/>
        </w:rPr>
        <w:t xml:space="preserve">  </w:t>
      </w:r>
      <w:r w:rsidRPr="00050CC3">
        <w:rPr>
          <w:rFonts w:ascii="Arial" w:hAnsi="Arial" w:cs="Arial"/>
          <w:b/>
        </w:rPr>
        <w:t xml:space="preserve">und </w:t>
      </w:r>
      <w:r w:rsidRPr="00050CC3">
        <w:rPr>
          <w:rFonts w:ascii="Arial" w:hAnsi="Arial" w:cs="Arial"/>
          <w:b/>
        </w:rPr>
        <w:tab/>
        <w:t>Höffe O., Gerechtigkeit. Eine philosoph. Einführung, München 2001.</w:t>
      </w:r>
      <w:r>
        <w:rPr>
          <w:rFonts w:ascii="Arial" w:hAnsi="Arial" w:cs="Arial"/>
          <w:b/>
        </w:rPr>
        <w:t>)</w:t>
      </w:r>
    </w:p>
    <w:p w:rsidR="0096197E" w:rsidRDefault="0096197E" w:rsidP="0096197E">
      <w:pPr>
        <w:rPr>
          <w:rFonts w:ascii="Arial" w:hAnsi="Arial" w:cs="Arial"/>
          <w:b/>
        </w:rPr>
      </w:pPr>
    </w:p>
    <w:p w:rsidR="0096197E" w:rsidRDefault="0096197E" w:rsidP="0096197E">
      <w:pPr>
        <w:rPr>
          <w:rFonts w:ascii="Arial" w:hAnsi="Arial" w:cs="Arial"/>
          <w:sz w:val="28"/>
        </w:rPr>
        <w:sectPr w:rsidR="0096197E" w:rsidSect="009B318B">
          <w:headerReference w:type="even" r:id="rId13"/>
          <w:headerReference w:type="default" r:id="rId14"/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p w:rsidR="0096197E" w:rsidRPr="008B65DB" w:rsidRDefault="0096197E" w:rsidP="0096197E">
      <w:pPr>
        <w:rPr>
          <w:rFonts w:ascii="Arial" w:hAnsi="Arial" w:cs="Arial"/>
          <w:sz w:val="28"/>
        </w:rPr>
      </w:pPr>
      <w:r w:rsidRPr="008B65DB">
        <w:rPr>
          <w:rFonts w:ascii="Arial" w:hAnsi="Arial" w:cs="Arial"/>
          <w:sz w:val="28"/>
        </w:rPr>
        <w:lastRenderedPageBreak/>
        <w:t>Hans Küng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b/>
          <w:sz w:val="40"/>
          <w:u w:val="single"/>
        </w:rPr>
      </w:pPr>
      <w:r w:rsidRPr="008B65DB">
        <w:rPr>
          <w:rFonts w:ascii="Arial" w:hAnsi="Arial" w:cs="Arial"/>
          <w:b/>
          <w:sz w:val="40"/>
          <w:u w:val="single"/>
        </w:rPr>
        <w:t>Weltethos als Grundlage der Weltgesellschaft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sz w:val="32"/>
        </w:rPr>
      </w:pPr>
      <w:r w:rsidRPr="008B65DB">
        <w:rPr>
          <w:rFonts w:ascii="Arial" w:hAnsi="Arial" w:cs="Arial"/>
          <w:sz w:val="32"/>
        </w:rPr>
        <w:t>Challenges - Herausforderungen: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sz w:val="28"/>
        </w:rPr>
      </w:pPr>
      <w:r w:rsidRPr="008B65DB">
        <w:rPr>
          <w:rFonts w:ascii="Arial" w:hAnsi="Arial" w:cs="Arial"/>
          <w:sz w:val="28"/>
        </w:rPr>
        <w:t>1.</w:t>
      </w:r>
    </w:p>
    <w:p w:rsidR="0096197E" w:rsidRPr="008B65DB" w:rsidRDefault="0096197E" w:rsidP="0096197E">
      <w:pPr>
        <w:rPr>
          <w:rFonts w:ascii="Arial" w:hAnsi="Arial" w:cs="Arial"/>
          <w:i/>
          <w:sz w:val="28"/>
        </w:rPr>
      </w:pPr>
      <w:r w:rsidRPr="008B65DB">
        <w:rPr>
          <w:rFonts w:ascii="Arial" w:hAnsi="Arial" w:cs="Arial"/>
          <w:i/>
          <w:sz w:val="28"/>
        </w:rPr>
        <w:t>Spannungen und Polarisierungen zwischen Gläubigen und Nichtgläubigen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b/>
          <w:sz w:val="28"/>
        </w:rPr>
      </w:pPr>
      <w:r w:rsidRPr="008B65DB">
        <w:rPr>
          <w:rFonts w:ascii="Arial" w:hAnsi="Arial" w:cs="Arial"/>
          <w:b/>
          <w:sz w:val="28"/>
        </w:rPr>
        <w:t>Kein Überleben der Demokratie ohne eine Koalition von Gläubigen und Nichtgläubigen in gegenseitigem Respekt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sz w:val="28"/>
          <w:lang w:val="en-GB"/>
        </w:rPr>
      </w:pPr>
      <w:r w:rsidRPr="008B65DB">
        <w:rPr>
          <w:rFonts w:ascii="Arial" w:hAnsi="Arial" w:cs="Arial"/>
          <w:sz w:val="28"/>
          <w:lang w:val="en-GB"/>
        </w:rPr>
        <w:t>2.</w:t>
      </w:r>
    </w:p>
    <w:p w:rsidR="0096197E" w:rsidRPr="008B65DB" w:rsidRDefault="0096197E" w:rsidP="0096197E">
      <w:pPr>
        <w:rPr>
          <w:rFonts w:ascii="Arial" w:hAnsi="Arial" w:cs="Arial"/>
          <w:i/>
          <w:sz w:val="28"/>
          <w:lang w:val="en-GB"/>
        </w:rPr>
      </w:pPr>
      <w:r w:rsidRPr="008B65DB">
        <w:rPr>
          <w:rFonts w:ascii="Arial" w:hAnsi="Arial" w:cs="Arial"/>
          <w:i/>
          <w:sz w:val="28"/>
          <w:lang w:val="en-GB"/>
        </w:rPr>
        <w:t>Clash of Civilisations (</w:t>
      </w:r>
      <w:smartTag w:uri="urn:schemas-microsoft-com:office:smarttags" w:element="place">
        <w:r w:rsidRPr="008B65DB">
          <w:rPr>
            <w:rFonts w:ascii="Arial" w:hAnsi="Arial" w:cs="Arial"/>
            <w:i/>
            <w:sz w:val="28"/>
            <w:lang w:val="en-GB"/>
          </w:rPr>
          <w:t>S. Huntington</w:t>
        </w:r>
      </w:smartTag>
      <w:r w:rsidRPr="008B65DB">
        <w:rPr>
          <w:rFonts w:ascii="Arial" w:hAnsi="Arial" w:cs="Arial"/>
          <w:i/>
          <w:sz w:val="28"/>
          <w:lang w:val="en-GB"/>
        </w:rPr>
        <w:t>)</w:t>
      </w:r>
    </w:p>
    <w:p w:rsidR="0096197E" w:rsidRPr="008B65DB" w:rsidRDefault="0096197E" w:rsidP="0096197E">
      <w:pPr>
        <w:rPr>
          <w:rFonts w:ascii="Arial" w:hAnsi="Arial" w:cs="Arial"/>
          <w:sz w:val="28"/>
          <w:lang w:val="en-GB"/>
        </w:rPr>
      </w:pPr>
    </w:p>
    <w:p w:rsidR="0096197E" w:rsidRPr="008B65DB" w:rsidRDefault="0096197E" w:rsidP="0096197E">
      <w:pPr>
        <w:rPr>
          <w:rFonts w:ascii="Arial" w:hAnsi="Arial" w:cs="Arial"/>
          <w:b/>
          <w:sz w:val="28"/>
        </w:rPr>
      </w:pPr>
      <w:r w:rsidRPr="008B65DB">
        <w:rPr>
          <w:rFonts w:ascii="Arial" w:hAnsi="Arial" w:cs="Arial"/>
          <w:b/>
          <w:sz w:val="28"/>
        </w:rPr>
        <w:t>Kein Frieden zwischen den Zivilisationen ohne einen Frieden zwischen den Religionen</w:t>
      </w:r>
    </w:p>
    <w:p w:rsidR="0096197E" w:rsidRPr="008B65DB" w:rsidRDefault="0096197E" w:rsidP="0096197E">
      <w:pPr>
        <w:rPr>
          <w:rFonts w:ascii="Arial" w:hAnsi="Arial" w:cs="Arial"/>
          <w:b/>
          <w:sz w:val="28"/>
        </w:rPr>
      </w:pPr>
      <w:r w:rsidRPr="008B65DB">
        <w:rPr>
          <w:rFonts w:ascii="Arial" w:hAnsi="Arial" w:cs="Arial"/>
          <w:b/>
          <w:sz w:val="28"/>
        </w:rPr>
        <w:t>Kein Frieden ohne Dialog zwischen den Religionen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sz w:val="28"/>
        </w:rPr>
      </w:pPr>
      <w:r w:rsidRPr="008B65DB">
        <w:rPr>
          <w:rFonts w:ascii="Arial" w:hAnsi="Arial" w:cs="Arial"/>
          <w:sz w:val="28"/>
        </w:rPr>
        <w:t>3.</w:t>
      </w:r>
    </w:p>
    <w:p w:rsidR="0096197E" w:rsidRPr="008B65DB" w:rsidRDefault="0096197E" w:rsidP="0096197E">
      <w:pPr>
        <w:rPr>
          <w:rFonts w:ascii="Arial" w:hAnsi="Arial" w:cs="Arial"/>
          <w:i/>
          <w:sz w:val="28"/>
        </w:rPr>
      </w:pPr>
      <w:r w:rsidRPr="008B65DB">
        <w:rPr>
          <w:rFonts w:ascii="Arial" w:hAnsi="Arial" w:cs="Arial"/>
          <w:i/>
          <w:sz w:val="28"/>
        </w:rPr>
        <w:t>Problem der Dogmatismen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b/>
          <w:sz w:val="28"/>
        </w:rPr>
      </w:pPr>
      <w:r w:rsidRPr="008B65DB">
        <w:rPr>
          <w:rFonts w:ascii="Arial" w:hAnsi="Arial" w:cs="Arial"/>
          <w:b/>
          <w:sz w:val="28"/>
        </w:rPr>
        <w:t>Keine neue Weltordnung ohne ein neues Weltethos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b/>
          <w:sz w:val="32"/>
          <w:szCs w:val="32"/>
          <w:u w:val="single"/>
        </w:rPr>
      </w:pPr>
      <w:r w:rsidRPr="008B65DB">
        <w:rPr>
          <w:rFonts w:ascii="Arial" w:hAnsi="Arial" w:cs="Arial"/>
          <w:b/>
          <w:sz w:val="36"/>
          <w:u w:val="single"/>
        </w:rPr>
        <w:br w:type="page"/>
      </w:r>
      <w:r w:rsidRPr="008B65DB">
        <w:rPr>
          <w:rFonts w:ascii="Arial" w:hAnsi="Arial" w:cs="Arial"/>
          <w:b/>
          <w:sz w:val="32"/>
          <w:szCs w:val="32"/>
          <w:u w:val="single"/>
        </w:rPr>
        <w:lastRenderedPageBreak/>
        <w:t>Weltethos: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notwendiges Minimum gemeinsamer humaner Werte, Maßstäbe, Grundhaltungen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von allen Religionen trotz dogmatischer Differenzen bejaht -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von allen Nichtgläubigen mitgetragen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ethische Standards von sittlichen Werten, Normen und Haltungen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kein ethischer Totalkonsens - ethischer Minimalkonsens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Kernmoral als Bündel elementarer ethischer Standards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b/>
          <w:sz w:val="24"/>
          <w:szCs w:val="24"/>
          <w:u w:val="single"/>
        </w:rPr>
      </w:pPr>
      <w:r w:rsidRPr="008B65DB">
        <w:rPr>
          <w:rFonts w:ascii="Arial" w:hAnsi="Arial" w:cs="Arial"/>
          <w:b/>
          <w:sz w:val="24"/>
          <w:szCs w:val="24"/>
          <w:u w:val="single"/>
        </w:rPr>
        <w:t>elementare („dünne“) Moral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globaler Konsens möglich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Wahrheit und Gerechtigkeit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von anderen Nationen, Kulturen und Religionen erwartet und weltweit befördert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„Moral pur“, die niemals aufgegeben werden darf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b/>
          <w:sz w:val="24"/>
          <w:szCs w:val="24"/>
          <w:u w:val="single"/>
        </w:rPr>
      </w:pPr>
      <w:r w:rsidRPr="008B65DB">
        <w:rPr>
          <w:rFonts w:ascii="Arial" w:hAnsi="Arial" w:cs="Arial"/>
          <w:b/>
          <w:sz w:val="24"/>
          <w:szCs w:val="24"/>
          <w:u w:val="single"/>
        </w:rPr>
        <w:t>differenzierte („dichte“) Moral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enthält notwendig zahlreiche spezifische kulturelle Elemente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Konsens nicht nötig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  <w:u w:val="single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  <w:u w:val="single"/>
        </w:rPr>
      </w:pPr>
      <w:r w:rsidRPr="008B65DB">
        <w:rPr>
          <w:rFonts w:ascii="Arial" w:hAnsi="Arial" w:cs="Arial"/>
          <w:sz w:val="24"/>
          <w:szCs w:val="24"/>
          <w:u w:val="single"/>
        </w:rPr>
        <w:t>nicht nur Rechte, sondern auch Pflichten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  <w:u w:val="single"/>
        </w:rPr>
      </w:pPr>
      <w:r w:rsidRPr="008B65DB">
        <w:rPr>
          <w:rFonts w:ascii="Arial" w:hAnsi="Arial" w:cs="Arial"/>
          <w:sz w:val="24"/>
          <w:szCs w:val="24"/>
          <w:u w:val="single"/>
        </w:rPr>
        <w:t>nicht nur ein „dünnes“ Minimum - nicht ein „dichtes“ Maximum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b/>
          <w:sz w:val="24"/>
          <w:szCs w:val="24"/>
          <w:u w:val="single"/>
        </w:rPr>
      </w:pPr>
      <w:r w:rsidRPr="008B65DB">
        <w:rPr>
          <w:rFonts w:ascii="Arial" w:hAnsi="Arial" w:cs="Arial"/>
          <w:b/>
          <w:sz w:val="24"/>
          <w:szCs w:val="24"/>
          <w:u w:val="single"/>
        </w:rPr>
        <w:t>Sackgassen: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- Verdoppelung der Menschenrechterklärung</w:t>
      </w:r>
      <w:r w:rsidRPr="008B65DB">
        <w:rPr>
          <w:rFonts w:ascii="Arial" w:hAnsi="Arial" w:cs="Arial"/>
          <w:sz w:val="24"/>
          <w:szCs w:val="24"/>
        </w:rPr>
        <w:br/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- kasuistische Moralpredigt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-schwärmerisch-religiöse Proklamation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b/>
          <w:sz w:val="24"/>
          <w:szCs w:val="24"/>
          <w:u w:val="single"/>
        </w:rPr>
      </w:pPr>
      <w:r w:rsidRPr="008B65DB">
        <w:rPr>
          <w:rFonts w:ascii="Arial" w:hAnsi="Arial" w:cs="Arial"/>
          <w:b/>
          <w:sz w:val="24"/>
          <w:szCs w:val="24"/>
          <w:u w:val="single"/>
        </w:rPr>
        <w:t>formale Kriterien einer formellen Weltethos-Erklärung: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- wirklichkeitsbezogen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- allgemein verständlich</w:t>
      </w: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</w:p>
    <w:p w:rsidR="0096197E" w:rsidRPr="008B65DB" w:rsidRDefault="0096197E" w:rsidP="0096197E">
      <w:pPr>
        <w:rPr>
          <w:rFonts w:ascii="Arial" w:hAnsi="Arial" w:cs="Arial"/>
          <w:sz w:val="24"/>
          <w:szCs w:val="24"/>
        </w:rPr>
      </w:pPr>
      <w:r w:rsidRPr="008B65DB">
        <w:rPr>
          <w:rFonts w:ascii="Arial" w:hAnsi="Arial" w:cs="Arial"/>
          <w:sz w:val="24"/>
          <w:szCs w:val="24"/>
        </w:rPr>
        <w:t>- konsensfähig</w:t>
      </w:r>
    </w:p>
    <w:p w:rsidR="0096197E" w:rsidRPr="008B65DB" w:rsidRDefault="0096197E" w:rsidP="0096197E">
      <w:pPr>
        <w:rPr>
          <w:rFonts w:ascii="Arial" w:hAnsi="Arial" w:cs="Arial"/>
          <w:b/>
          <w:sz w:val="48"/>
        </w:rPr>
      </w:pPr>
      <w:r w:rsidRPr="008B65DB">
        <w:rPr>
          <w:rFonts w:ascii="Arial" w:hAnsi="Arial" w:cs="Arial"/>
          <w:b/>
          <w:sz w:val="48"/>
        </w:rPr>
        <w:br w:type="page"/>
      </w:r>
      <w:r w:rsidRPr="008B65DB">
        <w:rPr>
          <w:rFonts w:ascii="Arial" w:hAnsi="Arial" w:cs="Arial"/>
          <w:b/>
          <w:sz w:val="48"/>
        </w:rPr>
        <w:lastRenderedPageBreak/>
        <w:t>Kern eines globalen Ethos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  <w:r w:rsidRPr="008B65DB">
        <w:rPr>
          <w:rFonts w:ascii="Arial" w:hAnsi="Arial" w:cs="Arial"/>
          <w:sz w:val="28"/>
        </w:rPr>
        <w:t>(nach Hans Küng)</w:t>
      </w: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sz w:val="28"/>
        </w:rPr>
      </w:pPr>
    </w:p>
    <w:p w:rsidR="0096197E" w:rsidRPr="008B65DB" w:rsidRDefault="0096197E" w:rsidP="0096197E">
      <w:pPr>
        <w:rPr>
          <w:rFonts w:ascii="Arial" w:hAnsi="Arial" w:cs="Arial"/>
          <w:b/>
          <w:i/>
          <w:sz w:val="36"/>
          <w:u w:val="single"/>
        </w:rPr>
      </w:pPr>
      <w:r w:rsidRPr="008B65DB">
        <w:rPr>
          <w:rFonts w:ascii="Arial" w:hAnsi="Arial" w:cs="Arial"/>
          <w:b/>
          <w:i/>
          <w:sz w:val="36"/>
          <w:u w:val="single"/>
        </w:rPr>
        <w:t>Grundprinzipien</w:t>
      </w:r>
    </w:p>
    <w:p w:rsidR="0096197E" w:rsidRPr="008B65DB" w:rsidRDefault="0096197E" w:rsidP="0096197E">
      <w:pPr>
        <w:rPr>
          <w:rFonts w:ascii="Arial" w:hAnsi="Arial" w:cs="Arial"/>
          <w:b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b/>
          <w:sz w:val="32"/>
        </w:rPr>
      </w:pPr>
      <w:r w:rsidRPr="008B65DB">
        <w:rPr>
          <w:rFonts w:ascii="Arial" w:hAnsi="Arial" w:cs="Arial"/>
          <w:b/>
          <w:sz w:val="32"/>
        </w:rPr>
        <w:t>Jeder Mensch mu</w:t>
      </w:r>
      <w:r>
        <w:rPr>
          <w:rFonts w:ascii="Arial" w:hAnsi="Arial" w:cs="Arial"/>
          <w:b/>
          <w:sz w:val="32"/>
        </w:rPr>
        <w:t>ss</w:t>
      </w:r>
      <w:r w:rsidRPr="008B65DB">
        <w:rPr>
          <w:rFonts w:ascii="Arial" w:hAnsi="Arial" w:cs="Arial"/>
          <w:b/>
          <w:sz w:val="32"/>
        </w:rPr>
        <w:t xml:space="preserve"> menschlich behandelt werden!</w:t>
      </w:r>
    </w:p>
    <w:p w:rsidR="0096197E" w:rsidRPr="008B65DB" w:rsidRDefault="0096197E" w:rsidP="0096197E">
      <w:pPr>
        <w:rPr>
          <w:rFonts w:ascii="Arial" w:hAnsi="Arial" w:cs="Arial"/>
          <w:b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b/>
          <w:sz w:val="32"/>
        </w:rPr>
      </w:pPr>
      <w:r w:rsidRPr="008B65DB">
        <w:rPr>
          <w:rFonts w:ascii="Arial" w:hAnsi="Arial" w:cs="Arial"/>
          <w:b/>
          <w:sz w:val="32"/>
        </w:rPr>
        <w:t>Was du willst, das man dir tut, das tue auch den anderen.</w:t>
      </w: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b/>
          <w:i/>
          <w:sz w:val="36"/>
          <w:u w:val="single"/>
        </w:rPr>
      </w:pPr>
      <w:r w:rsidRPr="008B65DB">
        <w:rPr>
          <w:rFonts w:ascii="Arial" w:hAnsi="Arial" w:cs="Arial"/>
          <w:b/>
          <w:i/>
          <w:sz w:val="36"/>
          <w:u w:val="single"/>
        </w:rPr>
        <w:t>vier unverrückbare Weisungen</w:t>
      </w:r>
    </w:p>
    <w:p w:rsidR="0096197E" w:rsidRPr="008B65DB" w:rsidRDefault="0096197E" w:rsidP="0096197E">
      <w:pPr>
        <w:rPr>
          <w:rFonts w:ascii="Arial" w:hAnsi="Arial" w:cs="Arial"/>
          <w:b/>
          <w:sz w:val="32"/>
          <w:u w:val="single"/>
        </w:rPr>
      </w:pPr>
    </w:p>
    <w:p w:rsidR="0096197E" w:rsidRPr="008B65DB" w:rsidRDefault="0096197E" w:rsidP="0096197E">
      <w:pPr>
        <w:rPr>
          <w:rFonts w:ascii="Arial" w:hAnsi="Arial" w:cs="Arial"/>
          <w:b/>
          <w:sz w:val="32"/>
          <w:u w:val="single"/>
        </w:rPr>
      </w:pPr>
      <w:r w:rsidRPr="008B65DB">
        <w:rPr>
          <w:rFonts w:ascii="Arial" w:hAnsi="Arial" w:cs="Arial"/>
          <w:sz w:val="32"/>
        </w:rPr>
        <w:t>1. Verpflichtung auf eine</w:t>
      </w:r>
      <w:r w:rsidRPr="008B65DB">
        <w:rPr>
          <w:rFonts w:ascii="Arial" w:hAnsi="Arial" w:cs="Arial"/>
          <w:b/>
          <w:sz w:val="32"/>
          <w:u w:val="single"/>
        </w:rPr>
        <w:t xml:space="preserve"> Kultur der Gewaltlosigkeit und der   Ehrfurcht vor allem Leben</w:t>
      </w: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Default="0096197E" w:rsidP="009619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Nicht ungerechtfertigt töten</w:t>
      </w:r>
    </w:p>
    <w:p w:rsidR="0096197E" w:rsidRDefault="0096197E" w:rsidP="0096197E">
      <w:pPr>
        <w:rPr>
          <w:rFonts w:ascii="Arial" w:hAnsi="Arial" w:cs="Arial"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b/>
          <w:sz w:val="32"/>
        </w:rPr>
      </w:pPr>
      <w:r w:rsidRPr="008B65DB">
        <w:rPr>
          <w:rFonts w:ascii="Arial" w:hAnsi="Arial" w:cs="Arial"/>
          <w:sz w:val="32"/>
        </w:rPr>
        <w:t>2. Verpflichtung auf eine</w:t>
      </w:r>
      <w:r w:rsidRPr="008B65DB">
        <w:rPr>
          <w:rFonts w:ascii="Arial" w:hAnsi="Arial" w:cs="Arial"/>
          <w:b/>
          <w:sz w:val="32"/>
        </w:rPr>
        <w:t xml:space="preserve"> </w:t>
      </w:r>
      <w:r w:rsidRPr="008B65DB">
        <w:rPr>
          <w:rFonts w:ascii="Arial" w:hAnsi="Arial" w:cs="Arial"/>
          <w:b/>
          <w:sz w:val="32"/>
          <w:u w:val="single"/>
        </w:rPr>
        <w:t>Kultur der Solidarität und eine gerechte Wirtschaftsordnung</w:t>
      </w: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Default="0096197E" w:rsidP="009619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Nicht ungerechtfertigt Eigentum entwenden</w:t>
      </w:r>
    </w:p>
    <w:p w:rsidR="0096197E" w:rsidRDefault="0096197E" w:rsidP="0096197E">
      <w:pPr>
        <w:rPr>
          <w:rFonts w:ascii="Arial" w:hAnsi="Arial" w:cs="Arial"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b/>
          <w:sz w:val="32"/>
          <w:u w:val="single"/>
        </w:rPr>
      </w:pPr>
      <w:r w:rsidRPr="008B65DB">
        <w:rPr>
          <w:rFonts w:ascii="Arial" w:hAnsi="Arial" w:cs="Arial"/>
          <w:sz w:val="32"/>
        </w:rPr>
        <w:t>3. Verpflichtung auf eine</w:t>
      </w:r>
      <w:r w:rsidRPr="008B65DB">
        <w:rPr>
          <w:rFonts w:ascii="Arial" w:hAnsi="Arial" w:cs="Arial"/>
          <w:b/>
          <w:sz w:val="32"/>
          <w:u w:val="single"/>
        </w:rPr>
        <w:t xml:space="preserve"> Kultur der Toleranz und ein Leben in Wahrhaftigkeit</w:t>
      </w: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Default="0096197E" w:rsidP="009619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Nicht ungerechtfertigt lügen</w:t>
      </w:r>
    </w:p>
    <w:p w:rsidR="0096197E" w:rsidRDefault="0096197E" w:rsidP="0096197E">
      <w:pPr>
        <w:rPr>
          <w:rFonts w:ascii="Arial" w:hAnsi="Arial" w:cs="Arial"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Pr="008B65DB" w:rsidRDefault="0096197E" w:rsidP="0096197E">
      <w:pPr>
        <w:rPr>
          <w:rFonts w:ascii="Arial" w:hAnsi="Arial" w:cs="Arial"/>
          <w:b/>
          <w:sz w:val="32"/>
          <w:u w:val="single"/>
        </w:rPr>
      </w:pPr>
      <w:r w:rsidRPr="008B65DB">
        <w:rPr>
          <w:rFonts w:ascii="Arial" w:hAnsi="Arial" w:cs="Arial"/>
          <w:sz w:val="32"/>
        </w:rPr>
        <w:t>4. Verpflichtung auf eine</w:t>
      </w:r>
      <w:r w:rsidRPr="008B65DB">
        <w:rPr>
          <w:rFonts w:ascii="Arial" w:hAnsi="Arial" w:cs="Arial"/>
          <w:b/>
          <w:sz w:val="32"/>
          <w:u w:val="single"/>
        </w:rPr>
        <w:t xml:space="preserve"> Kultur der Gleichberechtigung und</w:t>
      </w:r>
      <w:r>
        <w:rPr>
          <w:rFonts w:ascii="Arial" w:hAnsi="Arial" w:cs="Arial"/>
          <w:b/>
          <w:sz w:val="32"/>
          <w:u w:val="single"/>
        </w:rPr>
        <w:t xml:space="preserve"> Verlässslichkeit</w:t>
      </w:r>
    </w:p>
    <w:p w:rsidR="0096197E" w:rsidRPr="008B65DB" w:rsidRDefault="0096197E" w:rsidP="0096197E">
      <w:pPr>
        <w:rPr>
          <w:rFonts w:ascii="Arial" w:hAnsi="Arial" w:cs="Arial"/>
          <w:sz w:val="32"/>
        </w:rPr>
      </w:pPr>
    </w:p>
    <w:p w:rsidR="0096197E" w:rsidRDefault="0096197E" w:rsidP="009619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Nicht untreu sein</w:t>
      </w:r>
    </w:p>
    <w:p w:rsidR="0096197E" w:rsidRPr="006226C5" w:rsidRDefault="0096197E" w:rsidP="0096197E">
      <w:pPr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sz w:val="32"/>
        </w:rPr>
        <w:br w:type="page"/>
      </w:r>
      <w:r w:rsidRPr="006226C5">
        <w:rPr>
          <w:rFonts w:ascii="Arial" w:hAnsi="Arial" w:cs="Arial"/>
          <w:b/>
          <w:sz w:val="48"/>
          <w:szCs w:val="48"/>
        </w:rPr>
        <w:lastRenderedPageBreak/>
        <w:t xml:space="preserve">Aspekte der Globalisierung </w:t>
      </w:r>
    </w:p>
    <w:p w:rsidR="0096197E" w:rsidRPr="006226C5" w:rsidRDefault="0096197E" w:rsidP="0096197E">
      <w:pPr>
        <w:rPr>
          <w:rFonts w:ascii="Arial" w:hAnsi="Arial" w:cs="Arial"/>
          <w:b/>
          <w:sz w:val="36"/>
          <w:szCs w:val="36"/>
        </w:rPr>
      </w:pPr>
      <w:r w:rsidRPr="006226C5">
        <w:rPr>
          <w:rFonts w:ascii="Arial" w:hAnsi="Arial" w:cs="Arial"/>
          <w:b/>
          <w:sz w:val="36"/>
          <w:szCs w:val="36"/>
        </w:rPr>
        <w:t>nach Ralf Dahrendorf</w:t>
      </w:r>
    </w:p>
    <w:p w:rsidR="0096197E" w:rsidRPr="006226C5" w:rsidRDefault="0096197E" w:rsidP="0096197E">
      <w:pPr>
        <w:rPr>
          <w:rFonts w:ascii="Arial" w:hAnsi="Arial" w:cs="Arial"/>
        </w:rPr>
      </w:pPr>
    </w:p>
    <w:p w:rsidR="0096197E" w:rsidRPr="006226C5" w:rsidRDefault="0096197E" w:rsidP="0096197E">
      <w:pPr>
        <w:rPr>
          <w:rFonts w:ascii="Arial" w:hAnsi="Arial" w:cs="Arial"/>
        </w:rPr>
      </w:pPr>
      <w:r w:rsidRPr="006226C5">
        <w:rPr>
          <w:rFonts w:ascii="Arial" w:hAnsi="Arial" w:cs="Arial"/>
        </w:rPr>
        <w:t>(in: Dahrendorf, Ralf: Anmerkungen zur Globalisierung, in: Globalsierung im Alttag, hrsg. Von P. Kemper und U. Sonnenschein, Frankfurt 2002.)</w:t>
      </w:r>
    </w:p>
    <w:p w:rsidR="0096197E" w:rsidRPr="006226C5" w:rsidRDefault="0096197E" w:rsidP="0096197E">
      <w:pPr>
        <w:rPr>
          <w:rFonts w:ascii="Arial" w:hAnsi="Arial" w:cs="Arial"/>
        </w:rPr>
      </w:pPr>
    </w:p>
    <w:p w:rsidR="0096197E" w:rsidRPr="006226C5" w:rsidRDefault="0096197E" w:rsidP="0096197E">
      <w:pPr>
        <w:rPr>
          <w:rFonts w:ascii="Arial" w:hAnsi="Arial" w:cs="Arial"/>
          <w:sz w:val="32"/>
          <w:szCs w:val="32"/>
        </w:rPr>
      </w:pPr>
    </w:p>
    <w:p w:rsidR="0096197E" w:rsidRPr="006226C5" w:rsidRDefault="0096197E" w:rsidP="0096197E">
      <w:pPr>
        <w:rPr>
          <w:rFonts w:ascii="Arial" w:hAnsi="Arial" w:cs="Arial"/>
          <w:b/>
          <w:sz w:val="36"/>
          <w:szCs w:val="36"/>
        </w:rPr>
      </w:pPr>
      <w:r w:rsidRPr="006226C5">
        <w:rPr>
          <w:rFonts w:ascii="Arial" w:hAnsi="Arial" w:cs="Arial"/>
          <w:b/>
          <w:sz w:val="36"/>
          <w:szCs w:val="36"/>
        </w:rPr>
        <w:t>Globalisierung: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Kein Automatismus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Interesse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Profiteure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b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b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b/>
          <w:sz w:val="36"/>
          <w:szCs w:val="36"/>
        </w:rPr>
      </w:pPr>
      <w:r w:rsidRPr="006226C5">
        <w:rPr>
          <w:rFonts w:ascii="Arial" w:hAnsi="Arial" w:cs="Arial"/>
          <w:b/>
          <w:sz w:val="36"/>
          <w:szCs w:val="36"/>
        </w:rPr>
        <w:t>Verschiedene Aspekte: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numPr>
          <w:ilvl w:val="0"/>
          <w:numId w:val="15"/>
        </w:numPr>
        <w:overflowPunct/>
        <w:autoSpaceDE/>
        <w:autoSpaceDN/>
        <w:adjustRightInd/>
        <w:textAlignment w:val="auto"/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Neue Technologien (Informationstechnologie)</w:t>
      </w:r>
      <w:r w:rsidRPr="006226C5">
        <w:rPr>
          <w:rFonts w:ascii="Arial" w:hAnsi="Arial" w:cs="Arial"/>
          <w:sz w:val="36"/>
          <w:szCs w:val="36"/>
        </w:rPr>
        <w:br/>
      </w:r>
    </w:p>
    <w:p w:rsidR="0096197E" w:rsidRPr="006226C5" w:rsidRDefault="0096197E" w:rsidP="0096197E">
      <w:pPr>
        <w:numPr>
          <w:ilvl w:val="0"/>
          <w:numId w:val="15"/>
        </w:numPr>
        <w:overflowPunct/>
        <w:autoSpaceDE/>
        <w:autoSpaceDN/>
        <w:adjustRightInd/>
        <w:textAlignment w:val="auto"/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Deregulierung</w:t>
      </w:r>
      <w:r w:rsidRPr="006226C5">
        <w:rPr>
          <w:rFonts w:ascii="Arial" w:hAnsi="Arial" w:cs="Arial"/>
          <w:sz w:val="36"/>
          <w:szCs w:val="36"/>
        </w:rPr>
        <w:br/>
      </w:r>
    </w:p>
    <w:p w:rsidR="0096197E" w:rsidRPr="006226C5" w:rsidRDefault="0096197E" w:rsidP="0096197E">
      <w:pPr>
        <w:numPr>
          <w:ilvl w:val="0"/>
          <w:numId w:val="15"/>
        </w:numPr>
        <w:overflowPunct/>
        <w:autoSpaceDE/>
        <w:autoSpaceDN/>
        <w:adjustRightInd/>
        <w:textAlignment w:val="auto"/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Entgrenzung</w:t>
      </w:r>
      <w:r w:rsidRPr="006226C5">
        <w:rPr>
          <w:rFonts w:ascii="Arial" w:hAnsi="Arial" w:cs="Arial"/>
          <w:sz w:val="36"/>
          <w:szCs w:val="36"/>
        </w:rPr>
        <w:br/>
      </w:r>
    </w:p>
    <w:p w:rsidR="0096197E" w:rsidRPr="006226C5" w:rsidRDefault="0096197E" w:rsidP="0096197E">
      <w:pPr>
        <w:numPr>
          <w:ilvl w:val="0"/>
          <w:numId w:val="15"/>
        </w:numPr>
        <w:overflowPunct/>
        <w:autoSpaceDE/>
        <w:autoSpaceDN/>
        <w:adjustRightInd/>
        <w:textAlignment w:val="auto"/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Weltmarkt</w:t>
      </w:r>
      <w:r w:rsidRPr="006226C5">
        <w:rPr>
          <w:rFonts w:ascii="Arial" w:hAnsi="Arial" w:cs="Arial"/>
          <w:sz w:val="36"/>
          <w:szCs w:val="36"/>
        </w:rPr>
        <w:br/>
      </w:r>
    </w:p>
    <w:p w:rsidR="0096197E" w:rsidRPr="006226C5" w:rsidRDefault="0096197E" w:rsidP="0096197E">
      <w:pPr>
        <w:numPr>
          <w:ilvl w:val="0"/>
          <w:numId w:val="15"/>
        </w:numPr>
        <w:overflowPunct/>
        <w:autoSpaceDE/>
        <w:autoSpaceDN/>
        <w:adjustRightInd/>
        <w:textAlignment w:val="auto"/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Tiefgreifende Veränderung der Arbeitswelt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(Portefeuilles  von Tätigkeiten, Mischung bezahlter und nicht bezahlter Arbeit, im klassischen Sinn nichtproduktive Tätigkeiten,..)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b/>
          <w:sz w:val="40"/>
          <w:szCs w:val="40"/>
        </w:rPr>
      </w:pPr>
      <w:r w:rsidRPr="006226C5">
        <w:rPr>
          <w:rFonts w:ascii="Arial" w:hAnsi="Arial" w:cs="Arial"/>
          <w:b/>
          <w:sz w:val="36"/>
          <w:szCs w:val="36"/>
        </w:rPr>
        <w:br w:type="page"/>
      </w:r>
      <w:r w:rsidRPr="006226C5">
        <w:rPr>
          <w:rFonts w:ascii="Arial" w:hAnsi="Arial" w:cs="Arial"/>
          <w:b/>
          <w:sz w:val="40"/>
          <w:szCs w:val="40"/>
        </w:rPr>
        <w:lastRenderedPageBreak/>
        <w:t>Begrenzungen: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Begrenzte Marktsegmente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Internationalisierung des Wirtschaftens eher als Globalisierung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Nicht alle Bereiche in gleicher Weise betroffen</w:t>
      </w:r>
    </w:p>
    <w:p w:rsidR="0096197E" w:rsidRPr="006226C5" w:rsidRDefault="0096197E" w:rsidP="0096197E">
      <w:pPr>
        <w:rPr>
          <w:rFonts w:ascii="Arial" w:hAnsi="Arial" w:cs="Arial"/>
          <w:sz w:val="36"/>
          <w:szCs w:val="36"/>
        </w:rPr>
      </w:pPr>
    </w:p>
    <w:p w:rsidR="0096197E" w:rsidRPr="006226C5" w:rsidRDefault="0096197E" w:rsidP="0096197E">
      <w:pPr>
        <w:numPr>
          <w:ilvl w:val="0"/>
          <w:numId w:val="14"/>
        </w:numPr>
        <w:overflowPunct/>
        <w:autoSpaceDE/>
        <w:autoSpaceDN/>
        <w:adjustRightInd/>
        <w:textAlignment w:val="auto"/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legitime öffentliche Sphäre, die nicht mit anderen Ländern konkurriert (öffentliche Verwaltung von Recht und Ordnung, Sozialleistungen, Bildung,..)</w:t>
      </w:r>
      <w:r w:rsidRPr="006226C5">
        <w:rPr>
          <w:rFonts w:ascii="Arial" w:hAnsi="Arial" w:cs="Arial"/>
          <w:sz w:val="36"/>
          <w:szCs w:val="36"/>
        </w:rPr>
        <w:br/>
      </w:r>
    </w:p>
    <w:p w:rsidR="0096197E" w:rsidRPr="006226C5" w:rsidRDefault="0096197E" w:rsidP="0096197E">
      <w:pPr>
        <w:numPr>
          <w:ilvl w:val="0"/>
          <w:numId w:val="14"/>
        </w:numPr>
        <w:overflowPunct/>
        <w:autoSpaceDE/>
        <w:autoSpaceDN/>
        <w:adjustRightInd/>
        <w:textAlignment w:val="auto"/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 xml:space="preserve">Dienstleistungen, die sich der Globalisierung entziehen (sollten) Kindergärten, Krankenhäuser, Altersheime: Downsizing / </w:t>
      </w:r>
      <w:r w:rsidRPr="006226C5">
        <w:rPr>
          <w:rFonts w:ascii="Arial" w:hAnsi="Arial" w:cs="Arial"/>
          <w:sz w:val="36"/>
          <w:szCs w:val="36"/>
        </w:rPr>
        <w:br/>
        <w:t>Einsparen hat keinen weltwirtschaftlichen Sinn</w:t>
      </w:r>
      <w:r w:rsidRPr="006226C5">
        <w:rPr>
          <w:rFonts w:ascii="Arial" w:hAnsi="Arial" w:cs="Arial"/>
          <w:sz w:val="36"/>
          <w:szCs w:val="36"/>
        </w:rPr>
        <w:br/>
      </w:r>
    </w:p>
    <w:p w:rsidR="0096197E" w:rsidRPr="006226C5" w:rsidRDefault="0096197E" w:rsidP="0096197E">
      <w:pPr>
        <w:numPr>
          <w:ilvl w:val="0"/>
          <w:numId w:val="14"/>
        </w:numPr>
        <w:tabs>
          <w:tab w:val="clear" w:pos="720"/>
          <w:tab w:val="num" w:pos="0"/>
        </w:tabs>
        <w:overflowPunct/>
        <w:autoSpaceDE/>
        <w:autoSpaceDN/>
        <w:adjustRightInd/>
        <w:textAlignment w:val="auto"/>
        <w:rPr>
          <w:rFonts w:ascii="Arial" w:hAnsi="Arial" w:cs="Arial"/>
          <w:sz w:val="36"/>
          <w:szCs w:val="36"/>
        </w:rPr>
      </w:pPr>
      <w:r w:rsidRPr="006226C5">
        <w:rPr>
          <w:rFonts w:ascii="Arial" w:hAnsi="Arial" w:cs="Arial"/>
          <w:sz w:val="36"/>
          <w:szCs w:val="36"/>
        </w:rPr>
        <w:t>Regionale Wirtschaftsräume, die in bestimmter Hinsicht autark sind (regionale Gewohnheiten, Versorgung, ..)</w:t>
      </w:r>
      <w:r w:rsidRPr="006226C5">
        <w:rPr>
          <w:rFonts w:ascii="Arial" w:hAnsi="Arial" w:cs="Arial"/>
          <w:sz w:val="36"/>
          <w:szCs w:val="36"/>
        </w:rPr>
        <w:br/>
      </w:r>
      <w:r w:rsidRPr="006226C5">
        <w:rPr>
          <w:rFonts w:ascii="Arial" w:hAnsi="Arial" w:cs="Arial"/>
          <w:sz w:val="36"/>
          <w:szCs w:val="36"/>
        </w:rPr>
        <w:br/>
      </w:r>
      <w:r w:rsidRPr="006226C5">
        <w:rPr>
          <w:rFonts w:ascii="Arial" w:hAnsi="Arial" w:cs="Arial"/>
          <w:sz w:val="36"/>
          <w:szCs w:val="36"/>
        </w:rPr>
        <w:br/>
      </w:r>
    </w:p>
    <w:p w:rsidR="0096197E" w:rsidRPr="006226C5" w:rsidRDefault="0096197E" w:rsidP="0096197E">
      <w:pPr>
        <w:ind w:left="360"/>
        <w:rPr>
          <w:rFonts w:ascii="Arial" w:hAnsi="Arial" w:cs="Arial"/>
          <w:b/>
          <w:sz w:val="34"/>
          <w:szCs w:val="34"/>
        </w:rPr>
      </w:pPr>
      <w:r w:rsidRPr="009B4958">
        <w:rPr>
          <w:sz w:val="36"/>
          <w:szCs w:val="36"/>
        </w:rPr>
        <w:br w:type="page"/>
      </w:r>
      <w:r w:rsidRPr="006226C5">
        <w:rPr>
          <w:rFonts w:ascii="Arial" w:hAnsi="Arial" w:cs="Arial"/>
          <w:b/>
          <w:sz w:val="34"/>
          <w:szCs w:val="34"/>
        </w:rPr>
        <w:lastRenderedPageBreak/>
        <w:t>Folgen: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+ </w:t>
      </w:r>
      <w:r w:rsidRPr="006226C5">
        <w:rPr>
          <w:rFonts w:ascii="Arial" w:hAnsi="Arial" w:cs="Arial"/>
          <w:sz w:val="34"/>
          <w:szCs w:val="34"/>
        </w:rPr>
        <w:tab/>
        <w:t>neue Lebenschancen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+ </w:t>
      </w:r>
      <w:r w:rsidRPr="006226C5">
        <w:rPr>
          <w:rFonts w:ascii="Arial" w:hAnsi="Arial" w:cs="Arial"/>
          <w:sz w:val="34"/>
          <w:szCs w:val="34"/>
        </w:rPr>
        <w:tab/>
        <w:t>neues Wachstum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br/>
        <w:t xml:space="preserve">+ </w:t>
      </w:r>
      <w:r w:rsidRPr="006226C5">
        <w:rPr>
          <w:rFonts w:ascii="Arial" w:hAnsi="Arial" w:cs="Arial"/>
          <w:sz w:val="34"/>
          <w:szCs w:val="34"/>
        </w:rPr>
        <w:tab/>
        <w:t>Volkswohlstand nimmt zu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br/>
        <w:t xml:space="preserve">+ </w:t>
      </w:r>
      <w:r w:rsidRPr="006226C5">
        <w:rPr>
          <w:rFonts w:ascii="Arial" w:hAnsi="Arial" w:cs="Arial"/>
          <w:sz w:val="34"/>
          <w:szCs w:val="34"/>
        </w:rPr>
        <w:tab/>
        <w:t>Aufbruchstimmung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>+</w:t>
      </w:r>
      <w:r w:rsidRPr="006226C5">
        <w:rPr>
          <w:rFonts w:ascii="Arial" w:hAnsi="Arial" w:cs="Arial"/>
          <w:sz w:val="34"/>
          <w:szCs w:val="34"/>
        </w:rPr>
        <w:tab/>
        <w:t>Shareholders profitieren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+ </w:t>
      </w:r>
      <w:r w:rsidRPr="006226C5">
        <w:rPr>
          <w:rFonts w:ascii="Arial" w:hAnsi="Arial" w:cs="Arial"/>
          <w:sz w:val="34"/>
          <w:szCs w:val="34"/>
        </w:rPr>
        <w:tab/>
        <w:t>Selbständigkeit und Eigentätigkeit werden gefördert</w:t>
      </w:r>
      <w:r w:rsidRPr="006226C5">
        <w:rPr>
          <w:rFonts w:ascii="Arial" w:hAnsi="Arial" w:cs="Arial"/>
          <w:sz w:val="34"/>
          <w:szCs w:val="34"/>
        </w:rPr>
        <w:br/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- </w:t>
      </w:r>
      <w:r w:rsidRPr="006226C5">
        <w:rPr>
          <w:rFonts w:ascii="Arial" w:hAnsi="Arial" w:cs="Arial"/>
          <w:sz w:val="34"/>
          <w:szCs w:val="34"/>
        </w:rPr>
        <w:tab/>
        <w:t xml:space="preserve">Wettbewerbsfähigkeit verlangt günstigsten möglichen </w:t>
      </w:r>
      <w:r w:rsidRPr="006226C5">
        <w:rPr>
          <w:rFonts w:ascii="Arial" w:hAnsi="Arial" w:cs="Arial"/>
          <w:sz w:val="34"/>
          <w:szCs w:val="34"/>
        </w:rPr>
        <w:tab/>
        <w:t>Preis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- </w:t>
      </w:r>
      <w:r w:rsidRPr="006226C5">
        <w:rPr>
          <w:rFonts w:ascii="Arial" w:hAnsi="Arial" w:cs="Arial"/>
          <w:sz w:val="34"/>
          <w:szCs w:val="34"/>
        </w:rPr>
        <w:tab/>
        <w:t xml:space="preserve">Lohnnebenkosten müssen reduziert werden </w:t>
      </w:r>
      <w:r w:rsidRPr="006226C5">
        <w:rPr>
          <w:rFonts w:ascii="Arial" w:hAnsi="Arial" w:cs="Arial"/>
          <w:sz w:val="34"/>
          <w:szCs w:val="34"/>
        </w:rPr>
        <w:softHyphen/>
        <w:t xml:space="preserve">– </w:t>
      </w:r>
      <w:r w:rsidRPr="006226C5">
        <w:rPr>
          <w:rFonts w:ascii="Arial" w:hAnsi="Arial" w:cs="Arial"/>
          <w:sz w:val="34"/>
          <w:szCs w:val="34"/>
        </w:rPr>
        <w:br/>
      </w:r>
      <w:r w:rsidRPr="006226C5">
        <w:rPr>
          <w:rFonts w:ascii="Arial" w:hAnsi="Arial" w:cs="Arial"/>
          <w:sz w:val="34"/>
          <w:szCs w:val="34"/>
        </w:rPr>
        <w:tab/>
        <w:t>Druck auf den Wohlfahrtsstaat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- </w:t>
      </w:r>
      <w:r w:rsidRPr="006226C5">
        <w:rPr>
          <w:rFonts w:ascii="Arial" w:hAnsi="Arial" w:cs="Arial"/>
          <w:sz w:val="34"/>
          <w:szCs w:val="34"/>
        </w:rPr>
        <w:tab/>
        <w:t>Mittlere und untere Einkommen stagnieren oder sinken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- </w:t>
      </w:r>
      <w:r w:rsidRPr="006226C5">
        <w:rPr>
          <w:rFonts w:ascii="Arial" w:hAnsi="Arial" w:cs="Arial"/>
          <w:sz w:val="34"/>
          <w:szCs w:val="34"/>
        </w:rPr>
        <w:tab/>
        <w:t>Einkommensschere öffnet sich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- </w:t>
      </w:r>
      <w:r w:rsidRPr="006226C5">
        <w:rPr>
          <w:rFonts w:ascii="Arial" w:hAnsi="Arial" w:cs="Arial"/>
          <w:sz w:val="34"/>
          <w:szCs w:val="34"/>
        </w:rPr>
        <w:tab/>
        <w:t xml:space="preserve">Ausschluss vieler Menschen vom Arbeitsmarkt und </w:t>
      </w:r>
      <w:r w:rsidRPr="006226C5">
        <w:rPr>
          <w:rFonts w:ascii="Arial" w:hAnsi="Arial" w:cs="Arial"/>
          <w:sz w:val="34"/>
          <w:szCs w:val="34"/>
        </w:rPr>
        <w:tab/>
        <w:t xml:space="preserve">relevanten </w:t>
      </w:r>
      <w:r w:rsidRPr="006226C5">
        <w:rPr>
          <w:rFonts w:ascii="Arial" w:hAnsi="Arial" w:cs="Arial"/>
          <w:sz w:val="34"/>
          <w:szCs w:val="34"/>
        </w:rPr>
        <w:tab/>
        <w:t xml:space="preserve">sozialen Prozessen, auch von politischer </w:t>
      </w:r>
      <w:r w:rsidRPr="006226C5">
        <w:rPr>
          <w:rFonts w:ascii="Arial" w:hAnsi="Arial" w:cs="Arial"/>
          <w:sz w:val="34"/>
          <w:szCs w:val="34"/>
        </w:rPr>
        <w:tab/>
        <w:t>Teilnahme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- </w:t>
      </w:r>
      <w:r w:rsidRPr="006226C5">
        <w:rPr>
          <w:rFonts w:ascii="Arial" w:hAnsi="Arial" w:cs="Arial"/>
          <w:sz w:val="34"/>
          <w:szCs w:val="34"/>
        </w:rPr>
        <w:tab/>
        <w:t>Gefährdung des Zusammenhalts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- </w:t>
      </w:r>
      <w:r w:rsidRPr="006226C5">
        <w:rPr>
          <w:rFonts w:ascii="Arial" w:hAnsi="Arial" w:cs="Arial"/>
          <w:sz w:val="34"/>
          <w:szCs w:val="34"/>
        </w:rPr>
        <w:tab/>
        <w:t>Konkurrenz steigt – Solidarität sinkt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 xml:space="preserve">- </w:t>
      </w:r>
      <w:r w:rsidRPr="006226C5">
        <w:rPr>
          <w:rFonts w:ascii="Arial" w:hAnsi="Arial" w:cs="Arial"/>
          <w:sz w:val="34"/>
          <w:szCs w:val="34"/>
        </w:rPr>
        <w:tab/>
        <w:t>Sozialdarwinistischer Kampf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b/>
          <w:sz w:val="34"/>
          <w:szCs w:val="34"/>
        </w:rPr>
      </w:pPr>
      <w:r>
        <w:rPr>
          <w:rFonts w:ascii="Arial" w:hAnsi="Arial" w:cs="Arial"/>
          <w:b/>
          <w:sz w:val="36"/>
          <w:szCs w:val="36"/>
        </w:rPr>
        <w:br w:type="page"/>
      </w:r>
      <w:r w:rsidRPr="006226C5">
        <w:rPr>
          <w:rFonts w:ascii="Arial" w:hAnsi="Arial" w:cs="Arial"/>
          <w:b/>
          <w:sz w:val="34"/>
          <w:szCs w:val="34"/>
        </w:rPr>
        <w:lastRenderedPageBreak/>
        <w:t>Regelungsbedarf: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>Räume des Wirtschaftens werden größer und überschreiten nationale Grenzen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>Räume politisch relevanter politischer Regelungen werden weiter: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>Frage nach gemeinsamen Regelungen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b/>
          <w:sz w:val="34"/>
          <w:szCs w:val="34"/>
        </w:rPr>
      </w:pPr>
      <w:r w:rsidRPr="006226C5">
        <w:rPr>
          <w:rFonts w:ascii="Arial" w:hAnsi="Arial" w:cs="Arial"/>
          <w:b/>
          <w:sz w:val="34"/>
          <w:szCs w:val="34"/>
        </w:rPr>
        <w:t>Globalisierung und Demokratie: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numPr>
          <w:ilvl w:val="0"/>
          <w:numId w:val="14"/>
        </w:numPr>
        <w:overflowPunct/>
        <w:autoSpaceDE/>
        <w:autoSpaceDN/>
        <w:adjustRightInd/>
        <w:textAlignment w:val="auto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>noch keine Strukturen der Kontrolle und Rechenschaft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numPr>
          <w:ilvl w:val="0"/>
          <w:numId w:val="14"/>
        </w:numPr>
        <w:overflowPunct/>
        <w:autoSpaceDE/>
        <w:autoSpaceDN/>
        <w:adjustRightInd/>
        <w:textAlignment w:val="auto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>entzieht dem Nationalstaat die ökonomische Grundlage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numPr>
          <w:ilvl w:val="0"/>
          <w:numId w:val="14"/>
        </w:numPr>
        <w:overflowPunct/>
        <w:autoSpaceDE/>
        <w:autoSpaceDN/>
        <w:adjustRightInd/>
        <w:textAlignment w:val="auto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>beeinträchtigt Zusammenhalt von Bürgergesellschaften, in denen gesellschaftlicher Diskurs stattfindet</w:t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numPr>
          <w:ilvl w:val="0"/>
          <w:numId w:val="14"/>
        </w:numPr>
        <w:overflowPunct/>
        <w:autoSpaceDE/>
        <w:autoSpaceDN/>
        <w:adjustRightInd/>
        <w:textAlignment w:val="auto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>Institutionen der Demokratie werden durch Kommunikation von atomisierten Individuen ersetzt</w:t>
      </w:r>
      <w:r w:rsidRPr="006226C5">
        <w:rPr>
          <w:rFonts w:ascii="Arial" w:hAnsi="Arial" w:cs="Arial"/>
          <w:sz w:val="34"/>
          <w:szCs w:val="34"/>
        </w:rPr>
        <w:br/>
      </w:r>
      <w:r w:rsidRPr="006226C5">
        <w:rPr>
          <w:rFonts w:ascii="Arial" w:hAnsi="Arial" w:cs="Arial"/>
          <w:sz w:val="34"/>
          <w:szCs w:val="34"/>
        </w:rPr>
        <w:br/>
      </w:r>
    </w:p>
    <w:p w:rsidR="0096197E" w:rsidRPr="006226C5" w:rsidRDefault="0096197E" w:rsidP="0096197E">
      <w:pPr>
        <w:rPr>
          <w:rFonts w:ascii="Arial" w:hAnsi="Arial" w:cs="Arial"/>
          <w:sz w:val="34"/>
          <w:szCs w:val="34"/>
        </w:rPr>
      </w:pP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  <w:r w:rsidRPr="006226C5">
        <w:rPr>
          <w:rFonts w:ascii="Arial" w:hAnsi="Arial" w:cs="Arial"/>
          <w:sz w:val="34"/>
          <w:szCs w:val="34"/>
        </w:rPr>
        <w:t>Jahrhundert des Autorita</w:t>
      </w:r>
      <w:r>
        <w:rPr>
          <w:rFonts w:ascii="Arial" w:hAnsi="Arial" w:cs="Arial"/>
          <w:sz w:val="34"/>
          <w:szCs w:val="34"/>
        </w:rPr>
        <w:t>r</w:t>
      </w:r>
      <w:r w:rsidRPr="006226C5">
        <w:rPr>
          <w:rFonts w:ascii="Arial" w:hAnsi="Arial" w:cs="Arial"/>
          <w:sz w:val="34"/>
          <w:szCs w:val="34"/>
        </w:rPr>
        <w:t>ismus in Sicht?</w:t>
      </w:r>
      <w:r w:rsidRPr="006226C5">
        <w:rPr>
          <w:rFonts w:ascii="Arial" w:hAnsi="Arial" w:cs="Arial"/>
          <w:sz w:val="34"/>
          <w:szCs w:val="34"/>
        </w:rPr>
        <w:br/>
      </w:r>
    </w:p>
    <w:p w:rsidR="0096197E" w:rsidRPr="006226C5" w:rsidRDefault="0096197E" w:rsidP="0096197E">
      <w:pPr>
        <w:ind w:left="360"/>
        <w:rPr>
          <w:rFonts w:ascii="Arial" w:hAnsi="Arial" w:cs="Arial"/>
          <w:sz w:val="34"/>
          <w:szCs w:val="34"/>
        </w:rPr>
      </w:pPr>
    </w:p>
    <w:p w:rsidR="0096197E" w:rsidRPr="005514A3" w:rsidRDefault="0096197E" w:rsidP="0096197E">
      <w:r>
        <w:br w:type="page"/>
      </w:r>
    </w:p>
    <w:tbl>
      <w:tblPr>
        <w:tblW w:w="94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102"/>
        <w:gridCol w:w="334"/>
      </w:tblGrid>
      <w:tr w:rsidR="0096197E" w:rsidRPr="00D00517" w:rsidTr="00FD23E8">
        <w:trPr>
          <w:trHeight w:val="255"/>
        </w:trPr>
        <w:tc>
          <w:tcPr>
            <w:tcW w:w="94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Pr="00D00517" w:rsidRDefault="0096197E" w:rsidP="00FD23E8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b/>
                <w:bCs/>
                <w:lang w:val="de-AT" w:eastAsia="de-AT"/>
              </w:rPr>
            </w:pPr>
          </w:p>
        </w:tc>
      </w:tr>
      <w:tr w:rsidR="0096197E" w:rsidRPr="00D00517" w:rsidTr="00FD23E8">
        <w:trPr>
          <w:trHeight w:val="255"/>
        </w:trPr>
        <w:tc>
          <w:tcPr>
            <w:tcW w:w="94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Pr="00D00517" w:rsidRDefault="0096197E" w:rsidP="00FD23E8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lang w:val="de-AT" w:eastAsia="de-AT"/>
              </w:rPr>
            </w:pPr>
          </w:p>
        </w:tc>
      </w:tr>
      <w:tr w:rsidR="0096197E" w:rsidTr="00FD23E8">
        <w:trPr>
          <w:gridAfter w:val="1"/>
          <w:wAfter w:w="334" w:type="dxa"/>
          <w:trHeight w:val="31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Literaturauswahl zu einigen Themen der Wirtschaftsethik</w:t>
            </w: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(Stand März 2015)</w:t>
            </w: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ANZENBACHER, Arno: Einführung in die Ethik. Patmos, 2002.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ATLAS DER GLOBALISIERUNG, </w:t>
            </w:r>
            <w:r w:rsidR="00B84012">
              <w:rPr>
                <w:rFonts w:ascii="Arial" w:hAnsi="Arial" w:cs="Arial"/>
                <w:color w:val="000000"/>
              </w:rPr>
              <w:t>Le Monde diplomatique, Berlin 2</w:t>
            </w:r>
            <w:r>
              <w:rPr>
                <w:rFonts w:ascii="Arial" w:hAnsi="Arial" w:cs="Arial"/>
                <w:color w:val="000000"/>
              </w:rPr>
              <w:t>006.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BROSZIES, Christoph; HAHN, Henning (Hrsg.):Globale Gerechtigkeit. Schlüsseltexte zur Debatte zwischen Partikularismus und Kosmopolitismus, Berlin 2010. (stw; 1969)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BÜRGER, H., ROTHSCHILD, Kurt W.: Wie Wirtschaft die Welt bewegt. Die großen ökonomischen Modelle auf dem Prüfstand, Wien 2009.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BAK, Peter Michael: Wirtschafts- und Unternehmensethik. Eine Einführung, Stuttgart 2014.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CASPERS, Markus: Werbung. Ein Schnellkurs, Köln 2009.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CHOMSKY, Noam: Profit Over People. Neoliberalismus und globale Weltordnung. Europa Verlag, Hamburg/Wien 2001.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CLAUSEN, Andrea: Grundwissen Unternehmensethik. Ein Arbeitsbuch, Tübingen 2009. 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(UTB ; 3171)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Die GLOBALISIERUNG UND IHRE OPFER. Hrsg. von Jon Sobrino und Felix Wilfried, Concilium 37(2001).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DIETZFELBINGER, Daniel: Aller Anfang ist schwer. Unternehmens- und Wirtschaftsethik für die Praxis. Herbert Utz Verlag, München 42004.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DÜWELL, Marcus; HÜBENTHAL, Christoph; MICHA, H. Werner (Hrsg.): Handbuch Ethik, Stuttgart/Weimar 2002.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ECKHARDT, Felix: Das Prinzip Nachhaltigkeit. Generationengerechtigkeit und globale Gerechtigkeit. Verlag C.H. Beck, München 2005. (beck´sche reihe ; 1628)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FENNER, Dagmar: Einführung in die Angewandte Ethik, Tübingen 2010. (UTB ; 3364)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FELBER, Christian: Gemeinwohl-Ökonomie. Das Wirtschaftsmodell der Zukunft, Wien 2010.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FISCHER, Peter: Einführung in die Ethik. W. Fink Verlag, München 2003. (UTB ; 2450)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FISCHER, Peter: Politische Ethik. W. Fink Verlag, München 2006. (UTB ; 2762)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FREY, R.G.; HEATH WELLMAN, Christopher (Ed.): A Companion to Applied Ethics, Blackwell, Malden 2005.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FRIEDMAN, Thomas L.: Hot, Flat, and Crowded. Why the World Needs a Green Revolution - and How We Can Renew Our Global Future, London 2009.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FRIEDMAN, Thomas L.: The Lexus and the Olive Tree. Understanding Globalization. Anchor Books, New York 2005.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FRIEDMAN, Thomas L.: The World Is Flat. A Brief History of the Twenty-first Century. Farrar, Straus and Giroux, New York 2005.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GESANG, Bernwald: Klimaethik, Berlin 2011. (stw ; 1998)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GOEBEL, Elisabeth: Unternehmensethik. Grundlagen und praktische Umsetzung, Konstanz und </w:t>
            </w:r>
            <w:r>
              <w:rPr>
                <w:rFonts w:ascii="Arial" w:hAnsi="Arial" w:cs="Arial"/>
                <w:color w:val="000000"/>
              </w:rPr>
              <w:lastRenderedPageBreak/>
              <w:t>München 3. Aufl. 2013.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GRONEMEYER, Reimer: Kampf der Generationen. DVA, München 2004.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HAHN, Henning: Globale Gerechtigkeit. Eine philosophische Einführung, Frankfurt 2009.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HARVARD BUSINESS REVIEW ON CORPORATE ETHICS, Boston 2003.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HENGSBACH, Friedhelm: Das Reformspektakel. Warum der menschliche Faktor mehr Respekt verdient. Herder, Freiburg 2004. (Herder Spektrum ; 5544)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HEROLD. Norbert: Einführung in die Wirtschaftsethik, Darmstadt 2012.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HOERSTER, Norbert: Was ist eine gerechte Gesellschaft? Eine philosophische Grundlegung, München 2013. (beck´sche reihe , 6108)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HOERSTER, Norbert; Wie lässt sich Moral begründen?, München 2014. (C.H.Beck ; 6148)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HÖFFE, Otfried: Gerechtigkeit. Eine philosophische Einführung. Beck, München 2001. (C.H Beck Wissen in der Beck´schen Reihe ; 2168)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KARMASIN, Matthias: Ethik als Gewinn. Zur ethischen Rekonstruktion der Ökonomie. Konzepte und Perspektiven von Wirtschaftsethik, Unternehmensethik, Führungsethik. Linde, Wien 1996.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KAUFMANN, Franz-Xaver: Der Ruf nach Verantwortung. Risiko und Ethik in einer unüberschaubaren Welt. Herder, Freiburg 1992. (Herder Spektrum ; 4138)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KAY, John: Culture and Prosperity. Why some Nations Are Rich but Most Remain Poor. HarperBusiness, New York 2005.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KEMPER, Peter; SONNENSCHEIN, Ulrich (Hrsg.): Globalisierung im Alltag. Suhrkamp, 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Frankfurt 2002. (st ; 3432)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KIRCHHOF, Paul: Der Staat- eine Erneuerungsaufgabe. Herder, Freiburg 2005. 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 Herder Spektrum ; 5555)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KLEIN, Naomi: No Logo. Der Kampf der Global Players um Marktmacht. Ein Spiel mit vielen Verlieren und wenigen Gewinnern. Riemann, München 2002.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KLEIN, Naomi: The Shock Doctrine. The Rise of Disaster Capitalism. Penguin, London 2007.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KNOEPFFLER, Nikolaus: Angewandte Ethik, Köln – Weimar-Wien 2010. (UTB ; 3293)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KOHL, Tim: Holistische Wirtschaftsethik. Grundlegung und Anwendung auf die Managergehälter, Stuttgart 2009.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KOSLOWSKI, Peter; PRIDDAT, Birger P. (Hrsg.): Ethik des Konsums.Fink Verlag, München 2006.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KÜNG, Hans: Anständig wirtschaften. Warum Ökonomie Moral braucht, München 2010.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KÜNG, Hans: Weltethos für Weltpolitik und Weltwirtschaft. Piper, München 1997.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KÜNG, Hans; KUSCHEL, Karl-Josef (Hrsg.): Wissenschaft und Weltethos. Piper, München 1998.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KÜNG, Hans; LEISINGER, Klaus M.; WIELAND, Josef: Manifest Globales Wirtschaftsethos. Konsequenzen und Herausforderungen für die Weltwirtschaft, München 2010. (dtv ; 34628)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LEVITT, Steven D., DUBNER, Stephen J.: Freakonomics. A Rogue Economist Explores the Hidden Side of Everything. Harper Collins, New York 2005.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MANDER, Jerry; CAVANOUGH, John (Hrsg.): Eine andere Welt ist möglich. Alternativen zur Globalisierung. Riemann, München 2003.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MARTERBAUER, Markus: wem gehört der Wohlstand? Perspektiven für eine neue österreichische Wirtschaftspolitik. Paul Zsolnay Verlag, Wien 2007.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NEUHÄUSER, Christian: Unternehmen als moralische Akteure, Berlin 2011. (stw ; 1999)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NIDA -RÜMELIN, Julian: Angewandte Ethik. Die Bereichsethiken und ihre theoretische Fundierung. Ein Handbuch. Kröner, Stuttgart 1996.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NIDA-RÜMELIN, Julian: Verantwortung, Stuttgart 2011. (Reclams Universal-Bibliothek ; 18829)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OTTE, Max: Der Informationscrash. Wie wir systematisch für dumm verkauft werden, Berlin 2010.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PIEPER, Annemarie: Einführung in die Ethik. Francke, 42000.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PIEPER, Annemarie; THURNHERR, Urs (Hrsg.) Angewandte Ethik. Eine Einführung. Beck, München 1998. (Beck´sche Reihe ; 1261)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RAPAILLE, Clotaire: The Culture Code: an ingenious way to understand why people around the world buy and live as they do. Broadway Books, New York 2007.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RAWLS, John: Eine Theorie der Gerechtigkeit.Suhrkamp, Frankfurt 1975.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RICKEN, Friedo: Allgemeine Ethik. Kohlhammer, Stutgart/Berlin/Köln 31998.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RIFKIN, Jeremy: Access. Das Verschwinden des Eigentums. Warum wir weniger besitzen und mehr ausgeben werden. Campus, Frankfurt/New York 22000.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RIFKIN, Jeremy: Die empathische Zivilisation. Wege zu einem globalen Bewusstsein, Frankfurt 2010.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ROESLER Alexander; STIEGLER, Bernd (Hrsg.): Microsoft. Medien, Macht, Monopol, Suhrkamp, Frankfurt 2002. (edtion suhrkamp ; 2281)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RUH, Hans, LEISNGER, Klaus M.(Hrsg.): Ethik im Management. Ethik und Erfolg verbünden sich. Orell Füssli, Zürich 2004.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SACHS, Jeffrey D.: Das Ende der Armut. Ein ökonomisches Programm für eine gerechtere Welt. Pantheon, München 2006.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SACHS, Jeffrey D.: Wohlstand für viele. Globale Wirtschaftspolitik in Zeiten der ökologischen und sozialen Krise, München 2008.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SANDEL, Michael J.; Gerechtigkeit. Wie wir das Richtige tun, Berlin 2013.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SANDEL, Michael J.: Was man für Geld nicht kaufen kann. Die moralischen Grenzen des Marktes, Berlin 2012.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SCHIRRMACHER, Frank: Das Methusalem-Komplott. Wilhelm Heyne Verlag, München 2005.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SCHIRRMCHER, Frank: Ego. Das Spiel des Lebens, München 2013.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SCHIRRMACHER, Frank: Minimum. Vom Vergehen und Neuentstehen unserer Gemeinschaft. Blessing, München 2006.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SEDLÁCEK, Tomás; Die Ökonomie von Gut und Böse, München 2012.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SEN, Amartya: Ökonomie für den Menschen. Wege zu Gerechtigkeit und Solidarität in der Marktwirtschaft. Hanser, München-Wien 2000.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SENNETT, Richard: Der flexible Mensch. Die Kultur des neuen Kapitalismus. Berliner Taschenbuch Verlag, Berlin 1998.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SENNET, Richard: Zusammenarbeit. Was unsere Gesellschaft zusammenhält, Berlin 2012.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SIEDER, Reinhard; LANGTHALER, Ernst (Hg.): Globalgeschichte 1800-2010, Wien-Köln-Weimar 2010.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SINGER, Peter (Ed.): A Companion to Ethics, Blackwell Cambridge 1994.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SINGER, Peter: One World. The Ethics of Globalization. Yale University Press, New Haven&amp;London 2. Aufl. 2004.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SINGER, Peter: The Life You Can Save. How to Do Your Part to End World Poverty, New York 2010.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SINGER, Peter: Wie sollen wir leben? Ethik in einer egoistischen Zeit. dtv, München 1999. 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(dtv ; 8474)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SKIDELSKY Robert und Edward: Wie viel ist genug? Vom Wachstumswahn zu einer Ökonomie des guten Lebens, München 2013.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SLOTERDIJK, Peter: Im Weltinnenraum des Kapitals. Suhrkamp, Frankfurt 2005.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STEHR, Nico: Die Moralisierung der Märkte. Eine Gesellschaftstheorie, Frankfurt 2007. (stw ; 1831)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STIGLITZ, Joseph: Der Preis der Ungleichheit. Wie die Spaltung der Gesellschaft unsere Zukunft bedroht, München 2012.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STIGLITZ, Joseph: Die Chancen der Globalisierung. Pantheon, München 2008.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STIGLITZ, Joseph: Im freien Fall. Vom Versagen der Märkte zur Neuorientierung der Weltwirtschaft, München 2010.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STOECKER, Ralf; NEUHÄUSER, Christian; RATERS, Marie-Luise (Hrsg.): Handbuch Angewandte Ethik, Stuttgart/Weimar 2011.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SUCHANEK, Andreas: Ökonomische Ethik. Mohr Siebeck, Tübingen 2001. (UTB 2195)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TAPSCOTT, Don, WILLIAMS, Anthony D.: MacroWikinomics. Rebooting Business and the World, New York 2010.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TAYLOR, John B.: Global Financial Warriors: the untold story of international finance in the post 9/11 world. Norton, New York 2007.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ULRICH, Peter: Wirtschaftsethik, in: DÜWELL, Marcus; HÜBENTHAL, Christoph; MICHA, H. Werner (Hrsg.): Handbuch Ethik. Metzler, Stuttgart/Weimar 2002.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300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ULRICH, Peter: Zivilisierte Marktwirtschaft. Eine Wirtschaftsethische Orientierung. Herder, Freiburg 2005. (herder Spektrum ; 5579)</w:t>
            </w:r>
          </w:p>
          <w:p w:rsidR="0096197E" w:rsidRDefault="0096197E" w:rsidP="00FD23E8">
            <w:pPr>
              <w:rPr>
                <w:rFonts w:ascii="Arial" w:hAnsi="Arial" w:cs="Arial"/>
                <w:color w:val="000000"/>
              </w:rPr>
            </w:pPr>
          </w:p>
        </w:tc>
      </w:tr>
      <w:tr w:rsidR="0096197E" w:rsidTr="00FD23E8">
        <w:trPr>
          <w:gridAfter w:val="1"/>
          <w:wAfter w:w="334" w:type="dxa"/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96197E" w:rsidTr="00FD23E8">
        <w:trPr>
          <w:gridAfter w:val="1"/>
          <w:wAfter w:w="334" w:type="dxa"/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</w:rPr>
            </w:pPr>
          </w:p>
        </w:tc>
      </w:tr>
      <w:tr w:rsidR="0096197E" w:rsidTr="00FD23E8">
        <w:trPr>
          <w:gridAfter w:val="1"/>
          <w:wAfter w:w="334" w:type="dxa"/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96197E" w:rsidTr="00FD23E8">
        <w:trPr>
          <w:gridAfter w:val="1"/>
          <w:wAfter w:w="334" w:type="dxa"/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</w:rPr>
            </w:pPr>
          </w:p>
        </w:tc>
      </w:tr>
    </w:tbl>
    <w:p w:rsidR="0096197E" w:rsidRDefault="0096197E" w:rsidP="0096197E">
      <w:r>
        <w:br w:type="page"/>
      </w:r>
    </w:p>
    <w:tbl>
      <w:tblPr>
        <w:tblW w:w="94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36"/>
      </w:tblGrid>
      <w:tr w:rsidR="0096197E" w:rsidRPr="0065279F" w:rsidTr="00FD23E8">
        <w:trPr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Pr="0065279F" w:rsidRDefault="0096197E" w:rsidP="00FD23E8">
            <w:pPr>
              <w:rPr>
                <w:rFonts w:ascii="Arial" w:hAnsi="Arial" w:cs="Arial"/>
                <w:b/>
                <w:bCs/>
              </w:rPr>
            </w:pPr>
            <w:r w:rsidRPr="0065279F">
              <w:rPr>
                <w:rFonts w:ascii="Arial" w:hAnsi="Arial" w:cs="Arial"/>
                <w:b/>
                <w:bCs/>
              </w:rPr>
              <w:lastRenderedPageBreak/>
              <w:t>Literaturauswahl zu einigen Themen der Technikethik</w:t>
            </w:r>
          </w:p>
        </w:tc>
      </w:tr>
      <w:tr w:rsidR="0096197E" w:rsidTr="00FD23E8">
        <w:trPr>
          <w:trHeight w:val="28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</w:rPr>
            </w:pPr>
          </w:p>
        </w:tc>
      </w:tr>
      <w:tr w:rsidR="0096197E" w:rsidTr="00FD23E8">
        <w:trPr>
          <w:trHeight w:val="28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BLUMENBERG, Hans: Geistesgeschichte der Technik, Frankfurt 2009.</w:t>
            </w:r>
          </w:p>
          <w:p w:rsidR="0096197E" w:rsidRDefault="0096197E" w:rsidP="00FD23E8">
            <w:pPr>
              <w:rPr>
                <w:rFonts w:ascii="Arial" w:hAnsi="Arial" w:cs="Arial"/>
              </w:rPr>
            </w:pPr>
          </w:p>
        </w:tc>
      </w:tr>
      <w:tr w:rsidR="0096197E" w:rsidTr="00FD23E8">
        <w:trPr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FISCHER, Peter: Philosophie der Technik. Eine Einführung, München 2004. (UTB ; 2504) </w:t>
            </w:r>
          </w:p>
          <w:p w:rsidR="0096197E" w:rsidRDefault="0096197E" w:rsidP="00FD23E8">
            <w:pPr>
              <w:rPr>
                <w:rFonts w:ascii="Arial" w:hAnsi="Arial" w:cs="Arial"/>
              </w:rPr>
            </w:pPr>
          </w:p>
        </w:tc>
      </w:tr>
      <w:tr w:rsidR="0096197E" w:rsidTr="00FD23E8">
        <w:trPr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GRUNWALD, Armin (Hrsg.): Handbuch Technikethik, Stuttgart - Weimar 2013.</w:t>
            </w:r>
          </w:p>
          <w:p w:rsidR="0096197E" w:rsidRDefault="0096197E" w:rsidP="00FD23E8">
            <w:pPr>
              <w:rPr>
                <w:rFonts w:ascii="Arial" w:hAnsi="Arial" w:cs="Arial"/>
              </w:rPr>
            </w:pPr>
          </w:p>
        </w:tc>
      </w:tr>
      <w:tr w:rsidR="0096197E" w:rsidTr="00FD23E8">
        <w:trPr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JONAS, Hans: Das Prinzip Verantwortung, Frankfurt 1984 (st ; 1085)</w:t>
            </w:r>
          </w:p>
          <w:p w:rsidR="0096197E" w:rsidRDefault="0096197E" w:rsidP="00FD23E8">
            <w:pPr>
              <w:rPr>
                <w:rFonts w:ascii="Arial" w:hAnsi="Arial" w:cs="Arial"/>
              </w:rPr>
            </w:pPr>
          </w:p>
        </w:tc>
      </w:tr>
      <w:tr w:rsidR="0096197E" w:rsidTr="00FD23E8">
        <w:trPr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LENK, H., ROPOHL, G. (Hrsg.): Technik und Ethik, Stuttgart 2. Aufl 1993.(Reclam Universal Bibliothek ; 8395)</w:t>
            </w:r>
          </w:p>
          <w:p w:rsidR="0096197E" w:rsidRDefault="0096197E" w:rsidP="00FD23E8">
            <w:pPr>
              <w:rPr>
                <w:rFonts w:ascii="Arial" w:hAnsi="Arial" w:cs="Arial"/>
              </w:rPr>
            </w:pPr>
          </w:p>
        </w:tc>
      </w:tr>
      <w:tr w:rsidR="0096197E" w:rsidTr="00FD23E8">
        <w:trPr>
          <w:trHeight w:val="255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197E" w:rsidRDefault="0096197E" w:rsidP="00FD23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ROPOHL, G.: Ethik und Technikbewertung, Frankfurt 1996. ( stw  ; 1241)</w:t>
            </w:r>
          </w:p>
        </w:tc>
      </w:tr>
    </w:tbl>
    <w:p w:rsidR="004B780B" w:rsidRDefault="004B780B" w:rsidP="004B780B">
      <w:pPr>
        <w:pStyle w:val="Textkrper"/>
        <w:rPr>
          <w:sz w:val="32"/>
        </w:rPr>
      </w:pPr>
      <w:r>
        <w:br w:type="page"/>
      </w:r>
    </w:p>
    <w:p w:rsidR="004B780B" w:rsidRPr="00FE3FB2" w:rsidRDefault="004B780B" w:rsidP="00FE3FB2">
      <w:pPr>
        <w:pStyle w:val="KeinLeerraum"/>
        <w:rPr>
          <w:rFonts w:ascii="Arial" w:hAnsi="Arial" w:cs="Arial"/>
          <w:b/>
        </w:rPr>
      </w:pPr>
    </w:p>
    <w:p w:rsidR="00FE3FB2" w:rsidRPr="00FE3FB2" w:rsidRDefault="00FE3FB2" w:rsidP="00FE3FB2">
      <w:pPr>
        <w:pStyle w:val="KeinLeerraum"/>
        <w:rPr>
          <w:rFonts w:ascii="Arial" w:hAnsi="Arial" w:cs="Arial"/>
          <w:b/>
        </w:rPr>
      </w:pPr>
    </w:p>
    <w:sectPr w:rsidR="00FE3FB2" w:rsidRPr="00FE3FB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B45" w:rsidRDefault="00715B45" w:rsidP="00436371">
      <w:r>
        <w:separator/>
      </w:r>
    </w:p>
  </w:endnote>
  <w:endnote w:type="continuationSeparator" w:id="0">
    <w:p w:rsidR="00715B45" w:rsidRDefault="00715B45" w:rsidP="004363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GM Normal">
    <w:altName w:val="Century Gothic"/>
    <w:charset w:val="00"/>
    <w:family w:val="swiss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B45" w:rsidRDefault="00715B45" w:rsidP="00436371">
      <w:r>
        <w:separator/>
      </w:r>
    </w:p>
  </w:footnote>
  <w:footnote w:type="continuationSeparator" w:id="0">
    <w:p w:rsidR="00715B45" w:rsidRDefault="00715B45" w:rsidP="004363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371" w:rsidRPr="001C369C" w:rsidRDefault="00436371" w:rsidP="00436371">
    <w:pPr>
      <w:pStyle w:val="Kopfzeile"/>
      <w:rPr>
        <w:rFonts w:ascii="Arial" w:hAnsi="Arial" w:cs="Arial"/>
        <w:b/>
      </w:rPr>
    </w:pPr>
    <w:r w:rsidRPr="001C369C">
      <w:rPr>
        <w:rFonts w:ascii="Arial" w:hAnsi="Arial" w:cs="Arial"/>
        <w:b/>
      </w:rPr>
      <w:t>Mag. Michael Graf</w:t>
    </w:r>
    <w:r w:rsidRPr="001C369C">
      <w:rPr>
        <w:rFonts w:ascii="Arial" w:hAnsi="Arial" w:cs="Arial"/>
        <w:b/>
      </w:rPr>
      <w:tab/>
      <w:t xml:space="preserve">Wirtschaftsethik    </w:t>
    </w:r>
    <w:r w:rsidRPr="001C369C">
      <w:rPr>
        <w:rFonts w:ascii="Arial" w:hAnsi="Arial" w:cs="Arial"/>
        <w:b/>
      </w:rPr>
      <w:tab/>
      <w:t xml:space="preserve">         Seite </w:t>
    </w:r>
    <w:r w:rsidRPr="001C369C">
      <w:rPr>
        <w:rStyle w:val="Seitenzahl"/>
      </w:rPr>
      <w:fldChar w:fldCharType="begin"/>
    </w:r>
    <w:r w:rsidRPr="001C369C">
      <w:rPr>
        <w:rStyle w:val="Seitenzahl"/>
      </w:rPr>
      <w:instrText xml:space="preserve"> PAGE </w:instrText>
    </w:r>
    <w:r w:rsidRPr="001C369C">
      <w:rPr>
        <w:rStyle w:val="Seitenzahl"/>
      </w:rPr>
      <w:fldChar w:fldCharType="separate"/>
    </w:r>
    <w:r w:rsidR="006E11D7">
      <w:rPr>
        <w:rStyle w:val="Seitenzahl"/>
        <w:noProof/>
      </w:rPr>
      <w:t>13</w:t>
    </w:r>
    <w:r w:rsidRPr="001C369C">
      <w:rPr>
        <w:rStyle w:val="Seitenzahl"/>
      </w:rPr>
      <w:fldChar w:fldCharType="end"/>
    </w:r>
    <w:r w:rsidRPr="001C369C">
      <w:rPr>
        <w:rFonts w:ascii="Arial" w:hAnsi="Arial" w:cs="Arial"/>
        <w:b/>
      </w:rPr>
      <w:tab/>
    </w:r>
    <w:r w:rsidRPr="001C369C">
      <w:rPr>
        <w:rFonts w:ascii="Arial" w:hAnsi="Arial" w:cs="Arial"/>
        <w:b/>
      </w:rPr>
      <w:tab/>
    </w:r>
    <w:r w:rsidRPr="001C369C">
      <w:rPr>
        <w:rFonts w:ascii="Arial" w:hAnsi="Arial" w:cs="Arial"/>
        <w:b/>
      </w:rPr>
      <w:tab/>
    </w:r>
  </w:p>
  <w:p w:rsidR="00436371" w:rsidRDefault="00436371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F52" w:rsidRDefault="005E7DE4" w:rsidP="00F0554D">
    <w:pPr>
      <w:pStyle w:val="Kopf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DB3F52" w:rsidRDefault="00715B45" w:rsidP="00F0554D">
    <w:pPr>
      <w:pStyle w:val="Kopfzeile"/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F52" w:rsidRDefault="00715B45" w:rsidP="00F0554D">
    <w:pPr>
      <w:pStyle w:val="Kopfzeile"/>
      <w:framePr w:wrap="around" w:vAnchor="text" w:hAnchor="margin" w:xAlign="right" w:y="1"/>
      <w:rPr>
        <w:rStyle w:val="Seitenzahl"/>
      </w:rPr>
    </w:pPr>
  </w:p>
  <w:p w:rsidR="00436371" w:rsidRPr="001C369C" w:rsidRDefault="00436371" w:rsidP="00436371">
    <w:pPr>
      <w:pStyle w:val="Kopfzeile"/>
      <w:rPr>
        <w:rFonts w:ascii="Arial" w:hAnsi="Arial" w:cs="Arial"/>
        <w:b/>
      </w:rPr>
    </w:pPr>
    <w:r w:rsidRPr="001C369C">
      <w:rPr>
        <w:rFonts w:ascii="Arial" w:hAnsi="Arial" w:cs="Arial"/>
        <w:b/>
      </w:rPr>
      <w:t>Mag. Michael Graf</w:t>
    </w:r>
    <w:r w:rsidRPr="001C369C">
      <w:rPr>
        <w:rFonts w:ascii="Arial" w:hAnsi="Arial" w:cs="Arial"/>
        <w:b/>
      </w:rPr>
      <w:tab/>
      <w:t xml:space="preserve">Wirtschaftsethik    </w:t>
    </w:r>
    <w:r w:rsidRPr="001C369C">
      <w:rPr>
        <w:rFonts w:ascii="Arial" w:hAnsi="Arial" w:cs="Arial"/>
        <w:b/>
      </w:rPr>
      <w:tab/>
      <w:t xml:space="preserve">         Seite </w:t>
    </w:r>
    <w:r w:rsidRPr="001C369C">
      <w:rPr>
        <w:rStyle w:val="Seitenzahl"/>
      </w:rPr>
      <w:fldChar w:fldCharType="begin"/>
    </w:r>
    <w:r w:rsidRPr="001C369C">
      <w:rPr>
        <w:rStyle w:val="Seitenzahl"/>
      </w:rPr>
      <w:instrText xml:space="preserve"> PAGE </w:instrText>
    </w:r>
    <w:r w:rsidRPr="001C369C">
      <w:rPr>
        <w:rStyle w:val="Seitenzahl"/>
      </w:rPr>
      <w:fldChar w:fldCharType="separate"/>
    </w:r>
    <w:r w:rsidR="00FE555A">
      <w:rPr>
        <w:rStyle w:val="Seitenzahl"/>
        <w:noProof/>
      </w:rPr>
      <w:t>28</w:t>
    </w:r>
    <w:r w:rsidRPr="001C369C">
      <w:rPr>
        <w:rStyle w:val="Seitenzahl"/>
      </w:rPr>
      <w:fldChar w:fldCharType="end"/>
    </w:r>
    <w:r w:rsidRPr="001C369C">
      <w:rPr>
        <w:rFonts w:ascii="Arial" w:hAnsi="Arial" w:cs="Arial"/>
        <w:b/>
      </w:rPr>
      <w:tab/>
    </w:r>
    <w:r w:rsidRPr="001C369C">
      <w:rPr>
        <w:rFonts w:ascii="Arial" w:hAnsi="Arial" w:cs="Arial"/>
        <w:b/>
      </w:rPr>
      <w:tab/>
    </w:r>
    <w:r w:rsidRPr="001C369C">
      <w:rPr>
        <w:rFonts w:ascii="Arial" w:hAnsi="Arial" w:cs="Arial"/>
        <w:b/>
      </w:rPr>
      <w:tab/>
    </w:r>
  </w:p>
  <w:p w:rsidR="00DB3F52" w:rsidRPr="002B27C1" w:rsidRDefault="00715B45" w:rsidP="00947897">
    <w:pPr>
      <w:pStyle w:val="Kopfzeile"/>
      <w:ind w:right="360"/>
      <w:rPr>
        <w:rFonts w:eastAsia="Arial Unicode M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540A5"/>
    <w:multiLevelType w:val="hybridMultilevel"/>
    <w:tmpl w:val="8DCAFD9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1A0F9D"/>
    <w:multiLevelType w:val="hybridMultilevel"/>
    <w:tmpl w:val="BA421F8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7AB6A0C"/>
    <w:multiLevelType w:val="hybridMultilevel"/>
    <w:tmpl w:val="4262146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AC6F20"/>
    <w:multiLevelType w:val="hybridMultilevel"/>
    <w:tmpl w:val="EF6810F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FBA53ED"/>
    <w:multiLevelType w:val="hybridMultilevel"/>
    <w:tmpl w:val="976CA83E"/>
    <w:lvl w:ilvl="0" w:tplc="D60E7B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D34549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319A142E"/>
    <w:multiLevelType w:val="hybridMultilevel"/>
    <w:tmpl w:val="66040862"/>
    <w:lvl w:ilvl="0" w:tplc="8D9E8B4C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22544BE"/>
    <w:multiLevelType w:val="hybridMultilevel"/>
    <w:tmpl w:val="C8448A9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3CF672B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5C114FDF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>
    <w:nsid w:val="625D5E48"/>
    <w:multiLevelType w:val="hybridMultilevel"/>
    <w:tmpl w:val="B72CA25C"/>
    <w:lvl w:ilvl="0" w:tplc="123ABB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6744B4B"/>
    <w:multiLevelType w:val="hybridMultilevel"/>
    <w:tmpl w:val="902EDAC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72C621D"/>
    <w:multiLevelType w:val="hybridMultilevel"/>
    <w:tmpl w:val="6EFE85B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C7F6391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>
    <w:nsid w:val="7EB13394"/>
    <w:multiLevelType w:val="hybridMultilevel"/>
    <w:tmpl w:val="C6F433C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14"/>
  </w:num>
  <w:num w:numId="4">
    <w:abstractNumId w:val="12"/>
  </w:num>
  <w:num w:numId="5">
    <w:abstractNumId w:val="0"/>
  </w:num>
  <w:num w:numId="6">
    <w:abstractNumId w:val="7"/>
  </w:num>
  <w:num w:numId="7">
    <w:abstractNumId w:val="3"/>
  </w:num>
  <w:num w:numId="8">
    <w:abstractNumId w:val="2"/>
  </w:num>
  <w:num w:numId="9">
    <w:abstractNumId w:val="11"/>
  </w:num>
  <w:num w:numId="10">
    <w:abstractNumId w:val="4"/>
  </w:num>
  <w:num w:numId="11">
    <w:abstractNumId w:val="9"/>
  </w:num>
  <w:num w:numId="12">
    <w:abstractNumId w:val="8"/>
  </w:num>
  <w:num w:numId="13">
    <w:abstractNumId w:val="5"/>
  </w:num>
  <w:num w:numId="14">
    <w:abstractNumId w:val="1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FB2"/>
    <w:rsid w:val="004172DE"/>
    <w:rsid w:val="00436371"/>
    <w:rsid w:val="004B780B"/>
    <w:rsid w:val="005E7DE4"/>
    <w:rsid w:val="006E11D7"/>
    <w:rsid w:val="00715B45"/>
    <w:rsid w:val="0096197E"/>
    <w:rsid w:val="00B84012"/>
    <w:rsid w:val="00C73882"/>
    <w:rsid w:val="00FE3FB2"/>
    <w:rsid w:val="00FE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B780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qFormat/>
    <w:rsid w:val="004B780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4B780B"/>
    <w:pPr>
      <w:keepNext/>
      <w:overflowPunct/>
      <w:autoSpaceDE/>
      <w:autoSpaceDN/>
      <w:adjustRightInd/>
      <w:textAlignment w:val="auto"/>
      <w:outlineLvl w:val="1"/>
    </w:pPr>
    <w:rPr>
      <w:sz w:val="28"/>
    </w:rPr>
  </w:style>
  <w:style w:type="paragraph" w:styleId="berschrift3">
    <w:name w:val="heading 3"/>
    <w:basedOn w:val="Standard"/>
    <w:next w:val="Standard"/>
    <w:link w:val="berschrift3Zchn"/>
    <w:qFormat/>
    <w:rsid w:val="004B780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FE3FB2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rsid w:val="004B780B"/>
    <w:rPr>
      <w:rFonts w:ascii="Arial" w:eastAsia="Times New Roman" w:hAnsi="Arial" w:cs="Arial"/>
      <w:b/>
      <w:bCs/>
      <w:kern w:val="32"/>
      <w:sz w:val="32"/>
      <w:szCs w:val="32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4B780B"/>
    <w:rPr>
      <w:rFonts w:ascii="Times New Roman" w:eastAsia="Times New Roman" w:hAnsi="Times New Roman" w:cs="Times New Roman"/>
      <w:sz w:val="28"/>
      <w:szCs w:val="20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4B780B"/>
    <w:rPr>
      <w:rFonts w:ascii="Arial" w:eastAsia="Times New Roman" w:hAnsi="Arial" w:cs="Arial"/>
      <w:b/>
      <w:bCs/>
      <w:sz w:val="26"/>
      <w:szCs w:val="26"/>
      <w:lang w:val="de-DE" w:eastAsia="de-DE"/>
    </w:rPr>
  </w:style>
  <w:style w:type="paragraph" w:styleId="Textkrper">
    <w:name w:val="Body Text"/>
    <w:basedOn w:val="Standard"/>
    <w:link w:val="TextkrperZchn"/>
    <w:rsid w:val="004B780B"/>
    <w:pPr>
      <w:overflowPunct/>
      <w:autoSpaceDE/>
      <w:autoSpaceDN/>
      <w:adjustRightInd/>
      <w:textAlignment w:val="auto"/>
    </w:pPr>
    <w:rPr>
      <w:b/>
      <w:sz w:val="40"/>
    </w:rPr>
  </w:style>
  <w:style w:type="character" w:customStyle="1" w:styleId="TextkrperZchn">
    <w:name w:val="Textkörper Zchn"/>
    <w:basedOn w:val="Absatz-Standardschriftart"/>
    <w:link w:val="Textkrper"/>
    <w:rsid w:val="004B780B"/>
    <w:rPr>
      <w:rFonts w:ascii="Times New Roman" w:eastAsia="Times New Roman" w:hAnsi="Times New Roman" w:cs="Times New Roman"/>
      <w:b/>
      <w:sz w:val="40"/>
      <w:szCs w:val="20"/>
      <w:lang w:val="de-DE" w:eastAsia="de-DE"/>
    </w:rPr>
  </w:style>
  <w:style w:type="paragraph" w:styleId="Kopfzeile">
    <w:name w:val="header"/>
    <w:basedOn w:val="Standard"/>
    <w:link w:val="KopfzeileZchn"/>
    <w:rsid w:val="0096197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96197E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styleId="Seitenzahl">
    <w:name w:val="page number"/>
    <w:basedOn w:val="Absatz-Standardschriftart"/>
    <w:rsid w:val="0096197E"/>
  </w:style>
  <w:style w:type="paragraph" w:styleId="Fuzeile">
    <w:name w:val="footer"/>
    <w:basedOn w:val="Standard"/>
    <w:link w:val="FuzeileZchn"/>
    <w:uiPriority w:val="99"/>
    <w:unhideWhenUsed/>
    <w:rsid w:val="00436371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36371"/>
    <w:rPr>
      <w:rFonts w:ascii="Times New Roman" w:eastAsia="Times New Roman" w:hAnsi="Times New Roman" w:cs="Times New Roman"/>
      <w:sz w:val="20"/>
      <w:szCs w:val="20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B780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qFormat/>
    <w:rsid w:val="004B780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4B780B"/>
    <w:pPr>
      <w:keepNext/>
      <w:overflowPunct/>
      <w:autoSpaceDE/>
      <w:autoSpaceDN/>
      <w:adjustRightInd/>
      <w:textAlignment w:val="auto"/>
      <w:outlineLvl w:val="1"/>
    </w:pPr>
    <w:rPr>
      <w:sz w:val="28"/>
    </w:rPr>
  </w:style>
  <w:style w:type="paragraph" w:styleId="berschrift3">
    <w:name w:val="heading 3"/>
    <w:basedOn w:val="Standard"/>
    <w:next w:val="Standard"/>
    <w:link w:val="berschrift3Zchn"/>
    <w:qFormat/>
    <w:rsid w:val="004B780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FE3FB2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rsid w:val="004B780B"/>
    <w:rPr>
      <w:rFonts w:ascii="Arial" w:eastAsia="Times New Roman" w:hAnsi="Arial" w:cs="Arial"/>
      <w:b/>
      <w:bCs/>
      <w:kern w:val="32"/>
      <w:sz w:val="32"/>
      <w:szCs w:val="32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4B780B"/>
    <w:rPr>
      <w:rFonts w:ascii="Times New Roman" w:eastAsia="Times New Roman" w:hAnsi="Times New Roman" w:cs="Times New Roman"/>
      <w:sz w:val="28"/>
      <w:szCs w:val="20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4B780B"/>
    <w:rPr>
      <w:rFonts w:ascii="Arial" w:eastAsia="Times New Roman" w:hAnsi="Arial" w:cs="Arial"/>
      <w:b/>
      <w:bCs/>
      <w:sz w:val="26"/>
      <w:szCs w:val="26"/>
      <w:lang w:val="de-DE" w:eastAsia="de-DE"/>
    </w:rPr>
  </w:style>
  <w:style w:type="paragraph" w:styleId="Textkrper">
    <w:name w:val="Body Text"/>
    <w:basedOn w:val="Standard"/>
    <w:link w:val="TextkrperZchn"/>
    <w:rsid w:val="004B780B"/>
    <w:pPr>
      <w:overflowPunct/>
      <w:autoSpaceDE/>
      <w:autoSpaceDN/>
      <w:adjustRightInd/>
      <w:textAlignment w:val="auto"/>
    </w:pPr>
    <w:rPr>
      <w:b/>
      <w:sz w:val="40"/>
    </w:rPr>
  </w:style>
  <w:style w:type="character" w:customStyle="1" w:styleId="TextkrperZchn">
    <w:name w:val="Textkörper Zchn"/>
    <w:basedOn w:val="Absatz-Standardschriftart"/>
    <w:link w:val="Textkrper"/>
    <w:rsid w:val="004B780B"/>
    <w:rPr>
      <w:rFonts w:ascii="Times New Roman" w:eastAsia="Times New Roman" w:hAnsi="Times New Roman" w:cs="Times New Roman"/>
      <w:b/>
      <w:sz w:val="40"/>
      <w:szCs w:val="20"/>
      <w:lang w:val="de-DE" w:eastAsia="de-DE"/>
    </w:rPr>
  </w:style>
  <w:style w:type="paragraph" w:styleId="Kopfzeile">
    <w:name w:val="header"/>
    <w:basedOn w:val="Standard"/>
    <w:link w:val="KopfzeileZchn"/>
    <w:rsid w:val="0096197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96197E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styleId="Seitenzahl">
    <w:name w:val="page number"/>
    <w:basedOn w:val="Absatz-Standardschriftart"/>
    <w:rsid w:val="0096197E"/>
  </w:style>
  <w:style w:type="paragraph" w:styleId="Fuzeile">
    <w:name w:val="footer"/>
    <w:basedOn w:val="Standard"/>
    <w:link w:val="FuzeileZchn"/>
    <w:uiPriority w:val="99"/>
    <w:unhideWhenUsed/>
    <w:rsid w:val="00436371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36371"/>
    <w:rPr>
      <w:rFonts w:ascii="Times New Roman" w:eastAsia="Times New Roman" w:hAnsi="Times New Roman" w:cs="Times New Roman"/>
      <w:sz w:val="20"/>
      <w:szCs w:val="2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2978</Words>
  <Characters>18764</Characters>
  <Application>Microsoft Office Word</Application>
  <DocSecurity>0</DocSecurity>
  <Lines>156</Lines>
  <Paragraphs>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Graf</dc:creator>
  <cp:lastModifiedBy>Michael Graf</cp:lastModifiedBy>
  <cp:revision>2</cp:revision>
  <dcterms:created xsi:type="dcterms:W3CDTF">2016-11-16T22:41:00Z</dcterms:created>
  <dcterms:modified xsi:type="dcterms:W3CDTF">2016-11-16T22:41:00Z</dcterms:modified>
</cp:coreProperties>
</file>