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387D0B6B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133476" cy="1133476"/>
            <wp:effectExtent l="0" t="0" r="9525" b="9525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28D0FE33" w:rsidR="005A1ECF" w:rsidRPr="00102EB4" w:rsidRDefault="002F1325" w:rsidP="00B56260">
      <w:pPr>
        <w:jc w:val="both"/>
        <w:rPr>
          <w:rFonts w:ascii="Calibri" w:hAnsi="Calibri" w:cs="Calibri"/>
          <w:sz w:val="18"/>
          <w:szCs w:val="18"/>
        </w:rPr>
      </w:pPr>
      <w:r w:rsidRPr="002F1325">
        <w:rPr>
          <w:rFonts w:ascii="Calibri" w:hAnsi="Calibri" w:cs="Calibri"/>
          <w:sz w:val="18"/>
          <w:szCs w:val="18"/>
        </w:rPr>
        <w:t xml:space="preserve">With over 15 years of experience in software engineering and a specialized focus in technical product management for the past six years, I've led key initiatives that have driven operational efficiency and business growth. My expertise </w:t>
      </w:r>
      <w:r w:rsidR="005312D9" w:rsidRPr="002F1325">
        <w:rPr>
          <w:rFonts w:ascii="Calibri" w:hAnsi="Calibri" w:cs="Calibri"/>
          <w:sz w:val="18"/>
          <w:szCs w:val="18"/>
        </w:rPr>
        <w:t>spans</w:t>
      </w:r>
      <w:r w:rsidRPr="002F1325">
        <w:rPr>
          <w:rFonts w:ascii="Calibri" w:hAnsi="Calibri" w:cs="Calibri"/>
          <w:sz w:val="18"/>
          <w:szCs w:val="18"/>
        </w:rPr>
        <w:t xml:space="preserve"> cutting-edge technologies like AI, cloud computing, and data analytics. I've consistently made high-impact, strategic decisions that have positively transformed the businesses I've engaged with. My leadership style is deeply collaborative; I excel in building and guiding high-performing teams, fostering an environment that encourages innovation and excellence. I'm seeking a challenging role where I can leverage my diverse skill set to drive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CloudFix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EventBridge,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Javascript,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GraphQL)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(Lucidchart,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(Quicksight,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Manager, 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Executed initiatives that resulted in over $15M in cost savings, ultimately leading to a new cost optimization product called CloudFix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Tissow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Directed the end-to-end architecture design, software development, implementation, and maintenance of Humingo,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revamped Ticketgoose,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54F2E603" w:rsidR="007919F5" w:rsidRPr="00102EB4" w:rsidRDefault="007919F5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963CE5" w:rsidRPr="00102EB4">
        <w:rPr>
          <w:rFonts w:ascii="Calibri" w:hAnsi="Calibri" w:cs="Calibri"/>
          <w:sz w:val="18"/>
          <w:szCs w:val="18"/>
        </w:rPr>
        <w:t>Lead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Steered the architecture, software development, and deployment of Kachyng,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YuMe</w:t>
      </w:r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5AD0D44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102EB4">
        <w:rPr>
          <w:rFonts w:ascii="Calibri" w:hAnsi="Calibri" w:cs="Calibri"/>
          <w:sz w:val="18"/>
          <w:szCs w:val="24"/>
        </w:rPr>
        <w:t>B.Sc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234F06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A818" w14:textId="77777777" w:rsidR="00974CA0" w:rsidRDefault="00974CA0">
      <w:pPr>
        <w:spacing w:after="0"/>
      </w:pPr>
      <w:r>
        <w:separator/>
      </w:r>
    </w:p>
  </w:endnote>
  <w:endnote w:type="continuationSeparator" w:id="0">
    <w:p w14:paraId="51B33CBA" w14:textId="77777777" w:rsidR="00974CA0" w:rsidRDefault="00974CA0">
      <w:pPr>
        <w:spacing w:after="0"/>
      </w:pPr>
      <w:r>
        <w:continuationSeparator/>
      </w:r>
    </w:p>
  </w:endnote>
  <w:endnote w:type="continuationNotice" w:id="1">
    <w:p w14:paraId="41B17B53" w14:textId="77777777" w:rsidR="00974CA0" w:rsidRDefault="00974CA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BA15" w14:textId="25E68E4D" w:rsidR="00F35E8E" w:rsidRPr="00F35E8E" w:rsidRDefault="00000000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="00E1242D"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8927" w14:textId="77777777" w:rsidR="00974CA0" w:rsidRDefault="00974CA0">
      <w:pPr>
        <w:spacing w:after="0"/>
      </w:pPr>
      <w:r>
        <w:separator/>
      </w:r>
    </w:p>
  </w:footnote>
  <w:footnote w:type="continuationSeparator" w:id="0">
    <w:p w14:paraId="3069EA87" w14:textId="77777777" w:rsidR="00974CA0" w:rsidRDefault="00974CA0">
      <w:pPr>
        <w:spacing w:after="0"/>
      </w:pPr>
      <w:r>
        <w:continuationSeparator/>
      </w:r>
    </w:p>
  </w:footnote>
  <w:footnote w:type="continuationNotice" w:id="1">
    <w:p w14:paraId="27FC25F6" w14:textId="77777777" w:rsidR="00974CA0" w:rsidRDefault="00974CA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69EE"/>
    <w:rsid w:val="00B8342B"/>
    <w:rsid w:val="00B86516"/>
    <w:rsid w:val="00BA4E4B"/>
    <w:rsid w:val="00BB273E"/>
    <w:rsid w:val="00BD3C58"/>
    <w:rsid w:val="00BD735D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F2264"/>
    <w:rsid w:val="00CF2D2B"/>
    <w:rsid w:val="00D002C2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42D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B5F65"/>
    <w:rsid w:val="005C7CFF"/>
    <w:rsid w:val="005E3BB6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5A6D"/>
    <w:rsid w:val="00BD5C00"/>
    <w:rsid w:val="00BE5A28"/>
    <w:rsid w:val="00C750F5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2023-10-06T07:53:00Z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