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9DA" w:rsidRPr="007159DA" w:rsidRDefault="007159DA" w:rsidP="007159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</w:pPr>
      <w:r w:rsidRPr="007159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  <w:t>Composite pattern</w:t>
      </w:r>
    </w:p>
    <w:p w:rsidR="007159DA" w:rsidRPr="007159DA" w:rsidRDefault="007159DA" w:rsidP="0071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159DA">
        <w:rPr>
          <w:rFonts w:ascii="Times New Roman" w:eastAsia="Times New Roman" w:hAnsi="Times New Roman" w:cs="Times New Roman"/>
          <w:sz w:val="24"/>
          <w:szCs w:val="24"/>
          <w:lang/>
        </w:rPr>
        <w:t xml:space="preserve">In </w:t>
      </w:r>
      <w:hyperlink r:id="rId7" w:tooltip="Software engineering" w:history="1">
        <w:r w:rsidRPr="00715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software engineering</w:t>
        </w:r>
      </w:hyperlink>
      <w:r w:rsidRPr="007159DA">
        <w:rPr>
          <w:rFonts w:ascii="Times New Roman" w:eastAsia="Times New Roman" w:hAnsi="Times New Roman" w:cs="Times New Roman"/>
          <w:sz w:val="24"/>
          <w:szCs w:val="24"/>
          <w:lang/>
        </w:rPr>
        <w:t xml:space="preserve">, the </w:t>
      </w:r>
      <w:r w:rsidRPr="007159DA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composite pattern</w:t>
      </w:r>
      <w:r w:rsidRPr="007159DA">
        <w:rPr>
          <w:rFonts w:ascii="Times New Roman" w:eastAsia="Times New Roman" w:hAnsi="Times New Roman" w:cs="Times New Roman"/>
          <w:sz w:val="24"/>
          <w:szCs w:val="24"/>
          <w:lang/>
        </w:rPr>
        <w:t xml:space="preserve"> is a partitioning </w:t>
      </w:r>
      <w:hyperlink r:id="rId8" w:tooltip="Design pattern (computer science)" w:history="1">
        <w:r w:rsidRPr="00715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design pattern</w:t>
        </w:r>
      </w:hyperlink>
      <w:r w:rsidRPr="007159DA">
        <w:rPr>
          <w:rFonts w:ascii="Times New Roman" w:eastAsia="Times New Roman" w:hAnsi="Times New Roman" w:cs="Times New Roman"/>
          <w:sz w:val="24"/>
          <w:szCs w:val="24"/>
          <w:lang/>
        </w:rPr>
        <w:t>. The composite pattern describes that a group of objects are to be treated in the same way as a single instance of an object. The intent of a composite is to "compose" objects into tree structures to represent part-whole hierarchies. Implementing the composite pattern lets clients treat individual objects and compositions uniformly.</w:t>
      </w:r>
      <w:hyperlink r:id="rId9" w:anchor="cite_note-GangOfFour-1" w:history="1">
        <w:r w:rsidRPr="00715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/>
          </w:rPr>
          <w:t>[1]</w:t>
        </w:r>
      </w:hyperlink>
    </w:p>
    <w:p w:rsidR="007159DA" w:rsidRPr="007159DA" w:rsidRDefault="007159DA" w:rsidP="0071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159DA">
        <w:rPr>
          <w:rFonts w:ascii="Times New Roman" w:eastAsia="Times New Roman" w:hAnsi="Times New Roman" w:cs="Times New Roman"/>
          <w:sz w:val="24"/>
          <w:szCs w:val="24"/>
          <w:lang/>
        </w:rPr>
        <w:t xml:space="preserve">When dealing with Tree-structured data, programmers often have to discriminate between a leaf-node and a branch. This makes code more complex, and therefore, error prone. The solution is an interface that allows treating complex and primitive objects uniformly. In </w:t>
      </w:r>
      <w:hyperlink r:id="rId10" w:tooltip="Object-oriented programming" w:history="1">
        <w:r w:rsidRPr="00715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object-oriented programming</w:t>
        </w:r>
      </w:hyperlink>
      <w:r w:rsidRPr="007159DA">
        <w:rPr>
          <w:rFonts w:ascii="Times New Roman" w:eastAsia="Times New Roman" w:hAnsi="Times New Roman" w:cs="Times New Roman"/>
          <w:sz w:val="24"/>
          <w:szCs w:val="24"/>
          <w:lang/>
        </w:rPr>
        <w:t>, a composite is an object designed as a composition of one-or-more similar objects, all exhibiting similar functionality. This is known as a "</w:t>
      </w:r>
      <w:hyperlink r:id="rId11" w:tooltip="Has-a" w:history="1">
        <w:r w:rsidRPr="00715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has-a</w:t>
        </w:r>
      </w:hyperlink>
      <w:r w:rsidRPr="007159DA">
        <w:rPr>
          <w:rFonts w:ascii="Times New Roman" w:eastAsia="Times New Roman" w:hAnsi="Times New Roman" w:cs="Times New Roman"/>
          <w:sz w:val="24"/>
          <w:szCs w:val="24"/>
          <w:lang/>
        </w:rPr>
        <w:t>" relationship between objects.</w:t>
      </w:r>
      <w:hyperlink r:id="rId12" w:anchor="cite_note-2" w:history="1">
        <w:r w:rsidRPr="00715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/>
          </w:rPr>
          <w:t>[2]</w:t>
        </w:r>
      </w:hyperlink>
      <w:r w:rsidRPr="007159DA">
        <w:rPr>
          <w:rFonts w:ascii="Times New Roman" w:eastAsia="Times New Roman" w:hAnsi="Times New Roman" w:cs="Times New Roman"/>
          <w:sz w:val="24"/>
          <w:szCs w:val="24"/>
          <w:lang/>
        </w:rPr>
        <w:t xml:space="preserve"> The key concept is that you can manipulate a single instance of the object just as you would manipulate a group of them. The operations you can perform on all the composite objects often have a </w:t>
      </w:r>
      <w:hyperlink r:id="rId13" w:tooltip="Least common denominator" w:history="1">
        <w:r w:rsidRPr="00715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least common denominator</w:t>
        </w:r>
      </w:hyperlink>
      <w:r w:rsidRPr="007159DA">
        <w:rPr>
          <w:rFonts w:ascii="Times New Roman" w:eastAsia="Times New Roman" w:hAnsi="Times New Roman" w:cs="Times New Roman"/>
          <w:sz w:val="24"/>
          <w:szCs w:val="24"/>
          <w:lang/>
        </w:rPr>
        <w:t xml:space="preserve"> relationship. For example, if defining a system to portray grouped shapes on a screen, it would be useful to define resizing a group of shapes to have the same effect (in some sense) as resizing a single shape.</w:t>
      </w:r>
    </w:p>
    <w:p w:rsidR="007159DA" w:rsidRPr="007159DA" w:rsidRDefault="007159DA" w:rsidP="007159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7159DA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When to use</w:t>
      </w:r>
    </w:p>
    <w:p w:rsidR="007159DA" w:rsidRPr="007159DA" w:rsidRDefault="007159DA" w:rsidP="0071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159DA">
        <w:rPr>
          <w:rFonts w:ascii="Times New Roman" w:eastAsia="Times New Roman" w:hAnsi="Times New Roman" w:cs="Times New Roman"/>
          <w:sz w:val="24"/>
          <w:szCs w:val="24"/>
          <w:lang/>
        </w:rPr>
        <w:t>Composite can be used when clients should ignore the difference between compositions of objects and individual objects.</w:t>
      </w:r>
      <w:hyperlink r:id="rId14" w:anchor="cite_note-GangOfFour-1" w:history="1">
        <w:r w:rsidRPr="00715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/>
          </w:rPr>
          <w:t>[1]</w:t>
        </w:r>
      </w:hyperlink>
      <w:r w:rsidRPr="007159DA">
        <w:rPr>
          <w:rFonts w:ascii="Times New Roman" w:eastAsia="Times New Roman" w:hAnsi="Times New Roman" w:cs="Times New Roman"/>
          <w:sz w:val="24"/>
          <w:szCs w:val="24"/>
          <w:lang/>
        </w:rPr>
        <w:t xml:space="preserve"> If programmers find that they are using multiple objects in the same way, and often have nearly identical code to handle each of them, then composite is a good choice; it is less complex in this situation to treat primitives and composites as homogeneous.</w:t>
      </w:r>
    </w:p>
    <w:p w:rsidR="007159DA" w:rsidRPr="007159DA" w:rsidRDefault="007159DA" w:rsidP="007159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7159DA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Structure</w:t>
      </w:r>
    </w:p>
    <w:p w:rsidR="007159DA" w:rsidRPr="007159DA" w:rsidRDefault="007159DA" w:rsidP="00715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tr-TR" w:eastAsia="tr-TR"/>
        </w:rPr>
        <w:lastRenderedPageBreak/>
        <w:drawing>
          <wp:inline distT="0" distB="0" distL="0" distR="0">
            <wp:extent cx="5712460" cy="3692525"/>
            <wp:effectExtent l="0" t="0" r="0" b="0"/>
            <wp:docPr id="4" name="Picture 4" descr="http://upload.wikimedia.org/wikipedia/commons/thumb/5/5a/Composite_UML_class_diagram_%28fixed%29.svg/600px-Composite_UML_class_diagram_%28fixed%29.svg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5/5a/Composite_UML_class_diagram_%28fixed%29.svg/600px-Composite_UML_class_diagram_%28fixed%29.svg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9DA" w:rsidRPr="007159DA" w:rsidRDefault="007159DA" w:rsidP="00715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tr-TR" w:eastAsia="tr-TR"/>
        </w:rPr>
        <w:drawing>
          <wp:inline distT="0" distB="0" distL="0" distR="0">
            <wp:extent cx="140970" cy="105410"/>
            <wp:effectExtent l="0" t="0" r="0" b="8890"/>
            <wp:docPr id="3" name="Picture 3" descr="http://bits.wikimedia.org/static-1.22wmf1/skins/common/images/magnify-clip.png">
              <a:hlinkClick xmlns:a="http://schemas.openxmlformats.org/drawingml/2006/main" r:id="rId15" tooltip="&quot;Enlar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its.wikimedia.org/static-1.22wmf1/skins/common/images/magnify-clip.png">
                      <a:hlinkClick r:id="rId15" tooltip="&quot;Enlar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9DA" w:rsidRPr="007159DA" w:rsidRDefault="007159DA" w:rsidP="00715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proofErr w:type="gramStart"/>
      <w:r w:rsidRPr="007159DA">
        <w:rPr>
          <w:rFonts w:ascii="Times New Roman" w:eastAsia="Times New Roman" w:hAnsi="Times New Roman" w:cs="Times New Roman"/>
          <w:sz w:val="24"/>
          <w:szCs w:val="24"/>
          <w:lang/>
        </w:rPr>
        <w:t xml:space="preserve">Composite pattern in </w:t>
      </w:r>
      <w:hyperlink r:id="rId18" w:tooltip="Unified Modeling Language" w:history="1">
        <w:r w:rsidRPr="00715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UML</w:t>
        </w:r>
      </w:hyperlink>
      <w:r w:rsidRPr="007159DA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  <w:proofErr w:type="gramEnd"/>
    </w:p>
    <w:p w:rsidR="007159DA" w:rsidRPr="007159DA" w:rsidRDefault="007159DA" w:rsidP="00715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159DA">
        <w:rPr>
          <w:rFonts w:ascii="Times New Roman" w:eastAsia="Times New Roman" w:hAnsi="Times New Roman" w:cs="Times New Roman"/>
          <w:sz w:val="24"/>
          <w:szCs w:val="24"/>
          <w:lang/>
        </w:rPr>
        <w:t>Component</w:t>
      </w:r>
    </w:p>
    <w:p w:rsidR="007159DA" w:rsidRPr="007159DA" w:rsidRDefault="007159DA" w:rsidP="007159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159DA">
        <w:rPr>
          <w:rFonts w:ascii="Times New Roman" w:eastAsia="Times New Roman" w:hAnsi="Times New Roman" w:cs="Times New Roman"/>
          <w:sz w:val="24"/>
          <w:szCs w:val="24"/>
          <w:lang/>
        </w:rPr>
        <w:t>is the abstraction for all components, including composite ones</w:t>
      </w:r>
    </w:p>
    <w:p w:rsidR="007159DA" w:rsidRPr="007159DA" w:rsidRDefault="007159DA" w:rsidP="007159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159DA">
        <w:rPr>
          <w:rFonts w:ascii="Times New Roman" w:eastAsia="Times New Roman" w:hAnsi="Times New Roman" w:cs="Times New Roman"/>
          <w:sz w:val="24"/>
          <w:szCs w:val="24"/>
          <w:lang/>
        </w:rPr>
        <w:t>declares the interface for objects in the composition</w:t>
      </w:r>
    </w:p>
    <w:p w:rsidR="007159DA" w:rsidRPr="007159DA" w:rsidRDefault="007159DA" w:rsidP="007159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159DA">
        <w:rPr>
          <w:rFonts w:ascii="Times New Roman" w:eastAsia="Times New Roman" w:hAnsi="Times New Roman" w:cs="Times New Roman"/>
          <w:sz w:val="24"/>
          <w:szCs w:val="24"/>
          <w:lang/>
        </w:rPr>
        <w:t>(optional) defines an interface for accessing a component's parent in the recursive structure, and implements it if that's appropriate</w:t>
      </w:r>
    </w:p>
    <w:p w:rsidR="007159DA" w:rsidRPr="007159DA" w:rsidRDefault="007159DA" w:rsidP="00715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159DA">
        <w:rPr>
          <w:rFonts w:ascii="Times New Roman" w:eastAsia="Times New Roman" w:hAnsi="Times New Roman" w:cs="Times New Roman"/>
          <w:sz w:val="24"/>
          <w:szCs w:val="24"/>
          <w:lang/>
        </w:rPr>
        <w:t>Leaf</w:t>
      </w:r>
    </w:p>
    <w:p w:rsidR="007159DA" w:rsidRPr="007159DA" w:rsidRDefault="007159DA" w:rsidP="007159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proofErr w:type="gramStart"/>
      <w:r w:rsidRPr="007159DA">
        <w:rPr>
          <w:rFonts w:ascii="Times New Roman" w:eastAsia="Times New Roman" w:hAnsi="Times New Roman" w:cs="Times New Roman"/>
          <w:sz w:val="24"/>
          <w:szCs w:val="24"/>
          <w:lang/>
        </w:rPr>
        <w:t>represents</w:t>
      </w:r>
      <w:proofErr w:type="gramEnd"/>
      <w:r w:rsidRPr="007159DA">
        <w:rPr>
          <w:rFonts w:ascii="Times New Roman" w:eastAsia="Times New Roman" w:hAnsi="Times New Roman" w:cs="Times New Roman"/>
          <w:sz w:val="24"/>
          <w:szCs w:val="24"/>
          <w:lang/>
        </w:rPr>
        <w:t xml:space="preserve"> leaf objects in the composition .</w:t>
      </w:r>
    </w:p>
    <w:p w:rsidR="007159DA" w:rsidRPr="007159DA" w:rsidRDefault="007159DA" w:rsidP="007159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159DA">
        <w:rPr>
          <w:rFonts w:ascii="Times New Roman" w:eastAsia="Times New Roman" w:hAnsi="Times New Roman" w:cs="Times New Roman"/>
          <w:sz w:val="24"/>
          <w:szCs w:val="24"/>
          <w:lang/>
        </w:rPr>
        <w:t>implements all Component methods</w:t>
      </w:r>
    </w:p>
    <w:p w:rsidR="007159DA" w:rsidRPr="007159DA" w:rsidRDefault="007159DA" w:rsidP="00715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159DA">
        <w:rPr>
          <w:rFonts w:ascii="Times New Roman" w:eastAsia="Times New Roman" w:hAnsi="Times New Roman" w:cs="Times New Roman"/>
          <w:sz w:val="24"/>
          <w:szCs w:val="24"/>
          <w:lang/>
        </w:rPr>
        <w:t>Composite</w:t>
      </w:r>
    </w:p>
    <w:p w:rsidR="007159DA" w:rsidRPr="007159DA" w:rsidRDefault="007159DA" w:rsidP="007159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159DA">
        <w:rPr>
          <w:rFonts w:ascii="Times New Roman" w:eastAsia="Times New Roman" w:hAnsi="Times New Roman" w:cs="Times New Roman"/>
          <w:sz w:val="24"/>
          <w:szCs w:val="24"/>
          <w:lang/>
        </w:rPr>
        <w:t>represents a composite Component (component having children)</w:t>
      </w:r>
    </w:p>
    <w:p w:rsidR="007159DA" w:rsidRPr="007159DA" w:rsidRDefault="007159DA" w:rsidP="007159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159DA">
        <w:rPr>
          <w:rFonts w:ascii="Times New Roman" w:eastAsia="Times New Roman" w:hAnsi="Times New Roman" w:cs="Times New Roman"/>
          <w:sz w:val="24"/>
          <w:szCs w:val="24"/>
          <w:lang/>
        </w:rPr>
        <w:t>implements methods to manipulate children</w:t>
      </w:r>
    </w:p>
    <w:p w:rsidR="007159DA" w:rsidRPr="007159DA" w:rsidRDefault="007159DA" w:rsidP="007159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159DA">
        <w:rPr>
          <w:rFonts w:ascii="Times New Roman" w:eastAsia="Times New Roman" w:hAnsi="Times New Roman" w:cs="Times New Roman"/>
          <w:sz w:val="24"/>
          <w:szCs w:val="24"/>
          <w:lang/>
        </w:rPr>
        <w:t>implements all Component methods, generally by delegating them to its children</w:t>
      </w:r>
    </w:p>
    <w:p w:rsidR="007159DA" w:rsidRPr="007159DA" w:rsidRDefault="007159DA" w:rsidP="00715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tr-TR" w:eastAsia="tr-TR"/>
        </w:rPr>
        <w:lastRenderedPageBreak/>
        <w:drawing>
          <wp:inline distT="0" distB="0" distL="0" distR="0">
            <wp:extent cx="3305810" cy="2964180"/>
            <wp:effectExtent l="0" t="0" r="8890" b="7620"/>
            <wp:docPr id="2" name="Picture 2" descr="http://upload.wikimedia.org/wikipedia/commons/a/a9/Composite_pattern_in_LePUS3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a/a9/Composite_pattern_in_LePUS3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9DA" w:rsidRPr="007159DA" w:rsidRDefault="007159DA" w:rsidP="00715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tr-TR" w:eastAsia="tr-TR"/>
        </w:rPr>
        <w:drawing>
          <wp:inline distT="0" distB="0" distL="0" distR="0">
            <wp:extent cx="140970" cy="105410"/>
            <wp:effectExtent l="0" t="0" r="0" b="8890"/>
            <wp:docPr id="1" name="Picture 1" descr="http://bits.wikimedia.org/static-1.22wmf1/skins/common/images/magnify-clip.png">
              <a:hlinkClick xmlns:a="http://schemas.openxmlformats.org/drawingml/2006/main" r:id="rId19" tooltip="&quot;Enlar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its.wikimedia.org/static-1.22wmf1/skins/common/images/magnify-clip.png">
                      <a:hlinkClick r:id="rId19" tooltip="&quot;Enlar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9DA" w:rsidRPr="007159DA" w:rsidRDefault="007159DA" w:rsidP="00715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proofErr w:type="gramStart"/>
      <w:r w:rsidRPr="007159DA">
        <w:rPr>
          <w:rFonts w:ascii="Times New Roman" w:eastAsia="Times New Roman" w:hAnsi="Times New Roman" w:cs="Times New Roman"/>
          <w:sz w:val="24"/>
          <w:szCs w:val="24"/>
          <w:lang/>
        </w:rPr>
        <w:t xml:space="preserve">Composite pattern in </w:t>
      </w:r>
      <w:hyperlink r:id="rId21" w:tooltip="Lepus3" w:history="1">
        <w:r w:rsidRPr="00715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LePUS3</w:t>
        </w:r>
      </w:hyperlink>
      <w:r w:rsidRPr="007159DA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  <w:proofErr w:type="gramEnd"/>
    </w:p>
    <w:p w:rsidR="007159DA" w:rsidRPr="007159DA" w:rsidRDefault="007159DA" w:rsidP="007159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7159DA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Variation</w:t>
      </w:r>
    </w:p>
    <w:p w:rsidR="007159DA" w:rsidRDefault="007159DA" w:rsidP="007159DA">
      <w:pPr>
        <w:spacing w:before="100" w:beforeAutospacing="1" w:after="100" w:afterAutospacing="1" w:line="240" w:lineRule="auto"/>
      </w:pPr>
      <w:r w:rsidRPr="007159DA">
        <w:rPr>
          <w:rFonts w:ascii="Times New Roman" w:eastAsia="Times New Roman" w:hAnsi="Times New Roman" w:cs="Times New Roman"/>
          <w:sz w:val="24"/>
          <w:szCs w:val="24"/>
          <w:lang/>
        </w:rPr>
        <w:t xml:space="preserve">As it is described in </w:t>
      </w:r>
      <w:hyperlink r:id="rId22" w:tooltip="Design Patterns" w:history="1">
        <w:r w:rsidRPr="00715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Design Patterns</w:t>
        </w:r>
      </w:hyperlink>
      <w:r w:rsidRPr="007159DA">
        <w:rPr>
          <w:rFonts w:ascii="Times New Roman" w:eastAsia="Times New Roman" w:hAnsi="Times New Roman" w:cs="Times New Roman"/>
          <w:sz w:val="24"/>
          <w:szCs w:val="24"/>
          <w:lang/>
        </w:rPr>
        <w:t>, the pattern also involves including the child-manipulation methods in the main Component interface, not just the Composite subclass. More recent descriptions sometimes omit these methods.</w:t>
      </w:r>
      <w:hyperlink r:id="rId23" w:anchor="cite_note-3" w:history="1">
        <w:r w:rsidRPr="00715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/>
          </w:rPr>
          <w:t>[3]</w:t>
        </w:r>
      </w:hyperlink>
    </w:p>
    <w:tbl>
      <w:tblPr>
        <w:tblStyle w:val="TableGrid"/>
        <w:tblW w:w="0" w:type="auto"/>
        <w:tblLook w:val="04A0"/>
      </w:tblPr>
      <w:tblGrid>
        <w:gridCol w:w="9500"/>
      </w:tblGrid>
      <w:tr w:rsidR="00C848B5" w:rsidTr="008706A0">
        <w:tc>
          <w:tcPr>
            <w:tcW w:w="9500" w:type="dxa"/>
          </w:tcPr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interface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Parca {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fiyat();</w:t>
            </w:r>
          </w:p>
          <w:p w:rsidR="00C848B5" w:rsidRDefault="00C848B5" w:rsidP="008706A0"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>}</w:t>
            </w:r>
          </w:p>
        </w:tc>
      </w:tr>
    </w:tbl>
    <w:p w:rsidR="00C848B5" w:rsidRDefault="00C848B5" w:rsidP="00C848B5"/>
    <w:tbl>
      <w:tblPr>
        <w:tblStyle w:val="TableGrid"/>
        <w:tblW w:w="0" w:type="auto"/>
        <w:tblLook w:val="04A0"/>
      </w:tblPr>
      <w:tblGrid>
        <w:gridCol w:w="9500"/>
      </w:tblGrid>
      <w:tr w:rsidR="00C848B5" w:rsidTr="008706A0">
        <w:tc>
          <w:tcPr>
            <w:tcW w:w="9500" w:type="dxa"/>
          </w:tcPr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java.util.ArrayList;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Bilgisayar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Parca {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ArrayList&lt;Parca&gt;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  <w:lang w:val="tr-TR"/>
              </w:rPr>
              <w:t>parcalar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ArrayList&lt;Parca&gt;();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ekle(Parca parca) {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  <w:lang w:val="tr-TR"/>
              </w:rPr>
              <w:t>parcalar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>.add(parca);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  <w:t>}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sil(Parca parca) {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  <w:lang w:val="tr-TR"/>
              </w:rPr>
              <w:t>parcalar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>.contains(parca))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  <w:lang w:val="tr-TR"/>
              </w:rPr>
              <w:t>parcalar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>.remove(parca);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  <w:t>}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Parca parcaVer(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no) {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  <w:t xml:space="preserve">Parca parca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>;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  <w:t xml:space="preserve">parca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  <w:lang w:val="tr-TR"/>
              </w:rPr>
              <w:t>parcalar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>.get(no);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(parca ==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>)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ParcaYokHatasi(no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tr-TR"/>
              </w:rPr>
              <w:t>" nolu parca bulunamadi.."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>);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parca;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  <w:t>}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ArrayList&lt;Parca&gt; parcaListesi() {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  <w:lang w:val="tr-TR"/>
              </w:rPr>
              <w:t>parcalar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>;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  <w:t>}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  <w:lang w:val="tr-TR"/>
              </w:rPr>
              <w:t>@Override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fiyat() {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  <w:lang w:val="tr-TR"/>
              </w:rPr>
              <w:t>fiyat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= 0;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i = 0; i &lt;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  <w:lang w:val="tr-TR"/>
              </w:rPr>
              <w:t>parcalar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>.size(); i++) {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  <w:lang w:val="tr-TR"/>
              </w:rPr>
              <w:t>fiyat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+=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  <w:lang w:val="tr-TR"/>
              </w:rPr>
              <w:t>parcalar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>.get(i).fiyat();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  <w:t>}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  <w:lang w:val="tr-TR"/>
              </w:rPr>
              <w:t>fiyat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>;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  <w:t>}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>}</w:t>
            </w:r>
          </w:p>
          <w:p w:rsidR="00C848B5" w:rsidRDefault="00C848B5" w:rsidP="008706A0"/>
        </w:tc>
      </w:tr>
    </w:tbl>
    <w:p w:rsidR="00C848B5" w:rsidRDefault="00C848B5" w:rsidP="00C848B5"/>
    <w:p w:rsidR="00C848B5" w:rsidRDefault="00C848B5" w:rsidP="00C848B5"/>
    <w:tbl>
      <w:tblPr>
        <w:tblStyle w:val="TableGrid"/>
        <w:tblW w:w="0" w:type="auto"/>
        <w:tblLook w:val="04A0"/>
      </w:tblPr>
      <w:tblGrid>
        <w:gridCol w:w="9500"/>
      </w:tblGrid>
      <w:tr w:rsidR="00C848B5" w:rsidTr="008706A0">
        <w:tc>
          <w:tcPr>
            <w:tcW w:w="9500" w:type="dxa"/>
          </w:tcPr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tr-TR"/>
              </w:rPr>
              <w:t>ParcaYokHatasi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  <w:lang w:val="tr-TR"/>
              </w:rPr>
              <w:t>RuntimeException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ParcaYokHatasi(String mesaj) {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super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>(mesaj);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  <w:t>}</w:t>
            </w:r>
          </w:p>
          <w:p w:rsidR="00C848B5" w:rsidRDefault="00C848B5" w:rsidP="008706A0"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>}</w:t>
            </w:r>
          </w:p>
        </w:tc>
      </w:tr>
    </w:tbl>
    <w:p w:rsidR="00C848B5" w:rsidRDefault="00C848B5" w:rsidP="00C848B5"/>
    <w:tbl>
      <w:tblPr>
        <w:tblStyle w:val="TableGrid"/>
        <w:tblW w:w="0" w:type="auto"/>
        <w:tblLook w:val="04A0"/>
      </w:tblPr>
      <w:tblGrid>
        <w:gridCol w:w="9500"/>
      </w:tblGrid>
      <w:tr w:rsidR="00C848B5" w:rsidTr="008706A0">
        <w:tc>
          <w:tcPr>
            <w:tcW w:w="9500" w:type="dxa"/>
          </w:tcPr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Monitor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Parca{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  <w:lang w:val="tr-TR"/>
              </w:rPr>
              <w:t>@Override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fiyat() {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val="tr-TR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  <w:lang w:val="tr-TR"/>
              </w:rPr>
              <w:t>TODO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val="tr-TR"/>
              </w:rPr>
              <w:t xml:space="preserve"> Auto-generated method stub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250;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  <w:t>}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</w:p>
          <w:p w:rsidR="00C848B5" w:rsidRDefault="00C848B5" w:rsidP="008706A0"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>}</w:t>
            </w:r>
          </w:p>
        </w:tc>
      </w:tr>
    </w:tbl>
    <w:p w:rsidR="00C848B5" w:rsidRDefault="00C848B5" w:rsidP="00C848B5"/>
    <w:tbl>
      <w:tblPr>
        <w:tblStyle w:val="TableGrid"/>
        <w:tblW w:w="0" w:type="auto"/>
        <w:tblLook w:val="04A0"/>
      </w:tblPr>
      <w:tblGrid>
        <w:gridCol w:w="9500"/>
      </w:tblGrid>
      <w:tr w:rsidR="00C848B5" w:rsidTr="008706A0">
        <w:tc>
          <w:tcPr>
            <w:tcW w:w="9500" w:type="dxa"/>
          </w:tcPr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Fare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Parca {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  <w:lang w:val="tr-TR"/>
              </w:rPr>
              <w:t>@Override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fiyat() {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val="tr-TR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  <w:lang w:val="tr-TR"/>
              </w:rPr>
              <w:t>TODO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val="tr-TR"/>
              </w:rPr>
              <w:t xml:space="preserve"> Auto-generated method stub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25;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  <w:t>}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</w:p>
          <w:p w:rsidR="00C848B5" w:rsidRDefault="00C848B5" w:rsidP="008706A0"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>}</w:t>
            </w:r>
          </w:p>
        </w:tc>
      </w:tr>
    </w:tbl>
    <w:p w:rsidR="00C848B5" w:rsidRDefault="00C848B5" w:rsidP="00C848B5"/>
    <w:tbl>
      <w:tblPr>
        <w:tblStyle w:val="TableGrid"/>
        <w:tblW w:w="0" w:type="auto"/>
        <w:tblLook w:val="04A0"/>
      </w:tblPr>
      <w:tblGrid>
        <w:gridCol w:w="9500"/>
      </w:tblGrid>
      <w:tr w:rsidR="00C848B5" w:rsidTr="008706A0">
        <w:tc>
          <w:tcPr>
            <w:tcW w:w="9500" w:type="dxa"/>
          </w:tcPr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Klavye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Parca {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lastRenderedPageBreak/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  <w:lang w:val="tr-TR"/>
              </w:rPr>
              <w:t>@Override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fiyat() {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val="tr-TR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  <w:lang w:val="tr-TR"/>
              </w:rPr>
              <w:t>TODO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val="tr-TR"/>
              </w:rPr>
              <w:t xml:space="preserve"> Auto-generated method stub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50;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  <w:t>}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</w:p>
          <w:p w:rsidR="00C848B5" w:rsidRDefault="00C848B5" w:rsidP="008706A0"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>}</w:t>
            </w:r>
          </w:p>
        </w:tc>
      </w:tr>
    </w:tbl>
    <w:p w:rsidR="00C848B5" w:rsidRDefault="00C848B5" w:rsidP="00C848B5"/>
    <w:tbl>
      <w:tblPr>
        <w:tblStyle w:val="TableGrid"/>
        <w:tblW w:w="0" w:type="auto"/>
        <w:tblLook w:val="04A0"/>
      </w:tblPr>
      <w:tblGrid>
        <w:gridCol w:w="9500"/>
      </w:tblGrid>
      <w:tr w:rsidR="00C848B5" w:rsidTr="008706A0">
        <w:tc>
          <w:tcPr>
            <w:tcW w:w="9500" w:type="dxa"/>
          </w:tcPr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Ram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Parca {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  <w:lang w:val="tr-TR"/>
              </w:rPr>
              <w:t>@Override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fiyat() {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val="tr-TR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  <w:lang w:val="tr-TR"/>
              </w:rPr>
              <w:t>TODO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val="tr-TR"/>
              </w:rPr>
              <w:t xml:space="preserve"> Auto-generated method stub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100;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  <w:t>}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</w:p>
          <w:p w:rsidR="00C848B5" w:rsidRDefault="00C848B5" w:rsidP="008706A0"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>}</w:t>
            </w:r>
          </w:p>
        </w:tc>
      </w:tr>
    </w:tbl>
    <w:p w:rsidR="00C848B5" w:rsidRDefault="00C848B5" w:rsidP="00C848B5"/>
    <w:p w:rsidR="00C848B5" w:rsidRDefault="00C848B5" w:rsidP="00C848B5"/>
    <w:p w:rsidR="00C848B5" w:rsidRDefault="00C848B5" w:rsidP="00C848B5"/>
    <w:tbl>
      <w:tblPr>
        <w:tblStyle w:val="TableGrid"/>
        <w:tblW w:w="0" w:type="auto"/>
        <w:tblLook w:val="04A0"/>
      </w:tblPr>
      <w:tblGrid>
        <w:gridCol w:w="9500"/>
      </w:tblGrid>
      <w:tr w:rsidR="00C848B5" w:rsidTr="008706A0">
        <w:tc>
          <w:tcPr>
            <w:tcW w:w="9500" w:type="dxa"/>
          </w:tcPr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Program {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val="tr-TR"/>
              </w:rPr>
              <w:t>/**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  <w:lang w:val="tr-TR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  <w:lang w:val="tr-TR"/>
              </w:rPr>
              <w:t>@param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val="tr-TR"/>
              </w:rPr>
              <w:t xml:space="preserve"> args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  <w:lang w:val="tr-TR"/>
              </w:rPr>
              <w:tab/>
              <w:t xml:space="preserve"> */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main(String[] args) {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  <w:t xml:space="preserve">Bilgisayar bilgisayar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Bilgisayar();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  <w:t xml:space="preserve">Parca monitor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Monitor();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  <w:t xml:space="preserve">Parca klavye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Klavye();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  <w:t>Parca fare=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Fare();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  <w:t>bilgisayar.ekle(monitor);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  <w:t>bilgisayar.ekle(fare);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  <w:t>bilgisayar.ekle(klavye);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lang w:val="tr-TR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tr-TR"/>
              </w:rPr>
              <w:t>"monitor fiyati:"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>+monitor.fiyat());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lang w:val="tr-TR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tr-TR"/>
              </w:rPr>
              <w:t>"bilgisayar fiyati:"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>+bilgisayar.fiyat());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  <w:t>}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</w:p>
          <w:p w:rsidR="00C848B5" w:rsidRDefault="00C848B5" w:rsidP="008706A0"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>}</w:t>
            </w:r>
          </w:p>
        </w:tc>
      </w:tr>
    </w:tbl>
    <w:p w:rsidR="00C848B5" w:rsidRDefault="00C848B5" w:rsidP="00C848B5"/>
    <w:p w:rsidR="00C848B5" w:rsidRDefault="00C848B5" w:rsidP="0071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C848B5" w:rsidRDefault="00C848B5" w:rsidP="0071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C848B5" w:rsidRDefault="00C848B5" w:rsidP="0071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C848B5" w:rsidRPr="007159DA" w:rsidRDefault="00C848B5" w:rsidP="0071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7159DA" w:rsidRPr="007159DA" w:rsidRDefault="007159DA" w:rsidP="007159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bookmarkStart w:id="0" w:name="_GoBack"/>
      <w:bookmarkEnd w:id="0"/>
      <w:r w:rsidRPr="007159DA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lastRenderedPageBreak/>
        <w:t>Example</w:t>
      </w:r>
    </w:p>
    <w:p w:rsidR="007159DA" w:rsidRPr="007159DA" w:rsidRDefault="007159DA" w:rsidP="0071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159DA">
        <w:rPr>
          <w:rFonts w:ascii="Times New Roman" w:eastAsia="Times New Roman" w:hAnsi="Times New Roman" w:cs="Times New Roman"/>
          <w:sz w:val="24"/>
          <w:szCs w:val="24"/>
          <w:lang/>
        </w:rPr>
        <w:t xml:space="preserve">The following example, written in </w:t>
      </w:r>
      <w:hyperlink r:id="rId24" w:tooltip="Java (programming language)" w:history="1">
        <w:r w:rsidRPr="00715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Java</w:t>
        </w:r>
      </w:hyperlink>
      <w:r w:rsidRPr="007159DA">
        <w:rPr>
          <w:rFonts w:ascii="Times New Roman" w:eastAsia="Times New Roman" w:hAnsi="Times New Roman" w:cs="Times New Roman"/>
          <w:sz w:val="24"/>
          <w:szCs w:val="24"/>
          <w:lang/>
        </w:rPr>
        <w:t>, implements a graphic class, which can be either an ellipse or a composition of several graphics. Every graphic can be printed. In Backus-Naur form,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      Graphic = ellipse | </w:t>
      </w:r>
      <w:proofErr w:type="spellStart"/>
      <w:r w:rsidRPr="007159DA">
        <w:rPr>
          <w:rFonts w:ascii="Courier New" w:eastAsia="Times New Roman" w:hAnsi="Courier New" w:cs="Courier New"/>
          <w:sz w:val="20"/>
          <w:szCs w:val="20"/>
          <w:lang/>
        </w:rPr>
        <w:t>GraphicList</w:t>
      </w:r>
      <w:proofErr w:type="spellEnd"/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      </w:t>
      </w:r>
      <w:proofErr w:type="spellStart"/>
      <w:r w:rsidRPr="007159DA">
        <w:rPr>
          <w:rFonts w:ascii="Courier New" w:eastAsia="Times New Roman" w:hAnsi="Courier New" w:cs="Courier New"/>
          <w:sz w:val="20"/>
          <w:szCs w:val="20"/>
          <w:lang/>
        </w:rPr>
        <w:t>GraphicList</w:t>
      </w:r>
      <w:proofErr w:type="spellEnd"/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= empty | Graphic </w:t>
      </w:r>
      <w:proofErr w:type="spellStart"/>
      <w:r w:rsidRPr="007159DA">
        <w:rPr>
          <w:rFonts w:ascii="Courier New" w:eastAsia="Times New Roman" w:hAnsi="Courier New" w:cs="Courier New"/>
          <w:sz w:val="20"/>
          <w:szCs w:val="20"/>
          <w:lang/>
        </w:rPr>
        <w:t>GraphicList</w:t>
      </w:r>
      <w:proofErr w:type="spellEnd"/>
    </w:p>
    <w:p w:rsidR="007159DA" w:rsidRPr="007159DA" w:rsidRDefault="007159DA" w:rsidP="0071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159DA">
        <w:rPr>
          <w:rFonts w:ascii="Times New Roman" w:eastAsia="Times New Roman" w:hAnsi="Times New Roman" w:cs="Times New Roman"/>
          <w:sz w:val="24"/>
          <w:szCs w:val="24"/>
          <w:lang/>
        </w:rPr>
        <w:t>It could be extended to implement several other shapes (rectangle, etc.) and methods (</w:t>
      </w:r>
      <w:hyperlink r:id="rId25" w:tooltip="Translation (geometry)" w:history="1">
        <w:r w:rsidRPr="00715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translate</w:t>
        </w:r>
      </w:hyperlink>
      <w:r w:rsidRPr="007159DA">
        <w:rPr>
          <w:rFonts w:ascii="Times New Roman" w:eastAsia="Times New Roman" w:hAnsi="Times New Roman" w:cs="Times New Roman"/>
          <w:sz w:val="24"/>
          <w:szCs w:val="24"/>
          <w:lang/>
        </w:rPr>
        <w:t>, etc.).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>/** "Component" */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proofErr w:type="gramStart"/>
      <w:r w:rsidRPr="007159DA">
        <w:rPr>
          <w:rFonts w:ascii="Courier New" w:eastAsia="Times New Roman" w:hAnsi="Courier New" w:cs="Courier New"/>
          <w:sz w:val="20"/>
          <w:szCs w:val="20"/>
          <w:lang/>
        </w:rPr>
        <w:t>interface</w:t>
      </w:r>
      <w:proofErr w:type="gramEnd"/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Graphic {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   //Prints the graphic.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   </w:t>
      </w:r>
      <w:proofErr w:type="gramStart"/>
      <w:r w:rsidRPr="007159DA">
        <w:rPr>
          <w:rFonts w:ascii="Courier New" w:eastAsia="Times New Roman" w:hAnsi="Courier New" w:cs="Courier New"/>
          <w:sz w:val="20"/>
          <w:szCs w:val="20"/>
          <w:lang/>
        </w:rPr>
        <w:t>public</w:t>
      </w:r>
      <w:proofErr w:type="gramEnd"/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void print();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>/** "Composite" */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proofErr w:type="gramStart"/>
      <w:r w:rsidRPr="007159DA">
        <w:rPr>
          <w:rFonts w:ascii="Courier New" w:eastAsia="Times New Roman" w:hAnsi="Courier New" w:cs="Courier New"/>
          <w:sz w:val="20"/>
          <w:szCs w:val="20"/>
          <w:lang/>
        </w:rPr>
        <w:t>import</w:t>
      </w:r>
      <w:proofErr w:type="gramEnd"/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proofErr w:type="spellStart"/>
      <w:r w:rsidRPr="007159DA">
        <w:rPr>
          <w:rFonts w:ascii="Courier New" w:eastAsia="Times New Roman" w:hAnsi="Courier New" w:cs="Courier New"/>
          <w:sz w:val="20"/>
          <w:szCs w:val="20"/>
          <w:lang/>
        </w:rPr>
        <w:t>java.util.List</w:t>
      </w:r>
      <w:proofErr w:type="spellEnd"/>
      <w:r w:rsidRPr="007159DA">
        <w:rPr>
          <w:rFonts w:ascii="Courier New" w:eastAsia="Times New Roman" w:hAnsi="Courier New" w:cs="Courier New"/>
          <w:sz w:val="20"/>
          <w:szCs w:val="20"/>
          <w:lang/>
        </w:rPr>
        <w:t>;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proofErr w:type="gramStart"/>
      <w:r w:rsidRPr="007159DA">
        <w:rPr>
          <w:rFonts w:ascii="Courier New" w:eastAsia="Times New Roman" w:hAnsi="Courier New" w:cs="Courier New"/>
          <w:sz w:val="20"/>
          <w:szCs w:val="20"/>
          <w:lang/>
        </w:rPr>
        <w:t>import</w:t>
      </w:r>
      <w:proofErr w:type="gramEnd"/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proofErr w:type="spellStart"/>
      <w:r w:rsidRPr="007159DA">
        <w:rPr>
          <w:rFonts w:ascii="Courier New" w:eastAsia="Times New Roman" w:hAnsi="Courier New" w:cs="Courier New"/>
          <w:sz w:val="20"/>
          <w:szCs w:val="20"/>
          <w:lang/>
        </w:rPr>
        <w:t>java.util.ArrayList</w:t>
      </w:r>
      <w:proofErr w:type="spellEnd"/>
      <w:r w:rsidRPr="007159DA">
        <w:rPr>
          <w:rFonts w:ascii="Courier New" w:eastAsia="Times New Roman" w:hAnsi="Courier New" w:cs="Courier New"/>
          <w:sz w:val="20"/>
          <w:szCs w:val="20"/>
          <w:lang/>
        </w:rPr>
        <w:t>;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proofErr w:type="gramStart"/>
      <w:r w:rsidRPr="007159DA">
        <w:rPr>
          <w:rFonts w:ascii="Courier New" w:eastAsia="Times New Roman" w:hAnsi="Courier New" w:cs="Courier New"/>
          <w:sz w:val="20"/>
          <w:szCs w:val="20"/>
          <w:lang/>
        </w:rPr>
        <w:t>class</w:t>
      </w:r>
      <w:proofErr w:type="gramEnd"/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proofErr w:type="spellStart"/>
      <w:r w:rsidRPr="007159DA">
        <w:rPr>
          <w:rFonts w:ascii="Courier New" w:eastAsia="Times New Roman" w:hAnsi="Courier New" w:cs="Courier New"/>
          <w:sz w:val="20"/>
          <w:szCs w:val="20"/>
          <w:lang/>
        </w:rPr>
        <w:t>CompositeGraphic</w:t>
      </w:r>
      <w:proofErr w:type="spellEnd"/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implements Graphic {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   </w:t>
      </w:r>
      <w:proofErr w:type="gramStart"/>
      <w:r w:rsidRPr="007159DA">
        <w:rPr>
          <w:rFonts w:ascii="Courier New" w:eastAsia="Times New Roman" w:hAnsi="Courier New" w:cs="Courier New"/>
          <w:sz w:val="20"/>
          <w:szCs w:val="20"/>
          <w:lang/>
        </w:rPr>
        <w:t>//Collection of child graphics.</w:t>
      </w:r>
      <w:proofErr w:type="gramEnd"/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   </w:t>
      </w:r>
      <w:proofErr w:type="gramStart"/>
      <w:r w:rsidRPr="007159DA">
        <w:rPr>
          <w:rFonts w:ascii="Courier New" w:eastAsia="Times New Roman" w:hAnsi="Courier New" w:cs="Courier New"/>
          <w:sz w:val="20"/>
          <w:szCs w:val="20"/>
          <w:lang/>
        </w:rPr>
        <w:t>private</w:t>
      </w:r>
      <w:proofErr w:type="gramEnd"/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List&lt;Graphic&gt; </w:t>
      </w:r>
      <w:proofErr w:type="spellStart"/>
      <w:r w:rsidRPr="007159DA">
        <w:rPr>
          <w:rFonts w:ascii="Courier New" w:eastAsia="Times New Roman" w:hAnsi="Courier New" w:cs="Courier New"/>
          <w:sz w:val="20"/>
          <w:szCs w:val="20"/>
          <w:lang/>
        </w:rPr>
        <w:t>childGraphics</w:t>
      </w:r>
      <w:proofErr w:type="spellEnd"/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= new </w:t>
      </w:r>
      <w:proofErr w:type="spellStart"/>
      <w:r w:rsidRPr="007159DA">
        <w:rPr>
          <w:rFonts w:ascii="Courier New" w:eastAsia="Times New Roman" w:hAnsi="Courier New" w:cs="Courier New"/>
          <w:sz w:val="20"/>
          <w:szCs w:val="20"/>
          <w:lang/>
        </w:rPr>
        <w:t>ArrayList</w:t>
      </w:r>
      <w:proofErr w:type="spellEnd"/>
      <w:r w:rsidRPr="007159DA">
        <w:rPr>
          <w:rFonts w:ascii="Courier New" w:eastAsia="Times New Roman" w:hAnsi="Courier New" w:cs="Courier New"/>
          <w:sz w:val="20"/>
          <w:szCs w:val="20"/>
          <w:lang/>
        </w:rPr>
        <w:t>&lt;Graphic&gt;();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   //Prints the graphic.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   </w:t>
      </w:r>
      <w:proofErr w:type="gramStart"/>
      <w:r w:rsidRPr="007159DA">
        <w:rPr>
          <w:rFonts w:ascii="Courier New" w:eastAsia="Times New Roman" w:hAnsi="Courier New" w:cs="Courier New"/>
          <w:sz w:val="20"/>
          <w:szCs w:val="20"/>
          <w:lang/>
        </w:rPr>
        <w:t>public</w:t>
      </w:r>
      <w:proofErr w:type="gramEnd"/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void print() {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       </w:t>
      </w:r>
      <w:proofErr w:type="gramStart"/>
      <w:r w:rsidRPr="007159DA">
        <w:rPr>
          <w:rFonts w:ascii="Courier New" w:eastAsia="Times New Roman" w:hAnsi="Courier New" w:cs="Courier New"/>
          <w:sz w:val="20"/>
          <w:szCs w:val="20"/>
          <w:lang/>
        </w:rPr>
        <w:t>for</w:t>
      </w:r>
      <w:proofErr w:type="gramEnd"/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(Graphic graphic : </w:t>
      </w:r>
      <w:proofErr w:type="spellStart"/>
      <w:r w:rsidRPr="007159DA">
        <w:rPr>
          <w:rFonts w:ascii="Courier New" w:eastAsia="Times New Roman" w:hAnsi="Courier New" w:cs="Courier New"/>
          <w:sz w:val="20"/>
          <w:szCs w:val="20"/>
          <w:lang/>
        </w:rPr>
        <w:t>childGraphics</w:t>
      </w:r>
      <w:proofErr w:type="spellEnd"/>
      <w:r w:rsidRPr="007159DA">
        <w:rPr>
          <w:rFonts w:ascii="Courier New" w:eastAsia="Times New Roman" w:hAnsi="Courier New" w:cs="Courier New"/>
          <w:sz w:val="20"/>
          <w:szCs w:val="20"/>
          <w:lang/>
        </w:rPr>
        <w:t>) {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           </w:t>
      </w:r>
      <w:proofErr w:type="spellStart"/>
      <w:proofErr w:type="gramStart"/>
      <w:r w:rsidRPr="007159DA">
        <w:rPr>
          <w:rFonts w:ascii="Courier New" w:eastAsia="Times New Roman" w:hAnsi="Courier New" w:cs="Courier New"/>
          <w:sz w:val="20"/>
          <w:szCs w:val="20"/>
          <w:lang/>
        </w:rPr>
        <w:t>graphic.print</w:t>
      </w:r>
      <w:proofErr w:type="spellEnd"/>
      <w:r w:rsidRPr="007159DA">
        <w:rPr>
          <w:rFonts w:ascii="Courier New" w:eastAsia="Times New Roman" w:hAnsi="Courier New" w:cs="Courier New"/>
          <w:sz w:val="20"/>
          <w:szCs w:val="20"/>
          <w:lang/>
        </w:rPr>
        <w:t>(</w:t>
      </w:r>
      <w:proofErr w:type="gramEnd"/>
      <w:r w:rsidRPr="007159DA">
        <w:rPr>
          <w:rFonts w:ascii="Courier New" w:eastAsia="Times New Roman" w:hAnsi="Courier New" w:cs="Courier New"/>
          <w:sz w:val="20"/>
          <w:szCs w:val="20"/>
          <w:lang/>
        </w:rPr>
        <w:t>);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       }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   }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   //Adds the graphic to the composition.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   </w:t>
      </w:r>
      <w:proofErr w:type="gramStart"/>
      <w:r w:rsidRPr="007159DA">
        <w:rPr>
          <w:rFonts w:ascii="Courier New" w:eastAsia="Times New Roman" w:hAnsi="Courier New" w:cs="Courier New"/>
          <w:sz w:val="20"/>
          <w:szCs w:val="20"/>
          <w:lang/>
        </w:rPr>
        <w:t>public</w:t>
      </w:r>
      <w:proofErr w:type="gramEnd"/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void add(Graphic graphic) {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       </w:t>
      </w:r>
      <w:proofErr w:type="spellStart"/>
      <w:proofErr w:type="gramStart"/>
      <w:r w:rsidRPr="007159DA">
        <w:rPr>
          <w:rFonts w:ascii="Courier New" w:eastAsia="Times New Roman" w:hAnsi="Courier New" w:cs="Courier New"/>
          <w:sz w:val="20"/>
          <w:szCs w:val="20"/>
          <w:lang/>
        </w:rPr>
        <w:t>childGraphics.add</w:t>
      </w:r>
      <w:proofErr w:type="spellEnd"/>
      <w:r w:rsidRPr="007159DA">
        <w:rPr>
          <w:rFonts w:ascii="Courier New" w:eastAsia="Times New Roman" w:hAnsi="Courier New" w:cs="Courier New"/>
          <w:sz w:val="20"/>
          <w:szCs w:val="20"/>
          <w:lang/>
        </w:rPr>
        <w:t>(</w:t>
      </w:r>
      <w:proofErr w:type="gramEnd"/>
      <w:r w:rsidRPr="007159DA">
        <w:rPr>
          <w:rFonts w:ascii="Courier New" w:eastAsia="Times New Roman" w:hAnsi="Courier New" w:cs="Courier New"/>
          <w:sz w:val="20"/>
          <w:szCs w:val="20"/>
          <w:lang/>
        </w:rPr>
        <w:t>graphic);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   }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   //Removes the graphic from the composition.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   </w:t>
      </w:r>
      <w:proofErr w:type="gramStart"/>
      <w:r w:rsidRPr="007159DA">
        <w:rPr>
          <w:rFonts w:ascii="Courier New" w:eastAsia="Times New Roman" w:hAnsi="Courier New" w:cs="Courier New"/>
          <w:sz w:val="20"/>
          <w:szCs w:val="20"/>
          <w:lang/>
        </w:rPr>
        <w:t>public</w:t>
      </w:r>
      <w:proofErr w:type="gramEnd"/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void remove(Graphic graphic) {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       </w:t>
      </w:r>
      <w:proofErr w:type="spellStart"/>
      <w:proofErr w:type="gramStart"/>
      <w:r w:rsidRPr="007159DA">
        <w:rPr>
          <w:rFonts w:ascii="Courier New" w:eastAsia="Times New Roman" w:hAnsi="Courier New" w:cs="Courier New"/>
          <w:sz w:val="20"/>
          <w:szCs w:val="20"/>
          <w:lang/>
        </w:rPr>
        <w:t>childGraphics.remove</w:t>
      </w:r>
      <w:proofErr w:type="spellEnd"/>
      <w:r w:rsidRPr="007159DA">
        <w:rPr>
          <w:rFonts w:ascii="Courier New" w:eastAsia="Times New Roman" w:hAnsi="Courier New" w:cs="Courier New"/>
          <w:sz w:val="20"/>
          <w:szCs w:val="20"/>
          <w:lang/>
        </w:rPr>
        <w:t>(</w:t>
      </w:r>
      <w:proofErr w:type="gramEnd"/>
      <w:r w:rsidRPr="007159DA">
        <w:rPr>
          <w:rFonts w:ascii="Courier New" w:eastAsia="Times New Roman" w:hAnsi="Courier New" w:cs="Courier New"/>
          <w:sz w:val="20"/>
          <w:szCs w:val="20"/>
          <w:lang/>
        </w:rPr>
        <w:t>graphic);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   }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>/** "Leaf" */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proofErr w:type="gramStart"/>
      <w:r w:rsidRPr="007159DA">
        <w:rPr>
          <w:rFonts w:ascii="Courier New" w:eastAsia="Times New Roman" w:hAnsi="Courier New" w:cs="Courier New"/>
          <w:sz w:val="20"/>
          <w:szCs w:val="20"/>
          <w:lang/>
        </w:rPr>
        <w:t>class</w:t>
      </w:r>
      <w:proofErr w:type="gramEnd"/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Ellipse implements Graphic {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   //Prints the graphic.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   </w:t>
      </w:r>
      <w:proofErr w:type="gramStart"/>
      <w:r w:rsidRPr="007159DA">
        <w:rPr>
          <w:rFonts w:ascii="Courier New" w:eastAsia="Times New Roman" w:hAnsi="Courier New" w:cs="Courier New"/>
          <w:sz w:val="20"/>
          <w:szCs w:val="20"/>
          <w:lang/>
        </w:rPr>
        <w:t>public</w:t>
      </w:r>
      <w:proofErr w:type="gramEnd"/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void print() {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       </w:t>
      </w:r>
      <w:proofErr w:type="spellStart"/>
      <w:proofErr w:type="gramStart"/>
      <w:r w:rsidRPr="007159DA">
        <w:rPr>
          <w:rFonts w:ascii="Courier New" w:eastAsia="Times New Roman" w:hAnsi="Courier New" w:cs="Courier New"/>
          <w:sz w:val="20"/>
          <w:szCs w:val="20"/>
          <w:lang/>
        </w:rPr>
        <w:t>System.out.println</w:t>
      </w:r>
      <w:proofErr w:type="spellEnd"/>
      <w:r w:rsidRPr="007159DA">
        <w:rPr>
          <w:rFonts w:ascii="Courier New" w:eastAsia="Times New Roman" w:hAnsi="Courier New" w:cs="Courier New"/>
          <w:sz w:val="20"/>
          <w:szCs w:val="20"/>
          <w:lang/>
        </w:rPr>
        <w:t>(</w:t>
      </w:r>
      <w:proofErr w:type="gramEnd"/>
      <w:r w:rsidRPr="007159DA">
        <w:rPr>
          <w:rFonts w:ascii="Courier New" w:eastAsia="Times New Roman" w:hAnsi="Courier New" w:cs="Courier New"/>
          <w:sz w:val="20"/>
          <w:szCs w:val="20"/>
          <w:lang/>
        </w:rPr>
        <w:t>"Ellipse");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   }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>/** Client */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proofErr w:type="gramStart"/>
      <w:r w:rsidRPr="007159DA">
        <w:rPr>
          <w:rFonts w:ascii="Courier New" w:eastAsia="Times New Roman" w:hAnsi="Courier New" w:cs="Courier New"/>
          <w:sz w:val="20"/>
          <w:szCs w:val="20"/>
          <w:lang/>
        </w:rPr>
        <w:lastRenderedPageBreak/>
        <w:t>public</w:t>
      </w:r>
      <w:proofErr w:type="gramEnd"/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class Program {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   </w:t>
      </w:r>
      <w:proofErr w:type="gramStart"/>
      <w:r w:rsidRPr="007159DA">
        <w:rPr>
          <w:rFonts w:ascii="Courier New" w:eastAsia="Times New Roman" w:hAnsi="Courier New" w:cs="Courier New"/>
          <w:sz w:val="20"/>
          <w:szCs w:val="20"/>
          <w:lang/>
        </w:rPr>
        <w:t>public</w:t>
      </w:r>
      <w:proofErr w:type="gramEnd"/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static void main(String[] </w:t>
      </w:r>
      <w:proofErr w:type="spellStart"/>
      <w:r w:rsidRPr="007159DA">
        <w:rPr>
          <w:rFonts w:ascii="Courier New" w:eastAsia="Times New Roman" w:hAnsi="Courier New" w:cs="Courier New"/>
          <w:sz w:val="20"/>
          <w:szCs w:val="20"/>
          <w:lang/>
        </w:rPr>
        <w:t>args</w:t>
      </w:r>
      <w:proofErr w:type="spellEnd"/>
      <w:r w:rsidRPr="007159DA">
        <w:rPr>
          <w:rFonts w:ascii="Courier New" w:eastAsia="Times New Roman" w:hAnsi="Courier New" w:cs="Courier New"/>
          <w:sz w:val="20"/>
          <w:szCs w:val="20"/>
          <w:lang/>
        </w:rPr>
        <w:t>) {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       //Initialize four ellipses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       Ellipse ellipse1 = new </w:t>
      </w:r>
      <w:proofErr w:type="gramStart"/>
      <w:r w:rsidRPr="007159DA">
        <w:rPr>
          <w:rFonts w:ascii="Courier New" w:eastAsia="Times New Roman" w:hAnsi="Courier New" w:cs="Courier New"/>
          <w:sz w:val="20"/>
          <w:szCs w:val="20"/>
          <w:lang/>
        </w:rPr>
        <w:t>Ellipse(</w:t>
      </w:r>
      <w:proofErr w:type="gramEnd"/>
      <w:r w:rsidRPr="007159DA">
        <w:rPr>
          <w:rFonts w:ascii="Courier New" w:eastAsia="Times New Roman" w:hAnsi="Courier New" w:cs="Courier New"/>
          <w:sz w:val="20"/>
          <w:szCs w:val="20"/>
          <w:lang/>
        </w:rPr>
        <w:t>);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       Ellipse ellipse2 = new </w:t>
      </w:r>
      <w:proofErr w:type="gramStart"/>
      <w:r w:rsidRPr="007159DA">
        <w:rPr>
          <w:rFonts w:ascii="Courier New" w:eastAsia="Times New Roman" w:hAnsi="Courier New" w:cs="Courier New"/>
          <w:sz w:val="20"/>
          <w:szCs w:val="20"/>
          <w:lang/>
        </w:rPr>
        <w:t>Ellipse(</w:t>
      </w:r>
      <w:proofErr w:type="gramEnd"/>
      <w:r w:rsidRPr="007159DA">
        <w:rPr>
          <w:rFonts w:ascii="Courier New" w:eastAsia="Times New Roman" w:hAnsi="Courier New" w:cs="Courier New"/>
          <w:sz w:val="20"/>
          <w:szCs w:val="20"/>
          <w:lang/>
        </w:rPr>
        <w:t>);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       Ellipse ellipse3 = new </w:t>
      </w:r>
      <w:proofErr w:type="gramStart"/>
      <w:r w:rsidRPr="007159DA">
        <w:rPr>
          <w:rFonts w:ascii="Courier New" w:eastAsia="Times New Roman" w:hAnsi="Courier New" w:cs="Courier New"/>
          <w:sz w:val="20"/>
          <w:szCs w:val="20"/>
          <w:lang/>
        </w:rPr>
        <w:t>Ellipse(</w:t>
      </w:r>
      <w:proofErr w:type="gramEnd"/>
      <w:r w:rsidRPr="007159DA">
        <w:rPr>
          <w:rFonts w:ascii="Courier New" w:eastAsia="Times New Roman" w:hAnsi="Courier New" w:cs="Courier New"/>
          <w:sz w:val="20"/>
          <w:szCs w:val="20"/>
          <w:lang/>
        </w:rPr>
        <w:t>);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       Ellipse ellipse4 = new </w:t>
      </w:r>
      <w:proofErr w:type="gramStart"/>
      <w:r w:rsidRPr="007159DA">
        <w:rPr>
          <w:rFonts w:ascii="Courier New" w:eastAsia="Times New Roman" w:hAnsi="Courier New" w:cs="Courier New"/>
          <w:sz w:val="20"/>
          <w:szCs w:val="20"/>
          <w:lang/>
        </w:rPr>
        <w:t>Ellipse(</w:t>
      </w:r>
      <w:proofErr w:type="gramEnd"/>
      <w:r w:rsidRPr="007159DA">
        <w:rPr>
          <w:rFonts w:ascii="Courier New" w:eastAsia="Times New Roman" w:hAnsi="Courier New" w:cs="Courier New"/>
          <w:sz w:val="20"/>
          <w:szCs w:val="20"/>
          <w:lang/>
        </w:rPr>
        <w:t>);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       //Initialize three composite graphics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       </w:t>
      </w:r>
      <w:proofErr w:type="spellStart"/>
      <w:r w:rsidRPr="007159DA">
        <w:rPr>
          <w:rFonts w:ascii="Courier New" w:eastAsia="Times New Roman" w:hAnsi="Courier New" w:cs="Courier New"/>
          <w:sz w:val="20"/>
          <w:szCs w:val="20"/>
          <w:lang/>
        </w:rPr>
        <w:t>CompositeGraphic</w:t>
      </w:r>
      <w:proofErr w:type="spellEnd"/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graphic = new </w:t>
      </w:r>
      <w:proofErr w:type="spellStart"/>
      <w:proofErr w:type="gramStart"/>
      <w:r w:rsidRPr="007159DA">
        <w:rPr>
          <w:rFonts w:ascii="Courier New" w:eastAsia="Times New Roman" w:hAnsi="Courier New" w:cs="Courier New"/>
          <w:sz w:val="20"/>
          <w:szCs w:val="20"/>
          <w:lang/>
        </w:rPr>
        <w:t>CompositeGraphic</w:t>
      </w:r>
      <w:proofErr w:type="spellEnd"/>
      <w:r w:rsidRPr="007159DA">
        <w:rPr>
          <w:rFonts w:ascii="Courier New" w:eastAsia="Times New Roman" w:hAnsi="Courier New" w:cs="Courier New"/>
          <w:sz w:val="20"/>
          <w:szCs w:val="20"/>
          <w:lang/>
        </w:rPr>
        <w:t>(</w:t>
      </w:r>
      <w:proofErr w:type="gramEnd"/>
      <w:r w:rsidRPr="007159DA">
        <w:rPr>
          <w:rFonts w:ascii="Courier New" w:eastAsia="Times New Roman" w:hAnsi="Courier New" w:cs="Courier New"/>
          <w:sz w:val="20"/>
          <w:szCs w:val="20"/>
          <w:lang/>
        </w:rPr>
        <w:t>);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       </w:t>
      </w:r>
      <w:proofErr w:type="spellStart"/>
      <w:r w:rsidRPr="007159DA">
        <w:rPr>
          <w:rFonts w:ascii="Courier New" w:eastAsia="Times New Roman" w:hAnsi="Courier New" w:cs="Courier New"/>
          <w:sz w:val="20"/>
          <w:szCs w:val="20"/>
          <w:lang/>
        </w:rPr>
        <w:t>CompositeGraphic</w:t>
      </w:r>
      <w:proofErr w:type="spellEnd"/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graphic1 = new </w:t>
      </w:r>
      <w:proofErr w:type="spellStart"/>
      <w:proofErr w:type="gramStart"/>
      <w:r w:rsidRPr="007159DA">
        <w:rPr>
          <w:rFonts w:ascii="Courier New" w:eastAsia="Times New Roman" w:hAnsi="Courier New" w:cs="Courier New"/>
          <w:sz w:val="20"/>
          <w:szCs w:val="20"/>
          <w:lang/>
        </w:rPr>
        <w:t>CompositeGraphic</w:t>
      </w:r>
      <w:proofErr w:type="spellEnd"/>
      <w:r w:rsidRPr="007159DA">
        <w:rPr>
          <w:rFonts w:ascii="Courier New" w:eastAsia="Times New Roman" w:hAnsi="Courier New" w:cs="Courier New"/>
          <w:sz w:val="20"/>
          <w:szCs w:val="20"/>
          <w:lang/>
        </w:rPr>
        <w:t>(</w:t>
      </w:r>
      <w:proofErr w:type="gramEnd"/>
      <w:r w:rsidRPr="007159DA">
        <w:rPr>
          <w:rFonts w:ascii="Courier New" w:eastAsia="Times New Roman" w:hAnsi="Courier New" w:cs="Courier New"/>
          <w:sz w:val="20"/>
          <w:szCs w:val="20"/>
          <w:lang/>
        </w:rPr>
        <w:t>);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       </w:t>
      </w:r>
      <w:proofErr w:type="spellStart"/>
      <w:r w:rsidRPr="007159DA">
        <w:rPr>
          <w:rFonts w:ascii="Courier New" w:eastAsia="Times New Roman" w:hAnsi="Courier New" w:cs="Courier New"/>
          <w:sz w:val="20"/>
          <w:szCs w:val="20"/>
          <w:lang/>
        </w:rPr>
        <w:t>CompositeGraphic</w:t>
      </w:r>
      <w:proofErr w:type="spellEnd"/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graphic2 = new </w:t>
      </w:r>
      <w:proofErr w:type="spellStart"/>
      <w:proofErr w:type="gramStart"/>
      <w:r w:rsidRPr="007159DA">
        <w:rPr>
          <w:rFonts w:ascii="Courier New" w:eastAsia="Times New Roman" w:hAnsi="Courier New" w:cs="Courier New"/>
          <w:sz w:val="20"/>
          <w:szCs w:val="20"/>
          <w:lang/>
        </w:rPr>
        <w:t>CompositeGraphic</w:t>
      </w:r>
      <w:proofErr w:type="spellEnd"/>
      <w:r w:rsidRPr="007159DA">
        <w:rPr>
          <w:rFonts w:ascii="Courier New" w:eastAsia="Times New Roman" w:hAnsi="Courier New" w:cs="Courier New"/>
          <w:sz w:val="20"/>
          <w:szCs w:val="20"/>
          <w:lang/>
        </w:rPr>
        <w:t>(</w:t>
      </w:r>
      <w:proofErr w:type="gramEnd"/>
      <w:r w:rsidRPr="007159DA">
        <w:rPr>
          <w:rFonts w:ascii="Courier New" w:eastAsia="Times New Roman" w:hAnsi="Courier New" w:cs="Courier New"/>
          <w:sz w:val="20"/>
          <w:szCs w:val="20"/>
          <w:lang/>
        </w:rPr>
        <w:t>);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       //Composes the graphics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       </w:t>
      </w:r>
      <w:proofErr w:type="gramStart"/>
      <w:r w:rsidRPr="007159DA">
        <w:rPr>
          <w:rFonts w:ascii="Courier New" w:eastAsia="Times New Roman" w:hAnsi="Courier New" w:cs="Courier New"/>
          <w:sz w:val="20"/>
          <w:szCs w:val="20"/>
          <w:lang/>
        </w:rPr>
        <w:t>graphic1.add(</w:t>
      </w:r>
      <w:proofErr w:type="gramEnd"/>
      <w:r w:rsidRPr="007159DA">
        <w:rPr>
          <w:rFonts w:ascii="Courier New" w:eastAsia="Times New Roman" w:hAnsi="Courier New" w:cs="Courier New"/>
          <w:sz w:val="20"/>
          <w:szCs w:val="20"/>
          <w:lang/>
        </w:rPr>
        <w:t>ellipse1);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       </w:t>
      </w:r>
      <w:proofErr w:type="gramStart"/>
      <w:r w:rsidRPr="007159DA">
        <w:rPr>
          <w:rFonts w:ascii="Courier New" w:eastAsia="Times New Roman" w:hAnsi="Courier New" w:cs="Courier New"/>
          <w:sz w:val="20"/>
          <w:szCs w:val="20"/>
          <w:lang/>
        </w:rPr>
        <w:t>graphic1.add(</w:t>
      </w:r>
      <w:proofErr w:type="gramEnd"/>
      <w:r w:rsidRPr="007159DA">
        <w:rPr>
          <w:rFonts w:ascii="Courier New" w:eastAsia="Times New Roman" w:hAnsi="Courier New" w:cs="Courier New"/>
          <w:sz w:val="20"/>
          <w:szCs w:val="20"/>
          <w:lang/>
        </w:rPr>
        <w:t>ellipse2);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       </w:t>
      </w:r>
      <w:proofErr w:type="gramStart"/>
      <w:r w:rsidRPr="007159DA">
        <w:rPr>
          <w:rFonts w:ascii="Courier New" w:eastAsia="Times New Roman" w:hAnsi="Courier New" w:cs="Courier New"/>
          <w:sz w:val="20"/>
          <w:szCs w:val="20"/>
          <w:lang/>
        </w:rPr>
        <w:t>graphic1.add(</w:t>
      </w:r>
      <w:proofErr w:type="gramEnd"/>
      <w:r w:rsidRPr="007159DA">
        <w:rPr>
          <w:rFonts w:ascii="Courier New" w:eastAsia="Times New Roman" w:hAnsi="Courier New" w:cs="Courier New"/>
          <w:sz w:val="20"/>
          <w:szCs w:val="20"/>
          <w:lang/>
        </w:rPr>
        <w:t>ellipse3);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       </w:t>
      </w:r>
      <w:proofErr w:type="gramStart"/>
      <w:r w:rsidRPr="007159DA">
        <w:rPr>
          <w:rFonts w:ascii="Courier New" w:eastAsia="Times New Roman" w:hAnsi="Courier New" w:cs="Courier New"/>
          <w:sz w:val="20"/>
          <w:szCs w:val="20"/>
          <w:lang/>
        </w:rPr>
        <w:t>graphic2.add(</w:t>
      </w:r>
      <w:proofErr w:type="gramEnd"/>
      <w:r w:rsidRPr="007159DA">
        <w:rPr>
          <w:rFonts w:ascii="Courier New" w:eastAsia="Times New Roman" w:hAnsi="Courier New" w:cs="Courier New"/>
          <w:sz w:val="20"/>
          <w:szCs w:val="20"/>
          <w:lang/>
        </w:rPr>
        <w:t>ellipse4);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       </w:t>
      </w:r>
      <w:proofErr w:type="spellStart"/>
      <w:proofErr w:type="gramStart"/>
      <w:r w:rsidRPr="007159DA">
        <w:rPr>
          <w:rFonts w:ascii="Courier New" w:eastAsia="Times New Roman" w:hAnsi="Courier New" w:cs="Courier New"/>
          <w:sz w:val="20"/>
          <w:szCs w:val="20"/>
          <w:lang/>
        </w:rPr>
        <w:t>graphic.add</w:t>
      </w:r>
      <w:proofErr w:type="spellEnd"/>
      <w:r w:rsidRPr="007159DA">
        <w:rPr>
          <w:rFonts w:ascii="Courier New" w:eastAsia="Times New Roman" w:hAnsi="Courier New" w:cs="Courier New"/>
          <w:sz w:val="20"/>
          <w:szCs w:val="20"/>
          <w:lang/>
        </w:rPr>
        <w:t>(</w:t>
      </w:r>
      <w:proofErr w:type="gramEnd"/>
      <w:r w:rsidRPr="007159DA">
        <w:rPr>
          <w:rFonts w:ascii="Courier New" w:eastAsia="Times New Roman" w:hAnsi="Courier New" w:cs="Courier New"/>
          <w:sz w:val="20"/>
          <w:szCs w:val="20"/>
          <w:lang/>
        </w:rPr>
        <w:t>graphic1);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       </w:t>
      </w:r>
      <w:proofErr w:type="spellStart"/>
      <w:proofErr w:type="gramStart"/>
      <w:r w:rsidRPr="007159DA">
        <w:rPr>
          <w:rFonts w:ascii="Courier New" w:eastAsia="Times New Roman" w:hAnsi="Courier New" w:cs="Courier New"/>
          <w:sz w:val="20"/>
          <w:szCs w:val="20"/>
          <w:lang/>
        </w:rPr>
        <w:t>graphic.add</w:t>
      </w:r>
      <w:proofErr w:type="spellEnd"/>
      <w:r w:rsidRPr="007159DA">
        <w:rPr>
          <w:rFonts w:ascii="Courier New" w:eastAsia="Times New Roman" w:hAnsi="Courier New" w:cs="Courier New"/>
          <w:sz w:val="20"/>
          <w:szCs w:val="20"/>
          <w:lang/>
        </w:rPr>
        <w:t>(</w:t>
      </w:r>
      <w:proofErr w:type="gramEnd"/>
      <w:r w:rsidRPr="007159DA">
        <w:rPr>
          <w:rFonts w:ascii="Courier New" w:eastAsia="Times New Roman" w:hAnsi="Courier New" w:cs="Courier New"/>
          <w:sz w:val="20"/>
          <w:szCs w:val="20"/>
          <w:lang/>
        </w:rPr>
        <w:t>graphic2);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       //Prints the complete graphic (four times the string "Ellipse").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       </w:t>
      </w:r>
      <w:proofErr w:type="spellStart"/>
      <w:proofErr w:type="gramStart"/>
      <w:r w:rsidRPr="007159DA">
        <w:rPr>
          <w:rFonts w:ascii="Courier New" w:eastAsia="Times New Roman" w:hAnsi="Courier New" w:cs="Courier New"/>
          <w:sz w:val="20"/>
          <w:szCs w:val="20"/>
          <w:lang/>
        </w:rPr>
        <w:t>graphic.print</w:t>
      </w:r>
      <w:proofErr w:type="spellEnd"/>
      <w:r w:rsidRPr="007159DA">
        <w:rPr>
          <w:rFonts w:ascii="Courier New" w:eastAsia="Times New Roman" w:hAnsi="Courier New" w:cs="Courier New"/>
          <w:sz w:val="20"/>
          <w:szCs w:val="20"/>
          <w:lang/>
        </w:rPr>
        <w:t>(</w:t>
      </w:r>
      <w:proofErr w:type="gramEnd"/>
      <w:r w:rsidRPr="007159DA">
        <w:rPr>
          <w:rFonts w:ascii="Courier New" w:eastAsia="Times New Roman" w:hAnsi="Courier New" w:cs="Courier New"/>
          <w:sz w:val="20"/>
          <w:szCs w:val="20"/>
          <w:lang/>
        </w:rPr>
        <w:t>);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 xml:space="preserve">    }</w:t>
      </w:r>
    </w:p>
    <w:p w:rsidR="007159DA" w:rsidRPr="007159DA" w:rsidRDefault="007159DA" w:rsidP="0071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159DA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1338C9" w:rsidRDefault="001338C9"/>
    <w:sectPr w:rsidR="001338C9" w:rsidSect="00867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5031" w:rsidRDefault="00D05031" w:rsidP="007159DA">
      <w:pPr>
        <w:spacing w:after="0" w:line="240" w:lineRule="auto"/>
      </w:pPr>
      <w:r>
        <w:separator/>
      </w:r>
    </w:p>
  </w:endnote>
  <w:endnote w:type="continuationSeparator" w:id="0">
    <w:p w:rsidR="00D05031" w:rsidRDefault="00D05031" w:rsidP="00715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5031" w:rsidRDefault="00D05031" w:rsidP="007159DA">
      <w:pPr>
        <w:spacing w:after="0" w:line="240" w:lineRule="auto"/>
      </w:pPr>
      <w:r>
        <w:separator/>
      </w:r>
    </w:p>
  </w:footnote>
  <w:footnote w:type="continuationSeparator" w:id="0">
    <w:p w:rsidR="00D05031" w:rsidRDefault="00D05031" w:rsidP="007159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A433F"/>
    <w:multiLevelType w:val="multilevel"/>
    <w:tmpl w:val="FC82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210D1B"/>
    <w:multiLevelType w:val="multilevel"/>
    <w:tmpl w:val="1324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154DD0"/>
    <w:multiLevelType w:val="multilevel"/>
    <w:tmpl w:val="EFA2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CB56A2"/>
    <w:multiLevelType w:val="multilevel"/>
    <w:tmpl w:val="9222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B95684"/>
    <w:rsid w:val="001338C9"/>
    <w:rsid w:val="003710F6"/>
    <w:rsid w:val="00502125"/>
    <w:rsid w:val="007159DA"/>
    <w:rsid w:val="00867640"/>
    <w:rsid w:val="00B95684"/>
    <w:rsid w:val="00C848B5"/>
    <w:rsid w:val="00D05031"/>
    <w:rsid w:val="00FC6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640"/>
  </w:style>
  <w:style w:type="paragraph" w:styleId="Heading1">
    <w:name w:val="heading 1"/>
    <w:basedOn w:val="Normal"/>
    <w:link w:val="Heading1Char"/>
    <w:uiPriority w:val="9"/>
    <w:qFormat/>
    <w:rsid w:val="007159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9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9DA"/>
  </w:style>
  <w:style w:type="paragraph" w:styleId="Footer">
    <w:name w:val="footer"/>
    <w:basedOn w:val="Normal"/>
    <w:link w:val="FooterChar"/>
    <w:uiPriority w:val="99"/>
    <w:unhideWhenUsed/>
    <w:rsid w:val="00715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9DA"/>
  </w:style>
  <w:style w:type="character" w:customStyle="1" w:styleId="Heading1Char">
    <w:name w:val="Heading 1 Char"/>
    <w:basedOn w:val="DefaultParagraphFont"/>
    <w:link w:val="Heading1"/>
    <w:uiPriority w:val="9"/>
    <w:rsid w:val="007159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9D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159D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9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9D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15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toggle"/>
    <w:basedOn w:val="DefaultParagraphFont"/>
    <w:rsid w:val="007159DA"/>
  </w:style>
  <w:style w:type="character" w:customStyle="1" w:styleId="tocnumber2">
    <w:name w:val="tocnumber2"/>
    <w:basedOn w:val="DefaultParagraphFont"/>
    <w:rsid w:val="007159DA"/>
  </w:style>
  <w:style w:type="character" w:customStyle="1" w:styleId="toctext">
    <w:name w:val="toctext"/>
    <w:basedOn w:val="DefaultParagraphFont"/>
    <w:rsid w:val="007159DA"/>
  </w:style>
  <w:style w:type="character" w:customStyle="1" w:styleId="editsection">
    <w:name w:val="editsection"/>
    <w:basedOn w:val="DefaultParagraphFont"/>
    <w:rsid w:val="007159DA"/>
  </w:style>
  <w:style w:type="character" w:customStyle="1" w:styleId="mw-headline">
    <w:name w:val="mw-headline"/>
    <w:basedOn w:val="DefaultParagraphFont"/>
    <w:rsid w:val="007159DA"/>
  </w:style>
  <w:style w:type="character" w:customStyle="1" w:styleId="co3">
    <w:name w:val="co3"/>
    <w:basedOn w:val="DefaultParagraphFont"/>
    <w:rsid w:val="007159DA"/>
  </w:style>
  <w:style w:type="character" w:customStyle="1" w:styleId="kw1">
    <w:name w:val="kw1"/>
    <w:basedOn w:val="DefaultParagraphFont"/>
    <w:rsid w:val="007159DA"/>
  </w:style>
  <w:style w:type="character" w:customStyle="1" w:styleId="br0">
    <w:name w:val="br0"/>
    <w:basedOn w:val="DefaultParagraphFont"/>
    <w:rsid w:val="007159DA"/>
  </w:style>
  <w:style w:type="character" w:customStyle="1" w:styleId="co1">
    <w:name w:val="co1"/>
    <w:basedOn w:val="DefaultParagraphFont"/>
    <w:rsid w:val="007159DA"/>
  </w:style>
  <w:style w:type="character" w:customStyle="1" w:styleId="kw4">
    <w:name w:val="kw4"/>
    <w:basedOn w:val="DefaultParagraphFont"/>
    <w:rsid w:val="007159DA"/>
  </w:style>
  <w:style w:type="character" w:customStyle="1" w:styleId="sy0">
    <w:name w:val="sy0"/>
    <w:basedOn w:val="DefaultParagraphFont"/>
    <w:rsid w:val="007159DA"/>
  </w:style>
  <w:style w:type="character" w:customStyle="1" w:styleId="co2">
    <w:name w:val="co2"/>
    <w:basedOn w:val="DefaultParagraphFont"/>
    <w:rsid w:val="007159DA"/>
  </w:style>
  <w:style w:type="character" w:customStyle="1" w:styleId="me1">
    <w:name w:val="me1"/>
    <w:basedOn w:val="DefaultParagraphFont"/>
    <w:rsid w:val="007159DA"/>
  </w:style>
  <w:style w:type="character" w:customStyle="1" w:styleId="kw3">
    <w:name w:val="kw3"/>
    <w:basedOn w:val="DefaultParagraphFont"/>
    <w:rsid w:val="007159DA"/>
  </w:style>
  <w:style w:type="character" w:customStyle="1" w:styleId="st0">
    <w:name w:val="st0"/>
    <w:basedOn w:val="DefaultParagraphFont"/>
    <w:rsid w:val="007159DA"/>
  </w:style>
  <w:style w:type="paragraph" w:styleId="BalloonText">
    <w:name w:val="Balloon Text"/>
    <w:basedOn w:val="Normal"/>
    <w:link w:val="BalloonTextChar"/>
    <w:uiPriority w:val="99"/>
    <w:semiHidden/>
    <w:unhideWhenUsed/>
    <w:rsid w:val="00715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9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1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9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9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9DA"/>
  </w:style>
  <w:style w:type="paragraph" w:styleId="Footer">
    <w:name w:val="footer"/>
    <w:basedOn w:val="Normal"/>
    <w:link w:val="FooterChar"/>
    <w:uiPriority w:val="99"/>
    <w:unhideWhenUsed/>
    <w:rsid w:val="00715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9DA"/>
  </w:style>
  <w:style w:type="character" w:customStyle="1" w:styleId="Heading1Char">
    <w:name w:val="Heading 1 Char"/>
    <w:basedOn w:val="DefaultParagraphFont"/>
    <w:link w:val="Heading1"/>
    <w:uiPriority w:val="9"/>
    <w:rsid w:val="007159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9D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159D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9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9D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15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toggle"/>
    <w:basedOn w:val="DefaultParagraphFont"/>
    <w:rsid w:val="007159DA"/>
  </w:style>
  <w:style w:type="character" w:customStyle="1" w:styleId="tocnumber2">
    <w:name w:val="tocnumber2"/>
    <w:basedOn w:val="DefaultParagraphFont"/>
    <w:rsid w:val="007159DA"/>
  </w:style>
  <w:style w:type="character" w:customStyle="1" w:styleId="toctext">
    <w:name w:val="toctext"/>
    <w:basedOn w:val="DefaultParagraphFont"/>
    <w:rsid w:val="007159DA"/>
  </w:style>
  <w:style w:type="character" w:customStyle="1" w:styleId="editsection">
    <w:name w:val="editsection"/>
    <w:basedOn w:val="DefaultParagraphFont"/>
    <w:rsid w:val="007159DA"/>
  </w:style>
  <w:style w:type="character" w:customStyle="1" w:styleId="mw-headline">
    <w:name w:val="mw-headline"/>
    <w:basedOn w:val="DefaultParagraphFont"/>
    <w:rsid w:val="007159DA"/>
  </w:style>
  <w:style w:type="character" w:customStyle="1" w:styleId="co3">
    <w:name w:val="co3"/>
    <w:basedOn w:val="DefaultParagraphFont"/>
    <w:rsid w:val="007159DA"/>
  </w:style>
  <w:style w:type="character" w:customStyle="1" w:styleId="kw1">
    <w:name w:val="kw1"/>
    <w:basedOn w:val="DefaultParagraphFont"/>
    <w:rsid w:val="007159DA"/>
  </w:style>
  <w:style w:type="character" w:customStyle="1" w:styleId="br0">
    <w:name w:val="br0"/>
    <w:basedOn w:val="DefaultParagraphFont"/>
    <w:rsid w:val="007159DA"/>
  </w:style>
  <w:style w:type="character" w:customStyle="1" w:styleId="co1">
    <w:name w:val="co1"/>
    <w:basedOn w:val="DefaultParagraphFont"/>
    <w:rsid w:val="007159DA"/>
  </w:style>
  <w:style w:type="character" w:customStyle="1" w:styleId="kw4">
    <w:name w:val="kw4"/>
    <w:basedOn w:val="DefaultParagraphFont"/>
    <w:rsid w:val="007159DA"/>
  </w:style>
  <w:style w:type="character" w:customStyle="1" w:styleId="sy0">
    <w:name w:val="sy0"/>
    <w:basedOn w:val="DefaultParagraphFont"/>
    <w:rsid w:val="007159DA"/>
  </w:style>
  <w:style w:type="character" w:customStyle="1" w:styleId="co2">
    <w:name w:val="co2"/>
    <w:basedOn w:val="DefaultParagraphFont"/>
    <w:rsid w:val="007159DA"/>
  </w:style>
  <w:style w:type="character" w:customStyle="1" w:styleId="me1">
    <w:name w:val="me1"/>
    <w:basedOn w:val="DefaultParagraphFont"/>
    <w:rsid w:val="007159DA"/>
  </w:style>
  <w:style w:type="character" w:customStyle="1" w:styleId="kw3">
    <w:name w:val="kw3"/>
    <w:basedOn w:val="DefaultParagraphFont"/>
    <w:rsid w:val="007159DA"/>
  </w:style>
  <w:style w:type="character" w:customStyle="1" w:styleId="st0">
    <w:name w:val="st0"/>
    <w:basedOn w:val="DefaultParagraphFont"/>
    <w:rsid w:val="007159DA"/>
  </w:style>
  <w:style w:type="paragraph" w:styleId="BalloonText">
    <w:name w:val="Balloon Text"/>
    <w:basedOn w:val="Normal"/>
    <w:link w:val="BalloonTextChar"/>
    <w:uiPriority w:val="99"/>
    <w:semiHidden/>
    <w:unhideWhenUsed/>
    <w:rsid w:val="00715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9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1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4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0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1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55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85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71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13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7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9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50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20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0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Design_pattern_(computer_science)" TargetMode="External"/><Relationship Id="rId13" Type="http://schemas.openxmlformats.org/officeDocument/2006/relationships/hyperlink" Target="http://en.wikipedia.org/wiki/Least_common_denominator" TargetMode="External"/><Relationship Id="rId18" Type="http://schemas.openxmlformats.org/officeDocument/2006/relationships/hyperlink" Target="http://en.wikipedia.org/wiki/Unified_Modeling_Language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Lepus3" TargetMode="External"/><Relationship Id="rId7" Type="http://schemas.openxmlformats.org/officeDocument/2006/relationships/hyperlink" Target="http://en.wikipedia.org/wiki/Software_engineering" TargetMode="External"/><Relationship Id="rId12" Type="http://schemas.openxmlformats.org/officeDocument/2006/relationships/hyperlink" Target="http://en.wikipedia.org/wiki/Composite_pattern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://en.wikipedia.org/wiki/Translation_(geometry)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Has-a" TargetMode="External"/><Relationship Id="rId24" Type="http://schemas.openxmlformats.org/officeDocument/2006/relationships/hyperlink" Target="http://en.wikipedia.org/wiki/Java_(programming_language)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File:Composite_UML_class_diagram_(fixed).svg" TargetMode="External"/><Relationship Id="rId23" Type="http://schemas.openxmlformats.org/officeDocument/2006/relationships/hyperlink" Target="http://en.wikipedia.org/wiki/Composite_pattern" TargetMode="External"/><Relationship Id="rId28" Type="http://schemas.microsoft.com/office/2007/relationships/stylesWithEffects" Target="stylesWithEffects.xml"/><Relationship Id="rId10" Type="http://schemas.openxmlformats.org/officeDocument/2006/relationships/hyperlink" Target="http://en.wikipedia.org/wiki/Object-oriented_programming" TargetMode="External"/><Relationship Id="rId19" Type="http://schemas.openxmlformats.org/officeDocument/2006/relationships/hyperlink" Target="http://en.wikipedia.org/wiki/File:Composite_pattern_in_LePUS3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Composite_pattern" TargetMode="External"/><Relationship Id="rId14" Type="http://schemas.openxmlformats.org/officeDocument/2006/relationships/hyperlink" Target="http://en.wikipedia.org/wiki/Composite_pattern" TargetMode="External"/><Relationship Id="rId22" Type="http://schemas.openxmlformats.org/officeDocument/2006/relationships/hyperlink" Target="http://en.wikipedia.org/wiki/Design_Pattern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1163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ITU</cp:lastModifiedBy>
  <cp:revision>3</cp:revision>
  <dcterms:created xsi:type="dcterms:W3CDTF">2013-04-19T12:20:00Z</dcterms:created>
  <dcterms:modified xsi:type="dcterms:W3CDTF">2013-04-19T12:21:00Z</dcterms:modified>
</cp:coreProperties>
</file>