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wmf" ContentType="image/x-wmf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Indicate TRUE or FALSE:</w:t>
      </w:r>
    </w:p>
    <w:p>
      <w:pPr>
        <w:pStyle w:val="Normal"/>
        <w:spacing w:lineRule="auto" w:line="240" w:before="0" w:after="0"/>
        <w:rPr/>
      </w:pPr>
      <w:r>
        <w:rPr/>
        <w:t xml:space="preserve">(a) </w:t>
      </w:r>
      <w:r>
        <w:rPr>
          <w:rFonts w:cs="TimesNewRomanPSMT" w:ascii="TimesNewRomanPSMT" w:hAnsi="TimesNewRomanPSMT"/>
          <w:sz w:val="24"/>
          <w:szCs w:val="24"/>
        </w:rPr>
        <w:t xml:space="preserve">Electric current can burn a tissue which is physiologically the same as damage caused by an open flame or other high-temperature sources of heat. </w:t>
      </w:r>
      <w:r>
        <w:rPr>
          <w:rFonts w:cs="TimesNewRomanPSMT" w:ascii="TimesNewRomanPSMT" w:hAnsi="TimesNewRomanPSMT"/>
          <w:b/>
          <w:bCs/>
          <w:sz w:val="24"/>
          <w:szCs w:val="24"/>
        </w:rPr>
        <w:t>TRUE</w:t>
      </w:r>
    </w:p>
    <w:p>
      <w:pPr>
        <w:pStyle w:val="Normal"/>
        <w:spacing w:lineRule="auto" w:line="240" w:before="0" w:after="0"/>
        <w:rPr/>
      </w:pPr>
      <w:r>
        <w:rPr>
          <w:rFonts w:cs="TimesNewRomanPSMT" w:ascii="TimesNewRomanPSMT" w:hAnsi="TimesNewRomanPSMT"/>
          <w:sz w:val="24"/>
          <w:szCs w:val="24"/>
        </w:rPr>
        <w:t xml:space="preserve">(b) The most significant effect of electric current flow is on the nervous system. </w:t>
      </w:r>
      <w:r>
        <w:rPr>
          <w:rFonts w:cs="TimesNewRomanPSMT" w:ascii="TimesNewRomanPSMT" w:hAnsi="TimesNewRomanPSMT"/>
          <w:b/>
          <w:bCs/>
          <w:sz w:val="24"/>
          <w:szCs w:val="24"/>
        </w:rPr>
        <w:t>TRUE</w:t>
      </w:r>
    </w:p>
    <w:p>
      <w:pPr>
        <w:pStyle w:val="Normal"/>
        <w:spacing w:lineRule="auto" w:line="240" w:before="0" w:after="0"/>
        <w:rPr/>
      </w:pPr>
      <w:r>
        <w:rPr>
          <w:rFonts w:cs="TimesNewRomanPSMT" w:ascii="TimesNewRomanPSMT" w:hAnsi="TimesNewRomanPSMT"/>
          <w:sz w:val="24"/>
          <w:szCs w:val="24"/>
        </w:rPr>
        <w:t xml:space="preserve">(c) A current of 1A is safe if it passes through the human body. </w:t>
      </w:r>
      <w:r>
        <w:rPr>
          <w:rFonts w:cs="TimesNewRomanPSMT" w:ascii="TimesNewRomanPSMT" w:hAnsi="TimesNewRomanPSMT"/>
          <w:b/>
          <w:bCs/>
          <w:sz w:val="24"/>
          <w:szCs w:val="24"/>
        </w:rPr>
        <w:t>FALSE 17mA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(e) A PWM amplifier can theoretically achieve an efficiency of 100%.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/>
      </w:pPr>
      <w:r>
        <w:rPr>
          <w:rFonts w:cs="TimesNewRomanPSMT" w:ascii="TimesNewRomanPSMT" w:hAnsi="TimesNewRomanPSMT"/>
          <w:sz w:val="24"/>
          <w:szCs w:val="24"/>
        </w:rPr>
        <w:t>2. In the circuit below neither the bird nor the person is shocked. Despite this, the circuit is unsafe and not utilized in practice. Explain why.</w:t>
      </w:r>
    </w:p>
    <w:p>
      <w:pPr>
        <w:pStyle w:val="Normal"/>
        <w:spacing w:lineRule="auto" w:line="240" w:before="0" w:after="0"/>
        <w:rPr/>
      </w:pPr>
      <w:r>
        <w:rPr>
          <w:rFonts w:cs="TimesNewRomanPSMT" w:ascii="TimesNewRomanPSMT" w:hAnsi="TimesNewRomanPSMT"/>
          <w:b/>
          <w:bCs/>
          <w:sz w:val="24"/>
          <w:szCs w:val="24"/>
        </w:rPr>
        <w:t>The circuit is not grounded, and if accidentally grounded, it could unpredictably shock someone touching any part of the circuit.</w:t>
      </w:r>
    </w:p>
    <w:p>
      <w:pPr>
        <w:pStyle w:val="Normal"/>
        <w:spacing w:lineRule="auto" w:line="240" w:before="0" w:after="0"/>
        <w:ind w:left="5760" w:hanging="0"/>
        <w:rPr>
          <w:rFonts w:ascii="TimesNewRomanPSMT" w:hAnsi="TimesNewRomanPSMT" w:cs="TimesNewRomanPSMT"/>
          <w:sz w:val="24"/>
          <w:szCs w:val="24"/>
        </w:rPr>
      </w:pPr>
      <w:r>
        <w:rPr/>
        <w:drawing>
          <wp:inline distT="0" distB="0" distL="19050" distR="0">
            <wp:extent cx="2731135" cy="109410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3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  <w:t>3. Explain the purpose of using a Ground Fault Interrupter.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b/>
          <w:b/>
          <w:bCs/>
          <w:sz w:val="24"/>
          <w:szCs w:val="24"/>
        </w:rPr>
      </w:pPr>
      <w:r>
        <w:rPr>
          <w:rFonts w:cs="TimesNewRomanPSMT" w:ascii="TimesNewRomanPSMT" w:hAnsi="TimesNewRomanPSMT"/>
          <w:b/>
          <w:bCs/>
          <w:sz w:val="24"/>
          <w:szCs w:val="24"/>
        </w:rPr>
        <w:t xml:space="preserve">It monitors the difference in current going to and coming back from a device. This allows it to detect if current begins travelling an alternate path (ground) </w:t>
      </w:r>
      <w:r>
        <w:rPr>
          <w:rFonts w:cs="TimesNewRomanPSMT" w:ascii="TimesNewRomanPSMT" w:hAnsi="TimesNewRomanPSMT"/>
          <w:b/>
          <w:bCs/>
          <w:sz w:val="24"/>
          <w:szCs w:val="24"/>
        </w:rPr>
        <w:t>and potentially harming someone.</w:t>
      </w:r>
    </w:p>
    <w:p>
      <w:pPr>
        <w:pStyle w:val="Normal"/>
        <w:spacing w:lineRule="auto" w:line="240" w:before="0" w:after="0"/>
        <w:rPr>
          <w:rFonts w:ascii="TimesNewRomanPSMT" w:hAnsi="TimesNewRomanPSMT" w:cs="TimesNewRomanPSMT"/>
          <w:sz w:val="24"/>
          <w:szCs w:val="24"/>
        </w:rPr>
      </w:pPr>
      <w:r>
        <w:rPr>
          <w:rFonts w:cs="TimesNewRomanPSMT" w:ascii="TimesNewRomanPSMT" w:hAnsi="TimesNewRomanPSMT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TimesNewRomanPSMT" w:ascii="TimesNewRomanPSMT" w:hAnsi="TimesNewRomanPSMT"/>
          <w:sz w:val="24"/>
          <w:szCs w:val="24"/>
        </w:rPr>
        <w:t>4. A power transistor has to safely dissipate 5W in a power amplifier application. The transistor’s thermal resistance from junction to case is 1.5 °C/W. Assuming that the maximum junction and ambient temperatures are 150°C and 50°C, respectively, indicate whether a heat sink is required and if so, obtain the thermal resistance of the heat sink.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NewRomanPSMT" w:ascii="TimesNewRomanPSMT" w:hAnsi="TimesNewRomanPSMT"/>
          <w:b/>
          <w:bCs/>
          <w:sz w:val="24"/>
          <w:szCs w:val="24"/>
        </w:rPr>
        <w:t>150 – 50 = 1.5 * P</w:t>
      </w:r>
    </w:p>
    <w:p>
      <w:pPr>
        <w:pStyle w:val="Normal"/>
        <w:spacing w:lineRule="auto" w:line="240" w:before="0" w:after="0"/>
        <w:jc w:val="both"/>
        <w:rPr>
          <w:b/>
          <w:b/>
          <w:bCs/>
        </w:rPr>
      </w:pPr>
      <w:r>
        <w:rPr>
          <w:rFonts w:cs="TimesNewRomanPSMT" w:ascii="TimesNewRomanPSMT" w:hAnsi="TimesNewRomanPSMT"/>
          <w:b/>
          <w:bCs/>
          <w:sz w:val="24"/>
          <w:szCs w:val="24"/>
        </w:rPr>
        <w:t xml:space="preserve">150 – 50 / 1.5 = P = </w:t>
      </w:r>
      <w:r>
        <w:rPr>
          <w:rFonts w:cs="TimesNewRomanPSMT" w:ascii="TimesNewRomanPSMT" w:hAnsi="TimesNewRomanPSMT"/>
          <w:b/>
          <w:bCs/>
          <w:sz w:val="24"/>
          <w:szCs w:val="24"/>
        </w:rPr>
        <w:t>66.7 W</w:t>
      </w:r>
    </w:p>
    <w:p>
      <w:pPr>
        <w:pStyle w:val="Normal"/>
        <w:spacing w:lineRule="auto" w:line="240" w:before="0" w:after="0"/>
        <w:jc w:val="both"/>
        <w:rPr>
          <w:rFonts w:ascii="TimesNewRomanPSMT" w:hAnsi="TimesNewRomanPSMT" w:cs="TimesNewRomanPSMT"/>
          <w:b/>
          <w:b/>
          <w:bCs/>
          <w:sz w:val="24"/>
          <w:szCs w:val="24"/>
        </w:rPr>
      </w:pPr>
      <w:r>
        <w:rPr>
          <w:rFonts w:cs="TimesNewRomanPSMT" w:ascii="TimesNewRomanPSMT" w:hAnsi="TimesNewRomanPSMT"/>
          <w:b/>
          <w:bCs/>
          <w:sz w:val="24"/>
          <w:szCs w:val="24"/>
        </w:rPr>
        <w:t>Heat sink is not needed because the existing case can transfer sufficient heat.</w:t>
      </w:r>
    </w:p>
    <w:p>
      <w:pPr>
        <w:pStyle w:val="Normal"/>
        <w:spacing w:lineRule="auto" w:line="240" w:before="0" w:after="0"/>
        <w:ind w:left="2160" w:hanging="0"/>
        <w:rPr/>
      </w:pPr>
      <w:r>
        <w:rPr/>
        <w:drawing>
          <wp:inline distT="0" distB="0" distL="19050" distR="3175">
            <wp:extent cx="1273175" cy="3714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NewRomanPSMT" w:ascii="TimesNewRomanPSMT" w:hAnsi="TimesNewRomanPSMT"/>
          <w:sz w:val="24"/>
          <w:szCs w:val="24"/>
        </w:rPr>
        <w:t xml:space="preserve">                                        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PS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4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11da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862a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862a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Application>LibreOffice/6.0.7.3$Linux_X86_64 LibreOffice_project/00m0$Build-3</Application>
  <Pages>1</Pages>
  <Words>244</Words>
  <Characters>1173</Characters>
  <CharactersWithSpaces>1482</CharactersWithSpaces>
  <Paragraphs>15</Paragraphs>
  <Company>SFU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2010-08-11T20:21:00Z</dcterms:created>
  <dc:creator>MMoallem</dc:creator>
  <dc:description/>
  <dc:language>en-CA</dc:language>
  <cp:lastModifiedBy>Colin </cp:lastModifiedBy>
  <dcterms:modified xsi:type="dcterms:W3CDTF">2019-07-16T13:20:06Z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SFU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