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A234" w14:textId="29CA9710" w:rsidR="00F52E7C" w:rsidRPr="001835AF" w:rsidRDefault="004623A3">
      <w:pPr>
        <w:rPr>
          <w:rFonts w:ascii="Times New Roman" w:hAnsi="Times New Roman" w:cs="Times New Roman"/>
        </w:rPr>
      </w:pPr>
      <w:r w:rsidRPr="001835AF">
        <w:rPr>
          <w:rFonts w:ascii="Times New Roman" w:hAnsi="Times New Roman" w:cs="Times New Roman"/>
        </w:rPr>
        <w:t>Hepatic Impairment Qualification Report</w:t>
      </w:r>
    </w:p>
    <w:sdt>
      <w:sdtPr>
        <w:rPr>
          <w:rFonts w:ascii="Times New Roman" w:eastAsiaTheme="minorHAnsi" w:hAnsi="Times New Roman" w:cs="Times New Roman"/>
          <w:color w:val="auto"/>
          <w:sz w:val="22"/>
          <w:szCs w:val="22"/>
          <w:lang w:val="en-CA"/>
        </w:rPr>
        <w:id w:val="538633039"/>
        <w:docPartObj>
          <w:docPartGallery w:val="Table of Contents"/>
          <w:docPartUnique/>
        </w:docPartObj>
      </w:sdtPr>
      <w:sdtEndPr>
        <w:rPr>
          <w:b/>
          <w:bCs/>
          <w:noProof/>
        </w:rPr>
      </w:sdtEndPr>
      <w:sdtContent>
        <w:p w14:paraId="445DFAAE" w14:textId="177574C6" w:rsidR="00F52E7C" w:rsidRPr="001835AF" w:rsidRDefault="00F52E7C">
          <w:pPr>
            <w:pStyle w:val="TOCHeading"/>
            <w:rPr>
              <w:rFonts w:ascii="Times New Roman" w:hAnsi="Times New Roman" w:cs="Times New Roman"/>
            </w:rPr>
          </w:pPr>
          <w:r w:rsidRPr="001835AF">
            <w:rPr>
              <w:rFonts w:ascii="Times New Roman" w:hAnsi="Times New Roman" w:cs="Times New Roman"/>
            </w:rPr>
            <w:t>Table of Contents</w:t>
          </w:r>
        </w:p>
        <w:p w14:paraId="28776DBF" w14:textId="70FC030E" w:rsidR="00C36471" w:rsidRDefault="00F52E7C" w:rsidP="00726DA9">
          <w:pPr>
            <w:pStyle w:val="TOC1"/>
            <w:rPr>
              <w:rFonts w:eastAsiaTheme="minorEastAsia"/>
              <w:kern w:val="2"/>
              <w:lang w:eastAsia="en-CA"/>
              <w14:ligatures w14:val="standardContextual"/>
            </w:rPr>
          </w:pPr>
          <w:r w:rsidRPr="001835AF">
            <w:rPr>
              <w:noProof w:val="0"/>
            </w:rPr>
            <w:fldChar w:fldCharType="begin"/>
          </w:r>
          <w:r w:rsidRPr="001835AF">
            <w:instrText xml:space="preserve"> TOC \o "1-3" \h \z \u </w:instrText>
          </w:r>
          <w:r w:rsidRPr="001835AF">
            <w:rPr>
              <w:noProof w:val="0"/>
            </w:rPr>
            <w:fldChar w:fldCharType="separate"/>
          </w:r>
          <w:hyperlink w:anchor="_Toc142657075" w:history="1">
            <w:r w:rsidR="00C36471" w:rsidRPr="00626D0F">
              <w:rPr>
                <w:rStyle w:val="Hyperlink"/>
              </w:rPr>
              <w:t>1 Introduction</w:t>
            </w:r>
            <w:r w:rsidR="00C36471">
              <w:rPr>
                <w:webHidden/>
              </w:rPr>
              <w:tab/>
            </w:r>
            <w:r w:rsidR="00C36471">
              <w:rPr>
                <w:webHidden/>
              </w:rPr>
              <w:fldChar w:fldCharType="begin"/>
            </w:r>
            <w:r w:rsidR="00C36471">
              <w:rPr>
                <w:webHidden/>
              </w:rPr>
              <w:instrText xml:space="preserve"> PAGEREF _Toc142657075 \h </w:instrText>
            </w:r>
            <w:r w:rsidR="00C36471">
              <w:rPr>
                <w:webHidden/>
              </w:rPr>
            </w:r>
            <w:r w:rsidR="00C36471">
              <w:rPr>
                <w:webHidden/>
              </w:rPr>
              <w:fldChar w:fldCharType="separate"/>
            </w:r>
            <w:r w:rsidR="00C36471">
              <w:rPr>
                <w:webHidden/>
              </w:rPr>
              <w:t>3</w:t>
            </w:r>
            <w:r w:rsidR="00C36471">
              <w:rPr>
                <w:webHidden/>
              </w:rPr>
              <w:fldChar w:fldCharType="end"/>
            </w:r>
          </w:hyperlink>
        </w:p>
        <w:p w14:paraId="08BA0617" w14:textId="3CE0B56E" w:rsidR="00C36471" w:rsidRDefault="00C36471" w:rsidP="00726DA9">
          <w:pPr>
            <w:pStyle w:val="TOC1"/>
            <w:rPr>
              <w:rFonts w:eastAsiaTheme="minorEastAsia"/>
              <w:kern w:val="2"/>
              <w:lang w:eastAsia="en-CA"/>
              <w14:ligatures w14:val="standardContextual"/>
            </w:rPr>
          </w:pPr>
          <w:hyperlink w:anchor="_Toc142657076" w:history="1">
            <w:r w:rsidRPr="00626D0F">
              <w:rPr>
                <w:rStyle w:val="Hyperlink"/>
              </w:rPr>
              <w:t>2 HI Population Development</w:t>
            </w:r>
            <w:r>
              <w:rPr>
                <w:webHidden/>
              </w:rPr>
              <w:tab/>
            </w:r>
            <w:r>
              <w:rPr>
                <w:webHidden/>
              </w:rPr>
              <w:fldChar w:fldCharType="begin"/>
            </w:r>
            <w:r>
              <w:rPr>
                <w:webHidden/>
              </w:rPr>
              <w:instrText xml:space="preserve"> PAGEREF _Toc142657076 \h </w:instrText>
            </w:r>
            <w:r>
              <w:rPr>
                <w:webHidden/>
              </w:rPr>
            </w:r>
            <w:r>
              <w:rPr>
                <w:webHidden/>
              </w:rPr>
              <w:fldChar w:fldCharType="separate"/>
            </w:r>
            <w:r>
              <w:rPr>
                <w:webHidden/>
              </w:rPr>
              <w:t>4</w:t>
            </w:r>
            <w:r>
              <w:rPr>
                <w:webHidden/>
              </w:rPr>
              <w:fldChar w:fldCharType="end"/>
            </w:r>
          </w:hyperlink>
        </w:p>
        <w:p w14:paraId="638861B1" w14:textId="14D7F6C4" w:rsidR="00C36471" w:rsidRDefault="00C36471">
          <w:pPr>
            <w:pStyle w:val="TOC2"/>
            <w:tabs>
              <w:tab w:val="right" w:leader="dot" w:pos="9350"/>
            </w:tabs>
            <w:rPr>
              <w:rFonts w:eastAsiaTheme="minorEastAsia"/>
              <w:noProof/>
              <w:kern w:val="2"/>
              <w:lang w:eastAsia="en-CA"/>
              <w14:ligatures w14:val="standardContextual"/>
            </w:rPr>
          </w:pPr>
          <w:hyperlink w:anchor="_Toc142657077" w:history="1">
            <w:r w:rsidRPr="00626D0F">
              <w:rPr>
                <w:rStyle w:val="Hyperlink"/>
                <w:rFonts w:ascii="Times New Roman" w:hAnsi="Times New Roman" w:cs="Times New Roman"/>
                <w:noProof/>
              </w:rPr>
              <w:t>2.1 Blood flow scaling</w:t>
            </w:r>
            <w:r>
              <w:rPr>
                <w:noProof/>
                <w:webHidden/>
              </w:rPr>
              <w:tab/>
            </w:r>
            <w:r>
              <w:rPr>
                <w:noProof/>
                <w:webHidden/>
              </w:rPr>
              <w:fldChar w:fldCharType="begin"/>
            </w:r>
            <w:r>
              <w:rPr>
                <w:noProof/>
                <w:webHidden/>
              </w:rPr>
              <w:instrText xml:space="preserve"> PAGEREF _Toc142657077 \h </w:instrText>
            </w:r>
            <w:r>
              <w:rPr>
                <w:noProof/>
                <w:webHidden/>
              </w:rPr>
            </w:r>
            <w:r>
              <w:rPr>
                <w:noProof/>
                <w:webHidden/>
              </w:rPr>
              <w:fldChar w:fldCharType="separate"/>
            </w:r>
            <w:r>
              <w:rPr>
                <w:noProof/>
                <w:webHidden/>
              </w:rPr>
              <w:t>5</w:t>
            </w:r>
            <w:r>
              <w:rPr>
                <w:noProof/>
                <w:webHidden/>
              </w:rPr>
              <w:fldChar w:fldCharType="end"/>
            </w:r>
          </w:hyperlink>
        </w:p>
        <w:p w14:paraId="0218AC21" w14:textId="0D5BC023" w:rsidR="00C36471" w:rsidRDefault="00C36471">
          <w:pPr>
            <w:pStyle w:val="TOC2"/>
            <w:tabs>
              <w:tab w:val="right" w:leader="dot" w:pos="9350"/>
            </w:tabs>
            <w:rPr>
              <w:rFonts w:eastAsiaTheme="minorEastAsia"/>
              <w:noProof/>
              <w:kern w:val="2"/>
              <w:lang w:eastAsia="en-CA"/>
              <w14:ligatures w14:val="standardContextual"/>
            </w:rPr>
          </w:pPr>
          <w:hyperlink w:anchor="_Toc142657078" w:history="1">
            <w:r w:rsidRPr="00626D0F">
              <w:rPr>
                <w:rStyle w:val="Hyperlink"/>
                <w:rFonts w:ascii="Times New Roman" w:hAnsi="Times New Roman" w:cs="Times New Roman"/>
                <w:noProof/>
              </w:rPr>
              <w:t>2.2 Plasma binding proteins and hematocrit scaling</w:t>
            </w:r>
            <w:r>
              <w:rPr>
                <w:noProof/>
                <w:webHidden/>
              </w:rPr>
              <w:tab/>
            </w:r>
            <w:r>
              <w:rPr>
                <w:noProof/>
                <w:webHidden/>
              </w:rPr>
              <w:fldChar w:fldCharType="begin"/>
            </w:r>
            <w:r>
              <w:rPr>
                <w:noProof/>
                <w:webHidden/>
              </w:rPr>
              <w:instrText xml:space="preserve"> PAGEREF _Toc142657078 \h </w:instrText>
            </w:r>
            <w:r>
              <w:rPr>
                <w:noProof/>
                <w:webHidden/>
              </w:rPr>
            </w:r>
            <w:r>
              <w:rPr>
                <w:noProof/>
                <w:webHidden/>
              </w:rPr>
              <w:fldChar w:fldCharType="separate"/>
            </w:r>
            <w:r>
              <w:rPr>
                <w:noProof/>
                <w:webHidden/>
              </w:rPr>
              <w:t>5</w:t>
            </w:r>
            <w:r>
              <w:rPr>
                <w:noProof/>
                <w:webHidden/>
              </w:rPr>
              <w:fldChar w:fldCharType="end"/>
            </w:r>
          </w:hyperlink>
        </w:p>
        <w:p w14:paraId="079025E3" w14:textId="73D4DC81" w:rsidR="00C36471" w:rsidRDefault="00C36471">
          <w:pPr>
            <w:pStyle w:val="TOC2"/>
            <w:tabs>
              <w:tab w:val="right" w:leader="dot" w:pos="9350"/>
            </w:tabs>
            <w:rPr>
              <w:rFonts w:eastAsiaTheme="minorEastAsia"/>
              <w:noProof/>
              <w:kern w:val="2"/>
              <w:lang w:eastAsia="en-CA"/>
              <w14:ligatures w14:val="standardContextual"/>
            </w:rPr>
          </w:pPr>
          <w:hyperlink w:anchor="_Toc142657079" w:history="1">
            <w:r w:rsidRPr="00626D0F">
              <w:rPr>
                <w:rStyle w:val="Hyperlink"/>
                <w:rFonts w:ascii="Times New Roman" w:hAnsi="Times New Roman" w:cs="Times New Roman"/>
                <w:noProof/>
              </w:rPr>
              <w:t>2.3 Hepatic intrinsic clearance scaling</w:t>
            </w:r>
            <w:r>
              <w:rPr>
                <w:noProof/>
                <w:webHidden/>
              </w:rPr>
              <w:tab/>
            </w:r>
            <w:r>
              <w:rPr>
                <w:noProof/>
                <w:webHidden/>
              </w:rPr>
              <w:fldChar w:fldCharType="begin"/>
            </w:r>
            <w:r>
              <w:rPr>
                <w:noProof/>
                <w:webHidden/>
              </w:rPr>
              <w:instrText xml:space="preserve"> PAGEREF _Toc142657079 \h </w:instrText>
            </w:r>
            <w:r>
              <w:rPr>
                <w:noProof/>
                <w:webHidden/>
              </w:rPr>
            </w:r>
            <w:r>
              <w:rPr>
                <w:noProof/>
                <w:webHidden/>
              </w:rPr>
              <w:fldChar w:fldCharType="separate"/>
            </w:r>
            <w:r>
              <w:rPr>
                <w:noProof/>
                <w:webHidden/>
              </w:rPr>
              <w:t>6</w:t>
            </w:r>
            <w:r>
              <w:rPr>
                <w:noProof/>
                <w:webHidden/>
              </w:rPr>
              <w:fldChar w:fldCharType="end"/>
            </w:r>
          </w:hyperlink>
        </w:p>
        <w:p w14:paraId="400A3C46" w14:textId="37122DB1" w:rsidR="00C36471" w:rsidRDefault="00C36471">
          <w:pPr>
            <w:pStyle w:val="TOC2"/>
            <w:tabs>
              <w:tab w:val="right" w:leader="dot" w:pos="9350"/>
            </w:tabs>
            <w:rPr>
              <w:rFonts w:eastAsiaTheme="minorEastAsia"/>
              <w:noProof/>
              <w:kern w:val="2"/>
              <w:lang w:eastAsia="en-CA"/>
              <w14:ligatures w14:val="standardContextual"/>
            </w:rPr>
          </w:pPr>
          <w:hyperlink w:anchor="_Toc142657080" w:history="1">
            <w:r w:rsidRPr="00626D0F">
              <w:rPr>
                <w:rStyle w:val="Hyperlink"/>
                <w:rFonts w:ascii="Times New Roman" w:hAnsi="Times New Roman" w:cs="Times New Roman"/>
                <w:noProof/>
              </w:rPr>
              <w:t>2.4 Renal intrinsic clearance scaling</w:t>
            </w:r>
            <w:r>
              <w:rPr>
                <w:noProof/>
                <w:webHidden/>
              </w:rPr>
              <w:tab/>
            </w:r>
            <w:r>
              <w:rPr>
                <w:noProof/>
                <w:webHidden/>
              </w:rPr>
              <w:fldChar w:fldCharType="begin"/>
            </w:r>
            <w:r>
              <w:rPr>
                <w:noProof/>
                <w:webHidden/>
              </w:rPr>
              <w:instrText xml:space="preserve"> PAGEREF _Toc142657080 \h </w:instrText>
            </w:r>
            <w:r>
              <w:rPr>
                <w:noProof/>
                <w:webHidden/>
              </w:rPr>
            </w:r>
            <w:r>
              <w:rPr>
                <w:noProof/>
                <w:webHidden/>
              </w:rPr>
              <w:fldChar w:fldCharType="separate"/>
            </w:r>
            <w:r>
              <w:rPr>
                <w:noProof/>
                <w:webHidden/>
              </w:rPr>
              <w:t>6</w:t>
            </w:r>
            <w:r>
              <w:rPr>
                <w:noProof/>
                <w:webHidden/>
              </w:rPr>
              <w:fldChar w:fldCharType="end"/>
            </w:r>
          </w:hyperlink>
        </w:p>
        <w:p w14:paraId="63B72CD9" w14:textId="74FA7990" w:rsidR="00C36471" w:rsidRDefault="00C36471" w:rsidP="00726DA9">
          <w:pPr>
            <w:pStyle w:val="TOC1"/>
            <w:rPr>
              <w:rFonts w:eastAsiaTheme="minorEastAsia"/>
              <w:kern w:val="2"/>
              <w:lang w:eastAsia="en-CA"/>
              <w14:ligatures w14:val="standardContextual"/>
            </w:rPr>
          </w:pPr>
          <w:hyperlink w:anchor="_Toc142657081" w:history="1">
            <w:r w:rsidRPr="00626D0F">
              <w:rPr>
                <w:rStyle w:val="Hyperlink"/>
              </w:rPr>
              <w:t>3 Compounds</w:t>
            </w:r>
            <w:r>
              <w:rPr>
                <w:webHidden/>
              </w:rPr>
              <w:tab/>
            </w:r>
            <w:r>
              <w:rPr>
                <w:webHidden/>
              </w:rPr>
              <w:fldChar w:fldCharType="begin"/>
            </w:r>
            <w:r>
              <w:rPr>
                <w:webHidden/>
              </w:rPr>
              <w:instrText xml:space="preserve"> PAGEREF _Toc142657081 \h </w:instrText>
            </w:r>
            <w:r>
              <w:rPr>
                <w:webHidden/>
              </w:rPr>
            </w:r>
            <w:r>
              <w:rPr>
                <w:webHidden/>
              </w:rPr>
              <w:fldChar w:fldCharType="separate"/>
            </w:r>
            <w:r>
              <w:rPr>
                <w:webHidden/>
              </w:rPr>
              <w:t>6</w:t>
            </w:r>
            <w:r>
              <w:rPr>
                <w:webHidden/>
              </w:rPr>
              <w:fldChar w:fldCharType="end"/>
            </w:r>
          </w:hyperlink>
        </w:p>
        <w:p w14:paraId="0540732D" w14:textId="4CCC1DA5" w:rsidR="00C36471" w:rsidRDefault="00C36471">
          <w:pPr>
            <w:pStyle w:val="TOC2"/>
            <w:tabs>
              <w:tab w:val="right" w:leader="dot" w:pos="9350"/>
            </w:tabs>
            <w:rPr>
              <w:rFonts w:eastAsiaTheme="minorEastAsia"/>
              <w:noProof/>
              <w:kern w:val="2"/>
              <w:lang w:eastAsia="en-CA"/>
              <w14:ligatures w14:val="standardContextual"/>
            </w:rPr>
          </w:pPr>
          <w:hyperlink w:anchor="_Toc142657082" w:history="1">
            <w:r w:rsidRPr="00626D0F">
              <w:rPr>
                <w:rStyle w:val="Hyperlink"/>
                <w:rFonts w:ascii="Times New Roman" w:hAnsi="Times New Roman" w:cs="Times New Roman"/>
                <w:noProof/>
              </w:rPr>
              <w:t>3.1 Alfentanil</w:t>
            </w:r>
            <w:r>
              <w:rPr>
                <w:noProof/>
                <w:webHidden/>
              </w:rPr>
              <w:tab/>
            </w:r>
            <w:r>
              <w:rPr>
                <w:noProof/>
                <w:webHidden/>
              </w:rPr>
              <w:fldChar w:fldCharType="begin"/>
            </w:r>
            <w:r>
              <w:rPr>
                <w:noProof/>
                <w:webHidden/>
              </w:rPr>
              <w:instrText xml:space="preserve"> PAGEREF _Toc142657082 \h </w:instrText>
            </w:r>
            <w:r>
              <w:rPr>
                <w:noProof/>
                <w:webHidden/>
              </w:rPr>
            </w:r>
            <w:r>
              <w:rPr>
                <w:noProof/>
                <w:webHidden/>
              </w:rPr>
              <w:fldChar w:fldCharType="separate"/>
            </w:r>
            <w:r>
              <w:rPr>
                <w:noProof/>
                <w:webHidden/>
              </w:rPr>
              <w:t>7</w:t>
            </w:r>
            <w:r>
              <w:rPr>
                <w:noProof/>
                <w:webHidden/>
              </w:rPr>
              <w:fldChar w:fldCharType="end"/>
            </w:r>
          </w:hyperlink>
        </w:p>
        <w:p w14:paraId="148F3FDF" w14:textId="0B75BD92" w:rsidR="00C36471" w:rsidRDefault="00C36471">
          <w:pPr>
            <w:pStyle w:val="TOC3"/>
            <w:rPr>
              <w:rFonts w:eastAsiaTheme="minorEastAsia"/>
              <w:noProof/>
              <w:kern w:val="2"/>
              <w:lang w:eastAsia="en-CA"/>
              <w14:ligatures w14:val="standardContextual"/>
            </w:rPr>
          </w:pPr>
          <w:hyperlink w:anchor="_Toc142657083" w:history="1">
            <w:r w:rsidRPr="00626D0F">
              <w:rPr>
                <w:rStyle w:val="Hyperlink"/>
                <w:rFonts w:ascii="Times New Roman" w:hAnsi="Times New Roman" w:cs="Times New Roman"/>
                <w:noProof/>
              </w:rPr>
              <w:t>3.1.1 Introduction</w:t>
            </w:r>
            <w:r>
              <w:rPr>
                <w:noProof/>
                <w:webHidden/>
              </w:rPr>
              <w:tab/>
            </w:r>
            <w:r>
              <w:rPr>
                <w:noProof/>
                <w:webHidden/>
              </w:rPr>
              <w:fldChar w:fldCharType="begin"/>
            </w:r>
            <w:r>
              <w:rPr>
                <w:noProof/>
                <w:webHidden/>
              </w:rPr>
              <w:instrText xml:space="preserve"> PAGEREF _Toc142657083 \h </w:instrText>
            </w:r>
            <w:r>
              <w:rPr>
                <w:noProof/>
                <w:webHidden/>
              </w:rPr>
            </w:r>
            <w:r>
              <w:rPr>
                <w:noProof/>
                <w:webHidden/>
              </w:rPr>
              <w:fldChar w:fldCharType="separate"/>
            </w:r>
            <w:r>
              <w:rPr>
                <w:noProof/>
                <w:webHidden/>
              </w:rPr>
              <w:t>7</w:t>
            </w:r>
            <w:r>
              <w:rPr>
                <w:noProof/>
                <w:webHidden/>
              </w:rPr>
              <w:fldChar w:fldCharType="end"/>
            </w:r>
          </w:hyperlink>
        </w:p>
        <w:p w14:paraId="5691FC2B" w14:textId="546816C2" w:rsidR="00C36471" w:rsidRDefault="00C36471">
          <w:pPr>
            <w:pStyle w:val="TOC3"/>
            <w:rPr>
              <w:rFonts w:eastAsiaTheme="minorEastAsia"/>
              <w:noProof/>
              <w:kern w:val="2"/>
              <w:lang w:eastAsia="en-CA"/>
              <w14:ligatures w14:val="standardContextual"/>
            </w:rPr>
          </w:pPr>
          <w:hyperlink w:anchor="_Toc142657084" w:history="1">
            <w:r w:rsidRPr="00626D0F">
              <w:rPr>
                <w:rStyle w:val="Hyperlink"/>
                <w:rFonts w:ascii="Times New Roman" w:hAnsi="Times New Roman" w:cs="Times New Roman"/>
                <w:noProof/>
              </w:rPr>
              <w:t>3.1.2 Alfentanil in a Healthy Population – IV</w:t>
            </w:r>
            <w:r>
              <w:rPr>
                <w:noProof/>
                <w:webHidden/>
              </w:rPr>
              <w:tab/>
            </w:r>
            <w:r>
              <w:rPr>
                <w:noProof/>
                <w:webHidden/>
              </w:rPr>
              <w:fldChar w:fldCharType="begin"/>
            </w:r>
            <w:r>
              <w:rPr>
                <w:noProof/>
                <w:webHidden/>
              </w:rPr>
              <w:instrText xml:space="preserve"> PAGEREF _Toc142657084 \h </w:instrText>
            </w:r>
            <w:r>
              <w:rPr>
                <w:noProof/>
                <w:webHidden/>
              </w:rPr>
            </w:r>
            <w:r>
              <w:rPr>
                <w:noProof/>
                <w:webHidden/>
              </w:rPr>
              <w:fldChar w:fldCharType="separate"/>
            </w:r>
            <w:r>
              <w:rPr>
                <w:noProof/>
                <w:webHidden/>
              </w:rPr>
              <w:t>7</w:t>
            </w:r>
            <w:r>
              <w:rPr>
                <w:noProof/>
                <w:webHidden/>
              </w:rPr>
              <w:fldChar w:fldCharType="end"/>
            </w:r>
          </w:hyperlink>
        </w:p>
        <w:p w14:paraId="3983D344" w14:textId="3146949A" w:rsidR="00C36471" w:rsidRDefault="00C36471">
          <w:pPr>
            <w:pStyle w:val="TOC3"/>
            <w:rPr>
              <w:rFonts w:eastAsiaTheme="minorEastAsia"/>
              <w:noProof/>
              <w:kern w:val="2"/>
              <w:lang w:eastAsia="en-CA"/>
              <w14:ligatures w14:val="standardContextual"/>
            </w:rPr>
          </w:pPr>
          <w:hyperlink w:anchor="_Toc142657085" w:history="1">
            <w:r w:rsidRPr="00626D0F">
              <w:rPr>
                <w:rStyle w:val="Hyperlink"/>
                <w:rFonts w:ascii="Times New Roman" w:hAnsi="Times New Roman" w:cs="Times New Roman"/>
                <w:noProof/>
              </w:rPr>
              <w:t>3.1.3 Alfentanil in a HI Population – IV</w:t>
            </w:r>
            <w:r>
              <w:rPr>
                <w:noProof/>
                <w:webHidden/>
              </w:rPr>
              <w:tab/>
            </w:r>
            <w:r>
              <w:rPr>
                <w:noProof/>
                <w:webHidden/>
              </w:rPr>
              <w:fldChar w:fldCharType="begin"/>
            </w:r>
            <w:r>
              <w:rPr>
                <w:noProof/>
                <w:webHidden/>
              </w:rPr>
              <w:instrText xml:space="preserve"> PAGEREF _Toc142657085 \h </w:instrText>
            </w:r>
            <w:r>
              <w:rPr>
                <w:noProof/>
                <w:webHidden/>
              </w:rPr>
            </w:r>
            <w:r>
              <w:rPr>
                <w:noProof/>
                <w:webHidden/>
              </w:rPr>
              <w:fldChar w:fldCharType="separate"/>
            </w:r>
            <w:r>
              <w:rPr>
                <w:noProof/>
                <w:webHidden/>
              </w:rPr>
              <w:t>8</w:t>
            </w:r>
            <w:r>
              <w:rPr>
                <w:noProof/>
                <w:webHidden/>
              </w:rPr>
              <w:fldChar w:fldCharType="end"/>
            </w:r>
          </w:hyperlink>
        </w:p>
        <w:p w14:paraId="114CA2C9" w14:textId="3122E958" w:rsidR="00C36471" w:rsidRDefault="00C36471">
          <w:pPr>
            <w:pStyle w:val="TOC2"/>
            <w:tabs>
              <w:tab w:val="right" w:leader="dot" w:pos="9350"/>
            </w:tabs>
            <w:rPr>
              <w:rFonts w:eastAsiaTheme="minorEastAsia"/>
              <w:noProof/>
              <w:kern w:val="2"/>
              <w:lang w:eastAsia="en-CA"/>
              <w14:ligatures w14:val="standardContextual"/>
            </w:rPr>
          </w:pPr>
          <w:hyperlink w:anchor="_Toc142657086" w:history="1">
            <w:r w:rsidRPr="00626D0F">
              <w:rPr>
                <w:rStyle w:val="Hyperlink"/>
                <w:rFonts w:ascii="Times New Roman" w:hAnsi="Times New Roman" w:cs="Times New Roman"/>
                <w:noProof/>
              </w:rPr>
              <w:t>3.2 Levetiracetam</w:t>
            </w:r>
            <w:r>
              <w:rPr>
                <w:noProof/>
                <w:webHidden/>
              </w:rPr>
              <w:tab/>
            </w:r>
            <w:r>
              <w:rPr>
                <w:noProof/>
                <w:webHidden/>
              </w:rPr>
              <w:fldChar w:fldCharType="begin"/>
            </w:r>
            <w:r>
              <w:rPr>
                <w:noProof/>
                <w:webHidden/>
              </w:rPr>
              <w:instrText xml:space="preserve"> PAGEREF _Toc142657086 \h </w:instrText>
            </w:r>
            <w:r>
              <w:rPr>
                <w:noProof/>
                <w:webHidden/>
              </w:rPr>
            </w:r>
            <w:r>
              <w:rPr>
                <w:noProof/>
                <w:webHidden/>
              </w:rPr>
              <w:fldChar w:fldCharType="separate"/>
            </w:r>
            <w:r>
              <w:rPr>
                <w:noProof/>
                <w:webHidden/>
              </w:rPr>
              <w:t>10</w:t>
            </w:r>
            <w:r>
              <w:rPr>
                <w:noProof/>
                <w:webHidden/>
              </w:rPr>
              <w:fldChar w:fldCharType="end"/>
            </w:r>
          </w:hyperlink>
        </w:p>
        <w:p w14:paraId="440DACA5" w14:textId="447EDE13" w:rsidR="00C36471" w:rsidRDefault="00C36471">
          <w:pPr>
            <w:pStyle w:val="TOC3"/>
            <w:rPr>
              <w:rFonts w:eastAsiaTheme="minorEastAsia"/>
              <w:noProof/>
              <w:kern w:val="2"/>
              <w:lang w:eastAsia="en-CA"/>
              <w14:ligatures w14:val="standardContextual"/>
            </w:rPr>
          </w:pPr>
          <w:hyperlink w:anchor="_Toc142657087" w:history="1">
            <w:r w:rsidRPr="00626D0F">
              <w:rPr>
                <w:rStyle w:val="Hyperlink"/>
                <w:rFonts w:ascii="Times New Roman" w:hAnsi="Times New Roman" w:cs="Times New Roman"/>
                <w:noProof/>
              </w:rPr>
              <w:t>3.2.1 Introduction</w:t>
            </w:r>
            <w:r>
              <w:rPr>
                <w:noProof/>
                <w:webHidden/>
              </w:rPr>
              <w:tab/>
            </w:r>
            <w:r>
              <w:rPr>
                <w:noProof/>
                <w:webHidden/>
              </w:rPr>
              <w:fldChar w:fldCharType="begin"/>
            </w:r>
            <w:r>
              <w:rPr>
                <w:noProof/>
                <w:webHidden/>
              </w:rPr>
              <w:instrText xml:space="preserve"> PAGEREF _Toc142657087 \h </w:instrText>
            </w:r>
            <w:r>
              <w:rPr>
                <w:noProof/>
                <w:webHidden/>
              </w:rPr>
            </w:r>
            <w:r>
              <w:rPr>
                <w:noProof/>
                <w:webHidden/>
              </w:rPr>
              <w:fldChar w:fldCharType="separate"/>
            </w:r>
            <w:r>
              <w:rPr>
                <w:noProof/>
                <w:webHidden/>
              </w:rPr>
              <w:t>10</w:t>
            </w:r>
            <w:r>
              <w:rPr>
                <w:noProof/>
                <w:webHidden/>
              </w:rPr>
              <w:fldChar w:fldCharType="end"/>
            </w:r>
          </w:hyperlink>
        </w:p>
        <w:p w14:paraId="5BA5158C" w14:textId="60BB0FA8" w:rsidR="00C36471" w:rsidRDefault="00C36471">
          <w:pPr>
            <w:pStyle w:val="TOC3"/>
            <w:rPr>
              <w:rFonts w:eastAsiaTheme="minorEastAsia"/>
              <w:noProof/>
              <w:kern w:val="2"/>
              <w:lang w:eastAsia="en-CA"/>
              <w14:ligatures w14:val="standardContextual"/>
            </w:rPr>
          </w:pPr>
          <w:hyperlink w:anchor="_Toc142657088" w:history="1">
            <w:r w:rsidRPr="00626D0F">
              <w:rPr>
                <w:rStyle w:val="Hyperlink"/>
                <w:rFonts w:ascii="Times New Roman" w:hAnsi="Times New Roman" w:cs="Times New Roman"/>
                <w:noProof/>
              </w:rPr>
              <w:t>3.2.2 Levetiracetam in a Healthy Population – Oral</w:t>
            </w:r>
            <w:r>
              <w:rPr>
                <w:noProof/>
                <w:webHidden/>
              </w:rPr>
              <w:tab/>
            </w:r>
            <w:r>
              <w:rPr>
                <w:noProof/>
                <w:webHidden/>
              </w:rPr>
              <w:fldChar w:fldCharType="begin"/>
            </w:r>
            <w:r>
              <w:rPr>
                <w:noProof/>
                <w:webHidden/>
              </w:rPr>
              <w:instrText xml:space="preserve"> PAGEREF _Toc142657088 \h </w:instrText>
            </w:r>
            <w:r>
              <w:rPr>
                <w:noProof/>
                <w:webHidden/>
              </w:rPr>
            </w:r>
            <w:r>
              <w:rPr>
                <w:noProof/>
                <w:webHidden/>
              </w:rPr>
              <w:fldChar w:fldCharType="separate"/>
            </w:r>
            <w:r>
              <w:rPr>
                <w:noProof/>
                <w:webHidden/>
              </w:rPr>
              <w:t>10</w:t>
            </w:r>
            <w:r>
              <w:rPr>
                <w:noProof/>
                <w:webHidden/>
              </w:rPr>
              <w:fldChar w:fldCharType="end"/>
            </w:r>
          </w:hyperlink>
        </w:p>
        <w:p w14:paraId="6738935E" w14:textId="2305544A" w:rsidR="00C36471" w:rsidRDefault="00C36471">
          <w:pPr>
            <w:pStyle w:val="TOC3"/>
            <w:rPr>
              <w:rFonts w:eastAsiaTheme="minorEastAsia"/>
              <w:noProof/>
              <w:kern w:val="2"/>
              <w:lang w:eastAsia="en-CA"/>
              <w14:ligatures w14:val="standardContextual"/>
            </w:rPr>
          </w:pPr>
          <w:hyperlink w:anchor="_Toc142657089" w:history="1">
            <w:r w:rsidRPr="00626D0F">
              <w:rPr>
                <w:rStyle w:val="Hyperlink"/>
                <w:rFonts w:ascii="Times New Roman" w:hAnsi="Times New Roman" w:cs="Times New Roman"/>
                <w:noProof/>
              </w:rPr>
              <w:t>3.2.3 Levetiracetam in a HI Population – Oral</w:t>
            </w:r>
            <w:r>
              <w:rPr>
                <w:noProof/>
                <w:webHidden/>
              </w:rPr>
              <w:tab/>
            </w:r>
            <w:r>
              <w:rPr>
                <w:noProof/>
                <w:webHidden/>
              </w:rPr>
              <w:fldChar w:fldCharType="begin"/>
            </w:r>
            <w:r>
              <w:rPr>
                <w:noProof/>
                <w:webHidden/>
              </w:rPr>
              <w:instrText xml:space="preserve"> PAGEREF _Toc142657089 \h </w:instrText>
            </w:r>
            <w:r>
              <w:rPr>
                <w:noProof/>
                <w:webHidden/>
              </w:rPr>
            </w:r>
            <w:r>
              <w:rPr>
                <w:noProof/>
                <w:webHidden/>
              </w:rPr>
              <w:fldChar w:fldCharType="separate"/>
            </w:r>
            <w:r>
              <w:rPr>
                <w:noProof/>
                <w:webHidden/>
              </w:rPr>
              <w:t>11</w:t>
            </w:r>
            <w:r>
              <w:rPr>
                <w:noProof/>
                <w:webHidden/>
              </w:rPr>
              <w:fldChar w:fldCharType="end"/>
            </w:r>
          </w:hyperlink>
        </w:p>
        <w:p w14:paraId="007A727E" w14:textId="16FA940D" w:rsidR="00C36471" w:rsidRDefault="00C36471">
          <w:pPr>
            <w:pStyle w:val="TOC2"/>
            <w:tabs>
              <w:tab w:val="right" w:leader="dot" w:pos="9350"/>
            </w:tabs>
            <w:rPr>
              <w:rFonts w:eastAsiaTheme="minorEastAsia"/>
              <w:noProof/>
              <w:kern w:val="2"/>
              <w:lang w:eastAsia="en-CA"/>
              <w14:ligatures w14:val="standardContextual"/>
            </w:rPr>
          </w:pPr>
          <w:hyperlink w:anchor="_Toc142657090" w:history="1">
            <w:r w:rsidRPr="00626D0F">
              <w:rPr>
                <w:rStyle w:val="Hyperlink"/>
                <w:rFonts w:ascii="Times New Roman" w:hAnsi="Times New Roman" w:cs="Times New Roman"/>
                <w:noProof/>
              </w:rPr>
              <w:t>3.3 Metoprolol</w:t>
            </w:r>
            <w:r>
              <w:rPr>
                <w:noProof/>
                <w:webHidden/>
              </w:rPr>
              <w:tab/>
            </w:r>
            <w:r>
              <w:rPr>
                <w:noProof/>
                <w:webHidden/>
              </w:rPr>
              <w:fldChar w:fldCharType="begin"/>
            </w:r>
            <w:r>
              <w:rPr>
                <w:noProof/>
                <w:webHidden/>
              </w:rPr>
              <w:instrText xml:space="preserve"> PAGEREF _Toc142657090 \h </w:instrText>
            </w:r>
            <w:r>
              <w:rPr>
                <w:noProof/>
                <w:webHidden/>
              </w:rPr>
            </w:r>
            <w:r>
              <w:rPr>
                <w:noProof/>
                <w:webHidden/>
              </w:rPr>
              <w:fldChar w:fldCharType="separate"/>
            </w:r>
            <w:r>
              <w:rPr>
                <w:noProof/>
                <w:webHidden/>
              </w:rPr>
              <w:t>16</w:t>
            </w:r>
            <w:r>
              <w:rPr>
                <w:noProof/>
                <w:webHidden/>
              </w:rPr>
              <w:fldChar w:fldCharType="end"/>
            </w:r>
          </w:hyperlink>
        </w:p>
        <w:p w14:paraId="7486EA1E" w14:textId="207A618F" w:rsidR="00C36471" w:rsidRDefault="00C36471">
          <w:pPr>
            <w:pStyle w:val="TOC3"/>
            <w:rPr>
              <w:rFonts w:eastAsiaTheme="minorEastAsia"/>
              <w:noProof/>
              <w:kern w:val="2"/>
              <w:lang w:eastAsia="en-CA"/>
              <w14:ligatures w14:val="standardContextual"/>
            </w:rPr>
          </w:pPr>
          <w:hyperlink w:anchor="_Toc142657091" w:history="1">
            <w:r w:rsidRPr="00626D0F">
              <w:rPr>
                <w:rStyle w:val="Hyperlink"/>
                <w:rFonts w:ascii="Times New Roman" w:hAnsi="Times New Roman" w:cs="Times New Roman"/>
                <w:noProof/>
              </w:rPr>
              <w:t>3.3.1 Introduction</w:t>
            </w:r>
            <w:r>
              <w:rPr>
                <w:noProof/>
                <w:webHidden/>
              </w:rPr>
              <w:tab/>
            </w:r>
            <w:r>
              <w:rPr>
                <w:noProof/>
                <w:webHidden/>
              </w:rPr>
              <w:fldChar w:fldCharType="begin"/>
            </w:r>
            <w:r>
              <w:rPr>
                <w:noProof/>
                <w:webHidden/>
              </w:rPr>
              <w:instrText xml:space="preserve"> PAGEREF _Toc142657091 \h </w:instrText>
            </w:r>
            <w:r>
              <w:rPr>
                <w:noProof/>
                <w:webHidden/>
              </w:rPr>
            </w:r>
            <w:r>
              <w:rPr>
                <w:noProof/>
                <w:webHidden/>
              </w:rPr>
              <w:fldChar w:fldCharType="separate"/>
            </w:r>
            <w:r>
              <w:rPr>
                <w:noProof/>
                <w:webHidden/>
              </w:rPr>
              <w:t>16</w:t>
            </w:r>
            <w:r>
              <w:rPr>
                <w:noProof/>
                <w:webHidden/>
              </w:rPr>
              <w:fldChar w:fldCharType="end"/>
            </w:r>
          </w:hyperlink>
        </w:p>
        <w:p w14:paraId="76D07064" w14:textId="125DCEA0" w:rsidR="00C36471" w:rsidRDefault="00C36471">
          <w:pPr>
            <w:pStyle w:val="TOC3"/>
            <w:rPr>
              <w:rFonts w:eastAsiaTheme="minorEastAsia"/>
              <w:noProof/>
              <w:kern w:val="2"/>
              <w:lang w:eastAsia="en-CA"/>
              <w14:ligatures w14:val="standardContextual"/>
            </w:rPr>
          </w:pPr>
          <w:hyperlink w:anchor="_Toc142657092" w:history="1">
            <w:r w:rsidRPr="00626D0F">
              <w:rPr>
                <w:rStyle w:val="Hyperlink"/>
                <w:rFonts w:ascii="Times New Roman" w:hAnsi="Times New Roman" w:cs="Times New Roman"/>
                <w:noProof/>
              </w:rPr>
              <w:t>3.3.2 Metoprolol in a Healthy Population – IV</w:t>
            </w:r>
            <w:r>
              <w:rPr>
                <w:noProof/>
                <w:webHidden/>
              </w:rPr>
              <w:tab/>
            </w:r>
            <w:r>
              <w:rPr>
                <w:noProof/>
                <w:webHidden/>
              </w:rPr>
              <w:fldChar w:fldCharType="begin"/>
            </w:r>
            <w:r>
              <w:rPr>
                <w:noProof/>
                <w:webHidden/>
              </w:rPr>
              <w:instrText xml:space="preserve"> PAGEREF _Toc142657092 \h </w:instrText>
            </w:r>
            <w:r>
              <w:rPr>
                <w:noProof/>
                <w:webHidden/>
              </w:rPr>
            </w:r>
            <w:r>
              <w:rPr>
                <w:noProof/>
                <w:webHidden/>
              </w:rPr>
              <w:fldChar w:fldCharType="separate"/>
            </w:r>
            <w:r>
              <w:rPr>
                <w:noProof/>
                <w:webHidden/>
              </w:rPr>
              <w:t>16</w:t>
            </w:r>
            <w:r>
              <w:rPr>
                <w:noProof/>
                <w:webHidden/>
              </w:rPr>
              <w:fldChar w:fldCharType="end"/>
            </w:r>
          </w:hyperlink>
        </w:p>
        <w:p w14:paraId="35749C7F" w14:textId="32001F88" w:rsidR="00C36471" w:rsidRDefault="00C36471">
          <w:pPr>
            <w:pStyle w:val="TOC3"/>
            <w:rPr>
              <w:rFonts w:eastAsiaTheme="minorEastAsia"/>
              <w:noProof/>
              <w:kern w:val="2"/>
              <w:lang w:eastAsia="en-CA"/>
              <w14:ligatures w14:val="standardContextual"/>
            </w:rPr>
          </w:pPr>
          <w:hyperlink w:anchor="_Toc142657093" w:history="1">
            <w:r w:rsidRPr="00626D0F">
              <w:rPr>
                <w:rStyle w:val="Hyperlink"/>
                <w:rFonts w:ascii="Times New Roman" w:hAnsi="Times New Roman" w:cs="Times New Roman"/>
                <w:noProof/>
              </w:rPr>
              <w:t>3.3.3 Metoprolol in a HI Population – IV</w:t>
            </w:r>
            <w:r>
              <w:rPr>
                <w:noProof/>
                <w:webHidden/>
              </w:rPr>
              <w:tab/>
            </w:r>
            <w:r>
              <w:rPr>
                <w:noProof/>
                <w:webHidden/>
              </w:rPr>
              <w:fldChar w:fldCharType="begin"/>
            </w:r>
            <w:r>
              <w:rPr>
                <w:noProof/>
                <w:webHidden/>
              </w:rPr>
              <w:instrText xml:space="preserve"> PAGEREF _Toc142657093 \h </w:instrText>
            </w:r>
            <w:r>
              <w:rPr>
                <w:noProof/>
                <w:webHidden/>
              </w:rPr>
            </w:r>
            <w:r>
              <w:rPr>
                <w:noProof/>
                <w:webHidden/>
              </w:rPr>
              <w:fldChar w:fldCharType="separate"/>
            </w:r>
            <w:r>
              <w:rPr>
                <w:noProof/>
                <w:webHidden/>
              </w:rPr>
              <w:t>17</w:t>
            </w:r>
            <w:r>
              <w:rPr>
                <w:noProof/>
                <w:webHidden/>
              </w:rPr>
              <w:fldChar w:fldCharType="end"/>
            </w:r>
          </w:hyperlink>
        </w:p>
        <w:p w14:paraId="55A48AD4" w14:textId="634941F6" w:rsidR="00C36471" w:rsidRDefault="00C36471">
          <w:pPr>
            <w:pStyle w:val="TOC3"/>
            <w:rPr>
              <w:rFonts w:eastAsiaTheme="minorEastAsia"/>
              <w:noProof/>
              <w:kern w:val="2"/>
              <w:lang w:eastAsia="en-CA"/>
              <w14:ligatures w14:val="standardContextual"/>
            </w:rPr>
          </w:pPr>
          <w:hyperlink w:anchor="_Toc142657094" w:history="1">
            <w:r w:rsidRPr="00626D0F">
              <w:rPr>
                <w:rStyle w:val="Hyperlink"/>
                <w:rFonts w:ascii="Times New Roman" w:hAnsi="Times New Roman" w:cs="Times New Roman"/>
                <w:noProof/>
              </w:rPr>
              <w:t>3.3.4 Metoprolol in a Healthy Population – Oral</w:t>
            </w:r>
            <w:r>
              <w:rPr>
                <w:noProof/>
                <w:webHidden/>
              </w:rPr>
              <w:tab/>
            </w:r>
            <w:r>
              <w:rPr>
                <w:noProof/>
                <w:webHidden/>
              </w:rPr>
              <w:fldChar w:fldCharType="begin"/>
            </w:r>
            <w:r>
              <w:rPr>
                <w:noProof/>
                <w:webHidden/>
              </w:rPr>
              <w:instrText xml:space="preserve"> PAGEREF _Toc142657094 \h </w:instrText>
            </w:r>
            <w:r>
              <w:rPr>
                <w:noProof/>
                <w:webHidden/>
              </w:rPr>
            </w:r>
            <w:r>
              <w:rPr>
                <w:noProof/>
                <w:webHidden/>
              </w:rPr>
              <w:fldChar w:fldCharType="separate"/>
            </w:r>
            <w:r>
              <w:rPr>
                <w:noProof/>
                <w:webHidden/>
              </w:rPr>
              <w:t>18</w:t>
            </w:r>
            <w:r>
              <w:rPr>
                <w:noProof/>
                <w:webHidden/>
              </w:rPr>
              <w:fldChar w:fldCharType="end"/>
            </w:r>
          </w:hyperlink>
        </w:p>
        <w:p w14:paraId="246EC6ED" w14:textId="7310D392" w:rsidR="00C36471" w:rsidRDefault="00C36471">
          <w:pPr>
            <w:pStyle w:val="TOC3"/>
            <w:rPr>
              <w:rFonts w:eastAsiaTheme="minorEastAsia"/>
              <w:noProof/>
              <w:kern w:val="2"/>
              <w:lang w:eastAsia="en-CA"/>
              <w14:ligatures w14:val="standardContextual"/>
            </w:rPr>
          </w:pPr>
          <w:hyperlink w:anchor="_Toc142657095" w:history="1">
            <w:r w:rsidRPr="00626D0F">
              <w:rPr>
                <w:rStyle w:val="Hyperlink"/>
                <w:rFonts w:ascii="Times New Roman" w:hAnsi="Times New Roman" w:cs="Times New Roman"/>
                <w:noProof/>
              </w:rPr>
              <w:t>3.3.5 Metoprolol in a HI Population – Oral</w:t>
            </w:r>
            <w:r>
              <w:rPr>
                <w:noProof/>
                <w:webHidden/>
              </w:rPr>
              <w:tab/>
            </w:r>
            <w:r>
              <w:rPr>
                <w:noProof/>
                <w:webHidden/>
              </w:rPr>
              <w:fldChar w:fldCharType="begin"/>
            </w:r>
            <w:r>
              <w:rPr>
                <w:noProof/>
                <w:webHidden/>
              </w:rPr>
              <w:instrText xml:space="preserve"> PAGEREF _Toc142657095 \h </w:instrText>
            </w:r>
            <w:r>
              <w:rPr>
                <w:noProof/>
                <w:webHidden/>
              </w:rPr>
            </w:r>
            <w:r>
              <w:rPr>
                <w:noProof/>
                <w:webHidden/>
              </w:rPr>
              <w:fldChar w:fldCharType="separate"/>
            </w:r>
            <w:r>
              <w:rPr>
                <w:noProof/>
                <w:webHidden/>
              </w:rPr>
              <w:t>19</w:t>
            </w:r>
            <w:r>
              <w:rPr>
                <w:noProof/>
                <w:webHidden/>
              </w:rPr>
              <w:fldChar w:fldCharType="end"/>
            </w:r>
          </w:hyperlink>
        </w:p>
        <w:p w14:paraId="48D238C1" w14:textId="0A99A6C6" w:rsidR="00C36471" w:rsidRDefault="00C36471">
          <w:pPr>
            <w:pStyle w:val="TOC2"/>
            <w:tabs>
              <w:tab w:val="right" w:leader="dot" w:pos="9350"/>
            </w:tabs>
            <w:rPr>
              <w:rFonts w:eastAsiaTheme="minorEastAsia"/>
              <w:noProof/>
              <w:kern w:val="2"/>
              <w:lang w:eastAsia="en-CA"/>
              <w14:ligatures w14:val="standardContextual"/>
            </w:rPr>
          </w:pPr>
          <w:hyperlink w:anchor="_Toc142657096" w:history="1">
            <w:r w:rsidRPr="00626D0F">
              <w:rPr>
                <w:rStyle w:val="Hyperlink"/>
                <w:rFonts w:ascii="Times New Roman" w:hAnsi="Times New Roman" w:cs="Times New Roman"/>
                <w:noProof/>
              </w:rPr>
              <w:t>3.4  Midazolam</w:t>
            </w:r>
            <w:r>
              <w:rPr>
                <w:noProof/>
                <w:webHidden/>
              </w:rPr>
              <w:tab/>
            </w:r>
            <w:r>
              <w:rPr>
                <w:noProof/>
                <w:webHidden/>
              </w:rPr>
              <w:fldChar w:fldCharType="begin"/>
            </w:r>
            <w:r>
              <w:rPr>
                <w:noProof/>
                <w:webHidden/>
              </w:rPr>
              <w:instrText xml:space="preserve"> PAGEREF _Toc142657096 \h </w:instrText>
            </w:r>
            <w:r>
              <w:rPr>
                <w:noProof/>
                <w:webHidden/>
              </w:rPr>
            </w:r>
            <w:r>
              <w:rPr>
                <w:noProof/>
                <w:webHidden/>
              </w:rPr>
              <w:fldChar w:fldCharType="separate"/>
            </w:r>
            <w:r>
              <w:rPr>
                <w:noProof/>
                <w:webHidden/>
              </w:rPr>
              <w:t>21</w:t>
            </w:r>
            <w:r>
              <w:rPr>
                <w:noProof/>
                <w:webHidden/>
              </w:rPr>
              <w:fldChar w:fldCharType="end"/>
            </w:r>
          </w:hyperlink>
        </w:p>
        <w:p w14:paraId="43D828F8" w14:textId="304F0736" w:rsidR="00C36471" w:rsidRDefault="00C36471">
          <w:pPr>
            <w:pStyle w:val="TOC3"/>
            <w:rPr>
              <w:rFonts w:eastAsiaTheme="minorEastAsia"/>
              <w:noProof/>
              <w:kern w:val="2"/>
              <w:lang w:eastAsia="en-CA"/>
              <w14:ligatures w14:val="standardContextual"/>
            </w:rPr>
          </w:pPr>
          <w:hyperlink w:anchor="_Toc142657097" w:history="1">
            <w:r w:rsidRPr="00626D0F">
              <w:rPr>
                <w:rStyle w:val="Hyperlink"/>
                <w:rFonts w:ascii="Times New Roman" w:hAnsi="Times New Roman" w:cs="Times New Roman"/>
                <w:noProof/>
              </w:rPr>
              <w:t>3.4.1 Introduction</w:t>
            </w:r>
            <w:r>
              <w:rPr>
                <w:noProof/>
                <w:webHidden/>
              </w:rPr>
              <w:tab/>
            </w:r>
            <w:r>
              <w:rPr>
                <w:noProof/>
                <w:webHidden/>
              </w:rPr>
              <w:fldChar w:fldCharType="begin"/>
            </w:r>
            <w:r>
              <w:rPr>
                <w:noProof/>
                <w:webHidden/>
              </w:rPr>
              <w:instrText xml:space="preserve"> PAGEREF _Toc142657097 \h </w:instrText>
            </w:r>
            <w:r>
              <w:rPr>
                <w:noProof/>
                <w:webHidden/>
              </w:rPr>
            </w:r>
            <w:r>
              <w:rPr>
                <w:noProof/>
                <w:webHidden/>
              </w:rPr>
              <w:fldChar w:fldCharType="separate"/>
            </w:r>
            <w:r>
              <w:rPr>
                <w:noProof/>
                <w:webHidden/>
              </w:rPr>
              <w:t>21</w:t>
            </w:r>
            <w:r>
              <w:rPr>
                <w:noProof/>
                <w:webHidden/>
              </w:rPr>
              <w:fldChar w:fldCharType="end"/>
            </w:r>
          </w:hyperlink>
        </w:p>
        <w:p w14:paraId="56A8784D" w14:textId="1850D321" w:rsidR="00C36471" w:rsidRDefault="00C36471">
          <w:pPr>
            <w:pStyle w:val="TOC3"/>
            <w:rPr>
              <w:rFonts w:eastAsiaTheme="minorEastAsia"/>
              <w:noProof/>
              <w:kern w:val="2"/>
              <w:lang w:eastAsia="en-CA"/>
              <w14:ligatures w14:val="standardContextual"/>
            </w:rPr>
          </w:pPr>
          <w:hyperlink w:anchor="_Toc142657098" w:history="1">
            <w:r w:rsidRPr="00626D0F">
              <w:rPr>
                <w:rStyle w:val="Hyperlink"/>
                <w:rFonts w:ascii="Times New Roman" w:hAnsi="Times New Roman" w:cs="Times New Roman"/>
                <w:noProof/>
              </w:rPr>
              <w:t>3.4.2 Midazolam in a Healthy Population – IV/PO</w:t>
            </w:r>
            <w:r>
              <w:rPr>
                <w:noProof/>
                <w:webHidden/>
              </w:rPr>
              <w:tab/>
            </w:r>
            <w:r>
              <w:rPr>
                <w:noProof/>
                <w:webHidden/>
              </w:rPr>
              <w:fldChar w:fldCharType="begin"/>
            </w:r>
            <w:r>
              <w:rPr>
                <w:noProof/>
                <w:webHidden/>
              </w:rPr>
              <w:instrText xml:space="preserve"> PAGEREF _Toc142657098 \h </w:instrText>
            </w:r>
            <w:r>
              <w:rPr>
                <w:noProof/>
                <w:webHidden/>
              </w:rPr>
            </w:r>
            <w:r>
              <w:rPr>
                <w:noProof/>
                <w:webHidden/>
              </w:rPr>
              <w:fldChar w:fldCharType="separate"/>
            </w:r>
            <w:r>
              <w:rPr>
                <w:noProof/>
                <w:webHidden/>
              </w:rPr>
              <w:t>21</w:t>
            </w:r>
            <w:r>
              <w:rPr>
                <w:noProof/>
                <w:webHidden/>
              </w:rPr>
              <w:fldChar w:fldCharType="end"/>
            </w:r>
          </w:hyperlink>
        </w:p>
        <w:p w14:paraId="181C0362" w14:textId="6F9CFF38" w:rsidR="00C36471" w:rsidRDefault="00C36471">
          <w:pPr>
            <w:pStyle w:val="TOC3"/>
            <w:rPr>
              <w:rFonts w:eastAsiaTheme="minorEastAsia"/>
              <w:noProof/>
              <w:kern w:val="2"/>
              <w:lang w:eastAsia="en-CA"/>
              <w14:ligatures w14:val="standardContextual"/>
            </w:rPr>
          </w:pPr>
          <w:hyperlink w:anchor="_Toc142657099" w:history="1">
            <w:r w:rsidRPr="00626D0F">
              <w:rPr>
                <w:rStyle w:val="Hyperlink"/>
                <w:rFonts w:ascii="Times New Roman" w:hAnsi="Times New Roman" w:cs="Times New Roman"/>
                <w:noProof/>
              </w:rPr>
              <w:t>3.4.3 Midazolam in a HI Population – IV</w:t>
            </w:r>
            <w:r>
              <w:rPr>
                <w:noProof/>
                <w:webHidden/>
              </w:rPr>
              <w:tab/>
            </w:r>
            <w:r>
              <w:rPr>
                <w:noProof/>
                <w:webHidden/>
              </w:rPr>
              <w:fldChar w:fldCharType="begin"/>
            </w:r>
            <w:r>
              <w:rPr>
                <w:noProof/>
                <w:webHidden/>
              </w:rPr>
              <w:instrText xml:space="preserve"> PAGEREF _Toc142657099 \h </w:instrText>
            </w:r>
            <w:r>
              <w:rPr>
                <w:noProof/>
                <w:webHidden/>
              </w:rPr>
            </w:r>
            <w:r>
              <w:rPr>
                <w:noProof/>
                <w:webHidden/>
              </w:rPr>
              <w:fldChar w:fldCharType="separate"/>
            </w:r>
            <w:r>
              <w:rPr>
                <w:noProof/>
                <w:webHidden/>
              </w:rPr>
              <w:t>22</w:t>
            </w:r>
            <w:r>
              <w:rPr>
                <w:noProof/>
                <w:webHidden/>
              </w:rPr>
              <w:fldChar w:fldCharType="end"/>
            </w:r>
          </w:hyperlink>
        </w:p>
        <w:p w14:paraId="05BA7F2D" w14:textId="5B22AE17" w:rsidR="00C36471" w:rsidRDefault="00C36471">
          <w:pPr>
            <w:pStyle w:val="TOC3"/>
            <w:rPr>
              <w:rFonts w:eastAsiaTheme="minorEastAsia"/>
              <w:noProof/>
              <w:kern w:val="2"/>
              <w:lang w:eastAsia="en-CA"/>
              <w14:ligatures w14:val="standardContextual"/>
            </w:rPr>
          </w:pPr>
          <w:hyperlink w:anchor="_Toc142657100" w:history="1">
            <w:r w:rsidRPr="00626D0F">
              <w:rPr>
                <w:rStyle w:val="Hyperlink"/>
                <w:rFonts w:ascii="Times New Roman" w:hAnsi="Times New Roman" w:cs="Times New Roman"/>
                <w:noProof/>
              </w:rPr>
              <w:t>3.3.4 Midazolam in a HI Population – Oral</w:t>
            </w:r>
            <w:r>
              <w:rPr>
                <w:noProof/>
                <w:webHidden/>
              </w:rPr>
              <w:tab/>
            </w:r>
            <w:r>
              <w:rPr>
                <w:noProof/>
                <w:webHidden/>
              </w:rPr>
              <w:fldChar w:fldCharType="begin"/>
            </w:r>
            <w:r>
              <w:rPr>
                <w:noProof/>
                <w:webHidden/>
              </w:rPr>
              <w:instrText xml:space="preserve"> PAGEREF _Toc142657100 \h </w:instrText>
            </w:r>
            <w:r>
              <w:rPr>
                <w:noProof/>
                <w:webHidden/>
              </w:rPr>
            </w:r>
            <w:r>
              <w:rPr>
                <w:noProof/>
                <w:webHidden/>
              </w:rPr>
              <w:fldChar w:fldCharType="separate"/>
            </w:r>
            <w:r>
              <w:rPr>
                <w:noProof/>
                <w:webHidden/>
              </w:rPr>
              <w:t>30</w:t>
            </w:r>
            <w:r>
              <w:rPr>
                <w:noProof/>
                <w:webHidden/>
              </w:rPr>
              <w:fldChar w:fldCharType="end"/>
            </w:r>
          </w:hyperlink>
        </w:p>
        <w:p w14:paraId="5EAD9A24" w14:textId="3EB9955E" w:rsidR="00C36471" w:rsidRDefault="00C36471">
          <w:pPr>
            <w:pStyle w:val="TOC2"/>
            <w:tabs>
              <w:tab w:val="right" w:leader="dot" w:pos="9350"/>
            </w:tabs>
            <w:rPr>
              <w:rFonts w:eastAsiaTheme="minorEastAsia"/>
              <w:noProof/>
              <w:kern w:val="2"/>
              <w:lang w:eastAsia="en-CA"/>
              <w14:ligatures w14:val="standardContextual"/>
            </w:rPr>
          </w:pPr>
          <w:hyperlink w:anchor="_Toc142657101" w:history="1">
            <w:r w:rsidRPr="00626D0F">
              <w:rPr>
                <w:rStyle w:val="Hyperlink"/>
                <w:rFonts w:ascii="Times New Roman" w:hAnsi="Times New Roman" w:cs="Times New Roman"/>
                <w:noProof/>
              </w:rPr>
              <w:t>3.5 Sildenafil</w:t>
            </w:r>
            <w:r>
              <w:rPr>
                <w:noProof/>
                <w:webHidden/>
              </w:rPr>
              <w:tab/>
            </w:r>
            <w:r>
              <w:rPr>
                <w:noProof/>
                <w:webHidden/>
              </w:rPr>
              <w:fldChar w:fldCharType="begin"/>
            </w:r>
            <w:r>
              <w:rPr>
                <w:noProof/>
                <w:webHidden/>
              </w:rPr>
              <w:instrText xml:space="preserve"> PAGEREF _Toc142657101 \h </w:instrText>
            </w:r>
            <w:r>
              <w:rPr>
                <w:noProof/>
                <w:webHidden/>
              </w:rPr>
            </w:r>
            <w:r>
              <w:rPr>
                <w:noProof/>
                <w:webHidden/>
              </w:rPr>
              <w:fldChar w:fldCharType="separate"/>
            </w:r>
            <w:r>
              <w:rPr>
                <w:noProof/>
                <w:webHidden/>
              </w:rPr>
              <w:t>33</w:t>
            </w:r>
            <w:r>
              <w:rPr>
                <w:noProof/>
                <w:webHidden/>
              </w:rPr>
              <w:fldChar w:fldCharType="end"/>
            </w:r>
          </w:hyperlink>
        </w:p>
        <w:p w14:paraId="44FF4B24" w14:textId="53F209CA" w:rsidR="00C36471" w:rsidRDefault="00C36471">
          <w:pPr>
            <w:pStyle w:val="TOC3"/>
            <w:rPr>
              <w:rFonts w:eastAsiaTheme="minorEastAsia"/>
              <w:noProof/>
              <w:kern w:val="2"/>
              <w:lang w:eastAsia="en-CA"/>
              <w14:ligatures w14:val="standardContextual"/>
            </w:rPr>
          </w:pPr>
          <w:hyperlink w:anchor="_Toc142657102" w:history="1">
            <w:r w:rsidRPr="00626D0F">
              <w:rPr>
                <w:rStyle w:val="Hyperlink"/>
                <w:rFonts w:ascii="Times New Roman" w:hAnsi="Times New Roman" w:cs="Times New Roman"/>
                <w:noProof/>
              </w:rPr>
              <w:t>3.5.1 Introduction</w:t>
            </w:r>
            <w:r>
              <w:rPr>
                <w:noProof/>
                <w:webHidden/>
              </w:rPr>
              <w:tab/>
            </w:r>
            <w:r>
              <w:rPr>
                <w:noProof/>
                <w:webHidden/>
              </w:rPr>
              <w:fldChar w:fldCharType="begin"/>
            </w:r>
            <w:r>
              <w:rPr>
                <w:noProof/>
                <w:webHidden/>
              </w:rPr>
              <w:instrText xml:space="preserve"> PAGEREF _Toc142657102 \h </w:instrText>
            </w:r>
            <w:r>
              <w:rPr>
                <w:noProof/>
                <w:webHidden/>
              </w:rPr>
            </w:r>
            <w:r>
              <w:rPr>
                <w:noProof/>
                <w:webHidden/>
              </w:rPr>
              <w:fldChar w:fldCharType="separate"/>
            </w:r>
            <w:r>
              <w:rPr>
                <w:noProof/>
                <w:webHidden/>
              </w:rPr>
              <w:t>33</w:t>
            </w:r>
            <w:r>
              <w:rPr>
                <w:noProof/>
                <w:webHidden/>
              </w:rPr>
              <w:fldChar w:fldCharType="end"/>
            </w:r>
          </w:hyperlink>
        </w:p>
        <w:p w14:paraId="10F28BC8" w14:textId="0158BEDD" w:rsidR="00C36471" w:rsidRDefault="00C36471">
          <w:pPr>
            <w:pStyle w:val="TOC3"/>
            <w:rPr>
              <w:rFonts w:eastAsiaTheme="minorEastAsia"/>
              <w:noProof/>
              <w:kern w:val="2"/>
              <w:lang w:eastAsia="en-CA"/>
              <w14:ligatures w14:val="standardContextual"/>
            </w:rPr>
          </w:pPr>
          <w:hyperlink w:anchor="_Toc142657103" w:history="1">
            <w:r w:rsidRPr="00626D0F">
              <w:rPr>
                <w:rStyle w:val="Hyperlink"/>
                <w:rFonts w:ascii="Times New Roman" w:hAnsi="Times New Roman" w:cs="Times New Roman"/>
                <w:noProof/>
              </w:rPr>
              <w:t>3.5.2 Sildenafil in a Healthy Population – PO</w:t>
            </w:r>
            <w:r>
              <w:rPr>
                <w:noProof/>
                <w:webHidden/>
              </w:rPr>
              <w:tab/>
            </w:r>
            <w:r>
              <w:rPr>
                <w:noProof/>
                <w:webHidden/>
              </w:rPr>
              <w:fldChar w:fldCharType="begin"/>
            </w:r>
            <w:r>
              <w:rPr>
                <w:noProof/>
                <w:webHidden/>
              </w:rPr>
              <w:instrText xml:space="preserve"> PAGEREF _Toc142657103 \h </w:instrText>
            </w:r>
            <w:r>
              <w:rPr>
                <w:noProof/>
                <w:webHidden/>
              </w:rPr>
            </w:r>
            <w:r>
              <w:rPr>
                <w:noProof/>
                <w:webHidden/>
              </w:rPr>
              <w:fldChar w:fldCharType="separate"/>
            </w:r>
            <w:r>
              <w:rPr>
                <w:noProof/>
                <w:webHidden/>
              </w:rPr>
              <w:t>33</w:t>
            </w:r>
            <w:r>
              <w:rPr>
                <w:noProof/>
                <w:webHidden/>
              </w:rPr>
              <w:fldChar w:fldCharType="end"/>
            </w:r>
          </w:hyperlink>
        </w:p>
        <w:p w14:paraId="43E93A1E" w14:textId="4921BF92" w:rsidR="00C36471" w:rsidRDefault="00C36471">
          <w:pPr>
            <w:pStyle w:val="TOC3"/>
            <w:rPr>
              <w:rFonts w:eastAsiaTheme="minorEastAsia"/>
              <w:noProof/>
              <w:kern w:val="2"/>
              <w:lang w:eastAsia="en-CA"/>
              <w14:ligatures w14:val="standardContextual"/>
            </w:rPr>
          </w:pPr>
          <w:hyperlink w:anchor="_Toc142657104" w:history="1">
            <w:r w:rsidRPr="00626D0F">
              <w:rPr>
                <w:rStyle w:val="Hyperlink"/>
                <w:rFonts w:ascii="Times New Roman" w:hAnsi="Times New Roman" w:cs="Times New Roman"/>
                <w:noProof/>
              </w:rPr>
              <w:t>3.5.3 Sildenafil in a HI Population – PO</w:t>
            </w:r>
            <w:r>
              <w:rPr>
                <w:noProof/>
                <w:webHidden/>
              </w:rPr>
              <w:tab/>
            </w:r>
            <w:r>
              <w:rPr>
                <w:noProof/>
                <w:webHidden/>
              </w:rPr>
              <w:fldChar w:fldCharType="begin"/>
            </w:r>
            <w:r>
              <w:rPr>
                <w:noProof/>
                <w:webHidden/>
              </w:rPr>
              <w:instrText xml:space="preserve"> PAGEREF _Toc142657104 \h </w:instrText>
            </w:r>
            <w:r>
              <w:rPr>
                <w:noProof/>
                <w:webHidden/>
              </w:rPr>
            </w:r>
            <w:r>
              <w:rPr>
                <w:noProof/>
                <w:webHidden/>
              </w:rPr>
              <w:fldChar w:fldCharType="separate"/>
            </w:r>
            <w:r>
              <w:rPr>
                <w:noProof/>
                <w:webHidden/>
              </w:rPr>
              <w:t>34</w:t>
            </w:r>
            <w:r>
              <w:rPr>
                <w:noProof/>
                <w:webHidden/>
              </w:rPr>
              <w:fldChar w:fldCharType="end"/>
            </w:r>
          </w:hyperlink>
        </w:p>
        <w:p w14:paraId="65676F28" w14:textId="09C5A8D3" w:rsidR="00C36471" w:rsidRDefault="00C36471">
          <w:pPr>
            <w:pStyle w:val="TOC2"/>
            <w:tabs>
              <w:tab w:val="right" w:leader="dot" w:pos="9350"/>
            </w:tabs>
            <w:rPr>
              <w:rFonts w:eastAsiaTheme="minorEastAsia"/>
              <w:noProof/>
              <w:kern w:val="2"/>
              <w:lang w:eastAsia="en-CA"/>
              <w14:ligatures w14:val="standardContextual"/>
            </w:rPr>
          </w:pPr>
          <w:hyperlink w:anchor="_Toc142657105" w:history="1">
            <w:r w:rsidRPr="00626D0F">
              <w:rPr>
                <w:rStyle w:val="Hyperlink"/>
                <w:rFonts w:ascii="Times New Roman" w:hAnsi="Times New Roman" w:cs="Times New Roman"/>
                <w:noProof/>
              </w:rPr>
              <w:t>3.6 Theophylline</w:t>
            </w:r>
            <w:r>
              <w:rPr>
                <w:noProof/>
                <w:webHidden/>
              </w:rPr>
              <w:tab/>
            </w:r>
            <w:r>
              <w:rPr>
                <w:noProof/>
                <w:webHidden/>
              </w:rPr>
              <w:fldChar w:fldCharType="begin"/>
            </w:r>
            <w:r>
              <w:rPr>
                <w:noProof/>
                <w:webHidden/>
              </w:rPr>
              <w:instrText xml:space="preserve"> PAGEREF _Toc142657105 \h </w:instrText>
            </w:r>
            <w:r>
              <w:rPr>
                <w:noProof/>
                <w:webHidden/>
              </w:rPr>
            </w:r>
            <w:r>
              <w:rPr>
                <w:noProof/>
                <w:webHidden/>
              </w:rPr>
              <w:fldChar w:fldCharType="separate"/>
            </w:r>
            <w:r>
              <w:rPr>
                <w:noProof/>
                <w:webHidden/>
              </w:rPr>
              <w:t>39</w:t>
            </w:r>
            <w:r>
              <w:rPr>
                <w:noProof/>
                <w:webHidden/>
              </w:rPr>
              <w:fldChar w:fldCharType="end"/>
            </w:r>
          </w:hyperlink>
        </w:p>
        <w:p w14:paraId="4C203EB4" w14:textId="1395E12E" w:rsidR="00C36471" w:rsidRDefault="00C36471">
          <w:pPr>
            <w:pStyle w:val="TOC3"/>
            <w:rPr>
              <w:rFonts w:eastAsiaTheme="minorEastAsia"/>
              <w:noProof/>
              <w:kern w:val="2"/>
              <w:lang w:eastAsia="en-CA"/>
              <w14:ligatures w14:val="standardContextual"/>
            </w:rPr>
          </w:pPr>
          <w:hyperlink w:anchor="_Toc142657106" w:history="1">
            <w:r w:rsidRPr="00626D0F">
              <w:rPr>
                <w:rStyle w:val="Hyperlink"/>
                <w:rFonts w:ascii="Times New Roman" w:hAnsi="Times New Roman" w:cs="Times New Roman"/>
                <w:noProof/>
              </w:rPr>
              <w:t>3.6.1 Introduction</w:t>
            </w:r>
            <w:r>
              <w:rPr>
                <w:noProof/>
                <w:webHidden/>
              </w:rPr>
              <w:tab/>
            </w:r>
            <w:r>
              <w:rPr>
                <w:noProof/>
                <w:webHidden/>
              </w:rPr>
              <w:fldChar w:fldCharType="begin"/>
            </w:r>
            <w:r>
              <w:rPr>
                <w:noProof/>
                <w:webHidden/>
              </w:rPr>
              <w:instrText xml:space="preserve"> PAGEREF _Toc142657106 \h </w:instrText>
            </w:r>
            <w:r>
              <w:rPr>
                <w:noProof/>
                <w:webHidden/>
              </w:rPr>
            </w:r>
            <w:r>
              <w:rPr>
                <w:noProof/>
                <w:webHidden/>
              </w:rPr>
              <w:fldChar w:fldCharType="separate"/>
            </w:r>
            <w:r>
              <w:rPr>
                <w:noProof/>
                <w:webHidden/>
              </w:rPr>
              <w:t>39</w:t>
            </w:r>
            <w:r>
              <w:rPr>
                <w:noProof/>
                <w:webHidden/>
              </w:rPr>
              <w:fldChar w:fldCharType="end"/>
            </w:r>
          </w:hyperlink>
        </w:p>
        <w:p w14:paraId="0C124BD2" w14:textId="4880AC78" w:rsidR="00C36471" w:rsidRDefault="00C36471">
          <w:pPr>
            <w:pStyle w:val="TOC3"/>
            <w:rPr>
              <w:rFonts w:eastAsiaTheme="minorEastAsia"/>
              <w:noProof/>
              <w:kern w:val="2"/>
              <w:lang w:eastAsia="en-CA"/>
              <w14:ligatures w14:val="standardContextual"/>
            </w:rPr>
          </w:pPr>
          <w:hyperlink w:anchor="_Toc142657107" w:history="1">
            <w:r w:rsidRPr="00626D0F">
              <w:rPr>
                <w:rStyle w:val="Hyperlink"/>
                <w:rFonts w:ascii="Times New Roman" w:hAnsi="Times New Roman" w:cs="Times New Roman"/>
                <w:noProof/>
              </w:rPr>
              <w:t>3.6.2 Theophylline in a Healthy Population – IV</w:t>
            </w:r>
            <w:r>
              <w:rPr>
                <w:noProof/>
                <w:webHidden/>
              </w:rPr>
              <w:tab/>
            </w:r>
            <w:r>
              <w:rPr>
                <w:noProof/>
                <w:webHidden/>
              </w:rPr>
              <w:fldChar w:fldCharType="begin"/>
            </w:r>
            <w:r>
              <w:rPr>
                <w:noProof/>
                <w:webHidden/>
              </w:rPr>
              <w:instrText xml:space="preserve"> PAGEREF _Toc142657107 \h </w:instrText>
            </w:r>
            <w:r>
              <w:rPr>
                <w:noProof/>
                <w:webHidden/>
              </w:rPr>
            </w:r>
            <w:r>
              <w:rPr>
                <w:noProof/>
                <w:webHidden/>
              </w:rPr>
              <w:fldChar w:fldCharType="separate"/>
            </w:r>
            <w:r>
              <w:rPr>
                <w:noProof/>
                <w:webHidden/>
              </w:rPr>
              <w:t>39</w:t>
            </w:r>
            <w:r>
              <w:rPr>
                <w:noProof/>
                <w:webHidden/>
              </w:rPr>
              <w:fldChar w:fldCharType="end"/>
            </w:r>
          </w:hyperlink>
        </w:p>
        <w:p w14:paraId="34F37541" w14:textId="553CB261" w:rsidR="00C36471" w:rsidRDefault="00C36471">
          <w:pPr>
            <w:pStyle w:val="TOC3"/>
            <w:rPr>
              <w:rFonts w:eastAsiaTheme="minorEastAsia"/>
              <w:noProof/>
              <w:kern w:val="2"/>
              <w:lang w:eastAsia="en-CA"/>
              <w14:ligatures w14:val="standardContextual"/>
            </w:rPr>
          </w:pPr>
          <w:hyperlink w:anchor="_Toc142657108" w:history="1">
            <w:r w:rsidRPr="00626D0F">
              <w:rPr>
                <w:rStyle w:val="Hyperlink"/>
                <w:rFonts w:ascii="Times New Roman" w:hAnsi="Times New Roman" w:cs="Times New Roman"/>
                <w:noProof/>
              </w:rPr>
              <w:t>3.6.3 Theophylline in a HI Population – IV</w:t>
            </w:r>
            <w:r>
              <w:rPr>
                <w:noProof/>
                <w:webHidden/>
              </w:rPr>
              <w:tab/>
            </w:r>
            <w:r>
              <w:rPr>
                <w:noProof/>
                <w:webHidden/>
              </w:rPr>
              <w:fldChar w:fldCharType="begin"/>
            </w:r>
            <w:r>
              <w:rPr>
                <w:noProof/>
                <w:webHidden/>
              </w:rPr>
              <w:instrText xml:space="preserve"> PAGEREF _Toc142657108 \h </w:instrText>
            </w:r>
            <w:r>
              <w:rPr>
                <w:noProof/>
                <w:webHidden/>
              </w:rPr>
            </w:r>
            <w:r>
              <w:rPr>
                <w:noProof/>
                <w:webHidden/>
              </w:rPr>
              <w:fldChar w:fldCharType="separate"/>
            </w:r>
            <w:r>
              <w:rPr>
                <w:noProof/>
                <w:webHidden/>
              </w:rPr>
              <w:t>40</w:t>
            </w:r>
            <w:r>
              <w:rPr>
                <w:noProof/>
                <w:webHidden/>
              </w:rPr>
              <w:fldChar w:fldCharType="end"/>
            </w:r>
          </w:hyperlink>
        </w:p>
        <w:p w14:paraId="7AE620C4" w14:textId="7AD91A31" w:rsidR="00C36471" w:rsidRPr="00726DA9" w:rsidRDefault="00C36471" w:rsidP="00726DA9">
          <w:pPr>
            <w:pStyle w:val="TOC1"/>
            <w:rPr>
              <w:rFonts w:eastAsiaTheme="minorEastAsia"/>
              <w:kern w:val="2"/>
              <w:lang w:eastAsia="en-CA"/>
              <w14:ligatures w14:val="standardContextual"/>
            </w:rPr>
          </w:pPr>
          <w:r>
            <w:rPr>
              <w:rStyle w:val="Hyperlink"/>
            </w:rPr>
            <w:t xml:space="preserve">     </w:t>
          </w:r>
          <w:r w:rsidRPr="00C36471">
            <w:rPr>
              <w:rStyle w:val="Hyperlink"/>
              <w:b/>
              <w:bCs/>
            </w:rPr>
            <w:t xml:space="preserve"> </w:t>
          </w:r>
          <w:hyperlink w:anchor="_Toc142657109" w:history="1">
            <w:r w:rsidRPr="00726DA9">
              <w:rPr>
                <w:rStyle w:val="Hyperlink"/>
              </w:rPr>
              <w:t>3.7 Lidocaine</w:t>
            </w:r>
            <w:r w:rsidRPr="00726DA9">
              <w:rPr>
                <w:webHidden/>
              </w:rPr>
              <w:tab/>
            </w:r>
            <w:r w:rsidRPr="00726DA9">
              <w:rPr>
                <w:webHidden/>
              </w:rPr>
              <w:fldChar w:fldCharType="begin"/>
            </w:r>
            <w:r w:rsidRPr="00726DA9">
              <w:rPr>
                <w:webHidden/>
              </w:rPr>
              <w:instrText xml:space="preserve"> PAGEREF _Toc142657109 \h </w:instrText>
            </w:r>
            <w:r w:rsidRPr="00726DA9">
              <w:rPr>
                <w:webHidden/>
              </w:rPr>
            </w:r>
            <w:r w:rsidRPr="00726DA9">
              <w:rPr>
                <w:webHidden/>
              </w:rPr>
              <w:fldChar w:fldCharType="separate"/>
            </w:r>
            <w:r w:rsidRPr="00726DA9">
              <w:rPr>
                <w:webHidden/>
              </w:rPr>
              <w:t>42</w:t>
            </w:r>
            <w:r w:rsidRPr="00726DA9">
              <w:rPr>
                <w:webHidden/>
              </w:rPr>
              <w:fldChar w:fldCharType="end"/>
            </w:r>
          </w:hyperlink>
        </w:p>
        <w:p w14:paraId="6983FD75" w14:textId="150E3415" w:rsidR="00C36471" w:rsidRDefault="00C36471">
          <w:pPr>
            <w:pStyle w:val="TOC3"/>
            <w:rPr>
              <w:rFonts w:eastAsiaTheme="minorEastAsia"/>
              <w:noProof/>
              <w:kern w:val="2"/>
              <w:lang w:eastAsia="en-CA"/>
              <w14:ligatures w14:val="standardContextual"/>
            </w:rPr>
          </w:pPr>
          <w:hyperlink w:anchor="_Toc142657110" w:history="1">
            <w:r w:rsidRPr="00626D0F">
              <w:rPr>
                <w:rStyle w:val="Hyperlink"/>
                <w:rFonts w:ascii="Times New Roman" w:hAnsi="Times New Roman" w:cs="Times New Roman"/>
                <w:noProof/>
              </w:rPr>
              <w:t>3.7.1 Introduction</w:t>
            </w:r>
            <w:r>
              <w:rPr>
                <w:noProof/>
                <w:webHidden/>
              </w:rPr>
              <w:tab/>
            </w:r>
            <w:r>
              <w:rPr>
                <w:noProof/>
                <w:webHidden/>
              </w:rPr>
              <w:fldChar w:fldCharType="begin"/>
            </w:r>
            <w:r>
              <w:rPr>
                <w:noProof/>
                <w:webHidden/>
              </w:rPr>
              <w:instrText xml:space="preserve"> PAGEREF _Toc142657110 \h </w:instrText>
            </w:r>
            <w:r>
              <w:rPr>
                <w:noProof/>
                <w:webHidden/>
              </w:rPr>
            </w:r>
            <w:r>
              <w:rPr>
                <w:noProof/>
                <w:webHidden/>
              </w:rPr>
              <w:fldChar w:fldCharType="separate"/>
            </w:r>
            <w:r>
              <w:rPr>
                <w:noProof/>
                <w:webHidden/>
              </w:rPr>
              <w:t>42</w:t>
            </w:r>
            <w:r>
              <w:rPr>
                <w:noProof/>
                <w:webHidden/>
              </w:rPr>
              <w:fldChar w:fldCharType="end"/>
            </w:r>
          </w:hyperlink>
        </w:p>
        <w:p w14:paraId="079F4DE5" w14:textId="3074C08B" w:rsidR="00C36471" w:rsidRDefault="00C36471">
          <w:pPr>
            <w:pStyle w:val="TOC3"/>
            <w:rPr>
              <w:rFonts w:eastAsiaTheme="minorEastAsia"/>
              <w:noProof/>
              <w:kern w:val="2"/>
              <w:lang w:eastAsia="en-CA"/>
              <w14:ligatures w14:val="standardContextual"/>
            </w:rPr>
          </w:pPr>
          <w:hyperlink w:anchor="_Toc142657111" w:history="1">
            <w:r w:rsidRPr="00626D0F">
              <w:rPr>
                <w:rStyle w:val="Hyperlink"/>
                <w:rFonts w:ascii="Times New Roman" w:hAnsi="Times New Roman" w:cs="Times New Roman"/>
                <w:noProof/>
              </w:rPr>
              <w:t>3.7.2 Lidocaine in a Healthy Population – IV</w:t>
            </w:r>
            <w:r>
              <w:rPr>
                <w:noProof/>
                <w:webHidden/>
              </w:rPr>
              <w:tab/>
            </w:r>
            <w:r>
              <w:rPr>
                <w:noProof/>
                <w:webHidden/>
              </w:rPr>
              <w:fldChar w:fldCharType="begin"/>
            </w:r>
            <w:r>
              <w:rPr>
                <w:noProof/>
                <w:webHidden/>
              </w:rPr>
              <w:instrText xml:space="preserve"> PAGEREF _Toc142657111 \h </w:instrText>
            </w:r>
            <w:r>
              <w:rPr>
                <w:noProof/>
                <w:webHidden/>
              </w:rPr>
            </w:r>
            <w:r>
              <w:rPr>
                <w:noProof/>
                <w:webHidden/>
              </w:rPr>
              <w:fldChar w:fldCharType="separate"/>
            </w:r>
            <w:r>
              <w:rPr>
                <w:noProof/>
                <w:webHidden/>
              </w:rPr>
              <w:t>42</w:t>
            </w:r>
            <w:r>
              <w:rPr>
                <w:noProof/>
                <w:webHidden/>
              </w:rPr>
              <w:fldChar w:fldCharType="end"/>
            </w:r>
          </w:hyperlink>
        </w:p>
        <w:p w14:paraId="057BFC3F" w14:textId="0C0C83B2" w:rsidR="00C36471" w:rsidRDefault="00C36471">
          <w:pPr>
            <w:pStyle w:val="TOC3"/>
            <w:rPr>
              <w:rFonts w:eastAsiaTheme="minorEastAsia"/>
              <w:noProof/>
              <w:kern w:val="2"/>
              <w:lang w:eastAsia="en-CA"/>
              <w14:ligatures w14:val="standardContextual"/>
            </w:rPr>
          </w:pPr>
          <w:hyperlink w:anchor="_Toc142657112" w:history="1">
            <w:r w:rsidRPr="00626D0F">
              <w:rPr>
                <w:rStyle w:val="Hyperlink"/>
                <w:rFonts w:ascii="Times New Roman" w:hAnsi="Times New Roman" w:cs="Times New Roman"/>
                <w:noProof/>
              </w:rPr>
              <w:t>3.7.3 Lidocaine in a HI Population – IV</w:t>
            </w:r>
            <w:r>
              <w:rPr>
                <w:noProof/>
                <w:webHidden/>
              </w:rPr>
              <w:tab/>
            </w:r>
            <w:r>
              <w:rPr>
                <w:noProof/>
                <w:webHidden/>
              </w:rPr>
              <w:fldChar w:fldCharType="begin"/>
            </w:r>
            <w:r>
              <w:rPr>
                <w:noProof/>
                <w:webHidden/>
              </w:rPr>
              <w:instrText xml:space="preserve"> PAGEREF _Toc142657112 \h </w:instrText>
            </w:r>
            <w:r>
              <w:rPr>
                <w:noProof/>
                <w:webHidden/>
              </w:rPr>
            </w:r>
            <w:r>
              <w:rPr>
                <w:noProof/>
                <w:webHidden/>
              </w:rPr>
              <w:fldChar w:fldCharType="separate"/>
            </w:r>
            <w:r>
              <w:rPr>
                <w:noProof/>
                <w:webHidden/>
              </w:rPr>
              <w:t>43</w:t>
            </w:r>
            <w:r>
              <w:rPr>
                <w:noProof/>
                <w:webHidden/>
              </w:rPr>
              <w:fldChar w:fldCharType="end"/>
            </w:r>
          </w:hyperlink>
        </w:p>
        <w:p w14:paraId="0088BD41" w14:textId="59780B93" w:rsidR="00C36471" w:rsidRDefault="00C36471" w:rsidP="00726DA9">
          <w:pPr>
            <w:pStyle w:val="TOC1"/>
            <w:rPr>
              <w:rFonts w:eastAsiaTheme="minorEastAsia"/>
              <w:kern w:val="2"/>
              <w:lang w:eastAsia="en-CA"/>
              <w14:ligatures w14:val="standardContextual"/>
            </w:rPr>
          </w:pPr>
          <w:hyperlink w:anchor="_Toc142657113" w:history="1">
            <w:r w:rsidRPr="00626D0F">
              <w:rPr>
                <w:rStyle w:val="Hyperlink"/>
              </w:rPr>
              <w:t>4 Discussion</w:t>
            </w:r>
            <w:r>
              <w:rPr>
                <w:webHidden/>
              </w:rPr>
              <w:tab/>
            </w:r>
            <w:r>
              <w:rPr>
                <w:webHidden/>
              </w:rPr>
              <w:fldChar w:fldCharType="begin"/>
            </w:r>
            <w:r>
              <w:rPr>
                <w:webHidden/>
              </w:rPr>
              <w:instrText xml:space="preserve"> PAGEREF _Toc142657113 \h </w:instrText>
            </w:r>
            <w:r>
              <w:rPr>
                <w:webHidden/>
              </w:rPr>
            </w:r>
            <w:r>
              <w:rPr>
                <w:webHidden/>
              </w:rPr>
              <w:fldChar w:fldCharType="separate"/>
            </w:r>
            <w:r>
              <w:rPr>
                <w:webHidden/>
              </w:rPr>
              <w:t>47</w:t>
            </w:r>
            <w:r>
              <w:rPr>
                <w:webHidden/>
              </w:rPr>
              <w:fldChar w:fldCharType="end"/>
            </w:r>
          </w:hyperlink>
        </w:p>
        <w:p w14:paraId="18D11B37" w14:textId="13616BC6" w:rsidR="00C36471" w:rsidRDefault="00C36471" w:rsidP="00726DA9">
          <w:pPr>
            <w:pStyle w:val="TOC1"/>
            <w:rPr>
              <w:rFonts w:eastAsiaTheme="minorEastAsia"/>
              <w:kern w:val="2"/>
              <w:lang w:eastAsia="en-CA"/>
              <w14:ligatures w14:val="standardContextual"/>
            </w:rPr>
          </w:pPr>
          <w:hyperlink w:anchor="_Toc142657114" w:history="1">
            <w:r w:rsidRPr="00626D0F">
              <w:rPr>
                <w:rStyle w:val="Hyperlink"/>
              </w:rPr>
              <w:t>5. Conclusion</w:t>
            </w:r>
            <w:r>
              <w:rPr>
                <w:webHidden/>
              </w:rPr>
              <w:tab/>
            </w:r>
            <w:r>
              <w:rPr>
                <w:webHidden/>
              </w:rPr>
              <w:fldChar w:fldCharType="begin"/>
            </w:r>
            <w:r>
              <w:rPr>
                <w:webHidden/>
              </w:rPr>
              <w:instrText xml:space="preserve"> PAGEREF _Toc142657114 \h </w:instrText>
            </w:r>
            <w:r>
              <w:rPr>
                <w:webHidden/>
              </w:rPr>
            </w:r>
            <w:r>
              <w:rPr>
                <w:webHidden/>
              </w:rPr>
              <w:fldChar w:fldCharType="separate"/>
            </w:r>
            <w:r>
              <w:rPr>
                <w:webHidden/>
              </w:rPr>
              <w:t>48</w:t>
            </w:r>
            <w:r>
              <w:rPr>
                <w:webHidden/>
              </w:rPr>
              <w:fldChar w:fldCharType="end"/>
            </w:r>
          </w:hyperlink>
        </w:p>
        <w:p w14:paraId="290DD417" w14:textId="3EF3D804" w:rsidR="00C36471" w:rsidRDefault="00C36471" w:rsidP="00726DA9">
          <w:pPr>
            <w:pStyle w:val="TOC1"/>
            <w:rPr>
              <w:rFonts w:eastAsiaTheme="minorEastAsia"/>
              <w:kern w:val="2"/>
              <w:lang w:eastAsia="en-CA"/>
              <w14:ligatures w14:val="standardContextual"/>
            </w:rPr>
          </w:pPr>
          <w:hyperlink w:anchor="_Toc142657115" w:history="1">
            <w:r w:rsidRPr="00626D0F">
              <w:rPr>
                <w:rStyle w:val="Hyperlink"/>
              </w:rPr>
              <w:t>6 References</w:t>
            </w:r>
            <w:r>
              <w:rPr>
                <w:webHidden/>
              </w:rPr>
              <w:tab/>
            </w:r>
            <w:r>
              <w:rPr>
                <w:webHidden/>
              </w:rPr>
              <w:fldChar w:fldCharType="begin"/>
            </w:r>
            <w:r>
              <w:rPr>
                <w:webHidden/>
              </w:rPr>
              <w:instrText xml:space="preserve"> PAGEREF _Toc142657115 \h </w:instrText>
            </w:r>
            <w:r>
              <w:rPr>
                <w:webHidden/>
              </w:rPr>
            </w:r>
            <w:r>
              <w:rPr>
                <w:webHidden/>
              </w:rPr>
              <w:fldChar w:fldCharType="separate"/>
            </w:r>
            <w:r>
              <w:rPr>
                <w:webHidden/>
              </w:rPr>
              <w:t>49</w:t>
            </w:r>
            <w:r>
              <w:rPr>
                <w:webHidden/>
              </w:rPr>
              <w:fldChar w:fldCharType="end"/>
            </w:r>
          </w:hyperlink>
        </w:p>
        <w:p w14:paraId="5E4F2708" w14:textId="52DCE0ED" w:rsidR="00483750" w:rsidRPr="001835AF" w:rsidRDefault="00F52E7C" w:rsidP="00726DA9">
          <w:pPr>
            <w:pStyle w:val="TOC1"/>
            <w:rPr>
              <w:rFonts w:eastAsiaTheme="minorEastAsia"/>
              <w:lang w:eastAsia="en-CA"/>
            </w:rPr>
          </w:pPr>
          <w:r w:rsidRPr="001835AF">
            <w:fldChar w:fldCharType="end"/>
          </w:r>
        </w:p>
        <w:p w14:paraId="6466C019" w14:textId="1D99484F" w:rsidR="00F52E7C" w:rsidRPr="001835AF" w:rsidRDefault="00886CC1">
          <w:pPr>
            <w:rPr>
              <w:rFonts w:ascii="Times New Roman" w:hAnsi="Times New Roman" w:cs="Times New Roman"/>
            </w:rPr>
          </w:pPr>
        </w:p>
      </w:sdtContent>
    </w:sdt>
    <w:p w14:paraId="4BA566A8" w14:textId="532C01F8" w:rsidR="00F52E7C" w:rsidRPr="001835AF" w:rsidRDefault="00F52E7C">
      <w:pPr>
        <w:rPr>
          <w:rFonts w:ascii="Times New Roman" w:hAnsi="Times New Roman" w:cs="Times New Roman"/>
        </w:rPr>
      </w:pPr>
    </w:p>
    <w:p w14:paraId="7170C9FF" w14:textId="77777777" w:rsidR="00F52E7C" w:rsidRDefault="00F52E7C">
      <w:pPr>
        <w:sectPr w:rsidR="00F52E7C">
          <w:pgSz w:w="12240" w:h="15840"/>
          <w:pgMar w:top="1440" w:right="1440" w:bottom="1440" w:left="1440" w:header="708" w:footer="708" w:gutter="0"/>
          <w:cols w:space="708"/>
          <w:docGrid w:linePitch="360"/>
        </w:sectPr>
      </w:pPr>
    </w:p>
    <w:p w14:paraId="5A545C96" w14:textId="78480BF3" w:rsidR="00F52E7C" w:rsidRPr="001835AF" w:rsidRDefault="00F52E7C" w:rsidP="00F52E7C">
      <w:pPr>
        <w:pStyle w:val="Heading1"/>
        <w:rPr>
          <w:rFonts w:ascii="Times New Roman" w:hAnsi="Times New Roman" w:cs="Times New Roman"/>
          <w:sz w:val="24"/>
          <w:szCs w:val="24"/>
        </w:rPr>
      </w:pPr>
      <w:bookmarkStart w:id="0" w:name="_Toc142657075"/>
      <w:r w:rsidRPr="001835AF">
        <w:rPr>
          <w:rFonts w:ascii="Times New Roman" w:hAnsi="Times New Roman" w:cs="Times New Roman"/>
          <w:sz w:val="24"/>
          <w:szCs w:val="24"/>
        </w:rPr>
        <w:lastRenderedPageBreak/>
        <w:t>1 Introduction</w:t>
      </w:r>
      <w:bookmarkEnd w:id="0"/>
    </w:p>
    <w:p w14:paraId="7EFF6F78" w14:textId="28645B16" w:rsidR="00F52E7C" w:rsidRPr="00093318" w:rsidRDefault="00F52E7C" w:rsidP="00F52E7C">
      <w:pPr>
        <w:rPr>
          <w:rFonts w:ascii="Times New Roman" w:hAnsi="Times New Roman" w:cs="Times New Roman"/>
          <w:sz w:val="28"/>
          <w:szCs w:val="28"/>
        </w:rPr>
      </w:pPr>
    </w:p>
    <w:p w14:paraId="7A1A9A3B" w14:textId="3D417D9F" w:rsidR="00EA28E7" w:rsidRPr="00093318" w:rsidRDefault="00EA28E7" w:rsidP="00EA28E7">
      <w:pPr>
        <w:rPr>
          <w:rFonts w:ascii="Times New Roman" w:hAnsi="Times New Roman" w:cs="Times New Roman"/>
          <w:sz w:val="24"/>
          <w:szCs w:val="24"/>
        </w:rPr>
      </w:pPr>
      <w:r w:rsidRPr="00093318">
        <w:rPr>
          <w:rFonts w:ascii="Times New Roman" w:hAnsi="Times New Roman" w:cs="Times New Roman"/>
          <w:sz w:val="24"/>
          <w:szCs w:val="24"/>
        </w:rPr>
        <w:t xml:space="preserve">The presented qualification report performs simulations of drug disposition and pharmacokinetics in subjects with </w:t>
      </w:r>
      <w:r w:rsidR="00FC45D8" w:rsidRPr="00093318">
        <w:rPr>
          <w:rFonts w:ascii="Times New Roman" w:hAnsi="Times New Roman" w:cs="Times New Roman"/>
          <w:sz w:val="24"/>
          <w:szCs w:val="24"/>
        </w:rPr>
        <w:t>hepatic impairment</w:t>
      </w:r>
      <w:r w:rsidRPr="00093318">
        <w:rPr>
          <w:rFonts w:ascii="Times New Roman" w:hAnsi="Times New Roman" w:cs="Times New Roman"/>
          <w:sz w:val="24"/>
          <w:szCs w:val="24"/>
        </w:rPr>
        <w:t xml:space="preserve"> (</w:t>
      </w:r>
      <w:r w:rsidR="00FC45D8" w:rsidRPr="00093318">
        <w:rPr>
          <w:rFonts w:ascii="Times New Roman" w:hAnsi="Times New Roman" w:cs="Times New Roman"/>
          <w:sz w:val="24"/>
          <w:szCs w:val="24"/>
        </w:rPr>
        <w:t>HI</w:t>
      </w:r>
      <w:r w:rsidRPr="00093318">
        <w:rPr>
          <w:rFonts w:ascii="Times New Roman" w:hAnsi="Times New Roman" w:cs="Times New Roman"/>
          <w:sz w:val="24"/>
          <w:szCs w:val="24"/>
        </w:rPr>
        <w:t xml:space="preserve">) to qualify the parameterization of the foundational anatomy and physiology parameters for virtual populations with </w:t>
      </w:r>
      <w:r w:rsidR="00FC45D8" w:rsidRPr="00093318">
        <w:rPr>
          <w:rFonts w:ascii="Times New Roman" w:hAnsi="Times New Roman" w:cs="Times New Roman"/>
          <w:sz w:val="24"/>
          <w:szCs w:val="24"/>
        </w:rPr>
        <w:t xml:space="preserve">HI </w:t>
      </w:r>
      <w:r w:rsidRPr="00093318">
        <w:rPr>
          <w:rFonts w:ascii="Times New Roman" w:hAnsi="Times New Roman" w:cs="Times New Roman"/>
          <w:sz w:val="24"/>
          <w:szCs w:val="24"/>
        </w:rPr>
        <w:t>in the Open Systems Pharmacology (OSP) Suite.</w:t>
      </w:r>
    </w:p>
    <w:p w14:paraId="3684C748" w14:textId="77777777" w:rsidR="00EA28E7" w:rsidRPr="00093318" w:rsidRDefault="00EA28E7" w:rsidP="00EA28E7">
      <w:pPr>
        <w:rPr>
          <w:rFonts w:ascii="Times New Roman" w:hAnsi="Times New Roman" w:cs="Times New Roman"/>
          <w:sz w:val="24"/>
          <w:szCs w:val="24"/>
        </w:rPr>
      </w:pPr>
    </w:p>
    <w:p w14:paraId="7791B93A" w14:textId="6EAFF821" w:rsidR="00FC45D8" w:rsidRPr="00093318" w:rsidRDefault="002C3587" w:rsidP="00EA28E7">
      <w:pPr>
        <w:rPr>
          <w:rFonts w:ascii="Times New Roman" w:hAnsi="Times New Roman" w:cs="Times New Roman"/>
          <w:sz w:val="24"/>
          <w:szCs w:val="24"/>
        </w:rPr>
      </w:pPr>
      <w:r w:rsidRPr="00093318">
        <w:rPr>
          <w:rFonts w:ascii="Times New Roman" w:hAnsi="Times New Roman" w:cs="Times New Roman"/>
          <w:sz w:val="24"/>
          <w:szCs w:val="24"/>
        </w:rPr>
        <w:t xml:space="preserve">The liver is an important biotransformation site that </w:t>
      </w:r>
      <w:r w:rsidR="00BA2DFC" w:rsidRPr="00093318">
        <w:rPr>
          <w:rFonts w:ascii="Times New Roman" w:hAnsi="Times New Roman" w:cs="Times New Roman"/>
          <w:sz w:val="24"/>
          <w:szCs w:val="24"/>
        </w:rPr>
        <w:t>serves</w:t>
      </w:r>
      <w:r w:rsidRPr="00093318">
        <w:rPr>
          <w:rFonts w:ascii="Times New Roman" w:hAnsi="Times New Roman" w:cs="Times New Roman"/>
          <w:sz w:val="24"/>
          <w:szCs w:val="24"/>
        </w:rPr>
        <w:t xml:space="preserve"> key roles in the metabolism and clearance of drugs and toxins. </w:t>
      </w:r>
      <w:r w:rsidR="00FC45D8" w:rsidRPr="00093318">
        <w:rPr>
          <w:rFonts w:ascii="Times New Roman" w:hAnsi="Times New Roman" w:cs="Times New Roman"/>
          <w:sz w:val="24"/>
          <w:szCs w:val="24"/>
        </w:rPr>
        <w:t xml:space="preserve">HI is defined </w:t>
      </w:r>
      <w:r w:rsidR="001E2E95" w:rsidRPr="00093318">
        <w:rPr>
          <w:rFonts w:ascii="Times New Roman" w:hAnsi="Times New Roman" w:cs="Times New Roman"/>
          <w:sz w:val="24"/>
          <w:szCs w:val="24"/>
        </w:rPr>
        <w:t xml:space="preserve">by a loss of functional hepatocytes which leads to connective tissue and nodule formation in the liver. </w:t>
      </w:r>
      <w:r w:rsidR="00683422" w:rsidRPr="00093318">
        <w:rPr>
          <w:rFonts w:ascii="Times New Roman" w:hAnsi="Times New Roman" w:cs="Times New Roman"/>
          <w:sz w:val="24"/>
          <w:szCs w:val="24"/>
        </w:rPr>
        <w:t xml:space="preserve">The resulting pathophysiology of hepatic impairment is </w:t>
      </w:r>
      <w:r w:rsidR="00305149" w:rsidRPr="00093318">
        <w:rPr>
          <w:rFonts w:ascii="Times New Roman" w:hAnsi="Times New Roman" w:cs="Times New Roman"/>
          <w:sz w:val="24"/>
          <w:szCs w:val="24"/>
        </w:rPr>
        <w:t>multifactorial;</w:t>
      </w:r>
      <w:r w:rsidR="00683422" w:rsidRPr="00093318">
        <w:rPr>
          <w:rFonts w:ascii="Times New Roman" w:hAnsi="Times New Roman" w:cs="Times New Roman"/>
          <w:sz w:val="24"/>
          <w:szCs w:val="24"/>
        </w:rPr>
        <w:t xml:space="preserve"> however, several outcomes are apparent. Hepatic impairment is often associated with shunting of blood around the cirrhotic liver which can lead to encephalopathy, decreased drug protein binding, hyperbilirubinemia, and the development of ascites and varices. </w:t>
      </w:r>
      <w:r w:rsidR="00557D82" w:rsidRPr="00093318">
        <w:rPr>
          <w:rFonts w:ascii="Times New Roman" w:hAnsi="Times New Roman" w:cs="Times New Roman"/>
          <w:sz w:val="24"/>
          <w:szCs w:val="24"/>
        </w:rPr>
        <w:t xml:space="preserve">To </w:t>
      </w:r>
      <w:r w:rsidR="006F49D7" w:rsidRPr="00093318">
        <w:rPr>
          <w:rFonts w:ascii="Times New Roman" w:hAnsi="Times New Roman" w:cs="Times New Roman"/>
          <w:sz w:val="24"/>
          <w:szCs w:val="24"/>
        </w:rPr>
        <w:t>describe the disease progression (severity) and estimated prognosis with these factors in consideration, the Child-Pugh score was developed. The Child-Pugh score is designated as A (Mild: 5-6), B (Moderate: 7-9), or C (Severe: ≥10). It is calculated from summing the scores derived from the table shown below.</w:t>
      </w:r>
    </w:p>
    <w:p w14:paraId="11E3B438" w14:textId="0D653236" w:rsidR="006F49D7" w:rsidRDefault="006F49D7" w:rsidP="00EA28E7">
      <w:pPr>
        <w:rPr>
          <w:rFonts w:ascii="Arial" w:hAnsi="Arial" w:cs="Arial"/>
          <w:b/>
          <w:bCs/>
          <w:sz w:val="20"/>
          <w:szCs w:val="20"/>
        </w:rPr>
      </w:pPr>
    </w:p>
    <w:p w14:paraId="7E43F6AA" w14:textId="57B20D80" w:rsidR="0028323F" w:rsidRPr="00093318" w:rsidRDefault="0028323F" w:rsidP="00EA28E7">
      <w:pPr>
        <w:rPr>
          <w:rFonts w:ascii="Times New Roman" w:hAnsi="Times New Roman" w:cs="Times New Roman"/>
          <w:b/>
          <w:bCs/>
          <w:sz w:val="24"/>
          <w:szCs w:val="24"/>
        </w:rPr>
      </w:pPr>
      <w:r w:rsidRPr="00093318">
        <w:rPr>
          <w:rFonts w:ascii="Times New Roman" w:hAnsi="Times New Roman" w:cs="Times New Roman"/>
          <w:b/>
          <w:bCs/>
          <w:sz w:val="24"/>
          <w:szCs w:val="24"/>
        </w:rPr>
        <w:t xml:space="preserve">Table 1: Child-Pugh scoring determined by factors affected by </w:t>
      </w:r>
      <w:proofErr w:type="gramStart"/>
      <w:r w:rsidRPr="00093318">
        <w:rPr>
          <w:rFonts w:ascii="Times New Roman" w:hAnsi="Times New Roman" w:cs="Times New Roman"/>
          <w:b/>
          <w:bCs/>
          <w:sz w:val="24"/>
          <w:szCs w:val="24"/>
        </w:rPr>
        <w:t>HI</w:t>
      </w:r>
      <w:proofErr w:type="gramEnd"/>
    </w:p>
    <w:tbl>
      <w:tblPr>
        <w:tblStyle w:val="TableGrid"/>
        <w:tblW w:w="5000" w:type="pct"/>
        <w:tblLook w:val="0420" w:firstRow="1" w:lastRow="0" w:firstColumn="0" w:lastColumn="0" w:noHBand="0" w:noVBand="1"/>
      </w:tblPr>
      <w:tblGrid>
        <w:gridCol w:w="2337"/>
        <w:gridCol w:w="2337"/>
        <w:gridCol w:w="2338"/>
        <w:gridCol w:w="2338"/>
      </w:tblGrid>
      <w:tr w:rsidR="006F49D7" w:rsidRPr="00093318" w14:paraId="64BBC762" w14:textId="77777777" w:rsidTr="00546D0E">
        <w:trPr>
          <w:trHeight w:val="113"/>
        </w:trPr>
        <w:tc>
          <w:tcPr>
            <w:tcW w:w="1250" w:type="pct"/>
            <w:hideMark/>
          </w:tcPr>
          <w:p w14:paraId="340DA611" w14:textId="77777777" w:rsidR="006F49D7" w:rsidRPr="00093318" w:rsidRDefault="006F49D7" w:rsidP="006F49D7">
            <w:pPr>
              <w:rPr>
                <w:rFonts w:ascii="Times New Roman" w:hAnsi="Times New Roman" w:cs="Times New Roman"/>
                <w:b/>
                <w:bCs/>
                <w:sz w:val="24"/>
                <w:szCs w:val="24"/>
              </w:rPr>
            </w:pPr>
            <w:r w:rsidRPr="00093318">
              <w:rPr>
                <w:rFonts w:ascii="Times New Roman" w:hAnsi="Times New Roman" w:cs="Times New Roman"/>
                <w:b/>
                <w:bCs/>
                <w:sz w:val="24"/>
                <w:szCs w:val="24"/>
                <w:lang w:val="en-US"/>
              </w:rPr>
              <w:t>Factor</w:t>
            </w:r>
          </w:p>
        </w:tc>
        <w:tc>
          <w:tcPr>
            <w:tcW w:w="1250" w:type="pct"/>
            <w:hideMark/>
          </w:tcPr>
          <w:p w14:paraId="0AA8B6DE" w14:textId="77777777" w:rsidR="006F49D7" w:rsidRPr="00093318" w:rsidRDefault="006F49D7" w:rsidP="006F49D7">
            <w:pPr>
              <w:rPr>
                <w:rFonts w:ascii="Times New Roman" w:hAnsi="Times New Roman" w:cs="Times New Roman"/>
                <w:b/>
                <w:bCs/>
                <w:sz w:val="24"/>
                <w:szCs w:val="24"/>
              </w:rPr>
            </w:pPr>
            <w:r w:rsidRPr="00093318">
              <w:rPr>
                <w:rFonts w:ascii="Times New Roman" w:hAnsi="Times New Roman" w:cs="Times New Roman"/>
                <w:b/>
                <w:bCs/>
                <w:sz w:val="24"/>
                <w:szCs w:val="24"/>
                <w:lang w:val="en-US"/>
              </w:rPr>
              <w:t>1</w:t>
            </w:r>
          </w:p>
        </w:tc>
        <w:tc>
          <w:tcPr>
            <w:tcW w:w="1250" w:type="pct"/>
            <w:hideMark/>
          </w:tcPr>
          <w:p w14:paraId="057C0A37" w14:textId="77777777" w:rsidR="006F49D7" w:rsidRPr="00093318" w:rsidRDefault="006F49D7" w:rsidP="006F49D7">
            <w:pPr>
              <w:rPr>
                <w:rFonts w:ascii="Times New Roman" w:hAnsi="Times New Roman" w:cs="Times New Roman"/>
                <w:b/>
                <w:bCs/>
                <w:sz w:val="24"/>
                <w:szCs w:val="24"/>
              </w:rPr>
            </w:pPr>
            <w:r w:rsidRPr="00093318">
              <w:rPr>
                <w:rFonts w:ascii="Times New Roman" w:hAnsi="Times New Roman" w:cs="Times New Roman"/>
                <w:b/>
                <w:bCs/>
                <w:sz w:val="24"/>
                <w:szCs w:val="24"/>
                <w:lang w:val="en-US"/>
              </w:rPr>
              <w:t>2</w:t>
            </w:r>
          </w:p>
        </w:tc>
        <w:tc>
          <w:tcPr>
            <w:tcW w:w="1250" w:type="pct"/>
            <w:hideMark/>
          </w:tcPr>
          <w:p w14:paraId="02A08FDD" w14:textId="77777777" w:rsidR="006F49D7" w:rsidRPr="00093318" w:rsidRDefault="006F49D7" w:rsidP="006F49D7">
            <w:pPr>
              <w:rPr>
                <w:rFonts w:ascii="Times New Roman" w:hAnsi="Times New Roman" w:cs="Times New Roman"/>
                <w:b/>
                <w:bCs/>
                <w:sz w:val="24"/>
                <w:szCs w:val="24"/>
              </w:rPr>
            </w:pPr>
            <w:r w:rsidRPr="00093318">
              <w:rPr>
                <w:rFonts w:ascii="Times New Roman" w:hAnsi="Times New Roman" w:cs="Times New Roman"/>
                <w:b/>
                <w:bCs/>
                <w:sz w:val="24"/>
                <w:szCs w:val="24"/>
                <w:lang w:val="en-US"/>
              </w:rPr>
              <w:t>3</w:t>
            </w:r>
          </w:p>
        </w:tc>
      </w:tr>
      <w:tr w:rsidR="006F49D7" w:rsidRPr="00093318" w14:paraId="1DB9A582" w14:textId="77777777" w:rsidTr="00546D0E">
        <w:trPr>
          <w:trHeight w:val="113"/>
        </w:trPr>
        <w:tc>
          <w:tcPr>
            <w:tcW w:w="1250" w:type="pct"/>
            <w:hideMark/>
          </w:tcPr>
          <w:p w14:paraId="12DCD9FE"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Bilirubin (M)</w:t>
            </w:r>
          </w:p>
        </w:tc>
        <w:tc>
          <w:tcPr>
            <w:tcW w:w="1250" w:type="pct"/>
            <w:hideMark/>
          </w:tcPr>
          <w:p w14:paraId="3DA39228"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&lt;34</w:t>
            </w:r>
          </w:p>
        </w:tc>
        <w:tc>
          <w:tcPr>
            <w:tcW w:w="1250" w:type="pct"/>
            <w:hideMark/>
          </w:tcPr>
          <w:p w14:paraId="472ADACD"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34-51</w:t>
            </w:r>
          </w:p>
        </w:tc>
        <w:tc>
          <w:tcPr>
            <w:tcW w:w="1250" w:type="pct"/>
            <w:hideMark/>
          </w:tcPr>
          <w:p w14:paraId="5218D53F"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&gt;51</w:t>
            </w:r>
          </w:p>
        </w:tc>
      </w:tr>
      <w:tr w:rsidR="006F49D7" w:rsidRPr="00093318" w14:paraId="122DAAC0" w14:textId="77777777" w:rsidTr="00546D0E">
        <w:trPr>
          <w:trHeight w:val="113"/>
        </w:trPr>
        <w:tc>
          <w:tcPr>
            <w:tcW w:w="1250" w:type="pct"/>
            <w:hideMark/>
          </w:tcPr>
          <w:p w14:paraId="760F3AF9"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Albumin (g/dL)</w:t>
            </w:r>
          </w:p>
        </w:tc>
        <w:tc>
          <w:tcPr>
            <w:tcW w:w="1250" w:type="pct"/>
            <w:hideMark/>
          </w:tcPr>
          <w:p w14:paraId="41565EFD"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&gt;3.5</w:t>
            </w:r>
          </w:p>
        </w:tc>
        <w:tc>
          <w:tcPr>
            <w:tcW w:w="1250" w:type="pct"/>
            <w:hideMark/>
          </w:tcPr>
          <w:p w14:paraId="2986E58E"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3-3.5</w:t>
            </w:r>
          </w:p>
        </w:tc>
        <w:tc>
          <w:tcPr>
            <w:tcW w:w="1250" w:type="pct"/>
            <w:hideMark/>
          </w:tcPr>
          <w:p w14:paraId="372143AA"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&lt;3.0</w:t>
            </w:r>
          </w:p>
        </w:tc>
      </w:tr>
      <w:tr w:rsidR="006F49D7" w:rsidRPr="00093318" w14:paraId="06FF103A" w14:textId="77777777" w:rsidTr="00546D0E">
        <w:trPr>
          <w:trHeight w:val="113"/>
        </w:trPr>
        <w:tc>
          <w:tcPr>
            <w:tcW w:w="1250" w:type="pct"/>
            <w:hideMark/>
          </w:tcPr>
          <w:p w14:paraId="7CFC40FE"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Prothrombin time (INR)</w:t>
            </w:r>
          </w:p>
        </w:tc>
        <w:tc>
          <w:tcPr>
            <w:tcW w:w="1250" w:type="pct"/>
            <w:hideMark/>
          </w:tcPr>
          <w:p w14:paraId="745647C8"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&lt;1.7</w:t>
            </w:r>
          </w:p>
        </w:tc>
        <w:tc>
          <w:tcPr>
            <w:tcW w:w="1250" w:type="pct"/>
            <w:hideMark/>
          </w:tcPr>
          <w:p w14:paraId="2D0CB912"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1-7-2.3</w:t>
            </w:r>
          </w:p>
        </w:tc>
        <w:tc>
          <w:tcPr>
            <w:tcW w:w="1250" w:type="pct"/>
            <w:hideMark/>
          </w:tcPr>
          <w:p w14:paraId="5C24B34A"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&gt;2.3</w:t>
            </w:r>
          </w:p>
        </w:tc>
      </w:tr>
      <w:tr w:rsidR="006F49D7" w:rsidRPr="00093318" w14:paraId="6C2315FA" w14:textId="77777777" w:rsidTr="00546D0E">
        <w:trPr>
          <w:trHeight w:val="113"/>
        </w:trPr>
        <w:tc>
          <w:tcPr>
            <w:tcW w:w="1250" w:type="pct"/>
            <w:hideMark/>
          </w:tcPr>
          <w:p w14:paraId="021E3B98"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Ascites</w:t>
            </w:r>
          </w:p>
        </w:tc>
        <w:tc>
          <w:tcPr>
            <w:tcW w:w="1250" w:type="pct"/>
            <w:hideMark/>
          </w:tcPr>
          <w:p w14:paraId="5CE0E460"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None</w:t>
            </w:r>
          </w:p>
        </w:tc>
        <w:tc>
          <w:tcPr>
            <w:tcW w:w="1250" w:type="pct"/>
            <w:hideMark/>
          </w:tcPr>
          <w:p w14:paraId="3AA60C85"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Slight</w:t>
            </w:r>
          </w:p>
        </w:tc>
        <w:tc>
          <w:tcPr>
            <w:tcW w:w="1250" w:type="pct"/>
            <w:hideMark/>
          </w:tcPr>
          <w:p w14:paraId="0F3B2C67"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Moderate</w:t>
            </w:r>
          </w:p>
        </w:tc>
      </w:tr>
      <w:tr w:rsidR="006F49D7" w:rsidRPr="00093318" w14:paraId="44FEB116" w14:textId="77777777" w:rsidTr="00546D0E">
        <w:trPr>
          <w:trHeight w:val="113"/>
        </w:trPr>
        <w:tc>
          <w:tcPr>
            <w:tcW w:w="1250" w:type="pct"/>
            <w:hideMark/>
          </w:tcPr>
          <w:p w14:paraId="190EF841"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Encephalopathy</w:t>
            </w:r>
          </w:p>
        </w:tc>
        <w:tc>
          <w:tcPr>
            <w:tcW w:w="1250" w:type="pct"/>
            <w:hideMark/>
          </w:tcPr>
          <w:p w14:paraId="6E56A6C2"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None</w:t>
            </w:r>
          </w:p>
        </w:tc>
        <w:tc>
          <w:tcPr>
            <w:tcW w:w="1250" w:type="pct"/>
            <w:hideMark/>
          </w:tcPr>
          <w:p w14:paraId="0D4855D1"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Minimal</w:t>
            </w:r>
          </w:p>
        </w:tc>
        <w:tc>
          <w:tcPr>
            <w:tcW w:w="1250" w:type="pct"/>
            <w:hideMark/>
          </w:tcPr>
          <w:p w14:paraId="2B10F7C9" w14:textId="77777777" w:rsidR="006F49D7" w:rsidRPr="00093318" w:rsidRDefault="006F49D7" w:rsidP="006F49D7">
            <w:pPr>
              <w:rPr>
                <w:rFonts w:ascii="Times New Roman" w:hAnsi="Times New Roman" w:cs="Times New Roman"/>
                <w:sz w:val="24"/>
                <w:szCs w:val="24"/>
              </w:rPr>
            </w:pPr>
            <w:r w:rsidRPr="00093318">
              <w:rPr>
                <w:rFonts w:ascii="Times New Roman" w:hAnsi="Times New Roman" w:cs="Times New Roman"/>
                <w:sz w:val="24"/>
                <w:szCs w:val="24"/>
                <w:lang w:val="en-US"/>
              </w:rPr>
              <w:t>Advanced</w:t>
            </w:r>
          </w:p>
        </w:tc>
      </w:tr>
    </w:tbl>
    <w:p w14:paraId="35553E26" w14:textId="77777777" w:rsidR="006F49D7" w:rsidRDefault="006F49D7" w:rsidP="00EA28E7">
      <w:pPr>
        <w:rPr>
          <w:rFonts w:ascii="Arial" w:hAnsi="Arial" w:cs="Arial"/>
          <w:b/>
          <w:bCs/>
          <w:sz w:val="20"/>
          <w:szCs w:val="20"/>
        </w:rPr>
      </w:pPr>
    </w:p>
    <w:p w14:paraId="33103082" w14:textId="3FE49339" w:rsidR="00A66351" w:rsidRPr="00093318" w:rsidRDefault="00FB6335" w:rsidP="00FB6335">
      <w:pPr>
        <w:rPr>
          <w:rFonts w:ascii="Times New Roman" w:hAnsi="Times New Roman" w:cs="Times New Roman"/>
          <w:sz w:val="24"/>
          <w:szCs w:val="24"/>
        </w:rPr>
      </w:pPr>
      <w:r w:rsidRPr="00093318">
        <w:rPr>
          <w:rFonts w:ascii="Times New Roman" w:hAnsi="Times New Roman" w:cs="Times New Roman"/>
          <w:sz w:val="24"/>
          <w:szCs w:val="24"/>
        </w:rPr>
        <w:t xml:space="preserve">Quantitative anatomical and physiological changes observed in hepatically impaired </w:t>
      </w:r>
      <w:r w:rsidR="00407D9F" w:rsidRPr="00093318">
        <w:rPr>
          <w:rFonts w:ascii="Times New Roman" w:hAnsi="Times New Roman" w:cs="Times New Roman"/>
          <w:sz w:val="24"/>
          <w:szCs w:val="24"/>
        </w:rPr>
        <w:t>individuals have an impact on</w:t>
      </w:r>
      <w:r w:rsidRPr="00093318">
        <w:rPr>
          <w:rFonts w:ascii="Times New Roman" w:hAnsi="Times New Roman" w:cs="Times New Roman"/>
          <w:sz w:val="24"/>
          <w:szCs w:val="24"/>
        </w:rPr>
        <w:t xml:space="preserve"> drug pharmacokinetics. These modifications include </w:t>
      </w:r>
      <w:r w:rsidR="00407D9F" w:rsidRPr="00093318">
        <w:rPr>
          <w:rFonts w:ascii="Times New Roman" w:hAnsi="Times New Roman" w:cs="Times New Roman"/>
          <w:sz w:val="24"/>
          <w:szCs w:val="24"/>
        </w:rPr>
        <w:t>changes in blood flows (decreased portal and renal blood flow, and increased hepatic arterial blood flow), cardiac output (increased), plasma binding protein concentrations (decreased), hematocrit (decreased)</w:t>
      </w:r>
      <w:r w:rsidR="00D742A7" w:rsidRPr="00093318">
        <w:rPr>
          <w:rFonts w:ascii="Times New Roman" w:hAnsi="Times New Roman" w:cs="Times New Roman"/>
          <w:sz w:val="24"/>
          <w:szCs w:val="24"/>
        </w:rPr>
        <w:t xml:space="preserve">, hepatic intrinsic clearance, and renal intrinsic clearance. </w:t>
      </w:r>
      <w:r w:rsidR="002900C9" w:rsidRPr="00093318">
        <w:rPr>
          <w:rFonts w:ascii="Times New Roman" w:hAnsi="Times New Roman" w:cs="Times New Roman"/>
          <w:sz w:val="24"/>
          <w:szCs w:val="24"/>
        </w:rPr>
        <w:t>With respect to hepatic intrinsic clearance, several enzymes, CYP3A4, CYP1A2, and CYP2E1 are known to be affected in the disease process.</w:t>
      </w:r>
    </w:p>
    <w:p w14:paraId="1545310C" w14:textId="41FA51AA" w:rsidR="002900C9" w:rsidRPr="00093318" w:rsidRDefault="002900C9" w:rsidP="00EA28E7">
      <w:pPr>
        <w:rPr>
          <w:rFonts w:ascii="Times New Roman" w:hAnsi="Times New Roman" w:cs="Times New Roman"/>
          <w:sz w:val="24"/>
          <w:szCs w:val="24"/>
        </w:rPr>
      </w:pPr>
    </w:p>
    <w:p w14:paraId="3F51D668" w14:textId="1EEA928E" w:rsidR="00F52E7C" w:rsidRDefault="002900C9" w:rsidP="00EA28E7">
      <w:pPr>
        <w:rPr>
          <w:rFonts w:ascii="Times New Roman" w:hAnsi="Times New Roman" w:cs="Times New Roman"/>
          <w:sz w:val="24"/>
          <w:szCs w:val="24"/>
        </w:rPr>
      </w:pPr>
      <w:r w:rsidRPr="00093318">
        <w:rPr>
          <w:rFonts w:ascii="Times New Roman" w:hAnsi="Times New Roman" w:cs="Times New Roman"/>
          <w:sz w:val="24"/>
          <w:szCs w:val="24"/>
        </w:rPr>
        <w:t>This report</w:t>
      </w:r>
      <w:r w:rsidR="006A1222" w:rsidRPr="00093318">
        <w:rPr>
          <w:rFonts w:ascii="Times New Roman" w:hAnsi="Times New Roman" w:cs="Times New Roman"/>
          <w:sz w:val="24"/>
          <w:szCs w:val="24"/>
        </w:rPr>
        <w:t xml:space="preserve"> builds upon the work by </w:t>
      </w:r>
      <w:r w:rsidR="006A1222" w:rsidRPr="00093318">
        <w:rPr>
          <w:rFonts w:ascii="Times New Roman" w:hAnsi="Times New Roman" w:cs="Times New Roman"/>
          <w:sz w:val="24"/>
          <w:szCs w:val="24"/>
        </w:rPr>
        <w:fldChar w:fldCharType="begin"/>
      </w:r>
      <w:r w:rsidR="00094E1F" w:rsidRPr="00093318">
        <w:rPr>
          <w:rFonts w:ascii="Times New Roman" w:hAnsi="Times New Roman" w:cs="Times New Roman"/>
          <w:sz w:val="24"/>
          <w:szCs w:val="24"/>
        </w:rPr>
        <w:instrText xml:space="preserve"> ADDIN EN.CITE &lt;EndNote&gt;&lt;Cite AuthorYear="1"&gt;&lt;Author&gt;Edginton&lt;/Author&gt;&lt;Year&gt;2008&lt;/Year&gt;&lt;RecNum&gt;1186&lt;/RecNum&gt;&lt;DisplayText&gt;Edginton and Willmann (1)&lt;/DisplayText&gt;&lt;record&gt;&lt;rec-number&gt;1186&lt;/rec-number&gt;&lt;foreign-keys&gt;&lt;key app="EN" db-id="wwvsr9ds8fxrtxespttvwrzkzr09aes0art2" timestamp="1673979188"&gt;1186&lt;/key&gt;&lt;/foreign-keys&gt;&lt;ref-type name="Journal Article"&gt;17&lt;/ref-type&gt;&lt;contributors&gt;&lt;authors&gt;&lt;author&gt;Edginton, A. N.&lt;/author&gt;&lt;author&gt;Willmann, S.&lt;/author&gt;&lt;/authors&gt;&lt;/contributors&gt;&lt;auth-address&gt;Competence Center Systems Biology, Bayer Technology Services GmbH, Leverkusen, Germany. aedginto@uwaterloo.ca&lt;/auth-address&gt;&lt;titles&gt;&lt;title&gt;Physiology-based simulations of a pathological condition: prediction of pharmacokinetics in patients with liver cirrhosis&lt;/title&gt;&lt;secondary-title&gt;Clin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743-52&lt;/pages&gt;&lt;volume&gt;47&lt;/volume&gt;&lt;number&gt;11&lt;/number&gt;&lt;edition&gt;2008/10/09&lt;/edition&gt;&lt;keywords&gt;&lt;keyword&gt;Alfentanil/*pharmacokinetics&lt;/keyword&gt;&lt;keyword&gt;Humans&lt;/keyword&gt;&lt;keyword&gt;Levetiracetam&lt;/keyword&gt;&lt;keyword&gt;Lidocaine/*pharmacokinetics&lt;/keyword&gt;&lt;keyword&gt;Liver Cirrhosis/*metabolism&lt;/keyword&gt;&lt;keyword&gt;Models, Biological&lt;/keyword&gt;&lt;keyword&gt;Piracetam/*analogs &amp;amp; derivatives/pharmacokinetics&lt;/keyword&gt;&lt;keyword&gt;Theophylline/*pharmacokinetics&lt;/keyword&gt;&lt;/keywords&gt;&lt;dates&gt;&lt;year&gt;2008&lt;/year&gt;&lt;/dates&gt;&lt;isbn&gt;0312-5963 (Print)&amp;#xD;0312-5963&lt;/isbn&gt;&lt;accession-num&gt;18840029&lt;/accession-num&gt;&lt;urls&gt;&lt;/urls&gt;&lt;electronic-resource-num&gt;10.2165/00003088-200847110-00005&lt;/electronic-resource-num&gt;&lt;remote-database-provider&gt;NLM&lt;/remote-database-provider&gt;&lt;language&gt;eng&lt;/language&gt;&lt;/record&gt;&lt;/Cite&gt;&lt;/EndNote&gt;</w:instrText>
      </w:r>
      <w:r w:rsidR="006A1222" w:rsidRPr="00093318">
        <w:rPr>
          <w:rFonts w:ascii="Times New Roman" w:hAnsi="Times New Roman" w:cs="Times New Roman"/>
          <w:sz w:val="24"/>
          <w:szCs w:val="24"/>
        </w:rPr>
        <w:fldChar w:fldCharType="separate"/>
      </w:r>
      <w:r w:rsidR="00094E1F" w:rsidRPr="00093318">
        <w:rPr>
          <w:rFonts w:ascii="Times New Roman" w:hAnsi="Times New Roman" w:cs="Times New Roman"/>
          <w:noProof/>
          <w:sz w:val="24"/>
          <w:szCs w:val="24"/>
        </w:rPr>
        <w:t>Edginton and Willmann (1)</w:t>
      </w:r>
      <w:r w:rsidR="006A1222" w:rsidRPr="00093318">
        <w:rPr>
          <w:rFonts w:ascii="Times New Roman" w:hAnsi="Times New Roman" w:cs="Times New Roman"/>
          <w:sz w:val="24"/>
          <w:szCs w:val="24"/>
        </w:rPr>
        <w:fldChar w:fldCharType="end"/>
      </w:r>
      <w:r w:rsidR="006A1222" w:rsidRPr="00093318">
        <w:rPr>
          <w:rFonts w:ascii="Times New Roman" w:hAnsi="Times New Roman" w:cs="Times New Roman"/>
          <w:sz w:val="24"/>
          <w:szCs w:val="24"/>
        </w:rPr>
        <w:t xml:space="preserve"> and </w:t>
      </w:r>
      <w:r w:rsidR="006A1222" w:rsidRPr="00093318">
        <w:rPr>
          <w:rFonts w:ascii="Times New Roman" w:hAnsi="Times New Roman" w:cs="Times New Roman"/>
          <w:sz w:val="24"/>
          <w:szCs w:val="24"/>
        </w:rPr>
        <w:fldChar w:fldCharType="begin"/>
      </w:r>
      <w:r w:rsidR="00094E1F" w:rsidRPr="00093318">
        <w:rPr>
          <w:rFonts w:ascii="Times New Roman" w:hAnsi="Times New Roman" w:cs="Times New Roman"/>
          <w:sz w:val="24"/>
          <w:szCs w:val="24"/>
        </w:rPr>
        <w:instrText xml:space="preserve"> ADDIN EN.CITE &lt;EndNote&gt;&lt;Cite AuthorYear="1"&gt;&lt;Author&gt;Johnson&lt;/Author&gt;&lt;Year&gt;2010&lt;/Year&gt;&lt;RecNum&gt;1187&lt;/RecNum&gt;&lt;DisplayText&gt;Johnson, Boussery (2)&lt;/DisplayText&gt;&lt;record&gt;&lt;rec-number&gt;1187&lt;/rec-number&gt;&lt;foreign-keys&gt;&lt;key app="EN" db-id="wwvsr9ds8fxrtxespttvwrzkzr09aes0art2" timestamp="1673979208"&gt;1187&lt;/key&gt;&lt;/foreign-keys&gt;&lt;ref-type name="Journal Article"&gt;17&lt;/ref-type&gt;&lt;contributors&gt;&lt;authors&gt;&lt;author&gt;Johnson, T. N.&lt;/author&gt;&lt;author&gt;Boussery, K.&lt;/author&gt;&lt;author&gt;Rowland-Yeo, K.&lt;/author&gt;&lt;author&gt;Tucker, G. T.&lt;/author&gt;&lt;author&gt;Rostami-Hodjegan, A.&lt;/author&gt;&lt;/authors&gt;&lt;/contributors&gt;&lt;auth-address&gt;Simcyp Limited, Sheffield, UK.&lt;/auth-address&gt;&lt;titles&gt;&lt;title&gt;A semi-mechanistic model to predict the effects of liver cirrhosis on drug clearance&lt;/title&gt;&lt;secondary-title&gt;Clin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pharmacokinetics&lt;/abbr-1&gt;&lt;/alt-periodical&gt;&lt;pages&gt;189-206&lt;/pages&gt;&lt;volume&gt;49&lt;/volume&gt;&lt;number&gt;3&lt;/number&gt;&lt;edition&gt;2010/02/23&lt;/edition&gt;&lt;keywords&gt;&lt;keyword&gt;Blood Proteins/metabolism&lt;/keyword&gt;&lt;keyword&gt;Computer Simulation&lt;/keyword&gt;&lt;keyword&gt;Cytochrome P-450 Enzyme System/metabolism&lt;/keyword&gt;&lt;keyword&gt;Hepatocytes/metabolism&lt;/keyword&gt;&lt;keyword&gt;Humans&lt;/keyword&gt;&lt;keyword&gt;Liver/blood supply/physiopathology&lt;/keyword&gt;&lt;keyword&gt;Liver Cirrhosis/*complications/physiopathology&lt;/keyword&gt;&lt;keyword&gt;*Models, Biological&lt;/keyword&gt;&lt;keyword&gt;Pharmaceutical Preparations/administration &amp;amp; dosage/*metabolism&lt;/keyword&gt;&lt;keyword&gt;Severity of Illness Index&lt;/keyword&gt;&lt;/keywords&gt;&lt;dates&gt;&lt;year&gt;2010&lt;/year&gt;&lt;pub-dates&gt;&lt;date&gt;Mar&lt;/date&gt;&lt;/pub-dates&gt;&lt;/dates&gt;&lt;isbn&gt;0312-5963&lt;/isbn&gt;&lt;accession-num&gt;20170207&lt;/accession-num&gt;&lt;urls&gt;&lt;/urls&gt;&lt;electronic-resource-num&gt;10.2165/11318160-000000000-00000&lt;/electronic-resource-num&gt;&lt;remote-database-provider&gt;NLM&lt;/remote-database-provider&gt;&lt;language&gt;eng&lt;/language&gt;&lt;/record&gt;&lt;/Cite&gt;&lt;/EndNote&gt;</w:instrText>
      </w:r>
      <w:r w:rsidR="006A1222" w:rsidRPr="00093318">
        <w:rPr>
          <w:rFonts w:ascii="Times New Roman" w:hAnsi="Times New Roman" w:cs="Times New Roman"/>
          <w:sz w:val="24"/>
          <w:szCs w:val="24"/>
        </w:rPr>
        <w:fldChar w:fldCharType="separate"/>
      </w:r>
      <w:r w:rsidR="00094E1F" w:rsidRPr="00093318">
        <w:rPr>
          <w:rFonts w:ascii="Times New Roman" w:hAnsi="Times New Roman" w:cs="Times New Roman"/>
          <w:noProof/>
          <w:sz w:val="24"/>
          <w:szCs w:val="24"/>
        </w:rPr>
        <w:t>Johnson, Boussery (2)</w:t>
      </w:r>
      <w:r w:rsidR="006A1222" w:rsidRPr="00093318">
        <w:rPr>
          <w:rFonts w:ascii="Times New Roman" w:hAnsi="Times New Roman" w:cs="Times New Roman"/>
          <w:sz w:val="24"/>
          <w:szCs w:val="24"/>
        </w:rPr>
        <w:fldChar w:fldCharType="end"/>
      </w:r>
      <w:r w:rsidRPr="00093318">
        <w:rPr>
          <w:rFonts w:ascii="Times New Roman" w:hAnsi="Times New Roman" w:cs="Times New Roman"/>
          <w:sz w:val="24"/>
          <w:szCs w:val="24"/>
        </w:rPr>
        <w:t xml:space="preserve"> to qualify the parameterization of a HI population implemented in PK-Sim. Section 2 describes the generation of HI populations. Section 3 evaluates the predicted effects of HI on the pharmacokinetics of </w:t>
      </w:r>
      <w:r w:rsidR="00F62504">
        <w:rPr>
          <w:rFonts w:ascii="Times New Roman" w:hAnsi="Times New Roman" w:cs="Times New Roman"/>
          <w:sz w:val="24"/>
          <w:szCs w:val="24"/>
        </w:rPr>
        <w:t>eight</w:t>
      </w:r>
      <w:r w:rsidRPr="00093318">
        <w:rPr>
          <w:rFonts w:ascii="Times New Roman" w:hAnsi="Times New Roman" w:cs="Times New Roman"/>
          <w:sz w:val="24"/>
          <w:szCs w:val="24"/>
        </w:rPr>
        <w:t xml:space="preserve"> compounds: alfentanil, </w:t>
      </w:r>
      <w:proofErr w:type="spellStart"/>
      <w:r w:rsidRPr="00093318">
        <w:rPr>
          <w:rFonts w:ascii="Times New Roman" w:hAnsi="Times New Roman" w:cs="Times New Roman"/>
          <w:sz w:val="24"/>
          <w:szCs w:val="24"/>
        </w:rPr>
        <w:t>levetiractam</w:t>
      </w:r>
      <w:proofErr w:type="spellEnd"/>
      <w:r w:rsidRPr="00093318">
        <w:rPr>
          <w:rFonts w:ascii="Times New Roman" w:hAnsi="Times New Roman" w:cs="Times New Roman"/>
          <w:sz w:val="24"/>
          <w:szCs w:val="24"/>
        </w:rPr>
        <w:t>, metoprolol, midazolam,</w:t>
      </w:r>
      <w:r w:rsidR="00F62504">
        <w:rPr>
          <w:rFonts w:ascii="Times New Roman" w:hAnsi="Times New Roman" w:cs="Times New Roman"/>
          <w:sz w:val="24"/>
          <w:szCs w:val="24"/>
        </w:rPr>
        <w:t xml:space="preserve"> </w:t>
      </w:r>
      <w:r w:rsidRPr="00093318">
        <w:rPr>
          <w:rFonts w:ascii="Times New Roman" w:hAnsi="Times New Roman" w:cs="Times New Roman"/>
          <w:sz w:val="24"/>
          <w:szCs w:val="24"/>
        </w:rPr>
        <w:t xml:space="preserve">omeprazole, sildenafil, </w:t>
      </w:r>
      <w:proofErr w:type="gramStart"/>
      <w:r w:rsidRPr="00093318">
        <w:rPr>
          <w:rFonts w:ascii="Times New Roman" w:hAnsi="Times New Roman" w:cs="Times New Roman"/>
          <w:sz w:val="24"/>
          <w:szCs w:val="24"/>
        </w:rPr>
        <w:t>theophylline</w:t>
      </w:r>
      <w:proofErr w:type="gramEnd"/>
      <w:r w:rsidR="00F62504">
        <w:rPr>
          <w:rFonts w:ascii="Times New Roman" w:hAnsi="Times New Roman" w:cs="Times New Roman"/>
          <w:sz w:val="24"/>
          <w:szCs w:val="24"/>
        </w:rPr>
        <w:t xml:space="preserve"> and lidocaine</w:t>
      </w:r>
      <w:r w:rsidRPr="00093318">
        <w:rPr>
          <w:rFonts w:ascii="Times New Roman" w:hAnsi="Times New Roman" w:cs="Times New Roman"/>
          <w:sz w:val="24"/>
          <w:szCs w:val="24"/>
        </w:rPr>
        <w:t xml:space="preserve">. </w:t>
      </w:r>
      <w:r w:rsidR="00EA28E7" w:rsidRPr="00093318">
        <w:rPr>
          <w:rFonts w:ascii="Times New Roman" w:hAnsi="Times New Roman" w:cs="Times New Roman"/>
          <w:sz w:val="24"/>
          <w:szCs w:val="24"/>
        </w:rPr>
        <w:t xml:space="preserve">Evaluation for each compound is split into two steps: an initial model calibration against a healthy population, followed by an extension to populations of subjects with relevant </w:t>
      </w:r>
      <w:r w:rsidR="004224B8" w:rsidRPr="00093318">
        <w:rPr>
          <w:rFonts w:ascii="Times New Roman" w:hAnsi="Times New Roman" w:cs="Times New Roman"/>
          <w:sz w:val="24"/>
          <w:szCs w:val="24"/>
        </w:rPr>
        <w:t xml:space="preserve">severities </w:t>
      </w:r>
      <w:r w:rsidR="00EA28E7" w:rsidRPr="00093318">
        <w:rPr>
          <w:rFonts w:ascii="Times New Roman" w:hAnsi="Times New Roman" w:cs="Times New Roman"/>
          <w:sz w:val="24"/>
          <w:szCs w:val="24"/>
        </w:rPr>
        <w:t xml:space="preserve">of </w:t>
      </w:r>
      <w:r w:rsidR="004224B8" w:rsidRPr="00093318">
        <w:rPr>
          <w:rFonts w:ascii="Times New Roman" w:hAnsi="Times New Roman" w:cs="Times New Roman"/>
          <w:sz w:val="24"/>
          <w:szCs w:val="24"/>
        </w:rPr>
        <w:t>HI</w:t>
      </w:r>
      <w:r w:rsidR="00EA28E7" w:rsidRPr="00093318">
        <w:rPr>
          <w:rFonts w:ascii="Times New Roman" w:hAnsi="Times New Roman" w:cs="Times New Roman"/>
          <w:sz w:val="24"/>
          <w:szCs w:val="24"/>
        </w:rPr>
        <w:t>.</w:t>
      </w:r>
    </w:p>
    <w:p w14:paraId="75120B53" w14:textId="77777777" w:rsidR="001835AF" w:rsidRDefault="001835AF" w:rsidP="00EA28E7">
      <w:pPr>
        <w:rPr>
          <w:rFonts w:ascii="Times New Roman" w:hAnsi="Times New Roman" w:cs="Times New Roman"/>
          <w:sz w:val="24"/>
          <w:szCs w:val="24"/>
        </w:rPr>
      </w:pPr>
    </w:p>
    <w:p w14:paraId="0DFD1698" w14:textId="77777777" w:rsidR="00093318" w:rsidRPr="00093318" w:rsidRDefault="00093318" w:rsidP="00EA28E7">
      <w:pPr>
        <w:rPr>
          <w:rFonts w:ascii="Times New Roman" w:hAnsi="Times New Roman" w:cs="Times New Roman"/>
          <w:sz w:val="24"/>
          <w:szCs w:val="24"/>
        </w:rPr>
      </w:pPr>
    </w:p>
    <w:p w14:paraId="02741212" w14:textId="2A6792D5" w:rsidR="00F52E7C" w:rsidRPr="00907B90" w:rsidRDefault="00F52E7C" w:rsidP="00F52E7C">
      <w:pPr>
        <w:pStyle w:val="Heading1"/>
        <w:rPr>
          <w:rFonts w:ascii="Times New Roman" w:hAnsi="Times New Roman" w:cs="Times New Roman"/>
          <w:sz w:val="24"/>
          <w:szCs w:val="24"/>
        </w:rPr>
      </w:pPr>
      <w:bookmarkStart w:id="1" w:name="_Toc142657076"/>
      <w:r w:rsidRPr="00907B90">
        <w:rPr>
          <w:rFonts w:ascii="Times New Roman" w:hAnsi="Times New Roman" w:cs="Times New Roman"/>
          <w:sz w:val="24"/>
          <w:szCs w:val="24"/>
        </w:rPr>
        <w:lastRenderedPageBreak/>
        <w:t>2 HI Population Development</w:t>
      </w:r>
      <w:bookmarkEnd w:id="1"/>
    </w:p>
    <w:p w14:paraId="6278ADE0" w14:textId="07D3A012" w:rsidR="00F52E7C" w:rsidRPr="00907B90" w:rsidRDefault="00F52E7C" w:rsidP="00F52E7C">
      <w:pPr>
        <w:rPr>
          <w:rFonts w:ascii="Times New Roman" w:hAnsi="Times New Roman" w:cs="Times New Roman"/>
          <w:sz w:val="24"/>
          <w:szCs w:val="24"/>
        </w:rPr>
      </w:pPr>
    </w:p>
    <w:p w14:paraId="5CB082B7" w14:textId="4D816FC3" w:rsidR="00861753" w:rsidRPr="00907B90" w:rsidRDefault="00861753" w:rsidP="00F52E7C">
      <w:pPr>
        <w:rPr>
          <w:rFonts w:ascii="Times New Roman" w:hAnsi="Times New Roman" w:cs="Times New Roman"/>
          <w:sz w:val="24"/>
          <w:szCs w:val="24"/>
        </w:rPr>
      </w:pPr>
      <w:r w:rsidRPr="00907B90">
        <w:rPr>
          <w:rFonts w:ascii="Times New Roman" w:hAnsi="Times New Roman" w:cs="Times New Roman"/>
          <w:sz w:val="24"/>
          <w:szCs w:val="24"/>
        </w:rPr>
        <w:t xml:space="preserve">HI population development followed the physiological scaling methods by </w:t>
      </w:r>
      <w:r w:rsidRPr="00907B90">
        <w:rPr>
          <w:rFonts w:ascii="Times New Roman" w:hAnsi="Times New Roman" w:cs="Times New Roman"/>
          <w:sz w:val="24"/>
          <w:szCs w:val="24"/>
        </w:rPr>
        <w:fldChar w:fldCharType="begin"/>
      </w:r>
      <w:r w:rsidR="00094E1F" w:rsidRPr="00907B90">
        <w:rPr>
          <w:rFonts w:ascii="Times New Roman" w:hAnsi="Times New Roman" w:cs="Times New Roman"/>
          <w:sz w:val="24"/>
          <w:szCs w:val="24"/>
        </w:rPr>
        <w:instrText xml:space="preserve"> ADDIN EN.CITE &lt;EndNote&gt;&lt;Cite AuthorYear="1"&gt;&lt;Author&gt;Edginton&lt;/Author&gt;&lt;Year&gt;2008&lt;/Year&gt;&lt;RecNum&gt;1186&lt;/RecNum&gt;&lt;DisplayText&gt;Edginton and Willmann (1)&lt;/DisplayText&gt;&lt;record&gt;&lt;rec-number&gt;1186&lt;/rec-number&gt;&lt;foreign-keys&gt;&lt;key app="EN" db-id="wwvsr9ds8fxrtxespttvwrzkzr09aes0art2" timestamp="1673979188"&gt;1186&lt;/key&gt;&lt;/foreign-keys&gt;&lt;ref-type name="Journal Article"&gt;17&lt;/ref-type&gt;&lt;contributors&gt;&lt;authors&gt;&lt;author&gt;Edginton, A. N.&lt;/author&gt;&lt;author&gt;Willmann, S.&lt;/author&gt;&lt;/authors&gt;&lt;/contributors&gt;&lt;auth-address&gt;Competence Center Systems Biology, Bayer Technology Services GmbH, Leverkusen, Germany. aedginto@uwaterloo.ca&lt;/auth-address&gt;&lt;titles&gt;&lt;title&gt;Physiology-based simulations of a pathological condition: prediction of pharmacokinetics in patients with liver cirrhosis&lt;/title&gt;&lt;secondary-title&gt;Clin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743-52&lt;/pages&gt;&lt;volume&gt;47&lt;/volume&gt;&lt;number&gt;11&lt;/number&gt;&lt;edition&gt;2008/10/09&lt;/edition&gt;&lt;keywords&gt;&lt;keyword&gt;Alfentanil/*pharmacokinetics&lt;/keyword&gt;&lt;keyword&gt;Humans&lt;/keyword&gt;&lt;keyword&gt;Levetiracetam&lt;/keyword&gt;&lt;keyword&gt;Lidocaine/*pharmacokinetics&lt;/keyword&gt;&lt;keyword&gt;Liver Cirrhosis/*metabolism&lt;/keyword&gt;&lt;keyword&gt;Models, Biological&lt;/keyword&gt;&lt;keyword&gt;Piracetam/*analogs &amp;amp; derivatives/pharmacokinetics&lt;/keyword&gt;&lt;keyword&gt;Theophylline/*pharmacokinetics&lt;/keyword&gt;&lt;/keywords&gt;&lt;dates&gt;&lt;year&gt;2008&lt;/year&gt;&lt;/dates&gt;&lt;isbn&gt;0312-5963 (Print)&amp;#xD;0312-5963&lt;/isbn&gt;&lt;accession-num&gt;18840029&lt;/accession-num&gt;&lt;urls&gt;&lt;/urls&gt;&lt;electronic-resource-num&gt;10.2165/00003088-200847110-00005&lt;/electronic-resource-num&gt;&lt;remote-database-provider&gt;NLM&lt;/remote-database-provider&gt;&lt;language&gt;eng&lt;/language&gt;&lt;/record&gt;&lt;/Cite&gt;&lt;/EndNote&gt;</w:instrText>
      </w:r>
      <w:r w:rsidRPr="00907B90">
        <w:rPr>
          <w:rFonts w:ascii="Times New Roman" w:hAnsi="Times New Roman" w:cs="Times New Roman"/>
          <w:sz w:val="24"/>
          <w:szCs w:val="24"/>
        </w:rPr>
        <w:fldChar w:fldCharType="separate"/>
      </w:r>
      <w:r w:rsidR="00094E1F" w:rsidRPr="00907B90">
        <w:rPr>
          <w:rFonts w:ascii="Times New Roman" w:hAnsi="Times New Roman" w:cs="Times New Roman"/>
          <w:noProof/>
          <w:sz w:val="24"/>
          <w:szCs w:val="24"/>
        </w:rPr>
        <w:t>Edginton and Willmann (1)</w:t>
      </w:r>
      <w:r w:rsidRPr="00907B90">
        <w:rPr>
          <w:rFonts w:ascii="Times New Roman" w:hAnsi="Times New Roman" w:cs="Times New Roman"/>
          <w:sz w:val="24"/>
          <w:szCs w:val="24"/>
        </w:rPr>
        <w:fldChar w:fldCharType="end"/>
      </w:r>
      <w:r w:rsidR="00871B13" w:rsidRPr="00907B90">
        <w:rPr>
          <w:rFonts w:ascii="Times New Roman" w:hAnsi="Times New Roman" w:cs="Times New Roman"/>
          <w:sz w:val="24"/>
          <w:szCs w:val="24"/>
        </w:rPr>
        <w:t xml:space="preserve"> </w:t>
      </w:r>
      <w:r w:rsidR="00474960" w:rsidRPr="00907B90">
        <w:rPr>
          <w:rFonts w:ascii="Times New Roman" w:hAnsi="Times New Roman" w:cs="Times New Roman"/>
          <w:sz w:val="24"/>
          <w:szCs w:val="24"/>
        </w:rPr>
        <w:t xml:space="preserve">and </w:t>
      </w:r>
      <w:r w:rsidR="00020028" w:rsidRPr="00907B90">
        <w:rPr>
          <w:rFonts w:ascii="Times New Roman" w:hAnsi="Times New Roman" w:cs="Times New Roman"/>
          <w:sz w:val="24"/>
          <w:szCs w:val="24"/>
        </w:rPr>
        <w:fldChar w:fldCharType="begin"/>
      </w:r>
      <w:r w:rsidR="00020028" w:rsidRPr="00907B90">
        <w:rPr>
          <w:rFonts w:ascii="Times New Roman" w:hAnsi="Times New Roman" w:cs="Times New Roman"/>
          <w:sz w:val="24"/>
          <w:szCs w:val="24"/>
        </w:rPr>
        <w:instrText xml:space="preserve"> ADDIN EN.CITE &lt;EndNote&gt;&lt;Cite AuthorYear="1"&gt;&lt;Author&gt;Johnson&lt;/Author&gt;&lt;Year&gt;2010&lt;/Year&gt;&lt;RecNum&gt;1187&lt;/RecNum&gt;&lt;DisplayText&gt;Johnson, Boussery (2)&lt;/DisplayText&gt;&lt;record&gt;&lt;rec-number&gt;1187&lt;/rec-number&gt;&lt;foreign-keys&gt;&lt;key app="EN" db-id="wwvsr9ds8fxrtxespttvwrzkzr09aes0art2" timestamp="1673979208"&gt;1187&lt;/key&gt;&lt;/foreign-keys&gt;&lt;ref-type name="Journal Article"&gt;17&lt;/ref-type&gt;&lt;contributors&gt;&lt;authors&gt;&lt;author&gt;Johnson, T. N.&lt;/author&gt;&lt;author&gt;Boussery, K.&lt;/author&gt;&lt;author&gt;Rowland-Yeo, K.&lt;/author&gt;&lt;author&gt;Tucker, G. T.&lt;/author&gt;&lt;author&gt;Rostami-Hodjegan, A.&lt;/author&gt;&lt;/authors&gt;&lt;/contributors&gt;&lt;auth-address&gt;Simcyp Limited, Sheffield, UK.&lt;/auth-address&gt;&lt;titles&gt;&lt;title&gt;A semi-mechanistic model to predict the effects of liver cirrhosis on drug clearance&lt;/title&gt;&lt;secondary-title&gt;Clin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pharmacokinetics&lt;/abbr-1&gt;&lt;/alt-periodical&gt;&lt;pages&gt;189-206&lt;/pages&gt;&lt;volume&gt;49&lt;/volume&gt;&lt;number&gt;3&lt;/number&gt;&lt;edition&gt;2010/02/23&lt;/edition&gt;&lt;keywords&gt;&lt;keyword&gt;Blood Proteins/metabolism&lt;/keyword&gt;&lt;keyword&gt;Computer Simulation&lt;/keyword&gt;&lt;keyword&gt;Cytochrome P-450 Enzyme System/metabolism&lt;/keyword&gt;&lt;keyword&gt;Hepatocytes/metabolism&lt;/keyword&gt;&lt;keyword&gt;Humans&lt;/keyword&gt;&lt;keyword&gt;Liver/blood supply/physiopathology&lt;/keyword&gt;&lt;keyword&gt;Liver Cirrhosis/*complications/physiopathology&lt;/keyword&gt;&lt;keyword&gt;*Models, Biological&lt;/keyword&gt;&lt;keyword&gt;Pharmaceutical Preparations/administration &amp;amp; dosage/*metabolism&lt;/keyword&gt;&lt;keyword&gt;Severity of Illness Index&lt;/keyword&gt;&lt;/keywords&gt;&lt;dates&gt;&lt;year&gt;2010&lt;/year&gt;&lt;pub-dates&gt;&lt;date&gt;Mar&lt;/date&gt;&lt;/pub-dates&gt;&lt;/dates&gt;&lt;isbn&gt;0312-5963&lt;/isbn&gt;&lt;accession-num&gt;20170207&lt;/accession-num&gt;&lt;urls&gt;&lt;/urls&gt;&lt;electronic-resource-num&gt;10.2165/11318160-000000000-00000&lt;/electronic-resource-num&gt;&lt;remote-database-provider&gt;NLM&lt;/remote-database-provider&gt;&lt;language&gt;eng&lt;/language&gt;&lt;/record&gt;&lt;/Cite&gt;&lt;/EndNote&gt;</w:instrText>
      </w:r>
      <w:r w:rsidR="00020028" w:rsidRPr="00907B90">
        <w:rPr>
          <w:rFonts w:ascii="Times New Roman" w:hAnsi="Times New Roman" w:cs="Times New Roman"/>
          <w:sz w:val="24"/>
          <w:szCs w:val="24"/>
        </w:rPr>
        <w:fldChar w:fldCharType="separate"/>
      </w:r>
      <w:r w:rsidR="00020028" w:rsidRPr="00907B90">
        <w:rPr>
          <w:rFonts w:ascii="Times New Roman" w:hAnsi="Times New Roman" w:cs="Times New Roman"/>
          <w:noProof/>
          <w:sz w:val="24"/>
          <w:szCs w:val="24"/>
        </w:rPr>
        <w:t>Johnson, Boussery (2)</w:t>
      </w:r>
      <w:r w:rsidR="00020028" w:rsidRPr="00907B90">
        <w:rPr>
          <w:rFonts w:ascii="Times New Roman" w:hAnsi="Times New Roman" w:cs="Times New Roman"/>
          <w:sz w:val="24"/>
          <w:szCs w:val="24"/>
        </w:rPr>
        <w:fldChar w:fldCharType="end"/>
      </w:r>
      <w:r w:rsidR="00020028" w:rsidRPr="00907B90">
        <w:rPr>
          <w:rFonts w:ascii="Times New Roman" w:hAnsi="Times New Roman" w:cs="Times New Roman"/>
          <w:sz w:val="24"/>
          <w:szCs w:val="24"/>
        </w:rPr>
        <w:t xml:space="preserve"> </w:t>
      </w:r>
      <w:r w:rsidR="00871B13" w:rsidRPr="00907B90">
        <w:rPr>
          <w:rFonts w:ascii="Times New Roman" w:hAnsi="Times New Roman" w:cs="Times New Roman"/>
          <w:sz w:val="24"/>
          <w:szCs w:val="24"/>
        </w:rPr>
        <w:t xml:space="preserve">and the set of modified parameters are presented in </w:t>
      </w:r>
      <w:r w:rsidR="00871B13" w:rsidRPr="00907B90">
        <w:rPr>
          <w:rFonts w:ascii="Times New Roman" w:hAnsi="Times New Roman" w:cs="Times New Roman"/>
          <w:b/>
          <w:bCs/>
          <w:sz w:val="24"/>
          <w:szCs w:val="24"/>
        </w:rPr>
        <w:t>Table 2</w:t>
      </w:r>
      <w:r w:rsidRPr="00907B90">
        <w:rPr>
          <w:rFonts w:ascii="Times New Roman" w:hAnsi="Times New Roman" w:cs="Times New Roman"/>
          <w:sz w:val="24"/>
          <w:szCs w:val="24"/>
        </w:rPr>
        <w:t xml:space="preserve">. </w:t>
      </w:r>
      <w:r w:rsidR="005B14B4" w:rsidRPr="00907B90">
        <w:rPr>
          <w:rFonts w:ascii="Times New Roman" w:hAnsi="Times New Roman" w:cs="Times New Roman"/>
          <w:sz w:val="24"/>
          <w:szCs w:val="24"/>
        </w:rPr>
        <w:t>The values for each Child-Pugh score and parameter are considered “disease factors”, which are multiplied by a healthy adult to produce the HI state.</w:t>
      </w:r>
    </w:p>
    <w:p w14:paraId="4F2D430B" w14:textId="6BC6FDA7" w:rsidR="0028323F" w:rsidRPr="00907B90" w:rsidRDefault="0028323F" w:rsidP="00F52E7C">
      <w:pPr>
        <w:rPr>
          <w:rFonts w:ascii="Times New Roman" w:hAnsi="Times New Roman" w:cs="Times New Roman"/>
          <w:sz w:val="24"/>
          <w:szCs w:val="24"/>
        </w:rPr>
      </w:pPr>
    </w:p>
    <w:p w14:paraId="4BFDF1AB" w14:textId="6E3F8930" w:rsidR="0028323F" w:rsidRPr="00907B90" w:rsidRDefault="0028323F" w:rsidP="00F52E7C">
      <w:pPr>
        <w:rPr>
          <w:rFonts w:ascii="Times New Roman" w:hAnsi="Times New Roman" w:cs="Times New Roman"/>
          <w:b/>
          <w:bCs/>
          <w:sz w:val="24"/>
          <w:szCs w:val="24"/>
        </w:rPr>
      </w:pPr>
      <w:r w:rsidRPr="00907B90">
        <w:rPr>
          <w:rFonts w:ascii="Times New Roman" w:hAnsi="Times New Roman" w:cs="Times New Roman"/>
          <w:b/>
          <w:bCs/>
          <w:sz w:val="24"/>
          <w:szCs w:val="24"/>
        </w:rPr>
        <w:t xml:space="preserve">Table 2: </w:t>
      </w:r>
    </w:p>
    <w:tbl>
      <w:tblPr>
        <w:tblStyle w:val="TableGrid"/>
        <w:tblW w:w="0" w:type="auto"/>
        <w:tblLook w:val="04A0" w:firstRow="1" w:lastRow="0" w:firstColumn="1" w:lastColumn="0" w:noHBand="0" w:noVBand="1"/>
      </w:tblPr>
      <w:tblGrid>
        <w:gridCol w:w="2337"/>
        <w:gridCol w:w="2337"/>
        <w:gridCol w:w="2338"/>
        <w:gridCol w:w="2338"/>
      </w:tblGrid>
      <w:tr w:rsidR="0028323F" w:rsidRPr="00907B90" w14:paraId="30376F30" w14:textId="77777777" w:rsidTr="0028323F">
        <w:tc>
          <w:tcPr>
            <w:tcW w:w="2337" w:type="dxa"/>
          </w:tcPr>
          <w:p w14:paraId="0CA1FD9C" w14:textId="66BD6324" w:rsidR="0028323F" w:rsidRPr="00907B90" w:rsidRDefault="0028323F" w:rsidP="00F52E7C">
            <w:pPr>
              <w:rPr>
                <w:rFonts w:ascii="Times New Roman" w:hAnsi="Times New Roman" w:cs="Times New Roman"/>
                <w:sz w:val="24"/>
                <w:szCs w:val="24"/>
              </w:rPr>
            </w:pPr>
            <w:r w:rsidRPr="00907B90">
              <w:rPr>
                <w:rFonts w:ascii="Times New Roman" w:hAnsi="Times New Roman" w:cs="Times New Roman"/>
                <w:sz w:val="24"/>
                <w:szCs w:val="24"/>
              </w:rPr>
              <w:t>Parameter</w:t>
            </w:r>
          </w:p>
        </w:tc>
        <w:tc>
          <w:tcPr>
            <w:tcW w:w="2337" w:type="dxa"/>
          </w:tcPr>
          <w:p w14:paraId="3D8B03BE" w14:textId="7BA649A7" w:rsidR="0028323F" w:rsidRPr="00907B90" w:rsidRDefault="0028323F" w:rsidP="00F52E7C">
            <w:pPr>
              <w:rPr>
                <w:rFonts w:ascii="Times New Roman" w:hAnsi="Times New Roman" w:cs="Times New Roman"/>
                <w:sz w:val="24"/>
                <w:szCs w:val="24"/>
              </w:rPr>
            </w:pPr>
            <w:r w:rsidRPr="00907B90">
              <w:rPr>
                <w:rFonts w:ascii="Times New Roman" w:hAnsi="Times New Roman" w:cs="Times New Roman"/>
                <w:sz w:val="24"/>
                <w:szCs w:val="24"/>
              </w:rPr>
              <w:t>Child-Pugh A</w:t>
            </w:r>
          </w:p>
        </w:tc>
        <w:tc>
          <w:tcPr>
            <w:tcW w:w="2338" w:type="dxa"/>
          </w:tcPr>
          <w:p w14:paraId="191B6119" w14:textId="4A71DAE4" w:rsidR="0028323F" w:rsidRPr="00907B90" w:rsidRDefault="0028323F" w:rsidP="00F52E7C">
            <w:pPr>
              <w:rPr>
                <w:rFonts w:ascii="Times New Roman" w:hAnsi="Times New Roman" w:cs="Times New Roman"/>
                <w:sz w:val="24"/>
                <w:szCs w:val="24"/>
              </w:rPr>
            </w:pPr>
            <w:r w:rsidRPr="00907B90">
              <w:rPr>
                <w:rFonts w:ascii="Times New Roman" w:hAnsi="Times New Roman" w:cs="Times New Roman"/>
                <w:sz w:val="24"/>
                <w:szCs w:val="24"/>
              </w:rPr>
              <w:t>Child-Pugh B</w:t>
            </w:r>
          </w:p>
        </w:tc>
        <w:tc>
          <w:tcPr>
            <w:tcW w:w="2338" w:type="dxa"/>
          </w:tcPr>
          <w:p w14:paraId="4A68C416" w14:textId="60223466" w:rsidR="0028323F" w:rsidRPr="00907B90" w:rsidRDefault="0028323F" w:rsidP="00F52E7C">
            <w:pPr>
              <w:rPr>
                <w:rFonts w:ascii="Times New Roman" w:hAnsi="Times New Roman" w:cs="Times New Roman"/>
                <w:sz w:val="24"/>
                <w:szCs w:val="24"/>
              </w:rPr>
            </w:pPr>
            <w:r w:rsidRPr="00907B90">
              <w:rPr>
                <w:rFonts w:ascii="Times New Roman" w:hAnsi="Times New Roman" w:cs="Times New Roman"/>
                <w:sz w:val="24"/>
                <w:szCs w:val="24"/>
              </w:rPr>
              <w:t>Child-Pugh C</w:t>
            </w:r>
          </w:p>
        </w:tc>
      </w:tr>
      <w:tr w:rsidR="0028323F" w:rsidRPr="00907B90" w14:paraId="64311E88" w14:textId="77777777" w:rsidTr="0028323F">
        <w:tc>
          <w:tcPr>
            <w:tcW w:w="2337" w:type="dxa"/>
          </w:tcPr>
          <w:p w14:paraId="59B14D31" w14:textId="602A8CA9"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Blood flow: Portal</w:t>
            </w:r>
          </w:p>
        </w:tc>
        <w:tc>
          <w:tcPr>
            <w:tcW w:w="2337" w:type="dxa"/>
          </w:tcPr>
          <w:p w14:paraId="01EB38F5" w14:textId="3B2B463E"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0.4</w:t>
            </w:r>
          </w:p>
        </w:tc>
        <w:tc>
          <w:tcPr>
            <w:tcW w:w="2338" w:type="dxa"/>
          </w:tcPr>
          <w:p w14:paraId="37F4AE8D" w14:textId="0326DCD4"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0.36</w:t>
            </w:r>
          </w:p>
        </w:tc>
        <w:tc>
          <w:tcPr>
            <w:tcW w:w="2338" w:type="dxa"/>
          </w:tcPr>
          <w:p w14:paraId="40D91CC2" w14:textId="715A52A4"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0.04</w:t>
            </w:r>
          </w:p>
        </w:tc>
      </w:tr>
      <w:tr w:rsidR="0028323F" w:rsidRPr="00907B90" w14:paraId="3DE0A53A" w14:textId="77777777" w:rsidTr="0028323F">
        <w:tc>
          <w:tcPr>
            <w:tcW w:w="2337" w:type="dxa"/>
          </w:tcPr>
          <w:p w14:paraId="4B6D425D" w14:textId="3621F041"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Blood flow: Hepatic Arterial</w:t>
            </w:r>
          </w:p>
        </w:tc>
        <w:tc>
          <w:tcPr>
            <w:tcW w:w="2337" w:type="dxa"/>
          </w:tcPr>
          <w:p w14:paraId="3997C666" w14:textId="25EE7279" w:rsidR="0028323F" w:rsidRPr="00907B90" w:rsidRDefault="00907B90" w:rsidP="00F52E7C">
            <w:pPr>
              <w:rPr>
                <w:rFonts w:ascii="Times New Roman" w:hAnsi="Times New Roman" w:cs="Times New Roman"/>
                <w:sz w:val="24"/>
                <w:szCs w:val="24"/>
              </w:rPr>
            </w:pPr>
            <w:r w:rsidRPr="00907B90">
              <w:rPr>
                <w:rFonts w:ascii="Times New Roman" w:hAnsi="Times New Roman" w:cs="Times New Roman"/>
                <w:sz w:val="24"/>
                <w:szCs w:val="24"/>
              </w:rPr>
              <w:t>1.61</w:t>
            </w:r>
          </w:p>
        </w:tc>
        <w:tc>
          <w:tcPr>
            <w:tcW w:w="2338" w:type="dxa"/>
          </w:tcPr>
          <w:p w14:paraId="0EA2FE04" w14:textId="2745E8B4" w:rsidR="0028323F" w:rsidRPr="00907B90" w:rsidRDefault="00907B90" w:rsidP="00F52E7C">
            <w:pPr>
              <w:rPr>
                <w:rFonts w:ascii="Times New Roman" w:hAnsi="Times New Roman" w:cs="Times New Roman"/>
                <w:sz w:val="24"/>
                <w:szCs w:val="24"/>
              </w:rPr>
            </w:pPr>
            <w:r w:rsidRPr="00907B90">
              <w:rPr>
                <w:rFonts w:ascii="Times New Roman" w:hAnsi="Times New Roman" w:cs="Times New Roman"/>
                <w:sz w:val="24"/>
                <w:szCs w:val="24"/>
              </w:rPr>
              <w:t>2.34</w:t>
            </w:r>
          </w:p>
        </w:tc>
        <w:tc>
          <w:tcPr>
            <w:tcW w:w="2338" w:type="dxa"/>
          </w:tcPr>
          <w:p w14:paraId="1DF79375" w14:textId="636BBF47" w:rsidR="0028323F" w:rsidRPr="00907B90" w:rsidRDefault="00907B90" w:rsidP="00F52E7C">
            <w:pPr>
              <w:rPr>
                <w:rFonts w:ascii="Times New Roman" w:hAnsi="Times New Roman" w:cs="Times New Roman"/>
                <w:sz w:val="24"/>
                <w:szCs w:val="24"/>
              </w:rPr>
            </w:pPr>
            <w:r w:rsidRPr="00907B90">
              <w:rPr>
                <w:rFonts w:ascii="Times New Roman" w:hAnsi="Times New Roman" w:cs="Times New Roman"/>
                <w:sz w:val="24"/>
                <w:szCs w:val="24"/>
              </w:rPr>
              <w:t>5.29</w:t>
            </w:r>
          </w:p>
        </w:tc>
      </w:tr>
      <w:tr w:rsidR="0028323F" w:rsidRPr="00907B90" w14:paraId="09DF6C77" w14:textId="77777777" w:rsidTr="0028323F">
        <w:tc>
          <w:tcPr>
            <w:tcW w:w="2337" w:type="dxa"/>
          </w:tcPr>
          <w:p w14:paraId="6E2F84F9" w14:textId="30377143"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Blood flow: Renal</w:t>
            </w:r>
          </w:p>
        </w:tc>
        <w:tc>
          <w:tcPr>
            <w:tcW w:w="2337" w:type="dxa"/>
          </w:tcPr>
          <w:p w14:paraId="300D3BAB" w14:textId="39803CE1"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0.88</w:t>
            </w:r>
          </w:p>
        </w:tc>
        <w:tc>
          <w:tcPr>
            <w:tcW w:w="2338" w:type="dxa"/>
          </w:tcPr>
          <w:p w14:paraId="06B6E8AA" w14:textId="1743FE64"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0.65</w:t>
            </w:r>
          </w:p>
        </w:tc>
        <w:tc>
          <w:tcPr>
            <w:tcW w:w="2338" w:type="dxa"/>
          </w:tcPr>
          <w:p w14:paraId="3208778F" w14:textId="58FD0CF6"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0.48</w:t>
            </w:r>
          </w:p>
        </w:tc>
      </w:tr>
      <w:tr w:rsidR="0028323F" w:rsidRPr="00907B90" w14:paraId="0D967FE6" w14:textId="77777777" w:rsidTr="0028323F">
        <w:tc>
          <w:tcPr>
            <w:tcW w:w="2337" w:type="dxa"/>
          </w:tcPr>
          <w:p w14:paraId="5B50B798" w14:textId="6E3D206B"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Blood flow: Other Organs</w:t>
            </w:r>
            <w:r w:rsidR="00946B6E" w:rsidRPr="00907B90">
              <w:rPr>
                <w:rFonts w:ascii="Times New Roman" w:hAnsi="Times New Roman" w:cs="Times New Roman"/>
                <w:sz w:val="24"/>
                <w:szCs w:val="24"/>
              </w:rPr>
              <w:t>*</w:t>
            </w:r>
          </w:p>
        </w:tc>
        <w:tc>
          <w:tcPr>
            <w:tcW w:w="2337" w:type="dxa"/>
          </w:tcPr>
          <w:p w14:paraId="42A01C0F" w14:textId="1189575B" w:rsidR="0028323F" w:rsidRPr="00907B90" w:rsidRDefault="00907B90" w:rsidP="00F52E7C">
            <w:pPr>
              <w:rPr>
                <w:rFonts w:ascii="Times New Roman" w:hAnsi="Times New Roman" w:cs="Times New Roman"/>
                <w:sz w:val="24"/>
                <w:szCs w:val="24"/>
              </w:rPr>
            </w:pPr>
            <w:r w:rsidRPr="00907B90">
              <w:rPr>
                <w:rFonts w:ascii="Times New Roman" w:hAnsi="Times New Roman" w:cs="Times New Roman"/>
                <w:sz w:val="24"/>
                <w:szCs w:val="24"/>
              </w:rPr>
              <w:t>1.65</w:t>
            </w:r>
          </w:p>
        </w:tc>
        <w:tc>
          <w:tcPr>
            <w:tcW w:w="2338" w:type="dxa"/>
          </w:tcPr>
          <w:p w14:paraId="13613D20" w14:textId="66145F06" w:rsidR="0028323F" w:rsidRPr="00907B90" w:rsidRDefault="00907B90" w:rsidP="00F52E7C">
            <w:pPr>
              <w:rPr>
                <w:rFonts w:ascii="Times New Roman" w:hAnsi="Times New Roman" w:cs="Times New Roman"/>
                <w:sz w:val="24"/>
                <w:szCs w:val="24"/>
              </w:rPr>
            </w:pPr>
            <w:r w:rsidRPr="00907B90">
              <w:rPr>
                <w:rFonts w:ascii="Times New Roman" w:hAnsi="Times New Roman" w:cs="Times New Roman"/>
                <w:sz w:val="24"/>
                <w:szCs w:val="24"/>
              </w:rPr>
              <w:t>1.19</w:t>
            </w:r>
          </w:p>
        </w:tc>
        <w:tc>
          <w:tcPr>
            <w:tcW w:w="2338" w:type="dxa"/>
          </w:tcPr>
          <w:p w14:paraId="1472A7A7" w14:textId="2C52FE0F" w:rsidR="0028323F" w:rsidRPr="00907B90" w:rsidRDefault="00907B90" w:rsidP="00F52E7C">
            <w:pPr>
              <w:rPr>
                <w:rFonts w:ascii="Times New Roman" w:hAnsi="Times New Roman" w:cs="Times New Roman"/>
                <w:sz w:val="24"/>
                <w:szCs w:val="24"/>
              </w:rPr>
            </w:pPr>
            <w:r w:rsidRPr="00907B90">
              <w:rPr>
                <w:rFonts w:ascii="Times New Roman" w:hAnsi="Times New Roman" w:cs="Times New Roman"/>
                <w:sz w:val="24"/>
                <w:szCs w:val="24"/>
              </w:rPr>
              <w:t>2.64</w:t>
            </w:r>
          </w:p>
        </w:tc>
      </w:tr>
      <w:tr w:rsidR="0028323F" w:rsidRPr="00907B90" w14:paraId="7EA01D52" w14:textId="77777777" w:rsidTr="0028323F">
        <w:tc>
          <w:tcPr>
            <w:tcW w:w="2337" w:type="dxa"/>
          </w:tcPr>
          <w:p w14:paraId="61B53FF1" w14:textId="5533744F"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Cardiac index</w:t>
            </w:r>
          </w:p>
        </w:tc>
        <w:tc>
          <w:tcPr>
            <w:tcW w:w="2337" w:type="dxa"/>
          </w:tcPr>
          <w:p w14:paraId="0162F2E5" w14:textId="757E1BBC"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1.11</w:t>
            </w:r>
          </w:p>
        </w:tc>
        <w:tc>
          <w:tcPr>
            <w:tcW w:w="2338" w:type="dxa"/>
          </w:tcPr>
          <w:p w14:paraId="4C0CF5B6" w14:textId="62E36767"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1.27</w:t>
            </w:r>
          </w:p>
        </w:tc>
        <w:tc>
          <w:tcPr>
            <w:tcW w:w="2338" w:type="dxa"/>
          </w:tcPr>
          <w:p w14:paraId="283B1BA4" w14:textId="2091971D" w:rsidR="0028323F" w:rsidRPr="00907B90" w:rsidRDefault="00FC348B" w:rsidP="00F52E7C">
            <w:pPr>
              <w:rPr>
                <w:rFonts w:ascii="Times New Roman" w:hAnsi="Times New Roman" w:cs="Times New Roman"/>
                <w:sz w:val="24"/>
                <w:szCs w:val="24"/>
              </w:rPr>
            </w:pPr>
            <w:r w:rsidRPr="00907B90">
              <w:rPr>
                <w:rFonts w:ascii="Times New Roman" w:hAnsi="Times New Roman" w:cs="Times New Roman"/>
                <w:sz w:val="24"/>
                <w:szCs w:val="24"/>
              </w:rPr>
              <w:t>1.36</w:t>
            </w:r>
          </w:p>
        </w:tc>
      </w:tr>
      <w:tr w:rsidR="0028323F" w:rsidRPr="00907B90" w14:paraId="255811E9" w14:textId="77777777" w:rsidTr="0028323F">
        <w:tc>
          <w:tcPr>
            <w:tcW w:w="2337" w:type="dxa"/>
          </w:tcPr>
          <w:p w14:paraId="5F91BC36" w14:textId="43EA432E" w:rsidR="0028323F"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Plasma binding protein: Albumin</w:t>
            </w:r>
          </w:p>
        </w:tc>
        <w:tc>
          <w:tcPr>
            <w:tcW w:w="2337" w:type="dxa"/>
          </w:tcPr>
          <w:p w14:paraId="74EE5355" w14:textId="007F72B0" w:rsidR="0028323F"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0.81</w:t>
            </w:r>
          </w:p>
        </w:tc>
        <w:tc>
          <w:tcPr>
            <w:tcW w:w="2338" w:type="dxa"/>
          </w:tcPr>
          <w:p w14:paraId="75FFDD69" w14:textId="0D190813" w:rsidR="0028323F"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0.68</w:t>
            </w:r>
          </w:p>
        </w:tc>
        <w:tc>
          <w:tcPr>
            <w:tcW w:w="2338" w:type="dxa"/>
          </w:tcPr>
          <w:p w14:paraId="73DDF6F5" w14:textId="69A83989" w:rsidR="0028323F"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0.5</w:t>
            </w:r>
          </w:p>
        </w:tc>
      </w:tr>
      <w:tr w:rsidR="0028323F" w:rsidRPr="00907B90" w14:paraId="138DDA8F" w14:textId="77777777" w:rsidTr="0028323F">
        <w:tc>
          <w:tcPr>
            <w:tcW w:w="2337" w:type="dxa"/>
          </w:tcPr>
          <w:p w14:paraId="3EB3E9B1" w14:textId="69136F3B" w:rsidR="0028323F"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Plasma binding protein: α1-acid-glycoprotein</w:t>
            </w:r>
          </w:p>
        </w:tc>
        <w:tc>
          <w:tcPr>
            <w:tcW w:w="2337" w:type="dxa"/>
          </w:tcPr>
          <w:p w14:paraId="1719012C" w14:textId="05A6F22A" w:rsidR="0028323F"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0.6</w:t>
            </w:r>
          </w:p>
        </w:tc>
        <w:tc>
          <w:tcPr>
            <w:tcW w:w="2338" w:type="dxa"/>
          </w:tcPr>
          <w:p w14:paraId="354EAE9B" w14:textId="0D87C181" w:rsidR="0028323F"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0.56</w:t>
            </w:r>
          </w:p>
        </w:tc>
        <w:tc>
          <w:tcPr>
            <w:tcW w:w="2338" w:type="dxa"/>
          </w:tcPr>
          <w:p w14:paraId="268D3DF0" w14:textId="34B73EE5" w:rsidR="0028323F"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0.3</w:t>
            </w:r>
          </w:p>
        </w:tc>
      </w:tr>
      <w:tr w:rsidR="00FC348B" w:rsidRPr="00907B90" w14:paraId="387433CE" w14:textId="77777777" w:rsidTr="0028323F">
        <w:tc>
          <w:tcPr>
            <w:tcW w:w="2337" w:type="dxa"/>
          </w:tcPr>
          <w:p w14:paraId="646F1B08" w14:textId="01ABD43C"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Hematocrit</w:t>
            </w:r>
          </w:p>
        </w:tc>
        <w:tc>
          <w:tcPr>
            <w:tcW w:w="2337" w:type="dxa"/>
          </w:tcPr>
          <w:p w14:paraId="156CDDC5" w14:textId="4E4DCAA7"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w:t>
            </w:r>
            <w:r w:rsidR="00E77860" w:rsidRPr="00907B90">
              <w:rPr>
                <w:rFonts w:ascii="Times New Roman" w:hAnsi="Times New Roman" w:cs="Times New Roman"/>
                <w:sz w:val="24"/>
                <w:szCs w:val="24"/>
              </w:rPr>
              <w:t>866</w:t>
            </w:r>
          </w:p>
        </w:tc>
        <w:tc>
          <w:tcPr>
            <w:tcW w:w="2338" w:type="dxa"/>
          </w:tcPr>
          <w:p w14:paraId="0C849C92" w14:textId="48438B33"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w:t>
            </w:r>
            <w:r w:rsidR="00E77860" w:rsidRPr="00907B90">
              <w:rPr>
                <w:rFonts w:ascii="Times New Roman" w:hAnsi="Times New Roman" w:cs="Times New Roman"/>
                <w:sz w:val="24"/>
                <w:szCs w:val="24"/>
              </w:rPr>
              <w:t>822</w:t>
            </w:r>
          </w:p>
        </w:tc>
        <w:tc>
          <w:tcPr>
            <w:tcW w:w="2338" w:type="dxa"/>
          </w:tcPr>
          <w:p w14:paraId="567743E3" w14:textId="3818270B"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w:t>
            </w:r>
            <w:r w:rsidR="00E77860" w:rsidRPr="00907B90">
              <w:rPr>
                <w:rFonts w:ascii="Times New Roman" w:hAnsi="Times New Roman" w:cs="Times New Roman"/>
                <w:sz w:val="24"/>
                <w:szCs w:val="24"/>
              </w:rPr>
              <w:t>0.778</w:t>
            </w:r>
          </w:p>
        </w:tc>
      </w:tr>
      <w:tr w:rsidR="00FC348B" w:rsidRPr="00907B90" w14:paraId="617748CE" w14:textId="77777777" w:rsidTr="0028323F">
        <w:tc>
          <w:tcPr>
            <w:tcW w:w="2337" w:type="dxa"/>
          </w:tcPr>
          <w:p w14:paraId="33F0A853" w14:textId="287ACB73" w:rsidR="00FC348B" w:rsidRPr="00907B90" w:rsidRDefault="00EF543E" w:rsidP="00F52E7C">
            <w:pPr>
              <w:rPr>
                <w:rFonts w:ascii="Times New Roman" w:hAnsi="Times New Roman" w:cs="Times New Roman"/>
                <w:sz w:val="24"/>
                <w:szCs w:val="24"/>
              </w:rPr>
            </w:pPr>
            <w:commentRangeStart w:id="2"/>
            <w:r w:rsidRPr="00907B90">
              <w:rPr>
                <w:rFonts w:ascii="Times New Roman" w:hAnsi="Times New Roman" w:cs="Times New Roman"/>
                <w:sz w:val="24"/>
                <w:szCs w:val="24"/>
              </w:rPr>
              <w:t>Hepatic Intrinsic CL: CYP3A4</w:t>
            </w:r>
            <w:commentRangeEnd w:id="2"/>
            <w:r w:rsidR="00442484" w:rsidRPr="00907B90">
              <w:rPr>
                <w:rStyle w:val="CommentReference"/>
                <w:rFonts w:ascii="Times New Roman" w:hAnsi="Times New Roman" w:cs="Times New Roman"/>
                <w:sz w:val="24"/>
                <w:szCs w:val="24"/>
              </w:rPr>
              <w:commentReference w:id="2"/>
            </w:r>
          </w:p>
        </w:tc>
        <w:tc>
          <w:tcPr>
            <w:tcW w:w="2337" w:type="dxa"/>
          </w:tcPr>
          <w:p w14:paraId="32763B84" w14:textId="5F5AA35A"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1</w:t>
            </w:r>
          </w:p>
        </w:tc>
        <w:tc>
          <w:tcPr>
            <w:tcW w:w="2338" w:type="dxa"/>
          </w:tcPr>
          <w:p w14:paraId="7CD5F5BD" w14:textId="42DCA146"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0.4</w:t>
            </w:r>
          </w:p>
        </w:tc>
        <w:tc>
          <w:tcPr>
            <w:tcW w:w="2338" w:type="dxa"/>
          </w:tcPr>
          <w:p w14:paraId="37415C1B" w14:textId="603B772B"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0.4</w:t>
            </w:r>
          </w:p>
        </w:tc>
      </w:tr>
      <w:tr w:rsidR="00FC348B" w:rsidRPr="00907B90" w14:paraId="671731D9" w14:textId="77777777" w:rsidTr="0028323F">
        <w:tc>
          <w:tcPr>
            <w:tcW w:w="2337" w:type="dxa"/>
          </w:tcPr>
          <w:p w14:paraId="1D2348C9" w14:textId="01B9F6A8"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Hepatic Intrinsic CL: CYP1A2</w:t>
            </w:r>
          </w:p>
        </w:tc>
        <w:tc>
          <w:tcPr>
            <w:tcW w:w="2337" w:type="dxa"/>
          </w:tcPr>
          <w:p w14:paraId="6DAC0415" w14:textId="77EBF30C"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1</w:t>
            </w:r>
          </w:p>
        </w:tc>
        <w:tc>
          <w:tcPr>
            <w:tcW w:w="2338" w:type="dxa"/>
          </w:tcPr>
          <w:p w14:paraId="7B259B40" w14:textId="21ECC3D9"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0.1</w:t>
            </w:r>
          </w:p>
        </w:tc>
        <w:tc>
          <w:tcPr>
            <w:tcW w:w="2338" w:type="dxa"/>
          </w:tcPr>
          <w:p w14:paraId="6CC1EFBE" w14:textId="645E4A7F" w:rsidR="00FC348B"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0.1</w:t>
            </w:r>
          </w:p>
        </w:tc>
      </w:tr>
      <w:tr w:rsidR="00EF543E" w:rsidRPr="00907B90" w14:paraId="6022624D" w14:textId="77777777" w:rsidTr="0028323F">
        <w:tc>
          <w:tcPr>
            <w:tcW w:w="2337" w:type="dxa"/>
          </w:tcPr>
          <w:p w14:paraId="3C525440" w14:textId="5AE468A0" w:rsidR="00EF543E"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Hepatic Intrinsic CL: CYP2E1</w:t>
            </w:r>
          </w:p>
        </w:tc>
        <w:tc>
          <w:tcPr>
            <w:tcW w:w="2337" w:type="dxa"/>
          </w:tcPr>
          <w:p w14:paraId="3D76F11E" w14:textId="7DFACFBD" w:rsidR="00EF543E"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1</w:t>
            </w:r>
          </w:p>
        </w:tc>
        <w:tc>
          <w:tcPr>
            <w:tcW w:w="2338" w:type="dxa"/>
          </w:tcPr>
          <w:p w14:paraId="170CEBE2" w14:textId="2838954B" w:rsidR="00EF543E"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0.83</w:t>
            </w:r>
          </w:p>
        </w:tc>
        <w:tc>
          <w:tcPr>
            <w:tcW w:w="2338" w:type="dxa"/>
          </w:tcPr>
          <w:p w14:paraId="65C20ABA" w14:textId="0A798B56" w:rsidR="00EF543E"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0.83</w:t>
            </w:r>
          </w:p>
        </w:tc>
      </w:tr>
      <w:tr w:rsidR="00474960" w:rsidRPr="00907B90" w14:paraId="69685AAC" w14:textId="77777777" w:rsidTr="0028323F">
        <w:tc>
          <w:tcPr>
            <w:tcW w:w="2337" w:type="dxa"/>
          </w:tcPr>
          <w:p w14:paraId="36EAD0C9" w14:textId="77777777"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Hepatic Intrinsic CL:</w:t>
            </w:r>
          </w:p>
          <w:p w14:paraId="5D3D7F19" w14:textId="2CAFC03B"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CYP2A6</w:t>
            </w:r>
          </w:p>
        </w:tc>
        <w:tc>
          <w:tcPr>
            <w:tcW w:w="2337" w:type="dxa"/>
          </w:tcPr>
          <w:p w14:paraId="1B41C31E" w14:textId="5416881F"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0.89</w:t>
            </w:r>
          </w:p>
        </w:tc>
        <w:tc>
          <w:tcPr>
            <w:tcW w:w="2338" w:type="dxa"/>
          </w:tcPr>
          <w:p w14:paraId="44E711FE" w14:textId="156BCB87"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0.62</w:t>
            </w:r>
          </w:p>
        </w:tc>
        <w:tc>
          <w:tcPr>
            <w:tcW w:w="2338" w:type="dxa"/>
          </w:tcPr>
          <w:p w14:paraId="6FAA0AAC" w14:textId="45539AE0"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0.32</w:t>
            </w:r>
          </w:p>
        </w:tc>
      </w:tr>
      <w:tr w:rsidR="00474960" w:rsidRPr="00907B90" w14:paraId="0344A4E6" w14:textId="77777777" w:rsidTr="0028323F">
        <w:tc>
          <w:tcPr>
            <w:tcW w:w="2337" w:type="dxa"/>
          </w:tcPr>
          <w:p w14:paraId="22120E09" w14:textId="77777777"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Hepatic Intrinsic CL:</w:t>
            </w:r>
          </w:p>
          <w:p w14:paraId="22A0D519" w14:textId="30DC361C"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CYP2B6</w:t>
            </w:r>
          </w:p>
        </w:tc>
        <w:tc>
          <w:tcPr>
            <w:tcW w:w="2337" w:type="dxa"/>
          </w:tcPr>
          <w:p w14:paraId="0F1BF6DA" w14:textId="3DA07572"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1</w:t>
            </w:r>
          </w:p>
        </w:tc>
        <w:tc>
          <w:tcPr>
            <w:tcW w:w="2338" w:type="dxa"/>
          </w:tcPr>
          <w:p w14:paraId="3ED9C9B5" w14:textId="343DF18A"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0.9</w:t>
            </w:r>
          </w:p>
        </w:tc>
        <w:tc>
          <w:tcPr>
            <w:tcW w:w="2338" w:type="dxa"/>
          </w:tcPr>
          <w:p w14:paraId="441C0DA7" w14:textId="4835DB44"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0.8</w:t>
            </w:r>
          </w:p>
        </w:tc>
      </w:tr>
      <w:tr w:rsidR="00474960" w:rsidRPr="00907B90" w14:paraId="39CAB1CD" w14:textId="77777777" w:rsidTr="0028323F">
        <w:tc>
          <w:tcPr>
            <w:tcW w:w="2337" w:type="dxa"/>
          </w:tcPr>
          <w:p w14:paraId="67F24E59" w14:textId="77777777"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Hepatic Intrinsic CL:</w:t>
            </w:r>
          </w:p>
          <w:p w14:paraId="0FA23809" w14:textId="29AE6B5F"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CYP2C8</w:t>
            </w:r>
          </w:p>
        </w:tc>
        <w:tc>
          <w:tcPr>
            <w:tcW w:w="2337" w:type="dxa"/>
          </w:tcPr>
          <w:p w14:paraId="5D4C6139" w14:textId="1C7791D6"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0.69</w:t>
            </w:r>
          </w:p>
        </w:tc>
        <w:tc>
          <w:tcPr>
            <w:tcW w:w="2338" w:type="dxa"/>
          </w:tcPr>
          <w:p w14:paraId="563AAB23" w14:textId="37B9D505"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0.52</w:t>
            </w:r>
          </w:p>
        </w:tc>
        <w:tc>
          <w:tcPr>
            <w:tcW w:w="2338" w:type="dxa"/>
          </w:tcPr>
          <w:p w14:paraId="23C438FB" w14:textId="65EEB1B6"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0.32</w:t>
            </w:r>
          </w:p>
        </w:tc>
      </w:tr>
      <w:tr w:rsidR="00474960" w:rsidRPr="00907B90" w14:paraId="4A3B8C62" w14:textId="77777777" w:rsidTr="0028323F">
        <w:tc>
          <w:tcPr>
            <w:tcW w:w="2337" w:type="dxa"/>
          </w:tcPr>
          <w:p w14:paraId="598EE7BD" w14:textId="77777777"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Hepatic Intrinsic CL:</w:t>
            </w:r>
          </w:p>
          <w:p w14:paraId="7867A8DE" w14:textId="5DA526A4"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CYP2C9</w:t>
            </w:r>
          </w:p>
        </w:tc>
        <w:tc>
          <w:tcPr>
            <w:tcW w:w="2337" w:type="dxa"/>
          </w:tcPr>
          <w:p w14:paraId="3BC63D91" w14:textId="501E9844"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0.69</w:t>
            </w:r>
          </w:p>
        </w:tc>
        <w:tc>
          <w:tcPr>
            <w:tcW w:w="2338" w:type="dxa"/>
          </w:tcPr>
          <w:p w14:paraId="3F34B353" w14:textId="6120CC12"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0.51</w:t>
            </w:r>
          </w:p>
        </w:tc>
        <w:tc>
          <w:tcPr>
            <w:tcW w:w="2338" w:type="dxa"/>
          </w:tcPr>
          <w:p w14:paraId="63D05436" w14:textId="14DE3DAB"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0.33</w:t>
            </w:r>
          </w:p>
        </w:tc>
      </w:tr>
      <w:tr w:rsidR="00474960" w:rsidRPr="00907B90" w14:paraId="1F2F1E3D" w14:textId="77777777" w:rsidTr="0028323F">
        <w:tc>
          <w:tcPr>
            <w:tcW w:w="2337" w:type="dxa"/>
          </w:tcPr>
          <w:p w14:paraId="12A833A7" w14:textId="77777777"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Hepatic Intrinsic CL:</w:t>
            </w:r>
          </w:p>
          <w:p w14:paraId="771D384A" w14:textId="1ADAEBCD"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CYP2C18</w:t>
            </w:r>
          </w:p>
        </w:tc>
        <w:tc>
          <w:tcPr>
            <w:tcW w:w="2337" w:type="dxa"/>
          </w:tcPr>
          <w:p w14:paraId="37055430" w14:textId="7AFB8A7E"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0.32</w:t>
            </w:r>
          </w:p>
        </w:tc>
        <w:tc>
          <w:tcPr>
            <w:tcW w:w="2338" w:type="dxa"/>
          </w:tcPr>
          <w:p w14:paraId="627B7F17" w14:textId="37171789"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0.26</w:t>
            </w:r>
          </w:p>
        </w:tc>
        <w:tc>
          <w:tcPr>
            <w:tcW w:w="2338" w:type="dxa"/>
          </w:tcPr>
          <w:p w14:paraId="36C78466" w14:textId="06FC2857"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0.12</w:t>
            </w:r>
          </w:p>
        </w:tc>
      </w:tr>
      <w:tr w:rsidR="00474960" w:rsidRPr="00907B90" w14:paraId="29EEB4D6" w14:textId="77777777" w:rsidTr="0028323F">
        <w:tc>
          <w:tcPr>
            <w:tcW w:w="2337" w:type="dxa"/>
          </w:tcPr>
          <w:p w14:paraId="24977C37" w14:textId="7699EF2E"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Hepatic Intrinsic CL:</w:t>
            </w:r>
          </w:p>
          <w:p w14:paraId="1D69ECDD" w14:textId="7FFC5875"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CYP2C19</w:t>
            </w:r>
          </w:p>
        </w:tc>
        <w:tc>
          <w:tcPr>
            <w:tcW w:w="2337" w:type="dxa"/>
          </w:tcPr>
          <w:p w14:paraId="03B0A418" w14:textId="04183494"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0.32</w:t>
            </w:r>
          </w:p>
        </w:tc>
        <w:tc>
          <w:tcPr>
            <w:tcW w:w="2338" w:type="dxa"/>
          </w:tcPr>
          <w:p w14:paraId="2A93DCF9" w14:textId="4BF97574"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0.26</w:t>
            </w:r>
          </w:p>
        </w:tc>
        <w:tc>
          <w:tcPr>
            <w:tcW w:w="2338" w:type="dxa"/>
          </w:tcPr>
          <w:p w14:paraId="05911567" w14:textId="25F4BF88"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0.12</w:t>
            </w:r>
          </w:p>
        </w:tc>
      </w:tr>
      <w:tr w:rsidR="00474960" w:rsidRPr="00907B90" w14:paraId="3FCCDA67" w14:textId="77777777" w:rsidTr="0028323F">
        <w:tc>
          <w:tcPr>
            <w:tcW w:w="2337" w:type="dxa"/>
          </w:tcPr>
          <w:p w14:paraId="2BDE67E9" w14:textId="77777777"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Hepatic Intrinsic CL:</w:t>
            </w:r>
          </w:p>
          <w:p w14:paraId="27AC7FFD" w14:textId="04238A97"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CYP2D6</w:t>
            </w:r>
          </w:p>
        </w:tc>
        <w:tc>
          <w:tcPr>
            <w:tcW w:w="2337" w:type="dxa"/>
          </w:tcPr>
          <w:p w14:paraId="1FB6C230" w14:textId="027AEA7F"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0.76</w:t>
            </w:r>
          </w:p>
        </w:tc>
        <w:tc>
          <w:tcPr>
            <w:tcW w:w="2338" w:type="dxa"/>
          </w:tcPr>
          <w:p w14:paraId="41446488" w14:textId="3F6D3A41"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0.33</w:t>
            </w:r>
          </w:p>
        </w:tc>
        <w:tc>
          <w:tcPr>
            <w:tcW w:w="2338" w:type="dxa"/>
          </w:tcPr>
          <w:p w14:paraId="77D19EFA" w14:textId="015A4FBD" w:rsidR="00474960" w:rsidRPr="00907B90" w:rsidRDefault="00474960" w:rsidP="00F52E7C">
            <w:pPr>
              <w:rPr>
                <w:rFonts w:ascii="Times New Roman" w:hAnsi="Times New Roman" w:cs="Times New Roman"/>
                <w:sz w:val="24"/>
                <w:szCs w:val="24"/>
              </w:rPr>
            </w:pPr>
            <w:r w:rsidRPr="00907B90">
              <w:rPr>
                <w:rFonts w:ascii="Times New Roman" w:hAnsi="Times New Roman" w:cs="Times New Roman"/>
                <w:sz w:val="24"/>
                <w:szCs w:val="24"/>
              </w:rPr>
              <w:t>0.11</w:t>
            </w:r>
          </w:p>
        </w:tc>
      </w:tr>
      <w:tr w:rsidR="00EF543E" w:rsidRPr="00907B90" w14:paraId="3F7DFED5" w14:textId="77777777" w:rsidTr="0028323F">
        <w:tc>
          <w:tcPr>
            <w:tcW w:w="2337" w:type="dxa"/>
          </w:tcPr>
          <w:p w14:paraId="403F103A" w14:textId="7407DD7F" w:rsidR="00EF543E"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Glomerular filtration rate</w:t>
            </w:r>
          </w:p>
        </w:tc>
        <w:tc>
          <w:tcPr>
            <w:tcW w:w="2337" w:type="dxa"/>
          </w:tcPr>
          <w:p w14:paraId="4E5E628D" w14:textId="6EFBE454" w:rsidR="00EF543E"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1</w:t>
            </w:r>
          </w:p>
        </w:tc>
        <w:tc>
          <w:tcPr>
            <w:tcW w:w="2338" w:type="dxa"/>
          </w:tcPr>
          <w:p w14:paraId="15F7A121" w14:textId="6E6B5B52" w:rsidR="00EF543E"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0.7</w:t>
            </w:r>
          </w:p>
        </w:tc>
        <w:tc>
          <w:tcPr>
            <w:tcW w:w="2338" w:type="dxa"/>
          </w:tcPr>
          <w:p w14:paraId="57ED23A9" w14:textId="36D18E49" w:rsidR="00EF543E" w:rsidRPr="00907B90" w:rsidRDefault="00EF543E" w:rsidP="00F52E7C">
            <w:pPr>
              <w:rPr>
                <w:rFonts w:ascii="Times New Roman" w:hAnsi="Times New Roman" w:cs="Times New Roman"/>
                <w:sz w:val="24"/>
                <w:szCs w:val="24"/>
              </w:rPr>
            </w:pPr>
            <w:r w:rsidRPr="00907B90">
              <w:rPr>
                <w:rFonts w:ascii="Times New Roman" w:hAnsi="Times New Roman" w:cs="Times New Roman"/>
                <w:sz w:val="24"/>
                <w:szCs w:val="24"/>
              </w:rPr>
              <w:t>0.36</w:t>
            </w:r>
          </w:p>
        </w:tc>
      </w:tr>
    </w:tbl>
    <w:p w14:paraId="167ED97F" w14:textId="12D58710" w:rsidR="0028323F" w:rsidRPr="00907B90" w:rsidRDefault="00946B6E" w:rsidP="00F52E7C">
      <w:pPr>
        <w:rPr>
          <w:rFonts w:ascii="Times New Roman" w:hAnsi="Times New Roman" w:cs="Times New Roman"/>
          <w:sz w:val="24"/>
          <w:szCs w:val="24"/>
        </w:rPr>
      </w:pPr>
      <w:r w:rsidRPr="00907B90">
        <w:rPr>
          <w:rFonts w:ascii="Times New Roman" w:hAnsi="Times New Roman" w:cs="Times New Roman"/>
          <w:sz w:val="24"/>
          <w:szCs w:val="24"/>
        </w:rPr>
        <w:lastRenderedPageBreak/>
        <w:t xml:space="preserve">*Values from </w:t>
      </w:r>
      <w:r w:rsidRPr="00907B90">
        <w:rPr>
          <w:rFonts w:ascii="Times New Roman" w:hAnsi="Times New Roman" w:cs="Times New Roman"/>
          <w:sz w:val="24"/>
          <w:szCs w:val="24"/>
        </w:rPr>
        <w:fldChar w:fldCharType="begin"/>
      </w:r>
      <w:r w:rsidR="00094E1F" w:rsidRPr="00907B90">
        <w:rPr>
          <w:rFonts w:ascii="Times New Roman" w:hAnsi="Times New Roman" w:cs="Times New Roman"/>
          <w:sz w:val="24"/>
          <w:szCs w:val="24"/>
        </w:rPr>
        <w:instrText xml:space="preserve"> ADDIN EN.CITE &lt;EndNote&gt;&lt;Cite AuthorYear="1"&gt;&lt;Author&gt;Edginton&lt;/Author&gt;&lt;Year&gt;2008&lt;/Year&gt;&lt;RecNum&gt;1186&lt;/RecNum&gt;&lt;DisplayText&gt;Edginton and Willmann (1)&lt;/DisplayText&gt;&lt;record&gt;&lt;rec-number&gt;1186&lt;/rec-number&gt;&lt;foreign-keys&gt;&lt;key app="EN" db-id="wwvsr9ds8fxrtxespttvwrzkzr09aes0art2" timestamp="1673979188"&gt;1186&lt;/key&gt;&lt;/foreign-keys&gt;&lt;ref-type name="Journal Article"&gt;17&lt;/ref-type&gt;&lt;contributors&gt;&lt;authors&gt;&lt;author&gt;Edginton, A. N.&lt;/author&gt;&lt;author&gt;Willmann, S.&lt;/author&gt;&lt;/authors&gt;&lt;/contributors&gt;&lt;auth-address&gt;Competence Center Systems Biology, Bayer Technology Services GmbH, Leverkusen, Germany. aedginto@uwaterloo.ca&lt;/auth-address&gt;&lt;titles&gt;&lt;title&gt;Physiology-based simulations of a pathological condition: prediction of pharmacokinetics in patients with liver cirrhosis&lt;/title&gt;&lt;secondary-title&gt;Clin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743-52&lt;/pages&gt;&lt;volume&gt;47&lt;/volume&gt;&lt;number&gt;11&lt;/number&gt;&lt;edition&gt;2008/10/09&lt;/edition&gt;&lt;keywords&gt;&lt;keyword&gt;Alfentanil/*pharmacokinetics&lt;/keyword&gt;&lt;keyword&gt;Humans&lt;/keyword&gt;&lt;keyword&gt;Levetiracetam&lt;/keyword&gt;&lt;keyword&gt;Lidocaine/*pharmacokinetics&lt;/keyword&gt;&lt;keyword&gt;Liver Cirrhosis/*metabolism&lt;/keyword&gt;&lt;keyword&gt;Models, Biological&lt;/keyword&gt;&lt;keyword&gt;Piracetam/*analogs &amp;amp; derivatives/pharmacokinetics&lt;/keyword&gt;&lt;keyword&gt;Theophylline/*pharmacokinetics&lt;/keyword&gt;&lt;/keywords&gt;&lt;dates&gt;&lt;year&gt;2008&lt;/year&gt;&lt;/dates&gt;&lt;isbn&gt;0312-5963 (Print)&amp;#xD;0312-5963&lt;/isbn&gt;&lt;accession-num&gt;18840029&lt;/accession-num&gt;&lt;urls&gt;&lt;/urls&gt;&lt;electronic-resource-num&gt;10.2165/00003088-200847110-00005&lt;/electronic-resource-num&gt;&lt;remote-database-provider&gt;NLM&lt;/remote-database-provider&gt;&lt;language&gt;eng&lt;/language&gt;&lt;/record&gt;&lt;/Cite&gt;&lt;/EndNote&gt;</w:instrText>
      </w:r>
      <w:r w:rsidRPr="00907B90">
        <w:rPr>
          <w:rFonts w:ascii="Times New Roman" w:hAnsi="Times New Roman" w:cs="Times New Roman"/>
          <w:sz w:val="24"/>
          <w:szCs w:val="24"/>
        </w:rPr>
        <w:fldChar w:fldCharType="separate"/>
      </w:r>
      <w:r w:rsidR="00094E1F" w:rsidRPr="00907B90">
        <w:rPr>
          <w:rFonts w:ascii="Times New Roman" w:hAnsi="Times New Roman" w:cs="Times New Roman"/>
          <w:noProof/>
          <w:sz w:val="24"/>
          <w:szCs w:val="24"/>
        </w:rPr>
        <w:t>Edginton and Willmann (1)</w:t>
      </w:r>
      <w:r w:rsidRPr="00907B90">
        <w:rPr>
          <w:rFonts w:ascii="Times New Roman" w:hAnsi="Times New Roman" w:cs="Times New Roman"/>
          <w:sz w:val="24"/>
          <w:szCs w:val="24"/>
        </w:rPr>
        <w:fldChar w:fldCharType="end"/>
      </w:r>
      <w:r w:rsidRPr="00907B90">
        <w:rPr>
          <w:rFonts w:ascii="Times New Roman" w:hAnsi="Times New Roman" w:cs="Times New Roman"/>
          <w:sz w:val="24"/>
          <w:szCs w:val="24"/>
        </w:rPr>
        <w:t xml:space="preserve">; however, this report evaluation uses the method presented in </w:t>
      </w:r>
      <w:hyperlink r:id="rId11" w:history="1">
        <w:r w:rsidRPr="00907B90">
          <w:rPr>
            <w:rStyle w:val="Hyperlink"/>
            <w:rFonts w:ascii="Times New Roman" w:hAnsi="Times New Roman" w:cs="Times New Roman"/>
            <w:sz w:val="24"/>
            <w:szCs w:val="24"/>
          </w:rPr>
          <w:t>https://github.com/Open-Systems-Pharmacology/Forum/discussions/1341</w:t>
        </w:r>
      </w:hyperlink>
      <w:r w:rsidRPr="00907B90">
        <w:rPr>
          <w:rFonts w:ascii="Times New Roman" w:hAnsi="Times New Roman" w:cs="Times New Roman"/>
          <w:sz w:val="24"/>
          <w:szCs w:val="24"/>
        </w:rPr>
        <w:t xml:space="preserve">, and thus the “other organs” blood flow varies slightly across individuals. </w:t>
      </w:r>
    </w:p>
    <w:p w14:paraId="34D8AAE1" w14:textId="77777777" w:rsidR="00946B6E" w:rsidRDefault="00946B6E" w:rsidP="00F52E7C"/>
    <w:p w14:paraId="6F4697F5" w14:textId="5C1E4CB7" w:rsidR="00EF543E" w:rsidRPr="00907B90" w:rsidRDefault="00EF543E" w:rsidP="00EF543E">
      <w:pPr>
        <w:pStyle w:val="Heading2"/>
        <w:rPr>
          <w:rFonts w:ascii="Times New Roman" w:hAnsi="Times New Roman" w:cs="Times New Roman"/>
          <w:sz w:val="24"/>
          <w:szCs w:val="24"/>
        </w:rPr>
      </w:pPr>
      <w:bookmarkStart w:id="3" w:name="_Toc142657077"/>
      <w:r w:rsidRPr="00907B90">
        <w:rPr>
          <w:rFonts w:ascii="Times New Roman" w:hAnsi="Times New Roman" w:cs="Times New Roman"/>
          <w:sz w:val="24"/>
          <w:szCs w:val="24"/>
        </w:rPr>
        <w:t>2.1 Blood flow scaling</w:t>
      </w:r>
      <w:bookmarkEnd w:id="3"/>
    </w:p>
    <w:p w14:paraId="2D28DA32" w14:textId="5A9FEEBA" w:rsidR="00EF543E" w:rsidRPr="00907B90" w:rsidRDefault="00EF543E" w:rsidP="00EF543E">
      <w:pPr>
        <w:rPr>
          <w:rFonts w:ascii="Times New Roman" w:hAnsi="Times New Roman" w:cs="Times New Roman"/>
          <w:sz w:val="24"/>
          <w:szCs w:val="24"/>
        </w:rPr>
      </w:pPr>
    </w:p>
    <w:p w14:paraId="398D3F7E" w14:textId="7D02FC82" w:rsidR="00907B90" w:rsidRPr="00907B90" w:rsidRDefault="00EF543E" w:rsidP="00EF543E">
      <w:pPr>
        <w:rPr>
          <w:rFonts w:ascii="Times New Roman" w:hAnsi="Times New Roman" w:cs="Times New Roman"/>
          <w:sz w:val="24"/>
          <w:szCs w:val="24"/>
        </w:rPr>
      </w:pPr>
      <w:r w:rsidRPr="00907B90">
        <w:rPr>
          <w:rFonts w:ascii="Times New Roman" w:hAnsi="Times New Roman" w:cs="Times New Roman"/>
          <w:sz w:val="24"/>
          <w:szCs w:val="24"/>
        </w:rPr>
        <w:t>Portal, hepatic arterial, and renal blood flows were scaled according to the scaling factor reported for each Child-Pugh severity (</w:t>
      </w:r>
      <w:r w:rsidRPr="00907B90">
        <w:rPr>
          <w:rFonts w:ascii="Times New Roman" w:hAnsi="Times New Roman" w:cs="Times New Roman"/>
          <w:b/>
          <w:bCs/>
          <w:sz w:val="24"/>
          <w:szCs w:val="24"/>
        </w:rPr>
        <w:t>Table 2</w:t>
      </w:r>
      <w:r w:rsidRPr="00907B90">
        <w:rPr>
          <w:rFonts w:ascii="Times New Roman" w:hAnsi="Times New Roman" w:cs="Times New Roman"/>
          <w:sz w:val="24"/>
          <w:szCs w:val="24"/>
        </w:rPr>
        <w:t xml:space="preserve">). </w:t>
      </w:r>
      <w:r w:rsidR="004064A1" w:rsidRPr="00907B90">
        <w:rPr>
          <w:rFonts w:ascii="Times New Roman" w:hAnsi="Times New Roman" w:cs="Times New Roman"/>
          <w:sz w:val="24"/>
          <w:szCs w:val="24"/>
        </w:rPr>
        <w:t xml:space="preserve">All three blood flow processes were adjusted in PK-Sim by defining Individual &gt; Anatomy &amp; Physiology &gt; Physiology &gt; Flow Rates &gt; Blood flow rates. </w:t>
      </w:r>
      <w:r w:rsidR="005B14B4" w:rsidRPr="00907B90">
        <w:rPr>
          <w:rFonts w:ascii="Times New Roman" w:hAnsi="Times New Roman" w:cs="Times New Roman"/>
          <w:sz w:val="24"/>
          <w:szCs w:val="24"/>
        </w:rPr>
        <w:t xml:space="preserve">For portal blood flow, the Portal Vein specific blood flow rate </w:t>
      </w:r>
      <w:r w:rsidR="00226EB8" w:rsidRPr="00907B90">
        <w:rPr>
          <w:rFonts w:ascii="Times New Roman" w:hAnsi="Times New Roman" w:cs="Times New Roman"/>
          <w:sz w:val="24"/>
          <w:szCs w:val="24"/>
        </w:rPr>
        <w:t xml:space="preserve">times the disease factor. </w:t>
      </w:r>
      <w:r w:rsidR="0056121A" w:rsidRPr="00907B90">
        <w:rPr>
          <w:rFonts w:ascii="Times New Roman" w:hAnsi="Times New Roman" w:cs="Times New Roman"/>
          <w:sz w:val="24"/>
          <w:szCs w:val="24"/>
        </w:rPr>
        <w:t xml:space="preserve">Hepatic arterial blood flow was adjusted from applying the functional liver mass disease factor (Anatomy &gt; Organ Volumes &gt; Liver) and adjusting the specific blood flow rate of the liver to attain the result of applying the hepatic arterial disease factor to liver blood flow rate. </w:t>
      </w:r>
      <w:r w:rsidR="00907B90" w:rsidRPr="00907B90">
        <w:rPr>
          <w:rFonts w:ascii="Times New Roman" w:hAnsi="Times New Roman" w:cs="Times New Roman"/>
          <w:sz w:val="24"/>
          <w:szCs w:val="24"/>
        </w:rPr>
        <w:t xml:space="preserve">To account for the increase in hepatic arterial blood flow, scaling factors were applied to reach the absolute blood flow values (L/min) for a typical male as done by </w:t>
      </w:r>
      <w:r w:rsidR="00907B90" w:rsidRPr="00907B90">
        <w:rPr>
          <w:rFonts w:ascii="Times New Roman" w:hAnsi="Times New Roman" w:cs="Times New Roman"/>
          <w:sz w:val="24"/>
          <w:szCs w:val="24"/>
        </w:rPr>
        <w:fldChar w:fldCharType="begin"/>
      </w:r>
      <w:r w:rsidR="00907B90" w:rsidRPr="00907B90">
        <w:rPr>
          <w:rFonts w:ascii="Times New Roman" w:hAnsi="Times New Roman" w:cs="Times New Roman"/>
          <w:sz w:val="24"/>
          <w:szCs w:val="24"/>
        </w:rPr>
        <w:instrText xml:space="preserve"> ADDIN EN.CITE &lt;EndNote&gt;&lt;Cite AuthorYear="1"&gt;&lt;Author&gt;Johnson&lt;/Author&gt;&lt;Year&gt;2010&lt;/Year&gt;&lt;RecNum&gt;1187&lt;/RecNum&gt;&lt;DisplayText&gt;Johnson, Boussery (2)&lt;/DisplayText&gt;&lt;record&gt;&lt;rec-number&gt;1187&lt;/rec-number&gt;&lt;foreign-keys&gt;&lt;key app="EN" db-id="wwvsr9ds8fxrtxespttvwrzkzr09aes0art2" timestamp="1673979208"&gt;1187&lt;/key&gt;&lt;/foreign-keys&gt;&lt;ref-type name="Journal Article"&gt;17&lt;/ref-type&gt;&lt;contributors&gt;&lt;authors&gt;&lt;author&gt;Johnson, T. N.&lt;/author&gt;&lt;author&gt;Boussery, K.&lt;/author&gt;&lt;author&gt;Rowland-Yeo, K.&lt;/author&gt;&lt;author&gt;Tucker, G. T.&lt;/author&gt;&lt;author&gt;Rostami-Hodjegan, A.&lt;/author&gt;&lt;/authors&gt;&lt;/contributors&gt;&lt;auth-address&gt;Simcyp Limited, Sheffield, UK.&lt;/auth-address&gt;&lt;titles&gt;&lt;title&gt;A semi-mechanistic model to predict the effects of liver cirrhosis on drug clearance&lt;/title&gt;&lt;secondary-title&gt;Clin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pharmacokinetics&lt;/abbr-1&gt;&lt;/alt-periodical&gt;&lt;pages&gt;189-206&lt;/pages&gt;&lt;volume&gt;49&lt;/volume&gt;&lt;number&gt;3&lt;/number&gt;&lt;edition&gt;2010/02/23&lt;/edition&gt;&lt;keywords&gt;&lt;keyword&gt;Blood Proteins/metabolism&lt;/keyword&gt;&lt;keyword&gt;Computer Simulation&lt;/keyword&gt;&lt;keyword&gt;Cytochrome P-450 Enzyme System/metabolism&lt;/keyword&gt;&lt;keyword&gt;Hepatocytes/metabolism&lt;/keyword&gt;&lt;keyword&gt;Humans&lt;/keyword&gt;&lt;keyword&gt;Liver/blood supply/physiopathology&lt;/keyword&gt;&lt;keyword&gt;Liver Cirrhosis/*complications/physiopathology&lt;/keyword&gt;&lt;keyword&gt;*Models, Biological&lt;/keyword&gt;&lt;keyword&gt;Pharmaceutical Preparations/administration &amp;amp; dosage/*metabolism&lt;/keyword&gt;&lt;keyword&gt;Severity of Illness Index&lt;/keyword&gt;&lt;/keywords&gt;&lt;dates&gt;&lt;year&gt;2010&lt;/year&gt;&lt;pub-dates&gt;&lt;date&gt;Mar&lt;/date&gt;&lt;/pub-dates&gt;&lt;/dates&gt;&lt;isbn&gt;0312-5963&lt;/isbn&gt;&lt;accession-num&gt;20170207&lt;/accession-num&gt;&lt;urls&gt;&lt;/urls&gt;&lt;electronic-resource-num&gt;10.2165/11318160-000000000-00000&lt;/electronic-resource-num&gt;&lt;remote-database-provider&gt;NLM&lt;/remote-database-provider&gt;&lt;language&gt;eng&lt;/language&gt;&lt;/record&gt;&lt;/Cite&gt;&lt;/EndNote&gt;</w:instrText>
      </w:r>
      <w:r w:rsidR="00907B90" w:rsidRPr="00907B90">
        <w:rPr>
          <w:rFonts w:ascii="Times New Roman" w:hAnsi="Times New Roman" w:cs="Times New Roman"/>
          <w:sz w:val="24"/>
          <w:szCs w:val="24"/>
        </w:rPr>
        <w:fldChar w:fldCharType="separate"/>
      </w:r>
      <w:r w:rsidR="00907B90" w:rsidRPr="00907B90">
        <w:rPr>
          <w:rFonts w:ascii="Times New Roman" w:hAnsi="Times New Roman" w:cs="Times New Roman"/>
          <w:noProof/>
          <w:sz w:val="24"/>
          <w:szCs w:val="24"/>
        </w:rPr>
        <w:t>Johnson, Boussery (2)</w:t>
      </w:r>
      <w:r w:rsidR="00907B90" w:rsidRPr="00907B90">
        <w:rPr>
          <w:rFonts w:ascii="Times New Roman" w:hAnsi="Times New Roman" w:cs="Times New Roman"/>
          <w:sz w:val="24"/>
          <w:szCs w:val="24"/>
        </w:rPr>
        <w:fldChar w:fldCharType="end"/>
      </w:r>
      <w:r w:rsidR="00907B90" w:rsidRPr="00907B90">
        <w:rPr>
          <w:rFonts w:ascii="Times New Roman" w:hAnsi="Times New Roman" w:cs="Times New Roman"/>
          <w:sz w:val="24"/>
          <w:szCs w:val="24"/>
        </w:rPr>
        <w:t xml:space="preserve">. </w:t>
      </w:r>
    </w:p>
    <w:p w14:paraId="23CB3F3A" w14:textId="77777777" w:rsidR="00907B90" w:rsidRPr="00907B90" w:rsidRDefault="00907B90" w:rsidP="00EF543E">
      <w:pPr>
        <w:rPr>
          <w:rFonts w:ascii="Times New Roman" w:hAnsi="Times New Roman" w:cs="Times New Roman"/>
          <w:sz w:val="24"/>
          <w:szCs w:val="24"/>
        </w:rPr>
      </w:pPr>
    </w:p>
    <w:p w14:paraId="44963BB3" w14:textId="25236AA4" w:rsidR="00EF543E" w:rsidRDefault="000E5895" w:rsidP="00EF543E">
      <w:pPr>
        <w:rPr>
          <w:rFonts w:ascii="Times New Roman" w:hAnsi="Times New Roman" w:cs="Times New Roman"/>
          <w:sz w:val="24"/>
          <w:szCs w:val="24"/>
        </w:rPr>
      </w:pPr>
      <w:r w:rsidRPr="00907B90">
        <w:rPr>
          <w:rFonts w:ascii="Times New Roman" w:hAnsi="Times New Roman" w:cs="Times New Roman"/>
          <w:sz w:val="24"/>
          <w:szCs w:val="24"/>
        </w:rPr>
        <w:t xml:space="preserve">Renal blood flow was adjusted via </w:t>
      </w:r>
      <w:r w:rsidR="00D67B5A" w:rsidRPr="00907B90">
        <w:rPr>
          <w:rFonts w:ascii="Times New Roman" w:hAnsi="Times New Roman" w:cs="Times New Roman"/>
          <w:sz w:val="24"/>
          <w:szCs w:val="24"/>
        </w:rPr>
        <w:t xml:space="preserve">application of the disease factor to </w:t>
      </w:r>
      <w:r w:rsidRPr="00907B90">
        <w:rPr>
          <w:rFonts w:ascii="Times New Roman" w:hAnsi="Times New Roman" w:cs="Times New Roman"/>
          <w:sz w:val="24"/>
          <w:szCs w:val="24"/>
        </w:rPr>
        <w:t>kidney sp</w:t>
      </w:r>
      <w:r w:rsidR="00D67B5A" w:rsidRPr="00907B90">
        <w:rPr>
          <w:rFonts w:ascii="Times New Roman" w:hAnsi="Times New Roman" w:cs="Times New Roman"/>
          <w:sz w:val="24"/>
          <w:szCs w:val="24"/>
        </w:rPr>
        <w:t xml:space="preserve">ecific blood flow rate. </w:t>
      </w:r>
      <w:r w:rsidR="00915359" w:rsidRPr="00907B90">
        <w:rPr>
          <w:rFonts w:ascii="Times New Roman" w:hAnsi="Times New Roman" w:cs="Times New Roman"/>
          <w:sz w:val="24"/>
          <w:szCs w:val="24"/>
        </w:rPr>
        <w:t xml:space="preserve">The blood flow of other organs </w:t>
      </w:r>
      <w:r w:rsidRPr="00907B90">
        <w:rPr>
          <w:rFonts w:ascii="Times New Roman" w:hAnsi="Times New Roman" w:cs="Times New Roman"/>
          <w:sz w:val="24"/>
          <w:szCs w:val="24"/>
        </w:rPr>
        <w:t>was</w:t>
      </w:r>
      <w:r w:rsidR="00915359" w:rsidRPr="00907B90">
        <w:rPr>
          <w:rFonts w:ascii="Times New Roman" w:hAnsi="Times New Roman" w:cs="Times New Roman"/>
          <w:sz w:val="24"/>
          <w:szCs w:val="24"/>
        </w:rPr>
        <w:t xml:space="preserve"> adjusted based on the cardiac index, defined as cardiac output divided by body surface area, reported in </w:t>
      </w:r>
      <w:r w:rsidR="00915359" w:rsidRPr="00907B90">
        <w:rPr>
          <w:rFonts w:ascii="Times New Roman" w:hAnsi="Times New Roman" w:cs="Times New Roman"/>
          <w:b/>
          <w:bCs/>
          <w:sz w:val="24"/>
          <w:szCs w:val="24"/>
        </w:rPr>
        <w:t>Table 2</w:t>
      </w:r>
      <w:r w:rsidR="00915359" w:rsidRPr="00907B90">
        <w:rPr>
          <w:rFonts w:ascii="Times New Roman" w:hAnsi="Times New Roman" w:cs="Times New Roman"/>
          <w:sz w:val="24"/>
          <w:szCs w:val="24"/>
        </w:rPr>
        <w:t xml:space="preserve">. </w:t>
      </w:r>
      <w:r w:rsidR="00583FD7" w:rsidRPr="00907B90">
        <w:rPr>
          <w:rFonts w:ascii="Times New Roman" w:hAnsi="Times New Roman" w:cs="Times New Roman"/>
          <w:sz w:val="24"/>
          <w:szCs w:val="24"/>
        </w:rPr>
        <w:t xml:space="preserve">The methods reported in </w:t>
      </w:r>
      <w:hyperlink r:id="rId12" w:history="1">
        <w:r w:rsidR="00583FD7" w:rsidRPr="00907B90">
          <w:rPr>
            <w:rStyle w:val="Hyperlink"/>
            <w:rFonts w:ascii="Times New Roman" w:hAnsi="Times New Roman" w:cs="Times New Roman"/>
            <w:sz w:val="24"/>
            <w:szCs w:val="24"/>
          </w:rPr>
          <w:t>https://github.com/Open-Systems-Pharmacology/Forum/discussions/1341</w:t>
        </w:r>
      </w:hyperlink>
      <w:r w:rsidR="00583FD7" w:rsidRPr="00907B90">
        <w:rPr>
          <w:rFonts w:ascii="Times New Roman" w:hAnsi="Times New Roman" w:cs="Times New Roman"/>
          <w:sz w:val="24"/>
          <w:szCs w:val="24"/>
        </w:rPr>
        <w:t xml:space="preserve"> were applied</w:t>
      </w:r>
      <w:r w:rsidR="00907B90">
        <w:rPr>
          <w:rFonts w:ascii="Times New Roman" w:hAnsi="Times New Roman" w:cs="Times New Roman"/>
          <w:sz w:val="24"/>
          <w:szCs w:val="24"/>
        </w:rPr>
        <w:t xml:space="preserve"> with the following equation:</w:t>
      </w:r>
    </w:p>
    <w:p w14:paraId="6727EDBE" w14:textId="77777777" w:rsidR="00907B90" w:rsidRDefault="00907B90" w:rsidP="00EF543E">
      <w:pPr>
        <w:rPr>
          <w:rFonts w:ascii="Times New Roman" w:hAnsi="Times New Roman" w:cs="Times New Roman"/>
          <w:sz w:val="24"/>
          <w:szCs w:val="24"/>
        </w:rPr>
      </w:pPr>
    </w:p>
    <w:p w14:paraId="1DDCCB68" w14:textId="77777777" w:rsidR="00907B90" w:rsidRPr="00907B90" w:rsidRDefault="00907B90" w:rsidP="00907B90">
      <w:pPr>
        <w:rPr>
          <w:rFonts w:ascii="Times New Roman" w:hAnsi="Times New Roman" w:cs="Times New Roman"/>
          <w:sz w:val="24"/>
          <w:szCs w:val="24"/>
          <w:lang w:val="en-US"/>
        </w:rPr>
      </w:pPr>
      <w:r w:rsidRPr="00907B90">
        <w:rPr>
          <w:rFonts w:ascii="Times New Roman" w:hAnsi="Times New Roman" w:cs="Times New Roman"/>
          <w:sz w:val="24"/>
          <w:szCs w:val="24"/>
          <w:lang w:val="en-US"/>
        </w:rPr>
        <w:t xml:space="preserve">Disease </w:t>
      </w:r>
      <w:proofErr w:type="spellStart"/>
      <w:r w:rsidRPr="00907B90">
        <w:rPr>
          <w:rFonts w:ascii="Times New Roman" w:hAnsi="Times New Roman" w:cs="Times New Roman"/>
          <w:sz w:val="24"/>
          <w:szCs w:val="24"/>
          <w:lang w:val="en-US"/>
        </w:rPr>
        <w:t>Factor</w:t>
      </w:r>
      <w:r w:rsidRPr="00907B90">
        <w:rPr>
          <w:rFonts w:ascii="Times New Roman" w:hAnsi="Times New Roman" w:cs="Times New Roman"/>
          <w:sz w:val="24"/>
          <w:szCs w:val="24"/>
          <w:vertAlign w:val="subscript"/>
          <w:lang w:val="en-US"/>
        </w:rPr>
        <w:t>cardiac</w:t>
      </w:r>
      <w:proofErr w:type="spellEnd"/>
      <w:r w:rsidRPr="00907B90">
        <w:rPr>
          <w:rFonts w:ascii="Times New Roman" w:hAnsi="Times New Roman" w:cs="Times New Roman"/>
          <w:sz w:val="24"/>
          <w:szCs w:val="24"/>
          <w:vertAlign w:val="subscript"/>
          <w:lang w:val="en-US"/>
        </w:rPr>
        <w:t xml:space="preserve"> index</w:t>
      </w:r>
      <w:r w:rsidRPr="00907B90">
        <w:rPr>
          <w:rFonts w:ascii="Times New Roman" w:hAnsi="Times New Roman" w:cs="Times New Roman"/>
          <w:sz w:val="24"/>
          <w:szCs w:val="24"/>
          <w:lang w:val="en-US"/>
        </w:rPr>
        <w:t xml:space="preserve"> = (</w:t>
      </w:r>
      <w:proofErr w:type="spellStart"/>
      <w:r w:rsidRPr="00907B90">
        <w:rPr>
          <w:rFonts w:ascii="Times New Roman" w:hAnsi="Times New Roman" w:cs="Times New Roman"/>
          <w:sz w:val="24"/>
          <w:szCs w:val="24"/>
          <w:lang w:val="en-US"/>
        </w:rPr>
        <w:t>Q</w:t>
      </w:r>
      <w:r w:rsidRPr="00907B90">
        <w:rPr>
          <w:rFonts w:ascii="Times New Roman" w:hAnsi="Times New Roman" w:cs="Times New Roman"/>
          <w:sz w:val="24"/>
          <w:szCs w:val="24"/>
          <w:vertAlign w:val="subscript"/>
          <w:lang w:val="en-US"/>
        </w:rPr>
        <w:t>other</w:t>
      </w:r>
      <w:proofErr w:type="spellEnd"/>
      <w:r w:rsidRPr="00907B90">
        <w:rPr>
          <w:rFonts w:ascii="Times New Roman" w:hAnsi="Times New Roman" w:cs="Times New Roman"/>
          <w:sz w:val="24"/>
          <w:szCs w:val="24"/>
          <w:lang w:val="en-US"/>
        </w:rPr>
        <w:t xml:space="preserve"> x Disease </w:t>
      </w:r>
      <w:proofErr w:type="spellStart"/>
      <w:r w:rsidRPr="00907B90">
        <w:rPr>
          <w:rFonts w:ascii="Times New Roman" w:hAnsi="Times New Roman" w:cs="Times New Roman"/>
          <w:sz w:val="24"/>
          <w:szCs w:val="24"/>
          <w:lang w:val="en-US"/>
        </w:rPr>
        <w:t>Factor</w:t>
      </w:r>
      <w:r w:rsidRPr="00907B90">
        <w:rPr>
          <w:rFonts w:ascii="Times New Roman" w:hAnsi="Times New Roman" w:cs="Times New Roman"/>
          <w:sz w:val="24"/>
          <w:szCs w:val="24"/>
          <w:vertAlign w:val="subscript"/>
          <w:lang w:val="en-US"/>
        </w:rPr>
        <w:t>other</w:t>
      </w:r>
      <w:proofErr w:type="spellEnd"/>
      <w:r w:rsidRPr="00907B90">
        <w:rPr>
          <w:rFonts w:ascii="Times New Roman" w:hAnsi="Times New Roman" w:cs="Times New Roman"/>
          <w:sz w:val="24"/>
          <w:szCs w:val="24"/>
          <w:lang w:val="en-US"/>
        </w:rPr>
        <w:t xml:space="preserve"> + Q</w:t>
      </w:r>
      <w:r w:rsidRPr="00907B90">
        <w:rPr>
          <w:rFonts w:ascii="Times New Roman" w:hAnsi="Times New Roman" w:cs="Times New Roman"/>
          <w:sz w:val="24"/>
          <w:szCs w:val="24"/>
          <w:vertAlign w:val="subscript"/>
          <w:lang w:val="en-US"/>
        </w:rPr>
        <w:t>rest</w:t>
      </w:r>
      <w:r w:rsidRPr="00907B90">
        <w:rPr>
          <w:rFonts w:ascii="Times New Roman" w:hAnsi="Times New Roman" w:cs="Times New Roman"/>
          <w:sz w:val="24"/>
          <w:szCs w:val="24"/>
          <w:lang w:val="en-US"/>
        </w:rPr>
        <w:t xml:space="preserve"> x Disease </w:t>
      </w:r>
      <w:proofErr w:type="spellStart"/>
      <w:r w:rsidRPr="00907B90">
        <w:rPr>
          <w:rFonts w:ascii="Times New Roman" w:hAnsi="Times New Roman" w:cs="Times New Roman"/>
          <w:sz w:val="24"/>
          <w:szCs w:val="24"/>
          <w:lang w:val="en-US"/>
        </w:rPr>
        <w:t>Factor</w:t>
      </w:r>
      <w:r w:rsidRPr="00907B90">
        <w:rPr>
          <w:rFonts w:ascii="Times New Roman" w:hAnsi="Times New Roman" w:cs="Times New Roman"/>
          <w:sz w:val="24"/>
          <w:szCs w:val="24"/>
          <w:vertAlign w:val="subscript"/>
          <w:lang w:val="en-US"/>
        </w:rPr>
        <w:t>rest</w:t>
      </w:r>
      <w:proofErr w:type="spellEnd"/>
      <w:r w:rsidRPr="00907B90">
        <w:rPr>
          <w:rFonts w:ascii="Times New Roman" w:hAnsi="Times New Roman" w:cs="Times New Roman"/>
          <w:sz w:val="24"/>
          <w:szCs w:val="24"/>
          <w:lang w:val="en-US"/>
        </w:rPr>
        <w:t xml:space="preserve"> + </w:t>
      </w:r>
      <w:proofErr w:type="spellStart"/>
      <w:r w:rsidRPr="00907B90">
        <w:rPr>
          <w:rFonts w:ascii="Times New Roman" w:hAnsi="Times New Roman" w:cs="Times New Roman"/>
          <w:sz w:val="24"/>
          <w:szCs w:val="24"/>
          <w:lang w:val="en-US"/>
        </w:rPr>
        <w:t>Q</w:t>
      </w:r>
      <w:r w:rsidRPr="00907B90">
        <w:rPr>
          <w:rFonts w:ascii="Times New Roman" w:hAnsi="Times New Roman" w:cs="Times New Roman"/>
          <w:sz w:val="24"/>
          <w:szCs w:val="24"/>
          <w:vertAlign w:val="subscript"/>
          <w:lang w:val="en-US"/>
        </w:rPr>
        <w:t>brain</w:t>
      </w:r>
      <w:proofErr w:type="spellEnd"/>
      <w:r w:rsidRPr="00907B90">
        <w:rPr>
          <w:rFonts w:ascii="Times New Roman" w:hAnsi="Times New Roman" w:cs="Times New Roman"/>
          <w:sz w:val="24"/>
          <w:szCs w:val="24"/>
          <w:lang w:val="en-US"/>
        </w:rPr>
        <w:t>)/ (</w:t>
      </w:r>
      <w:proofErr w:type="spellStart"/>
      <w:r w:rsidRPr="00907B90">
        <w:rPr>
          <w:rFonts w:ascii="Times New Roman" w:hAnsi="Times New Roman" w:cs="Times New Roman"/>
          <w:sz w:val="24"/>
          <w:szCs w:val="24"/>
          <w:lang w:val="en-US"/>
        </w:rPr>
        <w:t>Q</w:t>
      </w:r>
      <w:r w:rsidRPr="00907B90">
        <w:rPr>
          <w:rFonts w:ascii="Times New Roman" w:hAnsi="Times New Roman" w:cs="Times New Roman"/>
          <w:sz w:val="24"/>
          <w:szCs w:val="24"/>
          <w:vertAlign w:val="subscript"/>
          <w:lang w:val="en-US"/>
        </w:rPr>
        <w:t>other</w:t>
      </w:r>
      <w:proofErr w:type="spellEnd"/>
      <w:r w:rsidRPr="00907B90">
        <w:rPr>
          <w:rFonts w:ascii="Times New Roman" w:hAnsi="Times New Roman" w:cs="Times New Roman"/>
          <w:sz w:val="24"/>
          <w:szCs w:val="24"/>
          <w:lang w:val="en-US"/>
        </w:rPr>
        <w:t xml:space="preserve"> + Q</w:t>
      </w:r>
      <w:r w:rsidRPr="00907B90">
        <w:rPr>
          <w:rFonts w:ascii="Times New Roman" w:hAnsi="Times New Roman" w:cs="Times New Roman"/>
          <w:sz w:val="24"/>
          <w:szCs w:val="24"/>
          <w:vertAlign w:val="subscript"/>
          <w:lang w:val="en-US"/>
        </w:rPr>
        <w:t>rest</w:t>
      </w:r>
      <w:r w:rsidRPr="00907B90">
        <w:rPr>
          <w:rFonts w:ascii="Times New Roman" w:hAnsi="Times New Roman" w:cs="Times New Roman"/>
          <w:sz w:val="24"/>
          <w:szCs w:val="24"/>
          <w:lang w:val="en-US"/>
        </w:rPr>
        <w:t xml:space="preserve"> + </w:t>
      </w:r>
      <w:proofErr w:type="spellStart"/>
      <w:r w:rsidRPr="00907B90">
        <w:rPr>
          <w:rFonts w:ascii="Times New Roman" w:hAnsi="Times New Roman" w:cs="Times New Roman"/>
          <w:sz w:val="24"/>
          <w:szCs w:val="24"/>
          <w:lang w:val="en-US"/>
        </w:rPr>
        <w:t>Q</w:t>
      </w:r>
      <w:r w:rsidRPr="00907B90">
        <w:rPr>
          <w:rFonts w:ascii="Times New Roman" w:hAnsi="Times New Roman" w:cs="Times New Roman"/>
          <w:sz w:val="24"/>
          <w:szCs w:val="24"/>
          <w:vertAlign w:val="subscript"/>
          <w:lang w:val="en-US"/>
        </w:rPr>
        <w:t>brain</w:t>
      </w:r>
      <w:proofErr w:type="spellEnd"/>
      <w:r w:rsidRPr="00907B90">
        <w:rPr>
          <w:rFonts w:ascii="Times New Roman" w:hAnsi="Times New Roman" w:cs="Times New Roman"/>
          <w:sz w:val="24"/>
          <w:szCs w:val="24"/>
          <w:lang w:val="en-US"/>
        </w:rPr>
        <w:t>)</w:t>
      </w:r>
    </w:p>
    <w:p w14:paraId="6AEA7E33" w14:textId="77777777" w:rsidR="00907B90" w:rsidRPr="00907B90" w:rsidRDefault="00907B90" w:rsidP="00EF543E">
      <w:pPr>
        <w:rPr>
          <w:rFonts w:ascii="Times New Roman" w:hAnsi="Times New Roman" w:cs="Times New Roman"/>
          <w:sz w:val="24"/>
          <w:szCs w:val="24"/>
        </w:rPr>
      </w:pPr>
    </w:p>
    <w:p w14:paraId="44C87452" w14:textId="2E5ACF55" w:rsidR="00907B90" w:rsidRPr="00062FD6" w:rsidRDefault="00907B90" w:rsidP="00907B90">
      <w:pPr>
        <w:rPr>
          <w:rFonts w:ascii="Times New Roman" w:hAnsi="Times New Roman" w:cs="Times New Roman"/>
          <w:sz w:val="24"/>
          <w:szCs w:val="24"/>
          <w:lang w:val="en-US"/>
        </w:rPr>
      </w:pPr>
      <w:r w:rsidRPr="00062FD6">
        <w:rPr>
          <w:rFonts w:ascii="Times New Roman" w:hAnsi="Times New Roman" w:cs="Times New Roman"/>
          <w:sz w:val="24"/>
          <w:szCs w:val="24"/>
        </w:rPr>
        <w:t xml:space="preserve">Where </w:t>
      </w:r>
      <w:proofErr w:type="spellStart"/>
      <w:r w:rsidRPr="00062FD6">
        <w:rPr>
          <w:rFonts w:ascii="Times New Roman" w:hAnsi="Times New Roman" w:cs="Times New Roman"/>
          <w:sz w:val="24"/>
          <w:szCs w:val="24"/>
          <w:lang w:val="en-US"/>
        </w:rPr>
        <w:t>Q</w:t>
      </w:r>
      <w:r w:rsidRPr="00062FD6">
        <w:rPr>
          <w:rFonts w:ascii="Times New Roman" w:hAnsi="Times New Roman" w:cs="Times New Roman"/>
          <w:sz w:val="24"/>
          <w:szCs w:val="24"/>
          <w:vertAlign w:val="subscript"/>
          <w:lang w:val="en-US"/>
        </w:rPr>
        <w:t>other</w:t>
      </w:r>
      <w:proofErr w:type="spellEnd"/>
      <w:r w:rsidRPr="00062FD6">
        <w:rPr>
          <w:rFonts w:ascii="Times New Roman" w:hAnsi="Times New Roman" w:cs="Times New Roman"/>
          <w:sz w:val="24"/>
          <w:szCs w:val="24"/>
          <w:lang w:val="en-US"/>
        </w:rPr>
        <w:t xml:space="preserve"> (L/min) is the sum of all healthy values of “other organs”, </w:t>
      </w:r>
      <w:proofErr w:type="spellStart"/>
      <w:r w:rsidRPr="00062FD6">
        <w:rPr>
          <w:rFonts w:ascii="Times New Roman" w:hAnsi="Times New Roman" w:cs="Times New Roman"/>
          <w:sz w:val="24"/>
          <w:szCs w:val="24"/>
          <w:lang w:val="en-US"/>
        </w:rPr>
        <w:t>Q</w:t>
      </w:r>
      <w:r w:rsidRPr="00062FD6">
        <w:rPr>
          <w:rFonts w:ascii="Times New Roman" w:hAnsi="Times New Roman" w:cs="Times New Roman"/>
          <w:sz w:val="24"/>
          <w:szCs w:val="24"/>
          <w:vertAlign w:val="subscript"/>
          <w:lang w:val="en-US"/>
        </w:rPr>
        <w:t>brain</w:t>
      </w:r>
      <w:proofErr w:type="spellEnd"/>
      <w:r w:rsidRPr="00062FD6">
        <w:rPr>
          <w:rFonts w:ascii="Times New Roman" w:hAnsi="Times New Roman" w:cs="Times New Roman"/>
          <w:sz w:val="24"/>
          <w:szCs w:val="24"/>
          <w:lang w:val="en-US"/>
        </w:rPr>
        <w:t xml:space="preserve"> (L/min) is the blood flow to brain of a healthy individual, Q</w:t>
      </w:r>
      <w:r w:rsidRPr="00062FD6">
        <w:rPr>
          <w:rFonts w:ascii="Times New Roman" w:hAnsi="Times New Roman" w:cs="Times New Roman"/>
          <w:sz w:val="24"/>
          <w:szCs w:val="24"/>
          <w:vertAlign w:val="subscript"/>
          <w:lang w:val="en-US"/>
        </w:rPr>
        <w:t>rest</w:t>
      </w:r>
      <w:r w:rsidRPr="00062FD6">
        <w:rPr>
          <w:rFonts w:ascii="Times New Roman" w:hAnsi="Times New Roman" w:cs="Times New Roman"/>
          <w:sz w:val="24"/>
          <w:szCs w:val="24"/>
          <w:lang w:val="en-US"/>
        </w:rPr>
        <w:t xml:space="preserve"> (L/min) is the sum of all healthy values of portal, hepatic arterial and renal blood </w:t>
      </w:r>
      <w:proofErr w:type="gramStart"/>
      <w:r w:rsidRPr="00062FD6">
        <w:rPr>
          <w:rFonts w:ascii="Times New Roman" w:hAnsi="Times New Roman" w:cs="Times New Roman"/>
          <w:sz w:val="24"/>
          <w:szCs w:val="24"/>
          <w:lang w:val="en-US"/>
        </w:rPr>
        <w:t>flow</w:t>
      </w:r>
      <w:proofErr w:type="gramEnd"/>
      <w:r w:rsidR="009E403B" w:rsidRPr="00062FD6">
        <w:rPr>
          <w:rFonts w:ascii="Times New Roman" w:hAnsi="Times New Roman" w:cs="Times New Roman"/>
          <w:sz w:val="24"/>
          <w:szCs w:val="24"/>
          <w:lang w:val="en-US"/>
        </w:rPr>
        <w:t xml:space="preserve"> and</w:t>
      </w:r>
      <w:r w:rsidRPr="00062FD6">
        <w:rPr>
          <w:rFonts w:ascii="Times New Roman" w:hAnsi="Times New Roman" w:cs="Times New Roman"/>
          <w:sz w:val="24"/>
          <w:szCs w:val="24"/>
          <w:lang w:val="en-US"/>
        </w:rPr>
        <w:t xml:space="preserve"> Disease </w:t>
      </w:r>
      <w:proofErr w:type="spellStart"/>
      <w:r w:rsidRPr="00062FD6">
        <w:rPr>
          <w:rFonts w:ascii="Times New Roman" w:hAnsi="Times New Roman" w:cs="Times New Roman"/>
          <w:sz w:val="24"/>
          <w:szCs w:val="24"/>
          <w:lang w:val="en-US"/>
        </w:rPr>
        <w:t>factor</w:t>
      </w:r>
      <w:r w:rsidRPr="00062FD6">
        <w:rPr>
          <w:rFonts w:ascii="Times New Roman" w:hAnsi="Times New Roman" w:cs="Times New Roman"/>
          <w:sz w:val="24"/>
          <w:szCs w:val="24"/>
          <w:vertAlign w:val="subscript"/>
          <w:lang w:val="en-US"/>
        </w:rPr>
        <w:t>rest</w:t>
      </w:r>
      <w:proofErr w:type="spellEnd"/>
      <w:r w:rsidRPr="00062FD6">
        <w:rPr>
          <w:rFonts w:ascii="Times New Roman" w:hAnsi="Times New Roman" w:cs="Times New Roman"/>
          <w:sz w:val="24"/>
          <w:szCs w:val="24"/>
          <w:lang w:val="en-US"/>
        </w:rPr>
        <w:t xml:space="preserve"> is the disease factor applied with Q</w:t>
      </w:r>
      <w:r w:rsidRPr="00062FD6">
        <w:rPr>
          <w:rFonts w:ascii="Times New Roman" w:hAnsi="Times New Roman" w:cs="Times New Roman"/>
          <w:sz w:val="24"/>
          <w:szCs w:val="24"/>
          <w:vertAlign w:val="subscript"/>
          <w:lang w:val="en-US"/>
        </w:rPr>
        <w:t>rest</w:t>
      </w:r>
      <w:r w:rsidRPr="00062FD6">
        <w:rPr>
          <w:rFonts w:ascii="Times New Roman" w:hAnsi="Times New Roman" w:cs="Times New Roman"/>
          <w:sz w:val="24"/>
          <w:szCs w:val="24"/>
          <w:lang w:val="en-US"/>
        </w:rPr>
        <w:t xml:space="preserve"> (Table 2.)</w:t>
      </w:r>
      <w:r w:rsidR="009E403B" w:rsidRPr="00062FD6">
        <w:rPr>
          <w:rFonts w:ascii="Times New Roman" w:hAnsi="Times New Roman" w:cs="Times New Roman"/>
          <w:sz w:val="24"/>
          <w:szCs w:val="24"/>
          <w:lang w:val="en-US"/>
        </w:rPr>
        <w:t xml:space="preserve">. The input within the equation for Disease </w:t>
      </w:r>
      <w:proofErr w:type="spellStart"/>
      <w:r w:rsidR="009E403B" w:rsidRPr="00062FD6">
        <w:rPr>
          <w:rFonts w:ascii="Times New Roman" w:hAnsi="Times New Roman" w:cs="Times New Roman"/>
          <w:sz w:val="24"/>
          <w:szCs w:val="24"/>
          <w:lang w:val="en-US"/>
        </w:rPr>
        <w:t>Factor</w:t>
      </w:r>
      <w:r w:rsidR="009E403B" w:rsidRPr="00062FD6">
        <w:rPr>
          <w:rFonts w:ascii="Times New Roman" w:hAnsi="Times New Roman" w:cs="Times New Roman"/>
          <w:sz w:val="24"/>
          <w:szCs w:val="24"/>
          <w:vertAlign w:val="subscript"/>
          <w:lang w:val="en-US"/>
        </w:rPr>
        <w:t>cardiac</w:t>
      </w:r>
      <w:proofErr w:type="spellEnd"/>
      <w:r w:rsidR="009E403B" w:rsidRPr="00062FD6">
        <w:rPr>
          <w:rFonts w:ascii="Times New Roman" w:hAnsi="Times New Roman" w:cs="Times New Roman"/>
          <w:sz w:val="24"/>
          <w:szCs w:val="24"/>
          <w:vertAlign w:val="subscript"/>
          <w:lang w:val="en-US"/>
        </w:rPr>
        <w:t xml:space="preserve"> index</w:t>
      </w:r>
      <w:r w:rsidR="009E403B" w:rsidRPr="00062FD6">
        <w:rPr>
          <w:rFonts w:ascii="Times New Roman" w:hAnsi="Times New Roman" w:cs="Times New Roman"/>
          <w:sz w:val="24"/>
          <w:szCs w:val="24"/>
          <w:lang w:val="en-US"/>
        </w:rPr>
        <w:t xml:space="preserve"> was 1.11 for Child-Pugh A, 1.27 for Child-Pugh B and 1.36 for Child-Pugh C. </w:t>
      </w:r>
      <w:r w:rsidR="00062FD6">
        <w:rPr>
          <w:rFonts w:ascii="Times New Roman" w:hAnsi="Times New Roman" w:cs="Times New Roman"/>
          <w:sz w:val="24"/>
          <w:szCs w:val="24"/>
          <w:lang w:val="en-US"/>
        </w:rPr>
        <w:t xml:space="preserve">The following equation is to be </w:t>
      </w:r>
      <w:proofErr w:type="gramStart"/>
      <w:r w:rsidR="00062FD6">
        <w:rPr>
          <w:rFonts w:ascii="Times New Roman" w:hAnsi="Times New Roman" w:cs="Times New Roman"/>
          <w:sz w:val="24"/>
          <w:szCs w:val="24"/>
          <w:lang w:val="en-US"/>
        </w:rPr>
        <w:t>rearranged</w:t>
      </w:r>
      <w:proofErr w:type="gramEnd"/>
      <w:r w:rsidR="00062FD6">
        <w:rPr>
          <w:rFonts w:ascii="Times New Roman" w:hAnsi="Times New Roman" w:cs="Times New Roman"/>
          <w:sz w:val="24"/>
          <w:szCs w:val="24"/>
          <w:lang w:val="en-US"/>
        </w:rPr>
        <w:t xml:space="preserve"> </w:t>
      </w:r>
    </w:p>
    <w:p w14:paraId="12DE9C90" w14:textId="7190C39D" w:rsidR="00EA28E7" w:rsidRDefault="00EA28E7" w:rsidP="00EA28E7"/>
    <w:p w14:paraId="1BB45E67" w14:textId="657D0342" w:rsidR="00C54ACC" w:rsidRPr="00062FD6" w:rsidRDefault="00C54ACC" w:rsidP="00C54ACC">
      <w:pPr>
        <w:pStyle w:val="Heading2"/>
        <w:rPr>
          <w:rFonts w:ascii="Times New Roman" w:hAnsi="Times New Roman" w:cs="Times New Roman"/>
          <w:sz w:val="24"/>
          <w:szCs w:val="24"/>
        </w:rPr>
      </w:pPr>
      <w:bookmarkStart w:id="4" w:name="_Toc142657078"/>
      <w:r w:rsidRPr="00062FD6">
        <w:rPr>
          <w:rFonts w:ascii="Times New Roman" w:hAnsi="Times New Roman" w:cs="Times New Roman"/>
          <w:sz w:val="24"/>
          <w:szCs w:val="24"/>
        </w:rPr>
        <w:t>2.2 Plasma binding proteins and hematocrit scaling</w:t>
      </w:r>
      <w:bookmarkEnd w:id="4"/>
    </w:p>
    <w:p w14:paraId="40A8B433" w14:textId="77777777" w:rsidR="00B70353" w:rsidRPr="00062FD6" w:rsidRDefault="00B70353" w:rsidP="00B70353">
      <w:pPr>
        <w:rPr>
          <w:rFonts w:ascii="Times New Roman" w:hAnsi="Times New Roman" w:cs="Times New Roman"/>
          <w:sz w:val="24"/>
          <w:szCs w:val="24"/>
        </w:rPr>
      </w:pPr>
    </w:p>
    <w:p w14:paraId="7FF0FFDC" w14:textId="1FFCF359" w:rsidR="006E2637" w:rsidRPr="00062FD6" w:rsidRDefault="00B70353" w:rsidP="00681E7D">
      <w:pPr>
        <w:rPr>
          <w:rFonts w:ascii="Times New Roman" w:hAnsi="Times New Roman" w:cs="Times New Roman"/>
          <w:sz w:val="24"/>
          <w:szCs w:val="24"/>
        </w:rPr>
      </w:pPr>
      <w:r w:rsidRPr="00062FD6">
        <w:rPr>
          <w:rFonts w:ascii="Times New Roman" w:hAnsi="Times New Roman" w:cs="Times New Roman"/>
          <w:sz w:val="24"/>
          <w:szCs w:val="24"/>
        </w:rPr>
        <w:t xml:space="preserve">The fraction unbound in the HI state was determined using methods by </w:t>
      </w:r>
      <w:r w:rsidRPr="00062FD6">
        <w:rPr>
          <w:rFonts w:ascii="Times New Roman" w:hAnsi="Times New Roman" w:cs="Times New Roman"/>
          <w:sz w:val="24"/>
          <w:szCs w:val="24"/>
        </w:rPr>
        <w:fldChar w:fldCharType="begin"/>
      </w:r>
      <w:r w:rsidR="00094E1F" w:rsidRPr="00062FD6">
        <w:rPr>
          <w:rFonts w:ascii="Times New Roman" w:hAnsi="Times New Roman" w:cs="Times New Roman"/>
          <w:sz w:val="24"/>
          <w:szCs w:val="24"/>
        </w:rPr>
        <w:instrText xml:space="preserve"> ADDIN EN.CITE &lt;EndNote&gt;&lt;Cite AuthorYear="1"&gt;&lt;Author&gt;Edginton&lt;/Author&gt;&lt;Year&gt;2008&lt;/Year&gt;&lt;RecNum&gt;1186&lt;/RecNum&gt;&lt;DisplayText&gt;Edginton and Willmann (1)&lt;/DisplayText&gt;&lt;record&gt;&lt;rec-number&gt;1186&lt;/rec-number&gt;&lt;foreign-keys&gt;&lt;key app="EN" db-id="wwvsr9ds8fxrtxespttvwrzkzr09aes0art2" timestamp="1673979188"&gt;1186&lt;/key&gt;&lt;/foreign-keys&gt;&lt;ref-type name="Journal Article"&gt;17&lt;/ref-type&gt;&lt;contributors&gt;&lt;authors&gt;&lt;author&gt;Edginton, A. N.&lt;/author&gt;&lt;author&gt;Willmann, S.&lt;/author&gt;&lt;/authors&gt;&lt;/contributors&gt;&lt;auth-address&gt;Competence Center Systems Biology, Bayer Technology Services GmbH, Leverkusen, Germany. aedginto@uwaterloo.ca&lt;/auth-address&gt;&lt;titles&gt;&lt;title&gt;Physiology-based simulations of a pathological condition: prediction of pharmacokinetics in patients with liver cirrhosis&lt;/title&gt;&lt;secondary-title&gt;Clin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743-52&lt;/pages&gt;&lt;volume&gt;47&lt;/volume&gt;&lt;number&gt;11&lt;/number&gt;&lt;edition&gt;2008/10/09&lt;/edition&gt;&lt;keywords&gt;&lt;keyword&gt;Alfentanil/*pharmacokinetics&lt;/keyword&gt;&lt;keyword&gt;Humans&lt;/keyword&gt;&lt;keyword&gt;Levetiracetam&lt;/keyword&gt;&lt;keyword&gt;Lidocaine/*pharmacokinetics&lt;/keyword&gt;&lt;keyword&gt;Liver Cirrhosis/*metabolism&lt;/keyword&gt;&lt;keyword&gt;Models, Biological&lt;/keyword&gt;&lt;keyword&gt;Piracetam/*analogs &amp;amp; derivatives/pharmacokinetics&lt;/keyword&gt;&lt;keyword&gt;Theophylline/*pharmacokinetics&lt;/keyword&gt;&lt;/keywords&gt;&lt;dates&gt;&lt;year&gt;2008&lt;/year&gt;&lt;/dates&gt;&lt;isbn&gt;0312-5963 (Print)&amp;#xD;0312-5963&lt;/isbn&gt;&lt;accession-num&gt;18840029&lt;/accession-num&gt;&lt;urls&gt;&lt;/urls&gt;&lt;electronic-resource-num&gt;10.2165/00003088-200847110-00005&lt;/electronic-resource-num&gt;&lt;remote-database-provider&gt;NLM&lt;/remote-database-provider&gt;&lt;language&gt;eng&lt;/language&gt;&lt;/record&gt;&lt;/Cite&gt;&lt;/EndNote&gt;</w:instrText>
      </w:r>
      <w:r w:rsidRPr="00062FD6">
        <w:rPr>
          <w:rFonts w:ascii="Times New Roman" w:hAnsi="Times New Roman" w:cs="Times New Roman"/>
          <w:sz w:val="24"/>
          <w:szCs w:val="24"/>
        </w:rPr>
        <w:fldChar w:fldCharType="separate"/>
      </w:r>
      <w:r w:rsidR="00094E1F" w:rsidRPr="00062FD6">
        <w:rPr>
          <w:rFonts w:ascii="Times New Roman" w:hAnsi="Times New Roman" w:cs="Times New Roman"/>
          <w:noProof/>
          <w:sz w:val="24"/>
          <w:szCs w:val="24"/>
        </w:rPr>
        <w:t>Edginton and Willmann (1)</w:t>
      </w:r>
      <w:r w:rsidRPr="00062FD6">
        <w:rPr>
          <w:rFonts w:ascii="Times New Roman" w:hAnsi="Times New Roman" w:cs="Times New Roman"/>
          <w:sz w:val="24"/>
          <w:szCs w:val="24"/>
        </w:rPr>
        <w:fldChar w:fldCharType="end"/>
      </w:r>
      <w:r w:rsidRPr="00062FD6">
        <w:rPr>
          <w:rFonts w:ascii="Times New Roman" w:hAnsi="Times New Roman" w:cs="Times New Roman"/>
          <w:sz w:val="24"/>
          <w:szCs w:val="24"/>
        </w:rPr>
        <w:t xml:space="preserve">. </w:t>
      </w:r>
      <w:r w:rsidR="00AE3705" w:rsidRPr="00062FD6">
        <w:rPr>
          <w:rFonts w:ascii="Times New Roman" w:hAnsi="Times New Roman" w:cs="Times New Roman"/>
          <w:sz w:val="24"/>
          <w:szCs w:val="24"/>
        </w:rPr>
        <w:t xml:space="preserve">The albumin/plasma or α1-acid glycoprotein/plasma partition coefficient of the compound was defined as </w:t>
      </w:r>
      <w:proofErr w:type="spellStart"/>
      <w:r w:rsidR="00AE3705" w:rsidRPr="00062FD6">
        <w:rPr>
          <w:rFonts w:ascii="Times New Roman" w:hAnsi="Times New Roman" w:cs="Times New Roman"/>
          <w:sz w:val="24"/>
          <w:szCs w:val="24"/>
        </w:rPr>
        <w:t>K_protein</w:t>
      </w:r>
      <w:proofErr w:type="spellEnd"/>
      <w:r w:rsidR="00AE3705" w:rsidRPr="00062FD6">
        <w:rPr>
          <w:rFonts w:ascii="Times New Roman" w:hAnsi="Times New Roman" w:cs="Times New Roman"/>
          <w:sz w:val="24"/>
          <w:szCs w:val="24"/>
        </w:rPr>
        <w:t xml:space="preserve">. First, </w:t>
      </w:r>
      <w:proofErr w:type="spellStart"/>
      <w:r w:rsidR="00AE3705" w:rsidRPr="00062FD6">
        <w:rPr>
          <w:rFonts w:ascii="Times New Roman" w:hAnsi="Times New Roman" w:cs="Times New Roman"/>
          <w:sz w:val="24"/>
          <w:szCs w:val="24"/>
        </w:rPr>
        <w:t>K_protein</w:t>
      </w:r>
      <w:proofErr w:type="spellEnd"/>
      <w:r w:rsidR="00AE3705" w:rsidRPr="00062FD6">
        <w:rPr>
          <w:rFonts w:ascii="Times New Roman" w:hAnsi="Times New Roman" w:cs="Times New Roman"/>
          <w:sz w:val="24"/>
          <w:szCs w:val="24"/>
        </w:rPr>
        <w:t xml:space="preserve"> was determined for healthy individuals by rearranging: </w:t>
      </w:r>
      <w:proofErr w:type="spellStart"/>
      <w:r w:rsidR="003D4B60" w:rsidRPr="00062FD6">
        <w:rPr>
          <w:rFonts w:ascii="Times New Roman" w:hAnsi="Times New Roman" w:cs="Times New Roman"/>
          <w:sz w:val="24"/>
          <w:szCs w:val="24"/>
        </w:rPr>
        <w:t>fu_healthy</w:t>
      </w:r>
      <w:proofErr w:type="spellEnd"/>
      <w:r w:rsidR="003D4B60" w:rsidRPr="00062FD6">
        <w:rPr>
          <w:rFonts w:ascii="Times New Roman" w:hAnsi="Times New Roman" w:cs="Times New Roman"/>
          <w:sz w:val="24"/>
          <w:szCs w:val="24"/>
        </w:rPr>
        <w:t xml:space="preserve"> = 1 / [(1-f_protein_healthy) + (</w:t>
      </w:r>
      <w:proofErr w:type="spellStart"/>
      <w:r w:rsidR="003D4B60" w:rsidRPr="00062FD6">
        <w:rPr>
          <w:rFonts w:ascii="Times New Roman" w:hAnsi="Times New Roman" w:cs="Times New Roman"/>
          <w:sz w:val="24"/>
          <w:szCs w:val="24"/>
        </w:rPr>
        <w:t>f_protein_</w:t>
      </w:r>
      <w:proofErr w:type="gramStart"/>
      <w:r w:rsidR="003D4B60" w:rsidRPr="00062FD6">
        <w:rPr>
          <w:rFonts w:ascii="Times New Roman" w:hAnsi="Times New Roman" w:cs="Times New Roman"/>
          <w:sz w:val="24"/>
          <w:szCs w:val="24"/>
        </w:rPr>
        <w:t>healthy</w:t>
      </w:r>
      <w:proofErr w:type="spellEnd"/>
      <w:r w:rsidR="003D4B60" w:rsidRPr="00062FD6">
        <w:rPr>
          <w:rFonts w:ascii="Times New Roman" w:hAnsi="Times New Roman" w:cs="Times New Roman"/>
          <w:sz w:val="24"/>
          <w:szCs w:val="24"/>
        </w:rPr>
        <w:t>)*</w:t>
      </w:r>
      <w:proofErr w:type="spellStart"/>
      <w:proofErr w:type="gramEnd"/>
      <w:r w:rsidR="003D4B60" w:rsidRPr="00062FD6">
        <w:rPr>
          <w:rFonts w:ascii="Times New Roman" w:hAnsi="Times New Roman" w:cs="Times New Roman"/>
          <w:sz w:val="24"/>
          <w:szCs w:val="24"/>
        </w:rPr>
        <w:t>K_protein</w:t>
      </w:r>
      <w:proofErr w:type="spellEnd"/>
      <w:r w:rsidR="003D4B60" w:rsidRPr="00062FD6">
        <w:rPr>
          <w:rFonts w:ascii="Times New Roman" w:hAnsi="Times New Roman" w:cs="Times New Roman"/>
          <w:sz w:val="24"/>
          <w:szCs w:val="24"/>
        </w:rPr>
        <w:t xml:space="preserve">]. Where, </w:t>
      </w:r>
      <w:proofErr w:type="spellStart"/>
      <w:r w:rsidR="003D4B60" w:rsidRPr="00062FD6">
        <w:rPr>
          <w:rFonts w:ascii="Times New Roman" w:hAnsi="Times New Roman" w:cs="Times New Roman"/>
          <w:sz w:val="24"/>
          <w:szCs w:val="24"/>
        </w:rPr>
        <w:t>fu_healthy</w:t>
      </w:r>
      <w:proofErr w:type="spellEnd"/>
      <w:r w:rsidR="003D4B60" w:rsidRPr="00062FD6">
        <w:rPr>
          <w:rFonts w:ascii="Times New Roman" w:hAnsi="Times New Roman" w:cs="Times New Roman"/>
          <w:sz w:val="24"/>
          <w:szCs w:val="24"/>
        </w:rPr>
        <w:t xml:space="preserve"> represents the fraction of unbound drug in a healthy individual</w:t>
      </w:r>
      <w:r w:rsidR="00AE3705" w:rsidRPr="00062FD6">
        <w:rPr>
          <w:rFonts w:ascii="Times New Roman" w:hAnsi="Times New Roman" w:cs="Times New Roman"/>
          <w:sz w:val="24"/>
          <w:szCs w:val="24"/>
        </w:rPr>
        <w:t>, and</w:t>
      </w:r>
      <w:r w:rsidR="003D4B60" w:rsidRPr="00062FD6">
        <w:rPr>
          <w:rFonts w:ascii="Times New Roman" w:hAnsi="Times New Roman" w:cs="Times New Roman"/>
          <w:sz w:val="24"/>
          <w:szCs w:val="24"/>
        </w:rPr>
        <w:t xml:space="preserve"> </w:t>
      </w:r>
      <w:proofErr w:type="spellStart"/>
      <w:r w:rsidR="003D4B60" w:rsidRPr="00062FD6">
        <w:rPr>
          <w:rFonts w:ascii="Times New Roman" w:hAnsi="Times New Roman" w:cs="Times New Roman"/>
          <w:sz w:val="24"/>
          <w:szCs w:val="24"/>
        </w:rPr>
        <w:t>f_protein_healthy</w:t>
      </w:r>
      <w:proofErr w:type="spellEnd"/>
      <w:r w:rsidR="003D4B60" w:rsidRPr="00062FD6">
        <w:rPr>
          <w:rFonts w:ascii="Times New Roman" w:hAnsi="Times New Roman" w:cs="Times New Roman"/>
          <w:sz w:val="24"/>
          <w:szCs w:val="24"/>
        </w:rPr>
        <w:t xml:space="preserve"> </w:t>
      </w:r>
      <w:r w:rsidR="00AE3705" w:rsidRPr="00062FD6">
        <w:rPr>
          <w:rFonts w:ascii="Times New Roman" w:hAnsi="Times New Roman" w:cs="Times New Roman"/>
          <w:sz w:val="24"/>
          <w:szCs w:val="24"/>
        </w:rPr>
        <w:t xml:space="preserve">represents the </w:t>
      </w:r>
      <w:r w:rsidR="00D74015" w:rsidRPr="00062FD6">
        <w:rPr>
          <w:rFonts w:ascii="Times New Roman" w:hAnsi="Times New Roman" w:cs="Times New Roman"/>
          <w:sz w:val="24"/>
          <w:szCs w:val="24"/>
        </w:rPr>
        <w:t xml:space="preserve">volume fraction of plasma binding protein in healthy </w:t>
      </w:r>
      <w:r w:rsidR="00AE3705" w:rsidRPr="00062FD6">
        <w:rPr>
          <w:rFonts w:ascii="Times New Roman" w:hAnsi="Times New Roman" w:cs="Times New Roman"/>
          <w:sz w:val="24"/>
          <w:szCs w:val="24"/>
        </w:rPr>
        <w:t>(</w:t>
      </w:r>
      <w:r w:rsidR="003D4B60" w:rsidRPr="00062FD6">
        <w:rPr>
          <w:rFonts w:ascii="Times New Roman" w:hAnsi="Times New Roman" w:cs="Times New Roman"/>
          <w:sz w:val="24"/>
          <w:szCs w:val="24"/>
        </w:rPr>
        <w:t>albumin 0.022</w:t>
      </w:r>
      <w:r w:rsidR="00AE3705" w:rsidRPr="00062FD6">
        <w:rPr>
          <w:rFonts w:ascii="Times New Roman" w:hAnsi="Times New Roman" w:cs="Times New Roman"/>
          <w:sz w:val="24"/>
          <w:szCs w:val="24"/>
        </w:rPr>
        <w:t xml:space="preserve"> </w:t>
      </w:r>
      <w:r w:rsidR="003D4B60" w:rsidRPr="00062FD6">
        <w:rPr>
          <w:rFonts w:ascii="Times New Roman" w:hAnsi="Times New Roman" w:cs="Times New Roman"/>
          <w:sz w:val="24"/>
          <w:szCs w:val="24"/>
        </w:rPr>
        <w:t xml:space="preserve">and </w:t>
      </w:r>
      <w:r w:rsidR="00AE3705" w:rsidRPr="00062FD6">
        <w:rPr>
          <w:rFonts w:ascii="Times New Roman" w:hAnsi="Times New Roman" w:cs="Times New Roman"/>
          <w:sz w:val="24"/>
          <w:szCs w:val="24"/>
        </w:rPr>
        <w:t xml:space="preserve">α1-acid glycoprotein </w:t>
      </w:r>
      <w:r w:rsidR="003D4B60" w:rsidRPr="00062FD6">
        <w:rPr>
          <w:rFonts w:ascii="Times New Roman" w:hAnsi="Times New Roman" w:cs="Times New Roman"/>
          <w:sz w:val="24"/>
          <w:szCs w:val="24"/>
        </w:rPr>
        <w:t>0.0004</w:t>
      </w:r>
      <w:r w:rsidR="00AE3705" w:rsidRPr="00062FD6">
        <w:rPr>
          <w:rFonts w:ascii="Times New Roman" w:hAnsi="Times New Roman" w:cs="Times New Roman"/>
          <w:sz w:val="24"/>
          <w:szCs w:val="24"/>
        </w:rPr>
        <w:t>)</w:t>
      </w:r>
      <w:r w:rsidR="003D4B60" w:rsidRPr="00062FD6">
        <w:rPr>
          <w:rFonts w:ascii="Times New Roman" w:hAnsi="Times New Roman" w:cs="Times New Roman"/>
          <w:sz w:val="24"/>
          <w:szCs w:val="24"/>
        </w:rPr>
        <w:t xml:space="preserve">. </w:t>
      </w:r>
      <w:r w:rsidR="00681E7D" w:rsidRPr="00062FD6">
        <w:rPr>
          <w:rFonts w:ascii="Times New Roman" w:hAnsi="Times New Roman" w:cs="Times New Roman"/>
          <w:sz w:val="24"/>
          <w:szCs w:val="24"/>
        </w:rPr>
        <w:t xml:space="preserve">Next, </w:t>
      </w:r>
      <w:proofErr w:type="spellStart"/>
      <w:r w:rsidR="00681E7D" w:rsidRPr="00062FD6">
        <w:rPr>
          <w:rFonts w:ascii="Times New Roman" w:hAnsi="Times New Roman" w:cs="Times New Roman"/>
          <w:sz w:val="24"/>
          <w:szCs w:val="24"/>
        </w:rPr>
        <w:t>fu_diseased</w:t>
      </w:r>
      <w:proofErr w:type="spellEnd"/>
      <w:r w:rsidR="00681E7D" w:rsidRPr="00062FD6">
        <w:rPr>
          <w:rFonts w:ascii="Times New Roman" w:hAnsi="Times New Roman" w:cs="Times New Roman"/>
          <w:sz w:val="24"/>
          <w:szCs w:val="24"/>
        </w:rPr>
        <w:t xml:space="preserve"> was calculated from the </w:t>
      </w:r>
      <w:r w:rsidR="00062FD6" w:rsidRPr="00062FD6">
        <w:rPr>
          <w:rFonts w:ascii="Times New Roman" w:hAnsi="Times New Roman" w:cs="Times New Roman"/>
          <w:sz w:val="24"/>
          <w:szCs w:val="24"/>
        </w:rPr>
        <w:t>equation</w:t>
      </w:r>
      <w:r w:rsidR="00681E7D" w:rsidRPr="00062FD6">
        <w:rPr>
          <w:rFonts w:ascii="Times New Roman" w:hAnsi="Times New Roman" w:cs="Times New Roman"/>
          <w:sz w:val="24"/>
          <w:szCs w:val="24"/>
        </w:rPr>
        <w:t xml:space="preserve"> with the calculated </w:t>
      </w:r>
      <w:proofErr w:type="spellStart"/>
      <w:r w:rsidR="00681E7D" w:rsidRPr="00062FD6">
        <w:rPr>
          <w:rFonts w:ascii="Times New Roman" w:hAnsi="Times New Roman" w:cs="Times New Roman"/>
          <w:sz w:val="24"/>
          <w:szCs w:val="24"/>
        </w:rPr>
        <w:t>K_protein</w:t>
      </w:r>
      <w:proofErr w:type="spellEnd"/>
      <w:r w:rsidR="00681E7D" w:rsidRPr="00062FD6">
        <w:rPr>
          <w:rFonts w:ascii="Times New Roman" w:hAnsi="Times New Roman" w:cs="Times New Roman"/>
          <w:sz w:val="24"/>
          <w:szCs w:val="24"/>
        </w:rPr>
        <w:t xml:space="preserve"> and </w:t>
      </w:r>
      <w:proofErr w:type="spellStart"/>
      <w:r w:rsidR="003D4B60" w:rsidRPr="00062FD6">
        <w:rPr>
          <w:rFonts w:ascii="Times New Roman" w:hAnsi="Times New Roman" w:cs="Times New Roman"/>
          <w:sz w:val="24"/>
          <w:szCs w:val="24"/>
        </w:rPr>
        <w:t>f_protein_diseased</w:t>
      </w:r>
      <w:proofErr w:type="spellEnd"/>
      <w:r w:rsidR="003D4B60" w:rsidRPr="00062FD6">
        <w:rPr>
          <w:rFonts w:ascii="Times New Roman" w:hAnsi="Times New Roman" w:cs="Times New Roman"/>
          <w:sz w:val="24"/>
          <w:szCs w:val="24"/>
        </w:rPr>
        <w:t xml:space="preserve"> </w:t>
      </w:r>
      <w:r w:rsidR="00681E7D" w:rsidRPr="00062FD6">
        <w:rPr>
          <w:rFonts w:ascii="Times New Roman" w:hAnsi="Times New Roman" w:cs="Times New Roman"/>
          <w:sz w:val="24"/>
          <w:szCs w:val="24"/>
        </w:rPr>
        <w:t xml:space="preserve">values </w:t>
      </w:r>
      <w:r w:rsidR="003D4B60" w:rsidRPr="00062FD6">
        <w:rPr>
          <w:rFonts w:ascii="Times New Roman" w:hAnsi="Times New Roman" w:cs="Times New Roman"/>
          <w:sz w:val="24"/>
          <w:szCs w:val="24"/>
        </w:rPr>
        <w:t xml:space="preserve">presented in </w:t>
      </w:r>
      <w:r w:rsidR="003D4B60" w:rsidRPr="00062FD6">
        <w:rPr>
          <w:rFonts w:ascii="Times New Roman" w:hAnsi="Times New Roman" w:cs="Times New Roman"/>
          <w:b/>
          <w:bCs/>
          <w:sz w:val="24"/>
          <w:szCs w:val="24"/>
        </w:rPr>
        <w:t>Table 2</w:t>
      </w:r>
      <w:r w:rsidR="003D4B60" w:rsidRPr="00062FD6">
        <w:rPr>
          <w:rFonts w:ascii="Times New Roman" w:hAnsi="Times New Roman" w:cs="Times New Roman"/>
          <w:sz w:val="24"/>
          <w:szCs w:val="24"/>
        </w:rPr>
        <w:t xml:space="preserve">. </w:t>
      </w:r>
      <w:r w:rsidR="002158FF" w:rsidRPr="00062FD6">
        <w:rPr>
          <w:rFonts w:ascii="Times New Roman" w:hAnsi="Times New Roman" w:cs="Times New Roman"/>
          <w:sz w:val="24"/>
          <w:szCs w:val="24"/>
        </w:rPr>
        <w:t xml:space="preserve">To incorporate the changes in protein binding within the hepatic impairment populations, the ontogeny factors were adjusted for each respective protein as per </w:t>
      </w:r>
      <w:r w:rsidR="002158FF" w:rsidRPr="00062FD6">
        <w:rPr>
          <w:rFonts w:ascii="Times New Roman" w:hAnsi="Times New Roman" w:cs="Times New Roman"/>
          <w:b/>
          <w:bCs/>
          <w:sz w:val="24"/>
          <w:szCs w:val="24"/>
        </w:rPr>
        <w:t>Table 2.</w:t>
      </w:r>
    </w:p>
    <w:p w14:paraId="3F75185F" w14:textId="77777777" w:rsidR="006E2637" w:rsidRDefault="006E2637" w:rsidP="00681E7D"/>
    <w:p w14:paraId="1E2516A9" w14:textId="77692107" w:rsidR="00F80D48" w:rsidRPr="00062FD6" w:rsidRDefault="006E2637" w:rsidP="00681E7D">
      <w:pPr>
        <w:rPr>
          <w:rFonts w:ascii="Times New Roman" w:hAnsi="Times New Roman" w:cs="Times New Roman"/>
          <w:sz w:val="24"/>
          <w:szCs w:val="24"/>
        </w:rPr>
      </w:pPr>
      <w:r w:rsidRPr="00062FD6">
        <w:rPr>
          <w:rFonts w:ascii="Times New Roman" w:hAnsi="Times New Roman" w:cs="Times New Roman"/>
          <w:sz w:val="24"/>
          <w:szCs w:val="24"/>
        </w:rPr>
        <w:lastRenderedPageBreak/>
        <w:t xml:space="preserve">Hematocrit values from Individual &gt; Anatomy &amp; Physiology &gt; Physiology &gt; Tissue and body fluid physiology &gt; Hematocrit, were </w:t>
      </w:r>
      <w:r w:rsidR="00921964" w:rsidRPr="00062FD6">
        <w:rPr>
          <w:rFonts w:ascii="Times New Roman" w:hAnsi="Times New Roman" w:cs="Times New Roman"/>
          <w:sz w:val="24"/>
          <w:szCs w:val="24"/>
        </w:rPr>
        <w:t xml:space="preserve">adjusted </w:t>
      </w:r>
      <w:r w:rsidR="00062FD6" w:rsidRPr="00062FD6">
        <w:rPr>
          <w:rFonts w:ascii="Times New Roman" w:hAnsi="Times New Roman" w:cs="Times New Roman"/>
          <w:sz w:val="24"/>
          <w:szCs w:val="24"/>
        </w:rPr>
        <w:t xml:space="preserve">with the following scaling factors: 0.866, 0.822 and 0.778 </w:t>
      </w:r>
      <w:r w:rsidR="00921964" w:rsidRPr="00062FD6">
        <w:rPr>
          <w:rFonts w:ascii="Times New Roman" w:hAnsi="Times New Roman" w:cs="Times New Roman"/>
          <w:sz w:val="24"/>
          <w:szCs w:val="24"/>
        </w:rPr>
        <w:t>for Child-Pugh A, B, and C, respectively</w:t>
      </w:r>
      <w:r w:rsidR="00F80D48" w:rsidRPr="00062FD6">
        <w:rPr>
          <w:rFonts w:ascii="Times New Roman" w:hAnsi="Times New Roman" w:cs="Times New Roman"/>
          <w:sz w:val="24"/>
          <w:szCs w:val="24"/>
        </w:rPr>
        <w:t xml:space="preserve"> (</w:t>
      </w:r>
      <w:r w:rsidR="00F80D48" w:rsidRPr="00062FD6">
        <w:rPr>
          <w:rFonts w:ascii="Times New Roman" w:hAnsi="Times New Roman" w:cs="Times New Roman"/>
          <w:b/>
          <w:bCs/>
          <w:sz w:val="24"/>
          <w:szCs w:val="24"/>
        </w:rPr>
        <w:t>Table 2</w:t>
      </w:r>
      <w:r w:rsidR="00F80D48" w:rsidRPr="00062FD6">
        <w:rPr>
          <w:rFonts w:ascii="Times New Roman" w:hAnsi="Times New Roman" w:cs="Times New Roman"/>
          <w:sz w:val="24"/>
          <w:szCs w:val="24"/>
        </w:rPr>
        <w:t>)</w:t>
      </w:r>
      <w:r w:rsidR="00921964" w:rsidRPr="00062FD6">
        <w:rPr>
          <w:rFonts w:ascii="Times New Roman" w:hAnsi="Times New Roman" w:cs="Times New Roman"/>
          <w:sz w:val="24"/>
          <w:szCs w:val="24"/>
        </w:rPr>
        <w:t xml:space="preserve">. </w:t>
      </w:r>
    </w:p>
    <w:p w14:paraId="13CE9DD6" w14:textId="77777777" w:rsidR="00F80D48" w:rsidRDefault="00F80D48" w:rsidP="00681E7D"/>
    <w:p w14:paraId="15F34D41" w14:textId="77777777" w:rsidR="00F80D48" w:rsidRPr="00062FD6" w:rsidRDefault="00F80D48" w:rsidP="00F80D48">
      <w:pPr>
        <w:pStyle w:val="Heading2"/>
        <w:rPr>
          <w:rFonts w:ascii="Times New Roman" w:hAnsi="Times New Roman" w:cs="Times New Roman"/>
          <w:sz w:val="24"/>
          <w:szCs w:val="24"/>
        </w:rPr>
      </w:pPr>
      <w:bookmarkStart w:id="5" w:name="_Toc142657079"/>
      <w:r w:rsidRPr="00062FD6">
        <w:rPr>
          <w:rFonts w:ascii="Times New Roman" w:hAnsi="Times New Roman" w:cs="Times New Roman"/>
          <w:sz w:val="24"/>
          <w:szCs w:val="24"/>
        </w:rPr>
        <w:t>2.3 Hepatic intrinsic clearance scaling</w:t>
      </w:r>
      <w:bookmarkEnd w:id="5"/>
    </w:p>
    <w:p w14:paraId="020015F8" w14:textId="77777777" w:rsidR="00F80D48" w:rsidRPr="00062FD6" w:rsidRDefault="00F80D48" w:rsidP="00F80D48">
      <w:pPr>
        <w:rPr>
          <w:rFonts w:ascii="Times New Roman" w:hAnsi="Times New Roman" w:cs="Times New Roman"/>
          <w:sz w:val="24"/>
          <w:szCs w:val="24"/>
        </w:rPr>
      </w:pPr>
    </w:p>
    <w:p w14:paraId="437E1E2E" w14:textId="63BC980E" w:rsidR="002460F6" w:rsidRPr="00062FD6" w:rsidRDefault="00F80D48" w:rsidP="00F80D48">
      <w:pPr>
        <w:rPr>
          <w:rFonts w:ascii="Times New Roman" w:hAnsi="Times New Roman" w:cs="Times New Roman"/>
          <w:sz w:val="24"/>
          <w:szCs w:val="24"/>
        </w:rPr>
      </w:pPr>
      <w:r w:rsidRPr="00062FD6">
        <w:rPr>
          <w:rFonts w:ascii="Times New Roman" w:hAnsi="Times New Roman" w:cs="Times New Roman"/>
          <w:sz w:val="24"/>
          <w:szCs w:val="24"/>
        </w:rPr>
        <w:t>Reduction in an enzyme’s specific clearance was attributed to decreased fraction of functional liver volume and fraction of enzyme-specific activity per unit of protein in livers. With the former already adjusted in liver organ size, the latter was accounted for by multiplying the disease factor (</w:t>
      </w:r>
      <w:r w:rsidRPr="00062FD6">
        <w:rPr>
          <w:rFonts w:ascii="Times New Roman" w:hAnsi="Times New Roman" w:cs="Times New Roman"/>
          <w:b/>
          <w:bCs/>
          <w:sz w:val="24"/>
          <w:szCs w:val="24"/>
        </w:rPr>
        <w:t>Table 2</w:t>
      </w:r>
      <w:r w:rsidRPr="00062FD6">
        <w:rPr>
          <w:rFonts w:ascii="Times New Roman" w:hAnsi="Times New Roman" w:cs="Times New Roman"/>
          <w:sz w:val="24"/>
          <w:szCs w:val="24"/>
        </w:rPr>
        <w:t xml:space="preserve">) by the enzyme reference concentration. This report expands on the work by </w:t>
      </w:r>
      <w:r w:rsidRPr="00062FD6">
        <w:rPr>
          <w:rFonts w:ascii="Times New Roman" w:hAnsi="Times New Roman" w:cs="Times New Roman"/>
          <w:sz w:val="24"/>
          <w:szCs w:val="24"/>
        </w:rPr>
        <w:fldChar w:fldCharType="begin"/>
      </w:r>
      <w:r w:rsidR="00094E1F" w:rsidRPr="00062FD6">
        <w:rPr>
          <w:rFonts w:ascii="Times New Roman" w:hAnsi="Times New Roman" w:cs="Times New Roman"/>
          <w:sz w:val="24"/>
          <w:szCs w:val="24"/>
        </w:rPr>
        <w:instrText xml:space="preserve"> ADDIN EN.CITE &lt;EndNote&gt;&lt;Cite AuthorYear="1"&gt;&lt;Author&gt;Edginton&lt;/Author&gt;&lt;Year&gt;2008&lt;/Year&gt;&lt;RecNum&gt;1186&lt;/RecNum&gt;&lt;DisplayText&gt;Edginton and Willmann (1)&lt;/DisplayText&gt;&lt;record&gt;&lt;rec-number&gt;1186&lt;/rec-number&gt;&lt;foreign-keys&gt;&lt;key app="EN" db-id="wwvsr9ds8fxrtxespttvwrzkzr09aes0art2" timestamp="1673979188"&gt;1186&lt;/key&gt;&lt;/foreign-keys&gt;&lt;ref-type name="Journal Article"&gt;17&lt;/ref-type&gt;&lt;contributors&gt;&lt;authors&gt;&lt;author&gt;Edginton, A. N.&lt;/author&gt;&lt;author&gt;Willmann, S.&lt;/author&gt;&lt;/authors&gt;&lt;/contributors&gt;&lt;auth-address&gt;Competence Center Systems Biology, Bayer Technology Services GmbH, Leverkusen, Germany. aedginto@uwaterloo.ca&lt;/auth-address&gt;&lt;titles&gt;&lt;title&gt;Physiology-based simulations of a pathological condition: prediction of pharmacokinetics in patients with liver cirrhosis&lt;/title&gt;&lt;secondary-title&gt;Clin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743-52&lt;/pages&gt;&lt;volume&gt;47&lt;/volume&gt;&lt;number&gt;11&lt;/number&gt;&lt;edition&gt;2008/10/09&lt;/edition&gt;&lt;keywords&gt;&lt;keyword&gt;Alfentanil/*pharmacokinetics&lt;/keyword&gt;&lt;keyword&gt;Humans&lt;/keyword&gt;&lt;keyword&gt;Levetiracetam&lt;/keyword&gt;&lt;keyword&gt;Lidocaine/*pharmacokinetics&lt;/keyword&gt;&lt;keyword&gt;Liver Cirrhosis/*metabolism&lt;/keyword&gt;&lt;keyword&gt;Models, Biological&lt;/keyword&gt;&lt;keyword&gt;Piracetam/*analogs &amp;amp; derivatives/pharmacokinetics&lt;/keyword&gt;&lt;keyword&gt;Theophylline/*pharmacokinetics&lt;/keyword&gt;&lt;/keywords&gt;&lt;dates&gt;&lt;year&gt;2008&lt;/year&gt;&lt;/dates&gt;&lt;isbn&gt;0312-5963 (Print)&amp;#xD;0312-5963&lt;/isbn&gt;&lt;accession-num&gt;18840029&lt;/accession-num&gt;&lt;urls&gt;&lt;/urls&gt;&lt;electronic-resource-num&gt;10.2165/00003088-200847110-00005&lt;/electronic-resource-num&gt;&lt;remote-database-provider&gt;NLM&lt;/remote-database-provider&gt;&lt;language&gt;eng&lt;/language&gt;&lt;/record&gt;&lt;/Cite&gt;&lt;/EndNote&gt;</w:instrText>
      </w:r>
      <w:r w:rsidRPr="00062FD6">
        <w:rPr>
          <w:rFonts w:ascii="Times New Roman" w:hAnsi="Times New Roman" w:cs="Times New Roman"/>
          <w:sz w:val="24"/>
          <w:szCs w:val="24"/>
        </w:rPr>
        <w:fldChar w:fldCharType="separate"/>
      </w:r>
      <w:r w:rsidR="00094E1F" w:rsidRPr="00062FD6">
        <w:rPr>
          <w:rFonts w:ascii="Times New Roman" w:hAnsi="Times New Roman" w:cs="Times New Roman"/>
          <w:noProof/>
          <w:sz w:val="24"/>
          <w:szCs w:val="24"/>
        </w:rPr>
        <w:t>Edginton and Willmann (1)</w:t>
      </w:r>
      <w:r w:rsidRPr="00062FD6">
        <w:rPr>
          <w:rFonts w:ascii="Times New Roman" w:hAnsi="Times New Roman" w:cs="Times New Roman"/>
          <w:sz w:val="24"/>
          <w:szCs w:val="24"/>
        </w:rPr>
        <w:fldChar w:fldCharType="end"/>
      </w:r>
      <w:r w:rsidRPr="00062FD6">
        <w:rPr>
          <w:rFonts w:ascii="Times New Roman" w:hAnsi="Times New Roman" w:cs="Times New Roman"/>
          <w:sz w:val="24"/>
          <w:szCs w:val="24"/>
        </w:rPr>
        <w:t xml:space="preserve"> through incorporating additional enzymes </w:t>
      </w:r>
      <w:r w:rsidR="00C350B7" w:rsidRPr="00062FD6">
        <w:rPr>
          <w:rFonts w:ascii="Times New Roman" w:hAnsi="Times New Roman" w:cs="Times New Roman"/>
          <w:sz w:val="24"/>
          <w:szCs w:val="24"/>
        </w:rPr>
        <w:t>accounted for</w:t>
      </w:r>
      <w:r w:rsidRPr="00062FD6">
        <w:rPr>
          <w:rFonts w:ascii="Times New Roman" w:hAnsi="Times New Roman" w:cs="Times New Roman"/>
          <w:sz w:val="24"/>
          <w:szCs w:val="24"/>
        </w:rPr>
        <w:t xml:space="preserve"> by </w:t>
      </w:r>
      <w:r w:rsidRPr="00062FD6">
        <w:rPr>
          <w:rFonts w:ascii="Times New Roman" w:hAnsi="Times New Roman" w:cs="Times New Roman"/>
          <w:sz w:val="24"/>
          <w:szCs w:val="24"/>
        </w:rPr>
        <w:fldChar w:fldCharType="begin"/>
      </w:r>
      <w:r w:rsidR="00094E1F" w:rsidRPr="00062FD6">
        <w:rPr>
          <w:rFonts w:ascii="Times New Roman" w:hAnsi="Times New Roman" w:cs="Times New Roman"/>
          <w:sz w:val="24"/>
          <w:szCs w:val="24"/>
        </w:rPr>
        <w:instrText xml:space="preserve"> ADDIN EN.CITE &lt;EndNote&gt;&lt;Cite AuthorYear="1"&gt;&lt;Author&gt;Johnson&lt;/Author&gt;&lt;Year&gt;2010&lt;/Year&gt;&lt;RecNum&gt;1187&lt;/RecNum&gt;&lt;DisplayText&gt;Johnson, Boussery (2)&lt;/DisplayText&gt;&lt;record&gt;&lt;rec-number&gt;1187&lt;/rec-number&gt;&lt;foreign-keys&gt;&lt;key app="EN" db-id="wwvsr9ds8fxrtxespttvwrzkzr09aes0art2" timestamp="1673979208"&gt;1187&lt;/key&gt;&lt;/foreign-keys&gt;&lt;ref-type name="Journal Article"&gt;17&lt;/ref-type&gt;&lt;contributors&gt;&lt;authors&gt;&lt;author&gt;Johnson, T. N.&lt;/author&gt;&lt;author&gt;Boussery, K.&lt;/author&gt;&lt;author&gt;Rowland-Yeo, K.&lt;/author&gt;&lt;author&gt;Tucker, G. T.&lt;/author&gt;&lt;author&gt;Rostami-Hodjegan, A.&lt;/author&gt;&lt;/authors&gt;&lt;/contributors&gt;&lt;auth-address&gt;Simcyp Limited, Sheffield, UK.&lt;/auth-address&gt;&lt;titles&gt;&lt;title&gt;A semi-mechanistic model to predict the effects of liver cirrhosis on drug clearance&lt;/title&gt;&lt;secondary-title&gt;Clin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pharmacokinetics&lt;/abbr-1&gt;&lt;/alt-periodical&gt;&lt;pages&gt;189-206&lt;/pages&gt;&lt;volume&gt;49&lt;/volume&gt;&lt;number&gt;3&lt;/number&gt;&lt;edition&gt;2010/02/23&lt;/edition&gt;&lt;keywords&gt;&lt;keyword&gt;Blood Proteins/metabolism&lt;/keyword&gt;&lt;keyword&gt;Computer Simulation&lt;/keyword&gt;&lt;keyword&gt;Cytochrome P-450 Enzyme System/metabolism&lt;/keyword&gt;&lt;keyword&gt;Hepatocytes/metabolism&lt;/keyword&gt;&lt;keyword&gt;Humans&lt;/keyword&gt;&lt;keyword&gt;Liver/blood supply/physiopathology&lt;/keyword&gt;&lt;keyword&gt;Liver Cirrhosis/*complications/physiopathology&lt;/keyword&gt;&lt;keyword&gt;*Models, Biological&lt;/keyword&gt;&lt;keyword&gt;Pharmaceutical Preparations/administration &amp;amp; dosage/*metabolism&lt;/keyword&gt;&lt;keyword&gt;Severity of Illness Index&lt;/keyword&gt;&lt;/keywords&gt;&lt;dates&gt;&lt;year&gt;2010&lt;/year&gt;&lt;pub-dates&gt;&lt;date&gt;Mar&lt;/date&gt;&lt;/pub-dates&gt;&lt;/dates&gt;&lt;isbn&gt;0312-5963&lt;/isbn&gt;&lt;accession-num&gt;20170207&lt;/accession-num&gt;&lt;urls&gt;&lt;/urls&gt;&lt;electronic-resource-num&gt;10.2165/11318160-000000000-00000&lt;/electronic-resource-num&gt;&lt;remote-database-provider&gt;NLM&lt;/remote-database-provider&gt;&lt;language&gt;eng&lt;/language&gt;&lt;/record&gt;&lt;/Cite&gt;&lt;/EndNote&gt;</w:instrText>
      </w:r>
      <w:r w:rsidRPr="00062FD6">
        <w:rPr>
          <w:rFonts w:ascii="Times New Roman" w:hAnsi="Times New Roman" w:cs="Times New Roman"/>
          <w:sz w:val="24"/>
          <w:szCs w:val="24"/>
        </w:rPr>
        <w:fldChar w:fldCharType="separate"/>
      </w:r>
      <w:r w:rsidR="00094E1F" w:rsidRPr="00062FD6">
        <w:rPr>
          <w:rFonts w:ascii="Times New Roman" w:hAnsi="Times New Roman" w:cs="Times New Roman"/>
          <w:noProof/>
          <w:sz w:val="24"/>
          <w:szCs w:val="24"/>
        </w:rPr>
        <w:t>Johnson, Boussery (2)</w:t>
      </w:r>
      <w:r w:rsidRPr="00062FD6">
        <w:rPr>
          <w:rFonts w:ascii="Times New Roman" w:hAnsi="Times New Roman" w:cs="Times New Roman"/>
          <w:sz w:val="24"/>
          <w:szCs w:val="24"/>
        </w:rPr>
        <w:fldChar w:fldCharType="end"/>
      </w:r>
      <w:r w:rsidRPr="00062FD6">
        <w:rPr>
          <w:rFonts w:ascii="Times New Roman" w:hAnsi="Times New Roman" w:cs="Times New Roman"/>
          <w:sz w:val="24"/>
          <w:szCs w:val="24"/>
        </w:rPr>
        <w:t>.</w:t>
      </w:r>
    </w:p>
    <w:p w14:paraId="617A94CC" w14:textId="77777777" w:rsidR="002460F6" w:rsidRDefault="002460F6" w:rsidP="00F80D48"/>
    <w:p w14:paraId="76D5DE27" w14:textId="77777777" w:rsidR="002460F6" w:rsidRPr="000C3FA0" w:rsidRDefault="002460F6" w:rsidP="002460F6">
      <w:pPr>
        <w:pStyle w:val="Heading2"/>
        <w:rPr>
          <w:rFonts w:ascii="Times New Roman" w:hAnsi="Times New Roman" w:cs="Times New Roman"/>
          <w:sz w:val="24"/>
          <w:szCs w:val="24"/>
        </w:rPr>
      </w:pPr>
      <w:bookmarkStart w:id="6" w:name="_Toc142657080"/>
      <w:r w:rsidRPr="000C3FA0">
        <w:rPr>
          <w:rFonts w:ascii="Times New Roman" w:hAnsi="Times New Roman" w:cs="Times New Roman"/>
          <w:sz w:val="24"/>
          <w:szCs w:val="24"/>
        </w:rPr>
        <w:t>2.4 Renal intrinsic clearance scaling</w:t>
      </w:r>
      <w:bookmarkEnd w:id="6"/>
    </w:p>
    <w:p w14:paraId="2B3754DF" w14:textId="77777777" w:rsidR="0095432E" w:rsidRDefault="0095432E" w:rsidP="002460F6"/>
    <w:p w14:paraId="3321BD94" w14:textId="14B5017E" w:rsidR="00EA28E7" w:rsidRDefault="0095432E" w:rsidP="002460F6">
      <w:r>
        <w:t>The disease factor (</w:t>
      </w:r>
      <w:r w:rsidRPr="00546D0E">
        <w:rPr>
          <w:b/>
          <w:bCs/>
        </w:rPr>
        <w:t>Table 2</w:t>
      </w:r>
      <w:r>
        <w:t>) was applied to Glomerular filtration</w:t>
      </w:r>
      <w:r w:rsidR="00062FD6">
        <w:t xml:space="preserve"> within the individual </w:t>
      </w:r>
      <w:r w:rsidR="000C3FA0">
        <w:t>building block</w:t>
      </w:r>
      <w:r>
        <w:t xml:space="preserve"> (</w:t>
      </w:r>
      <w:r w:rsidR="000C3FA0">
        <w:t>Individual</w:t>
      </w:r>
      <w:r>
        <w:t xml:space="preserve"> &gt; </w:t>
      </w:r>
      <w:r w:rsidR="000C3FA0">
        <w:t>Physiology</w:t>
      </w:r>
      <w:r>
        <w:t xml:space="preserve">&gt; </w:t>
      </w:r>
      <w:r w:rsidR="000C3FA0">
        <w:t xml:space="preserve">GFR (Specific). </w:t>
      </w:r>
    </w:p>
    <w:p w14:paraId="7351D275" w14:textId="141AFCAD" w:rsidR="00F52E7C" w:rsidRPr="000C3FA0" w:rsidRDefault="00F52E7C" w:rsidP="00EA28E7">
      <w:pPr>
        <w:pStyle w:val="Heading1"/>
        <w:rPr>
          <w:rFonts w:ascii="Times New Roman" w:hAnsi="Times New Roman" w:cs="Times New Roman"/>
          <w:sz w:val="24"/>
          <w:szCs w:val="24"/>
        </w:rPr>
      </w:pPr>
      <w:bookmarkStart w:id="7" w:name="_Toc142657081"/>
      <w:r w:rsidRPr="000C3FA0">
        <w:rPr>
          <w:rFonts w:ascii="Times New Roman" w:hAnsi="Times New Roman" w:cs="Times New Roman"/>
          <w:sz w:val="24"/>
          <w:szCs w:val="24"/>
        </w:rPr>
        <w:t>3 Compounds</w:t>
      </w:r>
      <w:bookmarkEnd w:id="7"/>
    </w:p>
    <w:p w14:paraId="3A2EDDF2" w14:textId="4493AA11" w:rsidR="00EA28E7" w:rsidRPr="000C3FA0" w:rsidRDefault="00EA28E7" w:rsidP="00EA28E7">
      <w:pPr>
        <w:pStyle w:val="FirstParagraph"/>
        <w:rPr>
          <w:rFonts w:ascii="Times New Roman" w:hAnsi="Times New Roman" w:cs="Times New Roman"/>
          <w:b w:val="0"/>
          <w:bCs/>
          <w:sz w:val="24"/>
          <w:szCs w:val="32"/>
        </w:rPr>
      </w:pPr>
      <w:r w:rsidRPr="000C3FA0">
        <w:rPr>
          <w:rFonts w:ascii="Times New Roman" w:hAnsi="Times New Roman" w:cs="Times New Roman"/>
          <w:b w:val="0"/>
          <w:bCs/>
          <w:sz w:val="24"/>
          <w:szCs w:val="32"/>
        </w:rPr>
        <w:t xml:space="preserve">The method to generate virtual </w:t>
      </w:r>
      <w:r w:rsidR="00B50314" w:rsidRPr="000C3FA0">
        <w:rPr>
          <w:rFonts w:ascii="Times New Roman" w:hAnsi="Times New Roman" w:cs="Times New Roman"/>
          <w:b w:val="0"/>
          <w:bCs/>
          <w:sz w:val="24"/>
          <w:szCs w:val="32"/>
        </w:rPr>
        <w:t>populations</w:t>
      </w:r>
      <w:r w:rsidRPr="000C3FA0">
        <w:rPr>
          <w:rFonts w:ascii="Times New Roman" w:hAnsi="Times New Roman" w:cs="Times New Roman"/>
          <w:b w:val="0"/>
          <w:bCs/>
          <w:sz w:val="24"/>
          <w:szCs w:val="32"/>
        </w:rPr>
        <w:t xml:space="preserve"> with </w:t>
      </w:r>
      <w:r w:rsidR="00B50314" w:rsidRPr="000C3FA0">
        <w:rPr>
          <w:rFonts w:ascii="Times New Roman" w:hAnsi="Times New Roman" w:cs="Times New Roman"/>
          <w:b w:val="0"/>
          <w:bCs/>
          <w:sz w:val="24"/>
          <w:szCs w:val="32"/>
        </w:rPr>
        <w:t xml:space="preserve">HI </w:t>
      </w:r>
      <w:r w:rsidRPr="000C3FA0">
        <w:rPr>
          <w:rFonts w:ascii="Times New Roman" w:hAnsi="Times New Roman" w:cs="Times New Roman"/>
          <w:b w:val="0"/>
          <w:bCs/>
          <w:sz w:val="24"/>
          <w:szCs w:val="32"/>
        </w:rPr>
        <w:t xml:space="preserve">was qualified by testing its predictive performance when used in combination with PBPK models for healthy subjects </w:t>
      </w:r>
      <w:proofErr w:type="gramStart"/>
      <w:r w:rsidRPr="000C3FA0">
        <w:rPr>
          <w:rFonts w:ascii="Times New Roman" w:hAnsi="Times New Roman" w:cs="Times New Roman"/>
          <w:b w:val="0"/>
          <w:bCs/>
          <w:sz w:val="24"/>
          <w:szCs w:val="32"/>
        </w:rPr>
        <w:t>in order to</w:t>
      </w:r>
      <w:proofErr w:type="gramEnd"/>
      <w:r w:rsidRPr="000C3FA0">
        <w:rPr>
          <w:rFonts w:ascii="Times New Roman" w:hAnsi="Times New Roman" w:cs="Times New Roman"/>
          <w:b w:val="0"/>
          <w:bCs/>
          <w:sz w:val="24"/>
          <w:szCs w:val="32"/>
        </w:rPr>
        <w:t xml:space="preserve"> predict the pharmacokinetics of drugs in patients with </w:t>
      </w:r>
      <w:r w:rsidR="00B50314" w:rsidRPr="000C3FA0">
        <w:rPr>
          <w:rFonts w:ascii="Times New Roman" w:hAnsi="Times New Roman" w:cs="Times New Roman"/>
          <w:b w:val="0"/>
          <w:bCs/>
          <w:sz w:val="24"/>
          <w:szCs w:val="32"/>
        </w:rPr>
        <w:t xml:space="preserve">HI </w:t>
      </w:r>
      <w:r w:rsidRPr="000C3FA0">
        <w:rPr>
          <w:rFonts w:ascii="Times New Roman" w:hAnsi="Times New Roman" w:cs="Times New Roman"/>
          <w:b w:val="0"/>
          <w:bCs/>
          <w:sz w:val="24"/>
          <w:szCs w:val="32"/>
        </w:rPr>
        <w:t>from literature.</w:t>
      </w:r>
    </w:p>
    <w:p w14:paraId="33055080" w14:textId="3195D61E" w:rsidR="00EA28E7" w:rsidRPr="000C3FA0" w:rsidRDefault="00EA28E7" w:rsidP="00EA28E7">
      <w:pPr>
        <w:pStyle w:val="BodyText"/>
        <w:rPr>
          <w:rFonts w:ascii="Times New Roman" w:hAnsi="Times New Roman" w:cs="Times New Roman"/>
          <w:b w:val="0"/>
          <w:bCs/>
          <w:sz w:val="24"/>
          <w:szCs w:val="32"/>
        </w:rPr>
      </w:pPr>
      <w:r w:rsidRPr="000C3FA0">
        <w:rPr>
          <w:rFonts w:ascii="Times New Roman" w:hAnsi="Times New Roman" w:cs="Times New Roman"/>
          <w:b w:val="0"/>
          <w:bCs/>
          <w:sz w:val="24"/>
          <w:szCs w:val="32"/>
        </w:rPr>
        <w:t xml:space="preserve">The method was evaluated using </w:t>
      </w:r>
      <w:r w:rsidR="00F62504">
        <w:rPr>
          <w:rFonts w:ascii="Times New Roman" w:hAnsi="Times New Roman" w:cs="Times New Roman"/>
          <w:b w:val="0"/>
          <w:bCs/>
          <w:sz w:val="24"/>
          <w:szCs w:val="32"/>
        </w:rPr>
        <w:t>eight</w:t>
      </w:r>
      <w:commentRangeStart w:id="8"/>
      <w:r w:rsidR="00B50314" w:rsidRPr="000C3FA0">
        <w:rPr>
          <w:rFonts w:ascii="Times New Roman" w:hAnsi="Times New Roman" w:cs="Times New Roman"/>
          <w:b w:val="0"/>
          <w:bCs/>
          <w:sz w:val="24"/>
          <w:szCs w:val="32"/>
        </w:rPr>
        <w:t xml:space="preserve"> </w:t>
      </w:r>
      <w:r w:rsidRPr="000C3FA0">
        <w:rPr>
          <w:rFonts w:ascii="Times New Roman" w:hAnsi="Times New Roman" w:cs="Times New Roman"/>
          <w:b w:val="0"/>
          <w:bCs/>
          <w:sz w:val="24"/>
          <w:szCs w:val="32"/>
        </w:rPr>
        <w:t xml:space="preserve">compounds </w:t>
      </w:r>
      <w:commentRangeEnd w:id="8"/>
      <w:r w:rsidR="000C3FA0">
        <w:rPr>
          <w:rStyle w:val="CommentReference"/>
          <w:rFonts w:asciiTheme="minorHAnsi" w:hAnsiTheme="minorHAnsi"/>
          <w:b w:val="0"/>
          <w:lang w:val="en-CA"/>
        </w:rPr>
        <w:commentReference w:id="8"/>
      </w:r>
      <w:r w:rsidRPr="000C3FA0">
        <w:rPr>
          <w:rFonts w:ascii="Times New Roman" w:hAnsi="Times New Roman" w:cs="Times New Roman"/>
          <w:b w:val="0"/>
          <w:bCs/>
          <w:sz w:val="24"/>
          <w:szCs w:val="32"/>
        </w:rPr>
        <w:t xml:space="preserve">and considers subjects with </w:t>
      </w:r>
      <w:r w:rsidR="00134305" w:rsidRPr="000C3FA0">
        <w:rPr>
          <w:rFonts w:ascii="Times New Roman" w:hAnsi="Times New Roman" w:cs="Times New Roman"/>
          <w:b w:val="0"/>
          <w:bCs/>
          <w:sz w:val="24"/>
          <w:szCs w:val="32"/>
        </w:rPr>
        <w:t xml:space="preserve">HI with a range of Child-Pugh score severities </w:t>
      </w:r>
      <w:r w:rsidR="00DF7B89" w:rsidRPr="000C3FA0">
        <w:rPr>
          <w:rFonts w:ascii="Times New Roman" w:hAnsi="Times New Roman" w:cs="Times New Roman"/>
          <w:b w:val="0"/>
          <w:bCs/>
          <w:sz w:val="24"/>
          <w:szCs w:val="32"/>
        </w:rPr>
        <w:t xml:space="preserve">and modes of administration </w:t>
      </w:r>
      <w:r w:rsidR="006D29D5" w:rsidRPr="000C3FA0">
        <w:rPr>
          <w:rFonts w:ascii="Times New Roman" w:hAnsi="Times New Roman" w:cs="Times New Roman"/>
          <w:b w:val="0"/>
          <w:bCs/>
          <w:sz w:val="24"/>
          <w:szCs w:val="32"/>
        </w:rPr>
        <w:t xml:space="preserve">(all severities: caffeine PO, levetiracetam </w:t>
      </w:r>
      <w:r w:rsidR="00F62504">
        <w:rPr>
          <w:rFonts w:ascii="Times New Roman" w:hAnsi="Times New Roman" w:cs="Times New Roman"/>
          <w:b w:val="0"/>
          <w:bCs/>
          <w:sz w:val="24"/>
          <w:szCs w:val="32"/>
        </w:rPr>
        <w:t>PO</w:t>
      </w:r>
      <w:r w:rsidR="006D29D5" w:rsidRPr="000C3FA0">
        <w:rPr>
          <w:rFonts w:ascii="Times New Roman" w:hAnsi="Times New Roman" w:cs="Times New Roman"/>
          <w:b w:val="0"/>
          <w:bCs/>
          <w:sz w:val="24"/>
          <w:szCs w:val="32"/>
        </w:rPr>
        <w:t xml:space="preserve">, omeprazole </w:t>
      </w:r>
      <w:proofErr w:type="gramStart"/>
      <w:r w:rsidR="006D29D5" w:rsidRPr="000C3FA0">
        <w:rPr>
          <w:rFonts w:ascii="Times New Roman" w:hAnsi="Times New Roman" w:cs="Times New Roman"/>
          <w:b w:val="0"/>
          <w:bCs/>
          <w:sz w:val="24"/>
          <w:szCs w:val="32"/>
        </w:rPr>
        <w:t>IV</w:t>
      </w:r>
      <w:proofErr w:type="gramEnd"/>
      <w:r w:rsidR="006D29D5" w:rsidRPr="000C3FA0">
        <w:rPr>
          <w:rFonts w:ascii="Times New Roman" w:hAnsi="Times New Roman" w:cs="Times New Roman"/>
          <w:b w:val="0"/>
          <w:bCs/>
          <w:sz w:val="24"/>
          <w:szCs w:val="32"/>
        </w:rPr>
        <w:t xml:space="preserve"> and PO; A and B only: sildenafil PO; and B and C only: alfentanil IV, metoprolol IV and PO, midazolam IV and PO, and theophylline IV</w:t>
      </w:r>
      <w:r w:rsidR="00F62504">
        <w:rPr>
          <w:rFonts w:ascii="Times New Roman" w:hAnsi="Times New Roman" w:cs="Times New Roman"/>
          <w:b w:val="0"/>
          <w:bCs/>
          <w:sz w:val="24"/>
          <w:szCs w:val="32"/>
        </w:rPr>
        <w:t>; A and C only: lidocaine IV</w:t>
      </w:r>
      <w:r w:rsidR="006D29D5" w:rsidRPr="000C3FA0">
        <w:rPr>
          <w:rFonts w:ascii="Times New Roman" w:hAnsi="Times New Roman" w:cs="Times New Roman"/>
          <w:b w:val="0"/>
          <w:bCs/>
          <w:sz w:val="24"/>
          <w:szCs w:val="32"/>
        </w:rPr>
        <w:t>)</w:t>
      </w:r>
      <w:r w:rsidRPr="000C3FA0">
        <w:rPr>
          <w:rFonts w:ascii="Times New Roman" w:hAnsi="Times New Roman" w:cs="Times New Roman"/>
          <w:b w:val="0"/>
          <w:bCs/>
          <w:sz w:val="24"/>
          <w:szCs w:val="32"/>
        </w:rPr>
        <w:t xml:space="preserve">. </w:t>
      </w:r>
      <w:r w:rsidR="00976863" w:rsidRPr="000C3FA0">
        <w:rPr>
          <w:rFonts w:ascii="Times New Roman" w:hAnsi="Times New Roman" w:cs="Times New Roman"/>
          <w:b w:val="0"/>
          <w:bCs/>
          <w:sz w:val="24"/>
          <w:szCs w:val="32"/>
        </w:rPr>
        <w:t>IV and PO administrations were</w:t>
      </w:r>
      <w:r w:rsidR="0002509D" w:rsidRPr="000C3FA0">
        <w:rPr>
          <w:rFonts w:ascii="Times New Roman" w:hAnsi="Times New Roman" w:cs="Times New Roman"/>
          <w:b w:val="0"/>
          <w:bCs/>
          <w:sz w:val="24"/>
          <w:szCs w:val="32"/>
        </w:rPr>
        <w:t xml:space="preserve"> developed and</w:t>
      </w:r>
      <w:r w:rsidR="00976863" w:rsidRPr="000C3FA0">
        <w:rPr>
          <w:rFonts w:ascii="Times New Roman" w:hAnsi="Times New Roman" w:cs="Times New Roman"/>
          <w:b w:val="0"/>
          <w:bCs/>
          <w:sz w:val="24"/>
          <w:szCs w:val="32"/>
        </w:rPr>
        <w:t xml:space="preserve"> evaluated only if their respective plasma concentration-time profiles in the HI population were published in the literature. </w:t>
      </w:r>
      <w:r w:rsidRPr="000C3FA0">
        <w:rPr>
          <w:rFonts w:ascii="Times New Roman" w:hAnsi="Times New Roman" w:cs="Times New Roman"/>
          <w:b w:val="0"/>
          <w:bCs/>
          <w:sz w:val="24"/>
          <w:szCs w:val="32"/>
        </w:rPr>
        <w:t xml:space="preserve">The objective </w:t>
      </w:r>
      <w:r w:rsidR="00F676CB" w:rsidRPr="000C3FA0">
        <w:rPr>
          <w:rFonts w:ascii="Times New Roman" w:hAnsi="Times New Roman" w:cs="Times New Roman"/>
          <w:b w:val="0"/>
          <w:bCs/>
          <w:sz w:val="24"/>
          <w:szCs w:val="32"/>
        </w:rPr>
        <w:t xml:space="preserve">was </w:t>
      </w:r>
      <w:r w:rsidRPr="000C3FA0">
        <w:rPr>
          <w:rFonts w:ascii="Times New Roman" w:hAnsi="Times New Roman" w:cs="Times New Roman"/>
          <w:b w:val="0"/>
          <w:bCs/>
          <w:sz w:val="24"/>
          <w:szCs w:val="32"/>
        </w:rPr>
        <w:t xml:space="preserve">to determine </w:t>
      </w:r>
      <w:proofErr w:type="gramStart"/>
      <w:r w:rsidRPr="000C3FA0">
        <w:rPr>
          <w:rFonts w:ascii="Times New Roman" w:hAnsi="Times New Roman" w:cs="Times New Roman"/>
          <w:b w:val="0"/>
          <w:bCs/>
          <w:sz w:val="24"/>
          <w:szCs w:val="32"/>
        </w:rPr>
        <w:t>success</w:t>
      </w:r>
      <w:proofErr w:type="gramEnd"/>
      <w:r w:rsidRPr="000C3FA0">
        <w:rPr>
          <w:rFonts w:ascii="Times New Roman" w:hAnsi="Times New Roman" w:cs="Times New Roman"/>
          <w:b w:val="0"/>
          <w:bCs/>
          <w:sz w:val="24"/>
          <w:szCs w:val="32"/>
        </w:rPr>
        <w:t xml:space="preserve"> of the population generation method by comparing the predicted pharmacokinetics in </w:t>
      </w:r>
      <w:r w:rsidR="00B50314" w:rsidRPr="000C3FA0">
        <w:rPr>
          <w:rFonts w:ascii="Times New Roman" w:hAnsi="Times New Roman" w:cs="Times New Roman"/>
          <w:b w:val="0"/>
          <w:bCs/>
          <w:sz w:val="24"/>
          <w:szCs w:val="32"/>
        </w:rPr>
        <w:t xml:space="preserve">HI </w:t>
      </w:r>
      <w:r w:rsidRPr="000C3FA0">
        <w:rPr>
          <w:rFonts w:ascii="Times New Roman" w:hAnsi="Times New Roman" w:cs="Times New Roman"/>
          <w:b w:val="0"/>
          <w:bCs/>
          <w:sz w:val="24"/>
          <w:szCs w:val="32"/>
        </w:rPr>
        <w:t>to clinical pharmacokinetic data from literature.</w:t>
      </w:r>
    </w:p>
    <w:p w14:paraId="44F45FDC" w14:textId="545B5D71" w:rsidR="00EA28E7" w:rsidRPr="000C3FA0" w:rsidRDefault="00EA28E7" w:rsidP="00EA28E7">
      <w:pPr>
        <w:pStyle w:val="BodyText"/>
        <w:rPr>
          <w:rFonts w:ascii="Times New Roman" w:hAnsi="Times New Roman" w:cs="Times New Roman"/>
          <w:b w:val="0"/>
          <w:bCs/>
          <w:sz w:val="24"/>
          <w:szCs w:val="32"/>
        </w:rPr>
      </w:pPr>
      <w:r w:rsidRPr="000C3FA0">
        <w:rPr>
          <w:rFonts w:ascii="Times New Roman" w:hAnsi="Times New Roman" w:cs="Times New Roman"/>
          <w:b w:val="0"/>
          <w:bCs/>
          <w:sz w:val="24"/>
          <w:szCs w:val="32"/>
        </w:rPr>
        <w:t xml:space="preserve">Each subsection that follows will contain an introduction to the test compound, a description of the healthy PBPK model development, and the subsequent translation to a population with </w:t>
      </w:r>
      <w:r w:rsidR="00B50314" w:rsidRPr="000C3FA0">
        <w:rPr>
          <w:rFonts w:ascii="Times New Roman" w:hAnsi="Times New Roman" w:cs="Times New Roman"/>
          <w:b w:val="0"/>
          <w:bCs/>
          <w:sz w:val="24"/>
          <w:szCs w:val="32"/>
        </w:rPr>
        <w:t>HI</w:t>
      </w:r>
      <w:r w:rsidRPr="000C3FA0">
        <w:rPr>
          <w:rFonts w:ascii="Times New Roman" w:hAnsi="Times New Roman" w:cs="Times New Roman"/>
          <w:b w:val="0"/>
          <w:bCs/>
          <w:sz w:val="24"/>
          <w:szCs w:val="32"/>
        </w:rPr>
        <w:t>.</w:t>
      </w:r>
    </w:p>
    <w:p w14:paraId="5D38DAAA" w14:textId="77777777" w:rsidR="004064A1" w:rsidRDefault="004064A1" w:rsidP="00F52E7C">
      <w:pPr>
        <w:pStyle w:val="Heading2"/>
        <w:sectPr w:rsidR="004064A1">
          <w:pgSz w:w="12240" w:h="15840"/>
          <w:pgMar w:top="1440" w:right="1440" w:bottom="1440" w:left="1440" w:header="708" w:footer="708" w:gutter="0"/>
          <w:cols w:space="708"/>
          <w:docGrid w:linePitch="360"/>
        </w:sectPr>
      </w:pPr>
    </w:p>
    <w:p w14:paraId="67CC7446" w14:textId="77563202" w:rsidR="00F52E7C" w:rsidRPr="000C3FA0" w:rsidRDefault="00F52E7C" w:rsidP="00F52E7C">
      <w:pPr>
        <w:pStyle w:val="Heading2"/>
        <w:rPr>
          <w:rFonts w:ascii="Times New Roman" w:hAnsi="Times New Roman" w:cs="Times New Roman"/>
          <w:sz w:val="24"/>
          <w:szCs w:val="24"/>
        </w:rPr>
      </w:pPr>
      <w:bookmarkStart w:id="9" w:name="_Toc142657082"/>
      <w:commentRangeStart w:id="10"/>
      <w:r w:rsidRPr="000C3FA0">
        <w:rPr>
          <w:rFonts w:ascii="Times New Roman" w:hAnsi="Times New Roman" w:cs="Times New Roman"/>
          <w:sz w:val="24"/>
          <w:szCs w:val="24"/>
        </w:rPr>
        <w:lastRenderedPageBreak/>
        <w:t xml:space="preserve">3.1 </w:t>
      </w:r>
      <w:r w:rsidR="0050419F" w:rsidRPr="000C3FA0">
        <w:rPr>
          <w:rFonts w:ascii="Times New Roman" w:hAnsi="Times New Roman" w:cs="Times New Roman"/>
          <w:sz w:val="24"/>
          <w:szCs w:val="24"/>
        </w:rPr>
        <w:t>Alfentanil</w:t>
      </w:r>
      <w:commentRangeEnd w:id="10"/>
      <w:r w:rsidR="00542746" w:rsidRPr="000C3FA0">
        <w:rPr>
          <w:rStyle w:val="CommentReference"/>
          <w:rFonts w:ascii="Times New Roman" w:eastAsiaTheme="minorHAnsi" w:hAnsi="Times New Roman" w:cs="Times New Roman"/>
          <w:color w:val="auto"/>
          <w:sz w:val="24"/>
          <w:szCs w:val="24"/>
        </w:rPr>
        <w:commentReference w:id="10"/>
      </w:r>
      <w:bookmarkEnd w:id="9"/>
    </w:p>
    <w:p w14:paraId="40C967CB" w14:textId="6F3858E1" w:rsidR="006D7081" w:rsidRPr="000C3FA0" w:rsidRDefault="006D7081" w:rsidP="006D7081">
      <w:pPr>
        <w:rPr>
          <w:rFonts w:ascii="Times New Roman" w:hAnsi="Times New Roman" w:cs="Times New Roman"/>
          <w:sz w:val="24"/>
          <w:szCs w:val="24"/>
        </w:rPr>
      </w:pPr>
    </w:p>
    <w:p w14:paraId="5FB6B243" w14:textId="16405627" w:rsidR="006D7081" w:rsidRPr="000C3FA0" w:rsidRDefault="006D7081" w:rsidP="00546D0E">
      <w:pPr>
        <w:pStyle w:val="Heading3"/>
        <w:rPr>
          <w:rFonts w:ascii="Times New Roman" w:hAnsi="Times New Roman" w:cs="Times New Roman"/>
        </w:rPr>
      </w:pPr>
      <w:bookmarkStart w:id="11" w:name="_Toc142657083"/>
      <w:r w:rsidRPr="000C3FA0">
        <w:rPr>
          <w:rFonts w:ascii="Times New Roman" w:hAnsi="Times New Roman" w:cs="Times New Roman"/>
        </w:rPr>
        <w:t>3.1.1 Introduction</w:t>
      </w:r>
      <w:bookmarkEnd w:id="11"/>
    </w:p>
    <w:p w14:paraId="0EEB100F" w14:textId="5ABAA804" w:rsidR="004F2BBF" w:rsidRPr="000C3FA0" w:rsidRDefault="004F2BBF" w:rsidP="004F2BBF">
      <w:pPr>
        <w:rPr>
          <w:rFonts w:ascii="Times New Roman" w:hAnsi="Times New Roman" w:cs="Times New Roman"/>
          <w:sz w:val="24"/>
          <w:szCs w:val="24"/>
        </w:rPr>
      </w:pPr>
    </w:p>
    <w:p w14:paraId="1042607E" w14:textId="240E94D8" w:rsidR="00DD5A7D" w:rsidRPr="000C3FA0" w:rsidRDefault="004F2BBF" w:rsidP="004F2BBF">
      <w:pPr>
        <w:rPr>
          <w:rFonts w:ascii="Times New Roman" w:hAnsi="Times New Roman" w:cs="Times New Roman"/>
          <w:sz w:val="24"/>
          <w:szCs w:val="24"/>
        </w:rPr>
      </w:pPr>
      <w:proofErr w:type="spellStart"/>
      <w:r w:rsidRPr="000C3FA0">
        <w:rPr>
          <w:rFonts w:ascii="Times New Roman" w:hAnsi="Times New Roman" w:cs="Times New Roman"/>
          <w:sz w:val="24"/>
          <w:szCs w:val="24"/>
        </w:rPr>
        <w:t>Alfenatanil</w:t>
      </w:r>
      <w:proofErr w:type="spellEnd"/>
      <w:r w:rsidRPr="000C3FA0">
        <w:rPr>
          <w:rFonts w:ascii="Times New Roman" w:hAnsi="Times New Roman" w:cs="Times New Roman"/>
          <w:sz w:val="24"/>
          <w:szCs w:val="24"/>
        </w:rPr>
        <w:t xml:space="preserve"> is a potent, synthetic opioid used to provide analgesia for various surgical procedures and in patients admitted within intensive care units. Alfentanil is typically administered intravenously and offers several advantages to alternative analgesics due to its potency at the opioid receptor and quick onset of effect</w:t>
      </w:r>
      <w:r w:rsidR="00BA765D" w:rsidRPr="000C3FA0">
        <w:rPr>
          <w:rFonts w:ascii="Times New Roman" w:hAnsi="Times New Roman" w:cs="Times New Roman"/>
          <w:sz w:val="24"/>
          <w:szCs w:val="24"/>
        </w:rPr>
        <w:t xml:space="preserve"> </w:t>
      </w:r>
      <w:r w:rsidR="00BA765D"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&lt;EndNote&gt;&lt;Cite&gt;&lt;Author&gt;Scholz&lt;/Author&gt;&lt;Year&gt;1996&lt;/Year&gt;&lt;RecNum&gt;1191&lt;/RecNum&gt;&lt;DisplayText&gt;(3)&lt;/DisplayText&gt;&lt;record&gt;&lt;rec-number&gt;1191&lt;/rec-number&gt;&lt;foreign-keys&gt;&lt;key app="EN" db-id="wwvsr9ds8fxrtxespttvwrzkzr09aes0art2" timestamp="1674488271"&gt;1191&lt;/key&gt;&lt;/foreign-keys&gt;&lt;ref-type name="Journal Article"&gt;17&lt;/ref-type&gt;&lt;contributors&gt;&lt;authors&gt;&lt;author&gt;Scholz, J.&lt;/author&gt;&lt;author&gt;Steinfath, M.&lt;/author&gt;&lt;author&gt;Schulz, M.&lt;/author&gt;&lt;/authors&gt;&lt;/contributors&gt;&lt;auth-address&gt;Department of Anaesthesiology, University of Hamburg, University Hospital Eppendorf, Germany.&lt;/auth-address&gt;&lt;titles&gt;&lt;title&gt;Clinical pharmacokinetics of alfentanil, fentanyl and sufentanil. An update&lt;/title&gt;&lt;secondary-title&gt;Clin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275-92&lt;/pages&gt;&lt;volume&gt;31&lt;/volume&gt;&lt;number&gt;4&lt;/number&gt;&lt;edition&gt;1996/10/01&lt;/edition&gt;&lt;keywords&gt;&lt;keyword&gt;Aging/metabolism&lt;/keyword&gt;&lt;keyword&gt;Alfentanil/*administration &amp;amp; dosage/*pharmacokinetics&lt;/keyword&gt;&lt;keyword&gt;Analgesics, Opioid/*administration &amp;amp; dosage/*pharmacokinetics&lt;/keyword&gt;&lt;keyword&gt;Fentanyl/*administration &amp;amp; dosage/*pharmacokinetics&lt;/keyword&gt;&lt;keyword&gt;Half-Life&lt;/keyword&gt;&lt;keyword&gt;Humans&lt;/keyword&gt;&lt;keyword&gt;Obesity/metabolism&lt;/keyword&gt;&lt;keyword&gt;Sufentanil/*administration &amp;amp; dosage/*pharmacokinetics&lt;/keyword&gt;&lt;/keywords&gt;&lt;dates&gt;&lt;year&gt;1996&lt;/year&gt;&lt;pub-dates&gt;&lt;date&gt;Oct&lt;/date&gt;&lt;/pub-dates&gt;&lt;/dates&gt;&lt;isbn&gt;0312-5963 (Print)&amp;#xD;0312-5963&lt;/isbn&gt;&lt;accession-num&gt;8896944&lt;/accession-num&gt;&lt;urls&gt;&lt;/urls&gt;&lt;electronic-resource-num&gt;10.2165/00003088-199631040-00004&lt;/electronic-resource-num&gt;&lt;remote-database-provider&gt;NLM&lt;/remote-database-provider&gt;&lt;language&gt;eng&lt;/language&gt;&lt;/record&gt;&lt;/Cite&gt;&lt;/EndNote&gt;</w:instrText>
      </w:r>
      <w:r w:rsidR="00BA765D"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(3)</w:t>
      </w:r>
      <w:r w:rsidR="00BA765D" w:rsidRPr="000C3FA0">
        <w:rPr>
          <w:rFonts w:ascii="Times New Roman" w:hAnsi="Times New Roman" w:cs="Times New Roman"/>
          <w:sz w:val="24"/>
          <w:szCs w:val="24"/>
        </w:rPr>
        <w:fldChar w:fldCharType="end"/>
      </w:r>
      <w:r w:rsidRPr="000C3FA0">
        <w:rPr>
          <w:rFonts w:ascii="Times New Roman" w:hAnsi="Times New Roman" w:cs="Times New Roman"/>
          <w:sz w:val="24"/>
          <w:szCs w:val="24"/>
        </w:rPr>
        <w:t>.</w:t>
      </w:r>
    </w:p>
    <w:p w14:paraId="68859E61" w14:textId="77777777" w:rsidR="00DD5A7D" w:rsidRPr="000C3FA0" w:rsidRDefault="00DD5A7D" w:rsidP="004F2BBF">
      <w:pPr>
        <w:rPr>
          <w:rFonts w:ascii="Times New Roman" w:hAnsi="Times New Roman" w:cs="Times New Roman"/>
          <w:sz w:val="24"/>
          <w:szCs w:val="24"/>
        </w:rPr>
      </w:pPr>
    </w:p>
    <w:p w14:paraId="2CD1C285" w14:textId="7BC2F153" w:rsidR="00DD5A7D" w:rsidRPr="000C3FA0" w:rsidRDefault="00DD5A7D" w:rsidP="004F2BBF">
      <w:pPr>
        <w:rPr>
          <w:rFonts w:ascii="Times New Roman" w:hAnsi="Times New Roman" w:cs="Times New Roman"/>
          <w:sz w:val="24"/>
          <w:szCs w:val="24"/>
        </w:rPr>
      </w:pPr>
      <w:r w:rsidRPr="000C3FA0">
        <w:rPr>
          <w:rFonts w:ascii="Times New Roman" w:hAnsi="Times New Roman" w:cs="Times New Roman"/>
          <w:sz w:val="24"/>
          <w:szCs w:val="24"/>
        </w:rPr>
        <w:t xml:space="preserve">In this section, </w:t>
      </w:r>
      <w:r w:rsidR="0007765D" w:rsidRPr="000C3FA0">
        <w:rPr>
          <w:rFonts w:ascii="Times New Roman" w:hAnsi="Times New Roman" w:cs="Times New Roman"/>
          <w:sz w:val="24"/>
          <w:szCs w:val="24"/>
        </w:rPr>
        <w:t>the</w:t>
      </w:r>
      <w:r w:rsidRPr="000C3FA0">
        <w:rPr>
          <w:rFonts w:ascii="Times New Roman" w:hAnsi="Times New Roman" w:cs="Times New Roman"/>
          <w:sz w:val="24"/>
          <w:szCs w:val="24"/>
        </w:rPr>
        <w:t xml:space="preserve"> </w:t>
      </w:r>
      <w:r w:rsidR="0007765D" w:rsidRPr="000C3FA0">
        <w:rPr>
          <w:rFonts w:ascii="Times New Roman" w:hAnsi="Times New Roman" w:cs="Times New Roman"/>
          <w:sz w:val="24"/>
          <w:szCs w:val="24"/>
        </w:rPr>
        <w:t>general ADME</w:t>
      </w:r>
      <w:r w:rsidRPr="000C3FA0">
        <w:rPr>
          <w:rFonts w:ascii="Times New Roman" w:hAnsi="Times New Roman" w:cs="Times New Roman"/>
          <w:sz w:val="24"/>
          <w:szCs w:val="24"/>
        </w:rPr>
        <w:t xml:space="preserve"> (Table </w:t>
      </w:r>
      <w:r w:rsidR="000C3FA0" w:rsidRPr="000C3FA0">
        <w:rPr>
          <w:rFonts w:ascii="Times New Roman" w:hAnsi="Times New Roman" w:cs="Times New Roman"/>
          <w:sz w:val="24"/>
          <w:szCs w:val="24"/>
        </w:rPr>
        <w:t>3.</w:t>
      </w:r>
      <w:r w:rsidRPr="000C3FA0">
        <w:rPr>
          <w:rFonts w:ascii="Times New Roman" w:hAnsi="Times New Roman" w:cs="Times New Roman"/>
          <w:sz w:val="24"/>
          <w:szCs w:val="24"/>
        </w:rPr>
        <w:t>), the healthy PBPK model source, and translation to a population with HI</w:t>
      </w:r>
      <w:r w:rsidR="0007765D" w:rsidRPr="000C3FA0">
        <w:rPr>
          <w:rFonts w:ascii="Times New Roman" w:hAnsi="Times New Roman" w:cs="Times New Roman"/>
          <w:sz w:val="24"/>
          <w:szCs w:val="24"/>
        </w:rPr>
        <w:t xml:space="preserve"> for alfentanil</w:t>
      </w:r>
      <w:r w:rsidRPr="000C3FA0">
        <w:rPr>
          <w:rFonts w:ascii="Times New Roman" w:hAnsi="Times New Roman" w:cs="Times New Roman"/>
          <w:sz w:val="24"/>
          <w:szCs w:val="24"/>
        </w:rPr>
        <w:t xml:space="preserve"> are described.</w:t>
      </w:r>
    </w:p>
    <w:p w14:paraId="2DEC23B2" w14:textId="6AE2708D" w:rsidR="00DD5A7D" w:rsidRPr="000C3FA0" w:rsidRDefault="00DD5A7D" w:rsidP="004F2BBF">
      <w:pPr>
        <w:rPr>
          <w:rFonts w:ascii="Times New Roman" w:hAnsi="Times New Roman" w:cs="Times New Roman"/>
          <w:sz w:val="24"/>
          <w:szCs w:val="24"/>
        </w:rPr>
      </w:pPr>
    </w:p>
    <w:p w14:paraId="25E4FC80" w14:textId="2186F749" w:rsidR="0007765D" w:rsidRPr="000C3FA0" w:rsidRDefault="00DD5A7D" w:rsidP="004F2BBF">
      <w:pPr>
        <w:rPr>
          <w:rFonts w:ascii="Times New Roman" w:hAnsi="Times New Roman" w:cs="Times New Roman"/>
          <w:b/>
          <w:bCs/>
          <w:sz w:val="24"/>
          <w:szCs w:val="24"/>
        </w:rPr>
      </w:pPr>
      <w:r w:rsidRPr="000C3FA0">
        <w:rPr>
          <w:rFonts w:ascii="Times New Roman" w:hAnsi="Times New Roman" w:cs="Times New Roman"/>
          <w:b/>
          <w:bCs/>
          <w:sz w:val="24"/>
          <w:szCs w:val="24"/>
        </w:rPr>
        <w:t xml:space="preserve">Table </w:t>
      </w:r>
      <w:r w:rsidR="000C3FA0" w:rsidRPr="000C3FA0">
        <w:rPr>
          <w:rFonts w:ascii="Times New Roman" w:hAnsi="Times New Roman" w:cs="Times New Roman"/>
          <w:b/>
          <w:bCs/>
          <w:sz w:val="24"/>
          <w:szCs w:val="24"/>
        </w:rPr>
        <w:t>3</w:t>
      </w:r>
      <w:r w:rsidR="00003B04" w:rsidRPr="000C3FA0">
        <w:rPr>
          <w:rFonts w:ascii="Times New Roman" w:hAnsi="Times New Roman" w:cs="Times New Roman"/>
          <w:b/>
          <w:bCs/>
          <w:sz w:val="24"/>
          <w:szCs w:val="24"/>
        </w:rPr>
        <w:t>.</w:t>
      </w:r>
      <w:r w:rsidRPr="000C3FA0">
        <w:rPr>
          <w:rFonts w:ascii="Times New Roman" w:hAnsi="Times New Roman" w:cs="Times New Roman"/>
          <w:b/>
          <w:bCs/>
          <w:sz w:val="24"/>
          <w:szCs w:val="24"/>
        </w:rPr>
        <w:t xml:space="preserve"> </w:t>
      </w:r>
      <w:r w:rsidR="0007765D" w:rsidRPr="000C3FA0">
        <w:rPr>
          <w:rFonts w:ascii="Times New Roman" w:hAnsi="Times New Roman" w:cs="Times New Roman"/>
          <w:b/>
          <w:bCs/>
          <w:sz w:val="24"/>
          <w:szCs w:val="24"/>
        </w:rPr>
        <w:t xml:space="preserve">General ADME </w:t>
      </w:r>
      <w:r w:rsidRPr="000C3FA0">
        <w:rPr>
          <w:rFonts w:ascii="Times New Roman" w:hAnsi="Times New Roman" w:cs="Times New Roman"/>
          <w:b/>
          <w:bCs/>
          <w:sz w:val="24"/>
          <w:szCs w:val="24"/>
        </w:rPr>
        <w:t xml:space="preserve">of alfentanil </w:t>
      </w:r>
      <w:r w:rsidR="00BA765D" w:rsidRPr="000C3FA0">
        <w:rPr>
          <w:rFonts w:ascii="Times New Roman" w:hAnsi="Times New Roman" w:cs="Times New Roman"/>
          <w:b/>
          <w:bCs/>
          <w:sz w:val="24"/>
          <w:szCs w:val="24"/>
        </w:rPr>
        <w:fldChar w:fldCharType="begin">
          <w:fldData xml:space="preserve">PEVuZE5vdGU+PENpdGU+PEF1dGhvcj5PcGVuIFN5c3RlbXMgUGhhcm1hY29sb2d5IENvbW11bml0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==
</w:fldData>
        </w:fldChar>
      </w:r>
      <w:r w:rsidR="00094E1F" w:rsidRPr="000C3FA0">
        <w:rPr>
          <w:rFonts w:ascii="Times New Roman" w:hAnsi="Times New Roman" w:cs="Times New Roman"/>
          <w:b/>
          <w:bCs/>
          <w:sz w:val="24"/>
          <w:szCs w:val="24"/>
        </w:rPr>
        <w:instrText xml:space="preserve"> ADDIN EN.CITE </w:instrText>
      </w:r>
      <w:r w:rsidR="00094E1F" w:rsidRPr="000C3FA0">
        <w:rPr>
          <w:rFonts w:ascii="Times New Roman" w:hAnsi="Times New Roman" w:cs="Times New Roman"/>
          <w:b/>
          <w:bCs/>
          <w:sz w:val="24"/>
          <w:szCs w:val="24"/>
        </w:rPr>
        <w:fldChar w:fldCharType="begin">
          <w:fldData xml:space="preserve">PEVuZE5vdGU+PENpdGU+PEF1dGhvcj5PcGVuIFN5c3RlbXMgUGhhcm1hY29sb2d5IENvbW11bml0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==
</w:fldData>
        </w:fldChar>
      </w:r>
      <w:r w:rsidR="00094E1F" w:rsidRPr="000C3FA0">
        <w:rPr>
          <w:rFonts w:ascii="Times New Roman" w:hAnsi="Times New Roman" w:cs="Times New Roman"/>
          <w:b/>
          <w:bCs/>
          <w:sz w:val="24"/>
          <w:szCs w:val="24"/>
        </w:rPr>
        <w:instrText xml:space="preserve"> ADDIN EN.CITE.DATA </w:instrText>
      </w:r>
      <w:r w:rsidR="00094E1F" w:rsidRPr="000C3FA0">
        <w:rPr>
          <w:rFonts w:ascii="Times New Roman" w:hAnsi="Times New Roman" w:cs="Times New Roman"/>
          <w:b/>
          <w:bCs/>
          <w:sz w:val="24"/>
          <w:szCs w:val="24"/>
        </w:rPr>
      </w:r>
      <w:r w:rsidR="00094E1F" w:rsidRPr="000C3FA0">
        <w:rPr>
          <w:rFonts w:ascii="Times New Roman" w:hAnsi="Times New Roman" w:cs="Times New Roman"/>
          <w:b/>
          <w:bCs/>
          <w:sz w:val="24"/>
          <w:szCs w:val="24"/>
        </w:rPr>
        <w:fldChar w:fldCharType="end"/>
      </w:r>
      <w:r w:rsidR="00BA765D" w:rsidRPr="000C3FA0">
        <w:rPr>
          <w:rFonts w:ascii="Times New Roman" w:hAnsi="Times New Roman" w:cs="Times New Roman"/>
          <w:b/>
          <w:bCs/>
          <w:sz w:val="24"/>
          <w:szCs w:val="24"/>
        </w:rPr>
      </w:r>
      <w:r w:rsidR="00BA765D" w:rsidRPr="000C3FA0">
        <w:rPr>
          <w:rFonts w:ascii="Times New Roman" w:hAnsi="Times New Roman" w:cs="Times New Roman"/>
          <w:b/>
          <w:bCs/>
          <w:sz w:val="24"/>
          <w:szCs w:val="24"/>
        </w:rPr>
        <w:fldChar w:fldCharType="separate"/>
      </w:r>
      <w:r w:rsidR="00094E1F" w:rsidRPr="000C3FA0">
        <w:rPr>
          <w:rFonts w:ascii="Times New Roman" w:hAnsi="Times New Roman" w:cs="Times New Roman"/>
          <w:b/>
          <w:bCs/>
          <w:noProof/>
          <w:sz w:val="24"/>
          <w:szCs w:val="24"/>
        </w:rPr>
        <w:t>(4, 5)</w:t>
      </w:r>
      <w:r w:rsidR="00BA765D" w:rsidRPr="000C3FA0">
        <w:rPr>
          <w:rFonts w:ascii="Times New Roman" w:hAnsi="Times New Roman" w:cs="Times New Roman"/>
          <w:b/>
          <w:bCs/>
          <w:sz w:val="24"/>
          <w:szCs w:val="24"/>
        </w:rPr>
        <w:fldChar w:fldCharType="end"/>
      </w:r>
    </w:p>
    <w:tbl>
      <w:tblPr>
        <w:tblStyle w:val="TableGrid"/>
        <w:tblW w:w="0" w:type="auto"/>
        <w:tblLook w:val="04A0" w:firstRow="1" w:lastRow="0" w:firstColumn="1" w:lastColumn="0" w:noHBand="0" w:noVBand="1"/>
      </w:tblPr>
      <w:tblGrid>
        <w:gridCol w:w="1980"/>
        <w:gridCol w:w="7370"/>
      </w:tblGrid>
      <w:tr w:rsidR="0007765D" w:rsidRPr="000C3FA0" w14:paraId="00719DD3" w14:textId="77777777" w:rsidTr="00546D0E">
        <w:tc>
          <w:tcPr>
            <w:tcW w:w="1980" w:type="dxa"/>
          </w:tcPr>
          <w:p w14:paraId="1AB79BF5" w14:textId="3E7C408C" w:rsidR="0007765D" w:rsidRPr="000C3FA0" w:rsidRDefault="0007765D" w:rsidP="004F2BBF">
            <w:pPr>
              <w:rPr>
                <w:rFonts w:ascii="Times New Roman" w:hAnsi="Times New Roman" w:cs="Times New Roman"/>
                <w:sz w:val="24"/>
                <w:szCs w:val="24"/>
              </w:rPr>
            </w:pPr>
            <w:r w:rsidRPr="000C3FA0">
              <w:rPr>
                <w:rFonts w:ascii="Times New Roman" w:hAnsi="Times New Roman" w:cs="Times New Roman"/>
                <w:sz w:val="24"/>
                <w:szCs w:val="24"/>
              </w:rPr>
              <w:t>BCS Classification</w:t>
            </w:r>
          </w:p>
        </w:tc>
        <w:tc>
          <w:tcPr>
            <w:tcW w:w="7370" w:type="dxa"/>
          </w:tcPr>
          <w:p w14:paraId="10E6C71F" w14:textId="2457DA65" w:rsidR="0007765D" w:rsidRPr="000C3FA0" w:rsidRDefault="000E3A64" w:rsidP="004F2BBF">
            <w:pPr>
              <w:rPr>
                <w:rFonts w:ascii="Times New Roman" w:hAnsi="Times New Roman" w:cs="Times New Roman"/>
                <w:sz w:val="24"/>
                <w:szCs w:val="24"/>
              </w:rPr>
            </w:pPr>
            <w:r w:rsidRPr="000C3FA0">
              <w:rPr>
                <w:rFonts w:ascii="Times New Roman" w:hAnsi="Times New Roman" w:cs="Times New Roman"/>
                <w:sz w:val="24"/>
                <w:szCs w:val="24"/>
              </w:rPr>
              <w:t>N/A</w:t>
            </w:r>
          </w:p>
        </w:tc>
      </w:tr>
      <w:tr w:rsidR="0007765D" w:rsidRPr="000C3FA0" w14:paraId="6C8B61C6" w14:textId="77777777" w:rsidTr="00546D0E">
        <w:tc>
          <w:tcPr>
            <w:tcW w:w="1980" w:type="dxa"/>
          </w:tcPr>
          <w:p w14:paraId="21C0458D" w14:textId="008EFC1A" w:rsidR="0007765D" w:rsidRPr="000C3FA0" w:rsidRDefault="0007765D" w:rsidP="004F2BBF">
            <w:pPr>
              <w:rPr>
                <w:rFonts w:ascii="Times New Roman" w:hAnsi="Times New Roman" w:cs="Times New Roman"/>
                <w:sz w:val="24"/>
                <w:szCs w:val="24"/>
              </w:rPr>
            </w:pPr>
            <w:r w:rsidRPr="000C3FA0">
              <w:rPr>
                <w:rFonts w:ascii="Times New Roman" w:hAnsi="Times New Roman" w:cs="Times New Roman"/>
                <w:sz w:val="24"/>
                <w:szCs w:val="24"/>
              </w:rPr>
              <w:t>Linear kinetics</w:t>
            </w:r>
          </w:p>
        </w:tc>
        <w:tc>
          <w:tcPr>
            <w:tcW w:w="7370" w:type="dxa"/>
          </w:tcPr>
          <w:p w14:paraId="6838F7E8" w14:textId="30B4A839" w:rsidR="0007765D" w:rsidRPr="000C3FA0" w:rsidRDefault="00094DC6" w:rsidP="004F2BBF">
            <w:pPr>
              <w:rPr>
                <w:rFonts w:ascii="Times New Roman" w:hAnsi="Times New Roman" w:cs="Times New Roman"/>
                <w:sz w:val="24"/>
                <w:szCs w:val="24"/>
              </w:rPr>
            </w:pPr>
            <w:r w:rsidRPr="000C3FA0">
              <w:rPr>
                <w:rFonts w:ascii="Times New Roman" w:hAnsi="Times New Roman" w:cs="Times New Roman"/>
                <w:sz w:val="24"/>
                <w:szCs w:val="24"/>
              </w:rPr>
              <w:t>Potentially exhibiting n</w:t>
            </w:r>
            <w:r w:rsidR="00723AAB" w:rsidRPr="000C3FA0">
              <w:rPr>
                <w:rFonts w:ascii="Times New Roman" w:hAnsi="Times New Roman" w:cs="Times New Roman"/>
                <w:sz w:val="24"/>
                <w:szCs w:val="24"/>
              </w:rPr>
              <w:t xml:space="preserve">on-linear kinetics only at very high doses </w:t>
            </w:r>
            <w:r w:rsidR="00723AAB"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&lt;EndNote&gt;&lt;Cite&gt;&lt;Author&gt;Bower&lt;/Author&gt;&lt;Year&gt;1982&lt;/Year&gt;&lt;RecNum&gt;1195&lt;/RecNum&gt;&lt;DisplayText&gt;(6)&lt;/DisplayText&gt;&lt;record&gt;&lt;rec-number&gt;1195&lt;/rec-number&gt;&lt;foreign-keys&gt;&lt;key app="EN" db-id="wwvsr9ds8fxrtxespttvwrzkzr09aes0art2" timestamp="1674490258"&gt;1195&lt;/key&gt;&lt;/foreign-keys&gt;&lt;ref-type name="Journal Article"&gt;17&lt;/ref-type&gt;&lt;contributors&gt;&lt;authors&gt;&lt;author&gt;Bower, S.&lt;/author&gt;&lt;author&gt;Hull, C. J.&lt;/author&gt;&lt;/authors&gt;&lt;/contributors&gt;&lt;titles&gt;&lt;title&gt;Comparative pharmacokinetics of fentanyl and alfentanil&lt;/title&gt;&lt;secondary-title&gt;Br J Anaesth&lt;/secondary-title&gt;&lt;alt-title&gt;British journal of anaesthesia&lt;/alt-title&gt;&lt;/titles&gt;&lt;periodical&gt;&lt;full-title&gt;Br J Anaesth&lt;/full-title&gt;&lt;abbr-1&gt;British journal of anaesthesia&lt;/abbr-1&gt;&lt;/periodical&gt;&lt;alt-periodical&gt;&lt;full-title&gt;Br J Anaesth&lt;/full-title&gt;&lt;abbr-1&gt;British journal of anaesthesia&lt;/abbr-1&gt;&lt;/alt-periodical&gt;&lt;pages&gt;871-7&lt;/pages&gt;&lt;volume&gt;54&lt;/volume&gt;&lt;number&gt;8&lt;/number&gt;&lt;edition&gt;1982/08/01&lt;/edition&gt;&lt;keywords&gt;&lt;keyword&gt;Adult&lt;/keyword&gt;&lt;keyword&gt;Alfentanil&lt;/keyword&gt;&lt;keyword&gt;Analgesics, Opioid/*blood&lt;/keyword&gt;&lt;keyword&gt;Blood Proteins/metabolism&lt;/keyword&gt;&lt;keyword&gt;Female&lt;/keyword&gt;&lt;keyword&gt;Fentanyl/*analogs &amp;amp; derivatives/*blood&lt;/keyword&gt;&lt;keyword&gt;Half-Life&lt;/keyword&gt;&lt;keyword&gt;Humans&lt;/keyword&gt;&lt;keyword&gt;Kinetics&lt;/keyword&gt;&lt;keyword&gt;Male&lt;/keyword&gt;&lt;keyword&gt;Metabolic Clearance Rate&lt;/keyword&gt;&lt;keyword&gt;Middle Aged&lt;/keyword&gt;&lt;keyword&gt;Protein Binding&lt;/keyword&gt;&lt;/keywords&gt;&lt;dates&gt;&lt;year&gt;1982&lt;/year&gt;&lt;pub-dates&gt;&lt;date&gt;Aug&lt;/date&gt;&lt;/pub-dates&gt;&lt;/dates&gt;&lt;isbn&gt;0007-0912 (Print)&amp;#xD;0007-0912&lt;/isbn&gt;&lt;accession-num&gt;6125162&lt;/accession-num&gt;&lt;urls&gt;&lt;/urls&gt;&lt;electronic-resource-num&gt;10.1093/bja/54.8.871&lt;/electronic-resource-num&gt;&lt;remote-database-provider&gt;NLM&lt;/remote-database-provider&gt;&lt;language&gt;eng&lt;/language&gt;&lt;/record&gt;&lt;/Cite&gt;&lt;/EndNote&gt;</w:instrText>
            </w:r>
            <w:r w:rsidR="00723AAB"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(6)</w:t>
            </w:r>
            <w:r w:rsidR="00723AAB" w:rsidRPr="000C3FA0">
              <w:rPr>
                <w:rFonts w:ascii="Times New Roman" w:hAnsi="Times New Roman" w:cs="Times New Roman"/>
                <w:sz w:val="24"/>
                <w:szCs w:val="24"/>
              </w:rPr>
              <w:fldChar w:fldCharType="end"/>
            </w:r>
          </w:p>
        </w:tc>
      </w:tr>
      <w:tr w:rsidR="0007765D" w:rsidRPr="000C3FA0" w14:paraId="2B02BF91" w14:textId="77777777" w:rsidTr="00546D0E">
        <w:tc>
          <w:tcPr>
            <w:tcW w:w="1980" w:type="dxa"/>
          </w:tcPr>
          <w:p w14:paraId="298ADD3A" w14:textId="62476AA0" w:rsidR="0007765D" w:rsidRPr="000C3FA0" w:rsidRDefault="0007765D" w:rsidP="004F2BBF">
            <w:pPr>
              <w:rPr>
                <w:rFonts w:ascii="Times New Roman" w:hAnsi="Times New Roman" w:cs="Times New Roman"/>
                <w:sz w:val="24"/>
                <w:szCs w:val="24"/>
              </w:rPr>
            </w:pPr>
            <w:r w:rsidRPr="000C3FA0">
              <w:rPr>
                <w:rFonts w:ascii="Times New Roman" w:hAnsi="Times New Roman" w:cs="Times New Roman"/>
                <w:sz w:val="24"/>
                <w:szCs w:val="24"/>
              </w:rPr>
              <w:t>Plasma half-life</w:t>
            </w:r>
          </w:p>
        </w:tc>
        <w:tc>
          <w:tcPr>
            <w:tcW w:w="7370" w:type="dxa"/>
          </w:tcPr>
          <w:p w14:paraId="4F55D615" w14:textId="529BE82E" w:rsidR="0007765D" w:rsidRPr="000C3FA0" w:rsidRDefault="00094DC6" w:rsidP="004F2BBF">
            <w:pPr>
              <w:rPr>
                <w:rFonts w:ascii="Times New Roman" w:hAnsi="Times New Roman" w:cs="Times New Roman"/>
                <w:sz w:val="24"/>
                <w:szCs w:val="24"/>
              </w:rPr>
            </w:pPr>
            <w:r w:rsidRPr="000C3FA0">
              <w:rPr>
                <w:rFonts w:ascii="Times New Roman" w:hAnsi="Times New Roman" w:cs="Times New Roman"/>
                <w:sz w:val="24"/>
                <w:szCs w:val="24"/>
              </w:rPr>
              <w:t xml:space="preserve">IV: </w:t>
            </w:r>
            <w:r w:rsidR="00723AAB" w:rsidRPr="000C3FA0">
              <w:rPr>
                <w:rFonts w:ascii="Times New Roman" w:hAnsi="Times New Roman" w:cs="Times New Roman"/>
                <w:sz w:val="24"/>
                <w:szCs w:val="24"/>
              </w:rPr>
              <w:t xml:space="preserve">1.59 hours </w:t>
            </w:r>
            <w:r w:rsidR="00723AAB"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&lt;EndNote&gt;&lt;Cite&gt;&lt;Author&gt;Bower&lt;/Author&gt;&lt;Year&gt;1982&lt;/Year&gt;&lt;RecNum&gt;1195&lt;/RecNum&gt;&lt;DisplayText&gt;(6)&lt;/DisplayText&gt;&lt;record&gt;&lt;rec-number&gt;1195&lt;/rec-number&gt;&lt;foreign-keys&gt;&lt;key app="EN" db-id="wwvsr9ds8fxrtxespttvwrzkzr09aes0art2" timestamp="1674490258"&gt;1195&lt;/key&gt;&lt;/foreign-keys&gt;&lt;ref-type name="Journal Article"&gt;17&lt;/ref-type&gt;&lt;contributors&gt;&lt;authors&gt;&lt;author&gt;Bower, S.&lt;/author&gt;&lt;author&gt;Hull, C. J.&lt;/author&gt;&lt;/authors&gt;&lt;/contributors&gt;&lt;titles&gt;&lt;title&gt;Comparative pharmacokinetics of fentanyl and alfentanil&lt;/title&gt;&lt;secondary-title&gt;Br J Anaesth&lt;/secondary-title&gt;&lt;alt-title&gt;British journal of anaesthesia&lt;/alt-title&gt;&lt;/titles&gt;&lt;periodical&gt;&lt;full-title&gt;Br J Anaesth&lt;/full-title&gt;&lt;abbr-1&gt;British journal of anaesthesia&lt;/abbr-1&gt;&lt;/periodical&gt;&lt;alt-periodical&gt;&lt;full-title&gt;Br J Anaesth&lt;/full-title&gt;&lt;abbr-1&gt;British journal of anaesthesia&lt;/abbr-1&gt;&lt;/alt-periodical&gt;&lt;pages&gt;871-7&lt;/pages&gt;&lt;volume&gt;54&lt;/volume&gt;&lt;number&gt;8&lt;/number&gt;&lt;edition&gt;1982/08/01&lt;/edition&gt;&lt;keywords&gt;&lt;keyword&gt;Adult&lt;/keyword&gt;&lt;keyword&gt;Alfentanil&lt;/keyword&gt;&lt;keyword&gt;Analgesics, Opioid/*blood&lt;/keyword&gt;&lt;keyword&gt;Blood Proteins/metabolism&lt;/keyword&gt;&lt;keyword&gt;Female&lt;/keyword&gt;&lt;keyword&gt;Fentanyl/*analogs &amp;amp; derivatives/*blood&lt;/keyword&gt;&lt;keyword&gt;Half-Life&lt;/keyword&gt;&lt;keyword&gt;Humans&lt;/keyword&gt;&lt;keyword&gt;Kinetics&lt;/keyword&gt;&lt;keyword&gt;Male&lt;/keyword&gt;&lt;keyword&gt;Metabolic Clearance Rate&lt;/keyword&gt;&lt;keyword&gt;Middle Aged&lt;/keyword&gt;&lt;keyword&gt;Protein Binding&lt;/keyword&gt;&lt;/keywords&gt;&lt;dates&gt;&lt;year&gt;1982&lt;/year&gt;&lt;pub-dates&gt;&lt;date&gt;Aug&lt;/date&gt;&lt;/pub-dates&gt;&lt;/dates&gt;&lt;isbn&gt;0007-0912 (Print)&amp;#xD;0007-0912&lt;/isbn&gt;&lt;accession-num&gt;6125162&lt;/accession-num&gt;&lt;urls&gt;&lt;/urls&gt;&lt;electronic-resource-num&gt;10.1093/bja/54.8.871&lt;/electronic-resource-num&gt;&lt;remote-database-provider&gt;NLM&lt;/remote-database-provider&gt;&lt;language&gt;eng&lt;/language&gt;&lt;/record&gt;&lt;/Cite&gt;&lt;/EndNote&gt;</w:instrText>
            </w:r>
            <w:r w:rsidR="00723AAB"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(6)</w:t>
            </w:r>
            <w:r w:rsidR="00723AAB" w:rsidRPr="000C3FA0">
              <w:rPr>
                <w:rFonts w:ascii="Times New Roman" w:hAnsi="Times New Roman" w:cs="Times New Roman"/>
                <w:sz w:val="24"/>
                <w:szCs w:val="24"/>
              </w:rPr>
              <w:fldChar w:fldCharType="end"/>
            </w:r>
          </w:p>
        </w:tc>
      </w:tr>
      <w:tr w:rsidR="0007765D" w:rsidRPr="000C3FA0" w14:paraId="7781749E" w14:textId="77777777" w:rsidTr="00546D0E">
        <w:tc>
          <w:tcPr>
            <w:tcW w:w="1980" w:type="dxa"/>
          </w:tcPr>
          <w:p w14:paraId="237BF2A6" w14:textId="65A7D364" w:rsidR="0007765D" w:rsidRPr="000C3FA0" w:rsidRDefault="0007765D" w:rsidP="004F2BBF">
            <w:pPr>
              <w:rPr>
                <w:rFonts w:ascii="Times New Roman" w:hAnsi="Times New Roman" w:cs="Times New Roman"/>
                <w:sz w:val="24"/>
                <w:szCs w:val="24"/>
              </w:rPr>
            </w:pPr>
            <w:proofErr w:type="spellStart"/>
            <w:proofErr w:type="gramStart"/>
            <w:r w:rsidRPr="000C3FA0">
              <w:rPr>
                <w:rFonts w:ascii="Times New Roman" w:hAnsi="Times New Roman" w:cs="Times New Roman"/>
                <w:sz w:val="24"/>
                <w:szCs w:val="24"/>
              </w:rPr>
              <w:t>fe,unchanged</w:t>
            </w:r>
            <w:proofErr w:type="spellEnd"/>
            <w:proofErr w:type="gramEnd"/>
          </w:p>
        </w:tc>
        <w:tc>
          <w:tcPr>
            <w:tcW w:w="7370" w:type="dxa"/>
          </w:tcPr>
          <w:p w14:paraId="65187D07" w14:textId="05AAD782" w:rsidR="0007765D" w:rsidRPr="000C3FA0" w:rsidRDefault="00921FB0" w:rsidP="004F2BBF">
            <w:pPr>
              <w:rPr>
                <w:rFonts w:ascii="Times New Roman" w:hAnsi="Times New Roman" w:cs="Times New Roman"/>
                <w:sz w:val="24"/>
                <w:szCs w:val="24"/>
              </w:rPr>
            </w:pPr>
            <w:r w:rsidRPr="000C3FA0">
              <w:rPr>
                <w:rFonts w:ascii="Times New Roman" w:hAnsi="Times New Roman" w:cs="Times New Roman"/>
                <w:sz w:val="24"/>
                <w:szCs w:val="24"/>
              </w:rPr>
              <w:t xml:space="preserve">Urine: &lt;1%  </w:t>
            </w:r>
            <w:r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&lt;EndNote&gt;&lt;Cite&gt;&lt;Author&gt;Meuldermans&lt;/Author&gt;&lt;Year&gt;1988&lt;/Year&gt;&lt;RecNum&gt;1193&lt;/RecNum&gt;&lt;DisplayText&gt;(7)&lt;/DisplayText&gt;&lt;record&gt;&lt;rec-number&gt;1193&lt;/rec-number&gt;&lt;foreign-keys&gt;&lt;key app="EN" db-id="wwvsr9ds8fxrtxespttvwrzkzr09aes0art2" timestamp="1674488975"&gt;1193&lt;/key&gt;&lt;/foreign-keys&gt;&lt;ref-type name="Journal Article"&gt;17&lt;/ref-type&gt;&lt;contributors&gt;&lt;authors&gt;&lt;author&gt;Meuldermans, W.&lt;/author&gt;&lt;author&gt;Van Peer, A.&lt;/author&gt;&lt;author&gt;Hendrickx, J.&lt;/author&gt;&lt;author&gt;Woestenborghs, R.&lt;/author&gt;&lt;author&gt;Lauwers, W.&lt;/author&gt;&lt;author&gt;Heykants, J.&lt;/author&gt;&lt;author&gt;Vanden Bussche, G.&lt;/author&gt;&lt;author&gt;Van Craeyvelt, H.&lt;/author&gt;&lt;author&gt;Van der Aa, P.&lt;/author&gt;&lt;/authors&gt;&lt;/contributors&gt;&lt;auth-address&gt;Department of Drug Metabolism and Pharmacokinetics, Janssen Research Foundation, Beerse, Belgium.&lt;/auth-address&gt;&lt;titles&gt;&lt;title&gt;Alfentanil pharmacokinetics and metabolism in humans&lt;/title&gt;&lt;secondary-title&gt;Anesthesiology&lt;/secondary-title&gt;&lt;alt-title&gt;Anesthesiology&lt;/alt-title&gt;&lt;/titles&gt;&lt;periodical&gt;&lt;full-title&gt;Anesthesiology&lt;/full-title&gt;&lt;abbr-1&gt;Anesthesiology&lt;/abbr-1&gt;&lt;/periodical&gt;&lt;alt-periodical&gt;&lt;full-title&gt;Anesthesiology&lt;/full-title&gt;&lt;abbr-1&gt;Anesthesiology&lt;/abbr-1&gt;&lt;/alt-periodical&gt;&lt;pages&gt;527-34&lt;/pages&gt;&lt;volume&gt;69&lt;/volume&gt;&lt;number&gt;4&lt;/number&gt;&lt;edition&gt;1988/10/01&lt;/edition&gt;&lt;keywords&gt;&lt;keyword&gt;Alfentanil&lt;/keyword&gt;&lt;keyword&gt;Chromatography, High Pressure Liquid&lt;/keyword&gt;&lt;keyword&gt;Fentanyl/*analogs &amp;amp; derivatives/blood/pharmacokinetics/urine&lt;/keyword&gt;&lt;keyword&gt;Humans&lt;/keyword&gt;&lt;keyword&gt;Male&lt;/keyword&gt;&lt;keyword&gt;Mass Spectrometry&lt;/keyword&gt;&lt;keyword&gt;Time Factors&lt;/keyword&gt;&lt;/keywords&gt;&lt;dates&gt;&lt;year&gt;1988&lt;/year&gt;&lt;pub-dates&gt;&lt;date&gt;Oct&lt;/date&gt;&lt;/pub-dates&gt;&lt;/dates&gt;&lt;isbn&gt;0003-3022 (Print)&amp;#xD;0003-3022&lt;/isbn&gt;&lt;accession-num&gt;3140690&lt;/accession-num&gt;&lt;urls&gt;&lt;/urls&gt;&lt;electronic-resource-num&gt;10.1097/00000542-198810000-00012&lt;/electronic-resource-num&gt;&lt;remote-database-provider&gt;NLM&lt;/remote-database-provider&gt;&lt;language&gt;eng&lt;/language&gt;&lt;/record&gt;&lt;/Cite&gt;&lt;/EndNote&gt;</w:instrText>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(7)</w:t>
            </w:r>
            <w:r w:rsidRPr="000C3FA0">
              <w:rPr>
                <w:rFonts w:ascii="Times New Roman" w:hAnsi="Times New Roman" w:cs="Times New Roman"/>
                <w:sz w:val="24"/>
                <w:szCs w:val="24"/>
              </w:rPr>
              <w:fldChar w:fldCharType="end"/>
            </w:r>
          </w:p>
        </w:tc>
      </w:tr>
      <w:tr w:rsidR="0007765D" w:rsidRPr="000C3FA0" w14:paraId="1EA8ED2A" w14:textId="77777777" w:rsidTr="00546D0E">
        <w:tc>
          <w:tcPr>
            <w:tcW w:w="1980" w:type="dxa"/>
          </w:tcPr>
          <w:p w14:paraId="3C63D400" w14:textId="19913600" w:rsidR="0007765D" w:rsidRPr="000C3FA0" w:rsidRDefault="0007765D" w:rsidP="004F2BBF">
            <w:pPr>
              <w:rPr>
                <w:rFonts w:ascii="Times New Roman" w:hAnsi="Times New Roman" w:cs="Times New Roman"/>
                <w:sz w:val="24"/>
                <w:szCs w:val="24"/>
              </w:rPr>
            </w:pPr>
            <w:r w:rsidRPr="000C3FA0">
              <w:rPr>
                <w:rFonts w:ascii="Times New Roman" w:hAnsi="Times New Roman" w:cs="Times New Roman"/>
                <w:sz w:val="24"/>
                <w:szCs w:val="24"/>
              </w:rPr>
              <w:t>Bioavailability</w:t>
            </w:r>
          </w:p>
        </w:tc>
        <w:tc>
          <w:tcPr>
            <w:tcW w:w="7370" w:type="dxa"/>
          </w:tcPr>
          <w:p w14:paraId="5CC8CE8D" w14:textId="3DAB9E5A" w:rsidR="0007765D" w:rsidRPr="000C3FA0" w:rsidRDefault="00976863" w:rsidP="004F2BBF">
            <w:pPr>
              <w:rPr>
                <w:rFonts w:ascii="Times New Roman" w:hAnsi="Times New Roman" w:cs="Times New Roman"/>
                <w:sz w:val="24"/>
                <w:szCs w:val="24"/>
              </w:rPr>
            </w:pPr>
            <w:r w:rsidRPr="000C3FA0">
              <w:rPr>
                <w:rFonts w:ascii="Times New Roman" w:hAnsi="Times New Roman" w:cs="Times New Roman"/>
                <w:sz w:val="24"/>
                <w:szCs w:val="24"/>
              </w:rPr>
              <w:t>N/A</w:t>
            </w:r>
          </w:p>
        </w:tc>
      </w:tr>
      <w:tr w:rsidR="00921FB0" w:rsidRPr="000C3FA0" w14:paraId="565F8FC4" w14:textId="77777777" w:rsidTr="00546D0E">
        <w:tc>
          <w:tcPr>
            <w:tcW w:w="1980" w:type="dxa"/>
          </w:tcPr>
          <w:p w14:paraId="0385E988" w14:textId="3D711212" w:rsidR="00921FB0" w:rsidRPr="000C3FA0" w:rsidRDefault="00921FB0" w:rsidP="004F2BBF">
            <w:pPr>
              <w:rPr>
                <w:rFonts w:ascii="Times New Roman" w:hAnsi="Times New Roman" w:cs="Times New Roman"/>
                <w:sz w:val="24"/>
                <w:szCs w:val="24"/>
              </w:rPr>
            </w:pPr>
            <w:r w:rsidRPr="000C3FA0">
              <w:rPr>
                <w:rFonts w:ascii="Times New Roman" w:hAnsi="Times New Roman" w:cs="Times New Roman"/>
                <w:sz w:val="24"/>
                <w:szCs w:val="24"/>
              </w:rPr>
              <w:t>Distribution</w:t>
            </w:r>
          </w:p>
        </w:tc>
        <w:tc>
          <w:tcPr>
            <w:tcW w:w="7370" w:type="dxa"/>
          </w:tcPr>
          <w:p w14:paraId="0BE9E9F8" w14:textId="6ACFD3D3" w:rsidR="00921FB0" w:rsidRPr="000C3FA0" w:rsidRDefault="00921FB0" w:rsidP="004F2BBF">
            <w:pPr>
              <w:rPr>
                <w:rFonts w:ascii="Times New Roman" w:hAnsi="Times New Roman" w:cs="Times New Roman"/>
                <w:sz w:val="24"/>
                <w:szCs w:val="24"/>
              </w:rPr>
            </w:pPr>
            <w:r w:rsidRPr="000C3FA0">
              <w:rPr>
                <w:rFonts w:ascii="Times New Roman" w:hAnsi="Times New Roman" w:cs="Times New Roman"/>
                <w:sz w:val="24"/>
                <w:szCs w:val="24"/>
              </w:rPr>
              <w:t xml:space="preserve">Average volume of distribution in patients receiving analgesia with alfentanil is 0.75 L/h/kg </w:t>
            </w:r>
            <w:r w:rsidRPr="000C3FA0">
              <w:rPr>
                <w:rFonts w:ascii="Times New Roman" w:hAnsi="Times New Roman" w:cs="Times New Roman"/>
                <w:sz w:val="24"/>
                <w:szCs w:val="24"/>
              </w:rPr>
              <w:fldChar w:fldCharType="begin">
                <w:fldData xml:space="preserve">PEVuZE5vdGU+PENpdGU+PEF1dGhvcj5IYW5rZTwvQXV0aG9yPjxZZWFyPjIwMTg8L1llYXI+PFJl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PEVuZE5vdGU+PENpdGU+PEF1dGhvcj5IYW5rZTwvQXV0aG9yPjxZZWFyPjIwMTg8L1llYXI+PFJl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Pr="000C3FA0">
              <w:rPr>
                <w:rFonts w:ascii="Times New Roman" w:hAnsi="Times New Roman" w:cs="Times New Roman"/>
                <w:sz w:val="24"/>
                <w:szCs w:val="24"/>
              </w:rPr>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(5)</w:t>
            </w:r>
            <w:r w:rsidRPr="000C3FA0">
              <w:rPr>
                <w:rFonts w:ascii="Times New Roman" w:hAnsi="Times New Roman" w:cs="Times New Roman"/>
                <w:sz w:val="24"/>
                <w:szCs w:val="24"/>
              </w:rPr>
              <w:fldChar w:fldCharType="end"/>
            </w:r>
          </w:p>
          <w:p w14:paraId="1A1E4BF5" w14:textId="77777777" w:rsidR="00921FB0" w:rsidRPr="000C3FA0" w:rsidRDefault="00921FB0" w:rsidP="004F2BBF">
            <w:pPr>
              <w:rPr>
                <w:rFonts w:ascii="Times New Roman" w:hAnsi="Times New Roman" w:cs="Times New Roman"/>
                <w:sz w:val="24"/>
                <w:szCs w:val="24"/>
              </w:rPr>
            </w:pPr>
          </w:p>
          <w:p w14:paraId="12CC1E46" w14:textId="3D5EC895" w:rsidR="00921FB0" w:rsidRPr="000C3FA0" w:rsidRDefault="00921FB0" w:rsidP="004F2BBF">
            <w:pPr>
              <w:rPr>
                <w:rFonts w:ascii="Times New Roman" w:hAnsi="Times New Roman" w:cs="Times New Roman"/>
                <w:sz w:val="24"/>
                <w:szCs w:val="24"/>
              </w:rPr>
            </w:pPr>
            <w:r w:rsidRPr="000C3FA0">
              <w:rPr>
                <w:rFonts w:ascii="Times New Roman" w:hAnsi="Times New Roman" w:cs="Times New Roman"/>
                <w:sz w:val="24"/>
                <w:szCs w:val="24"/>
              </w:rPr>
              <w:t xml:space="preserve">Highly protein bound (90%) to α-1-acid glycoprotein </w:t>
            </w:r>
            <w:r w:rsidRPr="000C3FA0">
              <w:rPr>
                <w:rFonts w:ascii="Times New Roman" w:hAnsi="Times New Roman" w:cs="Times New Roman"/>
                <w:sz w:val="24"/>
                <w:szCs w:val="24"/>
              </w:rPr>
              <w:fldChar w:fldCharType="begin">
                <w:fldData xml:space="preserve">PEVuZE5vdGU+PENpdGU+PEF1dGhvcj5IYW5rZTwvQXV0aG9yPjxZZWFyPjIwMTg8L1llYXI+PFJl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==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PEVuZE5vdGU+PENpdGU+PEF1dGhvcj5IYW5rZTwvQXV0aG9yPjxZZWFyPjIwMTg8L1llYXI+PFJl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==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Pr="000C3FA0">
              <w:rPr>
                <w:rFonts w:ascii="Times New Roman" w:hAnsi="Times New Roman" w:cs="Times New Roman"/>
                <w:sz w:val="24"/>
                <w:szCs w:val="24"/>
              </w:rPr>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(1, 5)</w:t>
            </w:r>
            <w:r w:rsidRPr="000C3FA0">
              <w:rPr>
                <w:rFonts w:ascii="Times New Roman" w:hAnsi="Times New Roman" w:cs="Times New Roman"/>
                <w:sz w:val="24"/>
                <w:szCs w:val="24"/>
              </w:rPr>
              <w:fldChar w:fldCharType="end"/>
            </w:r>
          </w:p>
          <w:p w14:paraId="6F429926" w14:textId="77777777" w:rsidR="00094DC6" w:rsidRPr="000C3FA0" w:rsidRDefault="00094DC6" w:rsidP="004F2BBF">
            <w:pPr>
              <w:rPr>
                <w:rFonts w:ascii="Times New Roman" w:hAnsi="Times New Roman" w:cs="Times New Roman"/>
                <w:sz w:val="24"/>
                <w:szCs w:val="24"/>
              </w:rPr>
            </w:pPr>
          </w:p>
          <w:p w14:paraId="435CB383" w14:textId="63B8ECDD" w:rsidR="00094DC6" w:rsidRPr="000C3FA0" w:rsidRDefault="00094DC6" w:rsidP="004F2BBF">
            <w:pPr>
              <w:rPr>
                <w:rFonts w:ascii="Times New Roman" w:hAnsi="Times New Roman" w:cs="Times New Roman"/>
                <w:sz w:val="24"/>
                <w:szCs w:val="24"/>
              </w:rPr>
            </w:pPr>
            <w:r w:rsidRPr="000C3FA0">
              <w:rPr>
                <w:rFonts w:ascii="Times New Roman" w:hAnsi="Times New Roman" w:cs="Times New Roman"/>
                <w:sz w:val="24"/>
                <w:szCs w:val="24"/>
              </w:rPr>
              <w:t xml:space="preserve">IV: 27.2 L </w:t>
            </w:r>
            <w:r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&lt;EndNote&gt;&lt;Cite&gt;&lt;Author&gt;Bower&lt;/Author&gt;&lt;Year&gt;1982&lt;/Year&gt;&lt;RecNum&gt;1195&lt;/RecNum&gt;&lt;DisplayText&gt;(6)&lt;/DisplayText&gt;&lt;record&gt;&lt;rec-number&gt;1195&lt;/rec-number&gt;&lt;foreign-keys&gt;&lt;key app="EN" db-id="wwvsr9ds8fxrtxespttvwrzkzr09aes0art2" timestamp="1674490258"&gt;1195&lt;/key&gt;&lt;/foreign-keys&gt;&lt;ref-type name="Journal Article"&gt;17&lt;/ref-type&gt;&lt;contributors&gt;&lt;authors&gt;&lt;author&gt;Bower, S.&lt;/author&gt;&lt;author&gt;Hull, C. J.&lt;/author&gt;&lt;/authors&gt;&lt;/contributors&gt;&lt;titles&gt;&lt;title&gt;Comparative pharmacokinetics of fentanyl and alfentanil&lt;/title&gt;&lt;secondary-title&gt;Br J Anaesth&lt;/secondary-title&gt;&lt;alt-title&gt;British journal of anaesthesia&lt;/alt-title&gt;&lt;/titles&gt;&lt;periodical&gt;&lt;full-title&gt;Br J Anaesth&lt;/full-title&gt;&lt;abbr-1&gt;British journal of anaesthesia&lt;/abbr-1&gt;&lt;/periodical&gt;&lt;alt-periodical&gt;&lt;full-title&gt;Br J Anaesth&lt;/full-title&gt;&lt;abbr-1&gt;British journal of anaesthesia&lt;/abbr-1&gt;&lt;/alt-periodical&gt;&lt;pages&gt;871-7&lt;/pages&gt;&lt;volume&gt;54&lt;/volume&gt;&lt;number&gt;8&lt;/number&gt;&lt;edition&gt;1982/08/01&lt;/edition&gt;&lt;keywords&gt;&lt;keyword&gt;Adult&lt;/keyword&gt;&lt;keyword&gt;Alfentanil&lt;/keyword&gt;&lt;keyword&gt;Analgesics, Opioid/*blood&lt;/keyword&gt;&lt;keyword&gt;Blood Proteins/metabolism&lt;/keyword&gt;&lt;keyword&gt;Female&lt;/keyword&gt;&lt;keyword&gt;Fentanyl/*analogs &amp;amp; derivatives/*blood&lt;/keyword&gt;&lt;keyword&gt;Half-Life&lt;/keyword&gt;&lt;keyword&gt;Humans&lt;/keyword&gt;&lt;keyword&gt;Kinetics&lt;/keyword&gt;&lt;keyword&gt;Male&lt;/keyword&gt;&lt;keyword&gt;Metabolic Clearance Rate&lt;/keyword&gt;&lt;keyword&gt;Middle Aged&lt;/keyword&gt;&lt;keyword&gt;Protein Binding&lt;/keyword&gt;&lt;/keywords&gt;&lt;dates&gt;&lt;year&gt;1982&lt;/year&gt;&lt;pub-dates&gt;&lt;date&gt;Aug&lt;/date&gt;&lt;/pub-dates&gt;&lt;/dates&gt;&lt;isbn&gt;0007-0912 (Print)&amp;#xD;0007-0912&lt;/isbn&gt;&lt;accession-num&gt;6125162&lt;/accession-num&gt;&lt;urls&gt;&lt;/urls&gt;&lt;electronic-resource-num&gt;10.1093/bja/54.8.871&lt;/electronic-resource-num&gt;&lt;remote-database-provider&gt;NLM&lt;/remote-database-provider&gt;&lt;language&gt;eng&lt;/language&gt;&lt;/record&gt;&lt;/Cite&gt;&lt;/EndNote&gt;</w:instrText>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(6)</w:t>
            </w:r>
            <w:r w:rsidRPr="000C3FA0">
              <w:rPr>
                <w:rFonts w:ascii="Times New Roman" w:hAnsi="Times New Roman" w:cs="Times New Roman"/>
                <w:sz w:val="24"/>
                <w:szCs w:val="24"/>
              </w:rPr>
              <w:fldChar w:fldCharType="end"/>
            </w:r>
          </w:p>
        </w:tc>
      </w:tr>
      <w:tr w:rsidR="0007765D" w:rsidRPr="000C3FA0" w14:paraId="37C74CF3" w14:textId="77777777" w:rsidTr="00546D0E">
        <w:tc>
          <w:tcPr>
            <w:tcW w:w="1980" w:type="dxa"/>
          </w:tcPr>
          <w:p w14:paraId="519F13FD" w14:textId="4B99B542" w:rsidR="0007765D" w:rsidRPr="000C3FA0" w:rsidRDefault="0007765D" w:rsidP="004F2BBF">
            <w:pPr>
              <w:rPr>
                <w:rFonts w:ascii="Times New Roman" w:hAnsi="Times New Roman" w:cs="Times New Roman"/>
                <w:sz w:val="24"/>
                <w:szCs w:val="24"/>
              </w:rPr>
            </w:pPr>
            <w:r w:rsidRPr="000C3FA0">
              <w:rPr>
                <w:rFonts w:ascii="Times New Roman" w:hAnsi="Times New Roman" w:cs="Times New Roman"/>
                <w:sz w:val="24"/>
                <w:szCs w:val="24"/>
              </w:rPr>
              <w:t>Metabolism</w:t>
            </w:r>
          </w:p>
        </w:tc>
        <w:tc>
          <w:tcPr>
            <w:tcW w:w="7370" w:type="dxa"/>
          </w:tcPr>
          <w:p w14:paraId="5ECE9F6F" w14:textId="7589F856" w:rsidR="0007765D" w:rsidRPr="000C3FA0" w:rsidRDefault="00921FB0" w:rsidP="004F2BBF">
            <w:pPr>
              <w:rPr>
                <w:rFonts w:ascii="Times New Roman" w:hAnsi="Times New Roman" w:cs="Times New Roman"/>
                <w:sz w:val="24"/>
                <w:szCs w:val="24"/>
              </w:rPr>
            </w:pPr>
            <w:r w:rsidRPr="000C3FA0">
              <w:rPr>
                <w:rFonts w:ascii="Times New Roman" w:hAnsi="Times New Roman" w:cs="Times New Roman"/>
                <w:sz w:val="24"/>
                <w:szCs w:val="24"/>
              </w:rPr>
              <w:t>M</w:t>
            </w:r>
            <w:r w:rsidR="0007765D" w:rsidRPr="000C3FA0">
              <w:rPr>
                <w:rFonts w:ascii="Times New Roman" w:hAnsi="Times New Roman" w:cs="Times New Roman"/>
                <w:sz w:val="24"/>
                <w:szCs w:val="24"/>
              </w:rPr>
              <w:t xml:space="preserve">etabolized exclusively by CYP3A4 </w:t>
            </w:r>
            <w:r w:rsidRPr="000C3FA0">
              <w:rPr>
                <w:rFonts w:ascii="Times New Roman" w:hAnsi="Times New Roman" w:cs="Times New Roman"/>
                <w:sz w:val="24"/>
                <w:szCs w:val="24"/>
              </w:rPr>
              <w:fldChar w:fldCharType="begin">
                <w:fldData xml:space="preserve">PEVuZE5vdGU+PENpdGU+PEF1dGhvcj5QaGltbWFzb25lPC9BdXRob3I+PFllYXI+MjAwMTwvWWVh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PEVuZE5vdGU+PENpdGU+PEF1dGhvcj5QaGltbWFzb25lPC9BdXRob3I+PFllYXI+MjAwMTwvWWVh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Pr="000C3FA0">
              <w:rPr>
                <w:rFonts w:ascii="Times New Roman" w:hAnsi="Times New Roman" w:cs="Times New Roman"/>
                <w:sz w:val="24"/>
                <w:szCs w:val="24"/>
              </w:rPr>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(8)</w:t>
            </w:r>
            <w:r w:rsidRPr="000C3FA0">
              <w:rPr>
                <w:rFonts w:ascii="Times New Roman" w:hAnsi="Times New Roman" w:cs="Times New Roman"/>
                <w:sz w:val="24"/>
                <w:szCs w:val="24"/>
              </w:rPr>
              <w:fldChar w:fldCharType="end"/>
            </w:r>
          </w:p>
        </w:tc>
      </w:tr>
      <w:tr w:rsidR="0007765D" w:rsidRPr="000C3FA0" w14:paraId="7CE1ECCD" w14:textId="77777777" w:rsidTr="00546D0E">
        <w:tc>
          <w:tcPr>
            <w:tcW w:w="1980" w:type="dxa"/>
          </w:tcPr>
          <w:p w14:paraId="73DFE821" w14:textId="2AE74978" w:rsidR="0007765D" w:rsidRPr="000C3FA0" w:rsidRDefault="0007765D" w:rsidP="004F2BBF">
            <w:pPr>
              <w:rPr>
                <w:rFonts w:ascii="Times New Roman" w:hAnsi="Times New Roman" w:cs="Times New Roman"/>
                <w:sz w:val="24"/>
                <w:szCs w:val="24"/>
              </w:rPr>
            </w:pPr>
            <w:r w:rsidRPr="000C3FA0">
              <w:rPr>
                <w:rFonts w:ascii="Times New Roman" w:hAnsi="Times New Roman" w:cs="Times New Roman"/>
                <w:sz w:val="24"/>
                <w:szCs w:val="24"/>
              </w:rPr>
              <w:t>Clearance</w:t>
            </w:r>
          </w:p>
        </w:tc>
        <w:tc>
          <w:tcPr>
            <w:tcW w:w="7370" w:type="dxa"/>
          </w:tcPr>
          <w:p w14:paraId="1B1D96C3" w14:textId="2B103073" w:rsidR="0007765D" w:rsidRPr="000C3FA0" w:rsidRDefault="00921FB0" w:rsidP="004F2BBF">
            <w:pPr>
              <w:rPr>
                <w:rFonts w:ascii="Times New Roman" w:hAnsi="Times New Roman" w:cs="Times New Roman"/>
                <w:sz w:val="24"/>
                <w:szCs w:val="24"/>
              </w:rPr>
            </w:pPr>
            <w:r w:rsidRPr="000C3FA0">
              <w:rPr>
                <w:rFonts w:ascii="Times New Roman" w:hAnsi="Times New Roman" w:cs="Times New Roman"/>
                <w:sz w:val="24"/>
                <w:szCs w:val="24"/>
              </w:rPr>
              <w:t>Not a substrate for P-</w:t>
            </w:r>
            <w:proofErr w:type="spellStart"/>
            <w:r w:rsidRPr="000C3FA0">
              <w:rPr>
                <w:rFonts w:ascii="Times New Roman" w:hAnsi="Times New Roman" w:cs="Times New Roman"/>
                <w:sz w:val="24"/>
                <w:szCs w:val="24"/>
              </w:rPr>
              <w:t>gp</w:t>
            </w:r>
            <w:proofErr w:type="spellEnd"/>
            <w:r w:rsidRPr="000C3FA0">
              <w:rPr>
                <w:rFonts w:ascii="Times New Roman" w:hAnsi="Times New Roman" w:cs="Times New Roman"/>
                <w:sz w:val="24"/>
                <w:szCs w:val="24"/>
              </w:rPr>
              <w:t xml:space="preserve"> </w:t>
            </w:r>
            <w:r w:rsidRPr="000C3FA0">
              <w:rPr>
                <w:rFonts w:ascii="Times New Roman" w:hAnsi="Times New Roman" w:cs="Times New Roman"/>
                <w:sz w:val="24"/>
                <w:szCs w:val="24"/>
              </w:rPr>
              <w:fldChar w:fldCharType="begin">
                <w:fldData xml:space="preserve">PEVuZE5vdGU+PENpdGU+PEF1dGhvcj5XYW5kZWw8L0F1dGhvcj48WWVhcj4yMDAyPC9ZZWFyPjxS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=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PEVuZE5vdGU+PENpdGU+PEF1dGhvcj5XYW5kZWw8L0F1dGhvcj48WWVhcj4yMDAyPC9ZZWFyPjxS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=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Pr="000C3FA0">
              <w:rPr>
                <w:rFonts w:ascii="Times New Roman" w:hAnsi="Times New Roman" w:cs="Times New Roman"/>
                <w:sz w:val="24"/>
                <w:szCs w:val="24"/>
              </w:rPr>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(9)</w:t>
            </w:r>
            <w:r w:rsidRPr="000C3FA0">
              <w:rPr>
                <w:rFonts w:ascii="Times New Roman" w:hAnsi="Times New Roman" w:cs="Times New Roman"/>
                <w:sz w:val="24"/>
                <w:szCs w:val="24"/>
              </w:rPr>
              <w:fldChar w:fldCharType="end"/>
            </w:r>
          </w:p>
          <w:p w14:paraId="29013A6F" w14:textId="77777777" w:rsidR="00723AAB" w:rsidRPr="000C3FA0" w:rsidRDefault="00723AAB" w:rsidP="004F2BBF">
            <w:pPr>
              <w:rPr>
                <w:rFonts w:ascii="Times New Roman" w:hAnsi="Times New Roman" w:cs="Times New Roman"/>
                <w:sz w:val="24"/>
                <w:szCs w:val="24"/>
              </w:rPr>
            </w:pPr>
          </w:p>
          <w:p w14:paraId="6FD942BB" w14:textId="0CBAC33F" w:rsidR="00723AAB" w:rsidRPr="000C3FA0" w:rsidRDefault="00723AAB" w:rsidP="004F2BBF">
            <w:pPr>
              <w:rPr>
                <w:rFonts w:ascii="Times New Roman" w:hAnsi="Times New Roman" w:cs="Times New Roman"/>
                <w:sz w:val="24"/>
                <w:szCs w:val="24"/>
              </w:rPr>
            </w:pPr>
            <w:r w:rsidRPr="000C3FA0">
              <w:rPr>
                <w:rFonts w:ascii="Times New Roman" w:hAnsi="Times New Roman" w:cs="Times New Roman"/>
                <w:sz w:val="24"/>
                <w:szCs w:val="24"/>
              </w:rPr>
              <w:t xml:space="preserve">IV: 14.3 L/h </w:t>
            </w:r>
            <w:r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&lt;EndNote&gt;&lt;Cite&gt;&lt;Author&gt;Bower&lt;/Author&gt;&lt;Year&gt;1982&lt;/Year&gt;&lt;RecNum&gt;1195&lt;/RecNum&gt;&lt;DisplayText&gt;(6)&lt;/DisplayText&gt;&lt;record&gt;&lt;rec-number&gt;1195&lt;/rec-number&gt;&lt;foreign-keys&gt;&lt;key app="EN" db-id="wwvsr9ds8fxrtxespttvwrzkzr09aes0art2" timestamp="1674490258"&gt;1195&lt;/key&gt;&lt;/foreign-keys&gt;&lt;ref-type name="Journal Article"&gt;17&lt;/ref-type&gt;&lt;contributors&gt;&lt;authors&gt;&lt;author&gt;Bower, S.&lt;/author&gt;&lt;author&gt;Hull, C. J.&lt;/author&gt;&lt;/authors&gt;&lt;/contributors&gt;&lt;titles&gt;&lt;title&gt;Comparative pharmacokinetics of fentanyl and alfentanil&lt;/title&gt;&lt;secondary-title&gt;Br J Anaesth&lt;/secondary-title&gt;&lt;alt-title&gt;British journal of anaesthesia&lt;/alt-title&gt;&lt;/titles&gt;&lt;periodical&gt;&lt;full-title&gt;Br J Anaesth&lt;/full-title&gt;&lt;abbr-1&gt;British journal of anaesthesia&lt;/abbr-1&gt;&lt;/periodical&gt;&lt;alt-periodical&gt;&lt;full-title&gt;Br J Anaesth&lt;/full-title&gt;&lt;abbr-1&gt;British journal of anaesthesia&lt;/abbr-1&gt;&lt;/alt-periodical&gt;&lt;pages&gt;871-7&lt;/pages&gt;&lt;volume&gt;54&lt;/volume&gt;&lt;number&gt;8&lt;/number&gt;&lt;edition&gt;1982/08/01&lt;/edition&gt;&lt;keywords&gt;&lt;keyword&gt;Adult&lt;/keyword&gt;&lt;keyword&gt;Alfentanil&lt;/keyword&gt;&lt;keyword&gt;Analgesics, Opioid/*blood&lt;/keyword&gt;&lt;keyword&gt;Blood Proteins/metabolism&lt;/keyword&gt;&lt;keyword&gt;Female&lt;/keyword&gt;&lt;keyword&gt;Fentanyl/*analogs &amp;amp; derivatives/*blood&lt;/keyword&gt;&lt;keyword&gt;Half-Life&lt;/keyword&gt;&lt;keyword&gt;Humans&lt;/keyword&gt;&lt;keyword&gt;Kinetics&lt;/keyword&gt;&lt;keyword&gt;Male&lt;/keyword&gt;&lt;keyword&gt;Metabolic Clearance Rate&lt;/keyword&gt;&lt;keyword&gt;Middle Aged&lt;/keyword&gt;&lt;keyword&gt;Protein Binding&lt;/keyword&gt;&lt;/keywords&gt;&lt;dates&gt;&lt;year&gt;1982&lt;/year&gt;&lt;pub-dates&gt;&lt;date&gt;Aug&lt;/date&gt;&lt;/pub-dates&gt;&lt;/dates&gt;&lt;isbn&gt;0007-0912 (Print)&amp;#xD;0007-0912&lt;/isbn&gt;&lt;accession-num&gt;6125162&lt;/accession-num&gt;&lt;urls&gt;&lt;/urls&gt;&lt;electronic-resource-num&gt;10.1093/bja/54.8.871&lt;/electronic-resource-num&gt;&lt;remote-database-provider&gt;NLM&lt;/remote-database-provider&gt;&lt;language&gt;eng&lt;/language&gt;&lt;/record&gt;&lt;/Cite&gt;&lt;/EndNote&gt;</w:instrText>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(6)</w:t>
            </w:r>
            <w:r w:rsidRPr="000C3FA0">
              <w:rPr>
                <w:rFonts w:ascii="Times New Roman" w:hAnsi="Times New Roman" w:cs="Times New Roman"/>
                <w:sz w:val="24"/>
                <w:szCs w:val="24"/>
              </w:rPr>
              <w:fldChar w:fldCharType="end"/>
            </w:r>
          </w:p>
        </w:tc>
      </w:tr>
    </w:tbl>
    <w:p w14:paraId="249A6EC4" w14:textId="77777777" w:rsidR="00DD5A7D" w:rsidRPr="000C3FA0" w:rsidRDefault="00DD5A7D" w:rsidP="004F2BBF">
      <w:pPr>
        <w:rPr>
          <w:rFonts w:ascii="Times New Roman" w:hAnsi="Times New Roman" w:cs="Times New Roman"/>
          <w:sz w:val="24"/>
          <w:szCs w:val="24"/>
        </w:rPr>
      </w:pPr>
    </w:p>
    <w:p w14:paraId="31A827A1" w14:textId="04EF3591" w:rsidR="0007765D" w:rsidRPr="000C3FA0" w:rsidRDefault="00921FB0" w:rsidP="00546D0E">
      <w:pPr>
        <w:rPr>
          <w:rFonts w:ascii="Times New Roman" w:hAnsi="Times New Roman" w:cs="Times New Roman"/>
          <w:sz w:val="24"/>
          <w:szCs w:val="24"/>
        </w:rPr>
      </w:pPr>
      <w:r w:rsidRPr="000C3FA0">
        <w:rPr>
          <w:rFonts w:ascii="Times New Roman" w:hAnsi="Times New Roman" w:cs="Times New Roman"/>
          <w:sz w:val="24"/>
          <w:szCs w:val="24"/>
        </w:rPr>
        <w:t xml:space="preserve">The alfentanil healthy PBPK model was based on the development by </w:t>
      </w:r>
      <w:r w:rsidRPr="000C3FA0">
        <w:rPr>
          <w:rFonts w:ascii="Times New Roman" w:hAnsi="Times New Roman" w:cs="Times New Roman"/>
          <w:sz w:val="24"/>
          <w:szCs w:val="24"/>
        </w:rPr>
        <w:fldChar w:fldCharType="begin">
          <w:fldData xml:space="preserve">PEVuZE5vdGU+PENpdGUgQXV0aG9yWWVhcj0iMSI+PEF1dGhvcj5IYW5rZTwvQXV0aG9yPjxZZWFy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PEVuZE5vdGU+PENpdGUgQXV0aG9yWWVhcj0iMSI+PEF1dGhvcj5IYW5rZTwvQXV0aG9yPjxZZWFy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Pr="000C3FA0">
        <w:rPr>
          <w:rFonts w:ascii="Times New Roman" w:hAnsi="Times New Roman" w:cs="Times New Roman"/>
          <w:sz w:val="24"/>
          <w:szCs w:val="24"/>
        </w:rPr>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Hanke, Frechen (5)</w:t>
      </w:r>
      <w:r w:rsidRPr="000C3FA0">
        <w:rPr>
          <w:rFonts w:ascii="Times New Roman" w:hAnsi="Times New Roman" w:cs="Times New Roman"/>
          <w:sz w:val="24"/>
          <w:szCs w:val="24"/>
        </w:rPr>
        <w:fldChar w:fldCharType="end"/>
      </w:r>
      <w:r w:rsidRPr="000C3FA0">
        <w:rPr>
          <w:rFonts w:ascii="Times New Roman" w:hAnsi="Times New Roman" w:cs="Times New Roman"/>
          <w:sz w:val="24"/>
          <w:szCs w:val="24"/>
        </w:rPr>
        <w:t xml:space="preserve"> with an application of C</w:t>
      </w:r>
      <w:r w:rsidR="006D7081" w:rsidRPr="000C3FA0">
        <w:rPr>
          <w:rFonts w:ascii="Times New Roman" w:hAnsi="Times New Roman" w:cs="Times New Roman"/>
          <w:sz w:val="24"/>
          <w:szCs w:val="24"/>
        </w:rPr>
        <w:t>YP3A4 metabolism and glomerular filtration. The model developed in healthy adults serve</w:t>
      </w:r>
      <w:r w:rsidRPr="000C3FA0">
        <w:rPr>
          <w:rFonts w:ascii="Times New Roman" w:hAnsi="Times New Roman" w:cs="Times New Roman"/>
          <w:sz w:val="24"/>
          <w:szCs w:val="24"/>
        </w:rPr>
        <w:t>s</w:t>
      </w:r>
      <w:r w:rsidR="006D7081" w:rsidRPr="000C3FA0">
        <w:rPr>
          <w:rFonts w:ascii="Times New Roman" w:hAnsi="Times New Roman" w:cs="Times New Roman"/>
          <w:sz w:val="24"/>
          <w:szCs w:val="24"/>
        </w:rPr>
        <w:t xml:space="preserve"> as the foundation when applying physiological changes endured with hepatic impairment to simulate the pharmacokinetics of alfentanil across the disease spectrum. </w:t>
      </w:r>
    </w:p>
    <w:p w14:paraId="6F21F640" w14:textId="5C8CF5C6" w:rsidR="00F52E7C" w:rsidRDefault="00F52E7C" w:rsidP="00F52E7C"/>
    <w:p w14:paraId="26BDA2CB" w14:textId="106B81C4" w:rsidR="00F52E7C" w:rsidRPr="000C3FA0" w:rsidRDefault="00F52E7C" w:rsidP="00F52E7C">
      <w:pPr>
        <w:pStyle w:val="Heading3"/>
        <w:rPr>
          <w:rFonts w:ascii="Times New Roman" w:hAnsi="Times New Roman" w:cs="Times New Roman"/>
        </w:rPr>
      </w:pPr>
      <w:bookmarkStart w:id="12" w:name="_Toc142657084"/>
      <w:r w:rsidRPr="000C3FA0">
        <w:rPr>
          <w:rFonts w:ascii="Times New Roman" w:hAnsi="Times New Roman" w:cs="Times New Roman"/>
        </w:rPr>
        <w:t>3.1.</w:t>
      </w:r>
      <w:r w:rsidR="006838CA" w:rsidRPr="000C3FA0">
        <w:rPr>
          <w:rFonts w:ascii="Times New Roman" w:hAnsi="Times New Roman" w:cs="Times New Roman"/>
        </w:rPr>
        <w:t>2</w:t>
      </w:r>
      <w:r w:rsidRPr="000C3FA0">
        <w:rPr>
          <w:rFonts w:ascii="Times New Roman" w:hAnsi="Times New Roman" w:cs="Times New Roman"/>
        </w:rPr>
        <w:t xml:space="preserve"> </w:t>
      </w:r>
      <w:r w:rsidR="0050419F" w:rsidRPr="000C3FA0">
        <w:rPr>
          <w:rFonts w:ascii="Times New Roman" w:hAnsi="Times New Roman" w:cs="Times New Roman"/>
        </w:rPr>
        <w:t>Alfentanil</w:t>
      </w:r>
      <w:r w:rsidRPr="000C3FA0">
        <w:rPr>
          <w:rFonts w:ascii="Times New Roman" w:hAnsi="Times New Roman" w:cs="Times New Roman"/>
        </w:rPr>
        <w:t xml:space="preserve"> in a Healthy Population</w:t>
      </w:r>
      <w:r w:rsidR="0050419F" w:rsidRPr="000C3FA0">
        <w:rPr>
          <w:rFonts w:ascii="Times New Roman" w:hAnsi="Times New Roman" w:cs="Times New Roman"/>
        </w:rPr>
        <w:t xml:space="preserve"> – IV</w:t>
      </w:r>
      <w:bookmarkEnd w:id="12"/>
    </w:p>
    <w:p w14:paraId="408B8A1B" w14:textId="2D156D03" w:rsidR="006838CA" w:rsidRPr="000C3FA0" w:rsidRDefault="006838CA" w:rsidP="006838CA">
      <w:pPr>
        <w:rPr>
          <w:rFonts w:ascii="Times New Roman" w:hAnsi="Times New Roman" w:cs="Times New Roman"/>
          <w:sz w:val="24"/>
          <w:szCs w:val="24"/>
        </w:rPr>
      </w:pPr>
    </w:p>
    <w:p w14:paraId="2A03DE70" w14:textId="02A49683" w:rsidR="006838CA" w:rsidRPr="000C3FA0" w:rsidRDefault="006838CA">
      <w:pPr>
        <w:rPr>
          <w:rFonts w:ascii="Times New Roman" w:hAnsi="Times New Roman" w:cs="Times New Roman"/>
          <w:sz w:val="24"/>
          <w:szCs w:val="24"/>
        </w:rPr>
      </w:pPr>
      <w:r w:rsidRPr="000C3FA0">
        <w:rPr>
          <w:rFonts w:ascii="Times New Roman" w:hAnsi="Times New Roman" w:cs="Times New Roman"/>
          <w:sz w:val="24"/>
          <w:szCs w:val="24"/>
        </w:rPr>
        <w:t xml:space="preserve">Alfentanil physicochemical properties and </w:t>
      </w:r>
      <w:r w:rsidR="0002509D" w:rsidRPr="000C3FA0">
        <w:rPr>
          <w:rFonts w:ascii="Times New Roman" w:hAnsi="Times New Roman" w:cs="Times New Roman"/>
          <w:sz w:val="24"/>
          <w:szCs w:val="24"/>
        </w:rPr>
        <w:t>ADME</w:t>
      </w:r>
      <w:r w:rsidRPr="000C3FA0">
        <w:rPr>
          <w:rFonts w:ascii="Times New Roman" w:hAnsi="Times New Roman" w:cs="Times New Roman"/>
          <w:sz w:val="24"/>
          <w:szCs w:val="24"/>
        </w:rPr>
        <w:t xml:space="preserve"> parameters were incorporated from the model developed by Hanke </w:t>
      </w:r>
      <w:r w:rsidRPr="000C3FA0">
        <w:rPr>
          <w:rFonts w:ascii="Times New Roman" w:hAnsi="Times New Roman" w:cs="Times New Roman"/>
          <w:i/>
          <w:iCs/>
          <w:sz w:val="24"/>
          <w:szCs w:val="24"/>
        </w:rPr>
        <w:t>et al</w:t>
      </w:r>
      <w:r w:rsidRPr="000C3FA0">
        <w:rPr>
          <w:rFonts w:ascii="Times New Roman" w:hAnsi="Times New Roman" w:cs="Times New Roman"/>
          <w:sz w:val="24"/>
          <w:szCs w:val="24"/>
        </w:rPr>
        <w:t xml:space="preserve">. [5] Table </w:t>
      </w:r>
      <w:r w:rsidR="00B4512D" w:rsidRPr="000C3FA0">
        <w:rPr>
          <w:rFonts w:ascii="Times New Roman" w:hAnsi="Times New Roman" w:cs="Times New Roman"/>
          <w:sz w:val="24"/>
          <w:szCs w:val="24"/>
        </w:rPr>
        <w:t>X</w:t>
      </w:r>
      <w:r w:rsidRPr="000C3FA0">
        <w:rPr>
          <w:rFonts w:ascii="Times New Roman" w:hAnsi="Times New Roman" w:cs="Times New Roman"/>
          <w:sz w:val="24"/>
          <w:szCs w:val="24"/>
        </w:rPr>
        <w:t xml:space="preserve"> presents the drug specific parameters of </w:t>
      </w:r>
      <w:proofErr w:type="gramStart"/>
      <w:r w:rsidRPr="000C3FA0">
        <w:rPr>
          <w:rFonts w:ascii="Times New Roman" w:hAnsi="Times New Roman" w:cs="Times New Roman"/>
          <w:sz w:val="24"/>
          <w:szCs w:val="24"/>
        </w:rPr>
        <w:t>alfentanil</w:t>
      </w:r>
      <w:proofErr w:type="gramEnd"/>
      <w:r w:rsidRPr="000C3FA0">
        <w:rPr>
          <w:rFonts w:ascii="Times New Roman" w:hAnsi="Times New Roman" w:cs="Times New Roman"/>
          <w:sz w:val="24"/>
          <w:szCs w:val="24"/>
        </w:rPr>
        <w:t xml:space="preserve"> and the values used within the healthy adult intravenous model</w:t>
      </w:r>
      <w:r w:rsidR="00B4512D" w:rsidRPr="000C3FA0">
        <w:rPr>
          <w:rFonts w:ascii="Times New Roman" w:hAnsi="Times New Roman" w:cs="Times New Roman"/>
          <w:sz w:val="24"/>
          <w:szCs w:val="24"/>
        </w:rPr>
        <w:t>.</w:t>
      </w:r>
    </w:p>
    <w:p w14:paraId="76D80201" w14:textId="77777777" w:rsidR="00003B04" w:rsidRPr="000C3FA0" w:rsidRDefault="00003B04" w:rsidP="00546D0E">
      <w:pPr>
        <w:rPr>
          <w:rFonts w:ascii="Times New Roman" w:hAnsi="Times New Roman" w:cs="Times New Roman"/>
          <w:sz w:val="24"/>
          <w:szCs w:val="24"/>
        </w:rPr>
      </w:pPr>
    </w:p>
    <w:p w14:paraId="6FA65E27" w14:textId="2F976D2F" w:rsidR="00003B04" w:rsidRPr="000C3FA0" w:rsidRDefault="00003B04" w:rsidP="00003B04">
      <w:pPr>
        <w:rPr>
          <w:rFonts w:ascii="Times New Roman" w:hAnsi="Times New Roman" w:cs="Times New Roman"/>
          <w:sz w:val="24"/>
          <w:szCs w:val="24"/>
        </w:rPr>
      </w:pPr>
      <w:r w:rsidRPr="000C3FA0">
        <w:rPr>
          <w:rFonts w:ascii="Times New Roman" w:hAnsi="Times New Roman" w:cs="Times New Roman"/>
          <w:sz w:val="24"/>
          <w:szCs w:val="24"/>
        </w:rPr>
        <w:t xml:space="preserve">The healthy PBPK model development was based on eight single dose IV PK studies described in the alfentanil report </w:t>
      </w:r>
      <w:r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&lt;EndNote&gt;&lt;Cite&gt;&lt;Author&gt;Open Systems Pharmacology Community&lt;/Author&gt;&lt;Year&gt;2020&lt;/Year&gt;&lt;RecNum&gt;1190&lt;/RecNum&gt;&lt;DisplayText&gt;(4)&lt;/DisplayText&gt;&lt;record&gt;&lt;rec-number&gt;1190&lt;/rec-number&gt;&lt;foreign-keys&gt;&lt;key app="EN" db-id="wwvsr9ds8fxrtxespttvwrzkzr09aes0art2" timestamp="1674488044"&gt;1190&lt;/key&gt;&lt;key app="ENWeb" db-id=""&gt;0&lt;/key&gt;&lt;/foreign-keys&gt;&lt;ref-type name="Online Database"&gt;45&lt;/ref-type&gt;&lt;contributors&gt;&lt;authors&gt;&lt;author&gt;Open Systems Pharmacology Community,&lt;/author&gt;&lt;/authors&gt;&lt;/contributors&gt;&lt;titles&gt;&lt;title&gt;Open Systems Pharmacology - PBPK Model Library - Alfentanil&lt;/title&gt;&lt;/titles&gt;&lt;dates&gt;&lt;year&gt;2020&lt;/year&gt;&lt;pub-dates&gt;&lt;date&gt;October 24, 2022&lt;/date&gt;&lt;/pub-dates&gt;&lt;/dates&gt;&lt;urls&gt;&lt;related-urls&gt;&lt;url&gt;https://github.com/Open-Systems-Pharmacology/Alfentanil-Model&lt;/url&gt;&lt;/related-urls&gt;&lt;/urls&gt;&lt;/record&gt;&lt;/Cite&gt;&lt;/EndNote&gt;</w:instrText>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(4)</w:t>
      </w:r>
      <w:r w:rsidRPr="000C3FA0">
        <w:rPr>
          <w:rFonts w:ascii="Times New Roman" w:hAnsi="Times New Roman" w:cs="Times New Roman"/>
          <w:sz w:val="24"/>
          <w:szCs w:val="24"/>
        </w:rPr>
        <w:fldChar w:fldCharType="end"/>
      </w:r>
      <w:r w:rsidRPr="000C3FA0">
        <w:rPr>
          <w:rFonts w:ascii="Times New Roman" w:hAnsi="Times New Roman" w:cs="Times New Roman"/>
          <w:sz w:val="24"/>
          <w:szCs w:val="24"/>
        </w:rPr>
        <w:t xml:space="preserve">. These doses consisted of 0.015 mg/kg, 0.02 mg/kg, 0.05 mg/kg, and 1 mg.    </w:t>
      </w:r>
    </w:p>
    <w:p w14:paraId="3A532001" w14:textId="77777777" w:rsidR="000C3FA0" w:rsidRDefault="000C3FA0" w:rsidP="00003B04"/>
    <w:p w14:paraId="62FA475E" w14:textId="77777777" w:rsidR="000C3FA0" w:rsidRDefault="000C3FA0" w:rsidP="00003B04"/>
    <w:p w14:paraId="7ABC1F88" w14:textId="4054609F" w:rsidR="00F52E7C" w:rsidRDefault="00F52E7C" w:rsidP="00F52E7C"/>
    <w:p w14:paraId="04394AFE" w14:textId="27F28E36" w:rsidR="00EA28E7" w:rsidRPr="000C3FA0" w:rsidRDefault="00EA28E7" w:rsidP="00546D0E">
      <w:pPr>
        <w:rPr>
          <w:rFonts w:ascii="Times New Roman" w:hAnsi="Times New Roman" w:cs="Times New Roman"/>
          <w:sz w:val="24"/>
          <w:szCs w:val="24"/>
        </w:rPr>
      </w:pPr>
      <w:r w:rsidRPr="000C3FA0">
        <w:rPr>
          <w:rFonts w:ascii="Times New Roman" w:hAnsi="Times New Roman" w:cs="Times New Roman"/>
          <w:b/>
          <w:sz w:val="24"/>
          <w:szCs w:val="24"/>
        </w:rPr>
        <w:t xml:space="preserve">Table </w:t>
      </w:r>
      <w:r w:rsidR="000C3FA0" w:rsidRPr="000C3FA0">
        <w:rPr>
          <w:rFonts w:ascii="Times New Roman" w:hAnsi="Times New Roman" w:cs="Times New Roman"/>
          <w:b/>
          <w:sz w:val="24"/>
          <w:szCs w:val="24"/>
        </w:rPr>
        <w:t>4</w:t>
      </w:r>
      <w:r w:rsidRPr="000C3FA0">
        <w:rPr>
          <w:rFonts w:ascii="Times New Roman" w:hAnsi="Times New Roman" w:cs="Times New Roman"/>
          <w:b/>
          <w:sz w:val="24"/>
          <w:szCs w:val="24"/>
        </w:rPr>
        <w:t xml:space="preserve">. Physicochemical properties and ADME of </w:t>
      </w:r>
      <w:r w:rsidR="00921FB0" w:rsidRPr="000C3FA0">
        <w:rPr>
          <w:rFonts w:ascii="Times New Roman" w:hAnsi="Times New Roman" w:cs="Times New Roman"/>
          <w:b/>
          <w:sz w:val="24"/>
          <w:szCs w:val="24"/>
        </w:rPr>
        <w:t>alfentanil</w:t>
      </w:r>
      <w:r w:rsidRPr="000C3FA0">
        <w:rPr>
          <w:rFonts w:ascii="Times New Roman" w:hAnsi="Times New Roman" w:cs="Times New Roman"/>
          <w:b/>
          <w:sz w:val="24"/>
          <w:szCs w:val="24"/>
        </w:rPr>
        <w:t xml:space="preserve"> for the final </w:t>
      </w:r>
      <w:r w:rsidR="00921FB0" w:rsidRPr="000C3FA0">
        <w:rPr>
          <w:rFonts w:ascii="Times New Roman" w:hAnsi="Times New Roman" w:cs="Times New Roman"/>
          <w:b/>
          <w:sz w:val="24"/>
          <w:szCs w:val="24"/>
        </w:rPr>
        <w:t xml:space="preserve">IV </w:t>
      </w:r>
      <w:r w:rsidRPr="000C3FA0">
        <w:rPr>
          <w:rFonts w:ascii="Times New Roman" w:hAnsi="Times New Roman" w:cs="Times New Roman"/>
          <w:b/>
          <w:sz w:val="24"/>
          <w:szCs w:val="24"/>
        </w:rPr>
        <w:t>model</w:t>
      </w:r>
    </w:p>
    <w:tbl>
      <w:tblPr>
        <w:tblStyle w:val="TableGrid"/>
        <w:tblW w:w="5000" w:type="pct"/>
        <w:tblLook w:val="0020" w:firstRow="1" w:lastRow="0" w:firstColumn="0" w:lastColumn="0" w:noHBand="0" w:noVBand="0"/>
      </w:tblPr>
      <w:tblGrid>
        <w:gridCol w:w="3748"/>
        <w:gridCol w:w="5602"/>
      </w:tblGrid>
      <w:tr w:rsidR="006838CA" w:rsidRPr="000C3FA0" w14:paraId="1D2994B4" w14:textId="77777777" w:rsidTr="00546D0E">
        <w:tc>
          <w:tcPr>
            <w:tcW w:w="0" w:type="auto"/>
          </w:tcPr>
          <w:p w14:paraId="24FEA454" w14:textId="77777777" w:rsidR="00EA28E7" w:rsidRPr="000C3FA0" w:rsidRDefault="00EA28E7" w:rsidP="005B2E04">
            <w:pPr>
              <w:pStyle w:val="Compact"/>
              <w:rPr>
                <w:rFonts w:cs="Times New Roman"/>
              </w:rPr>
            </w:pPr>
            <w:r w:rsidRPr="000C3FA0">
              <w:rPr>
                <w:rFonts w:cs="Times New Roman"/>
                <w:b/>
                <w:bCs/>
              </w:rPr>
              <w:t>Physicochemical properties</w:t>
            </w:r>
          </w:p>
        </w:tc>
        <w:tc>
          <w:tcPr>
            <w:tcW w:w="0" w:type="auto"/>
          </w:tcPr>
          <w:p w14:paraId="57F2EAE1" w14:textId="77777777" w:rsidR="00EA28E7" w:rsidRPr="000C3FA0" w:rsidRDefault="00EA28E7" w:rsidP="005B2E04">
            <w:pPr>
              <w:pStyle w:val="Compact"/>
              <w:rPr>
                <w:rFonts w:cs="Times New Roman"/>
              </w:rPr>
            </w:pPr>
          </w:p>
        </w:tc>
      </w:tr>
      <w:tr w:rsidR="006838CA" w:rsidRPr="000C3FA0" w14:paraId="27BD7089" w14:textId="77777777" w:rsidTr="00546D0E">
        <w:tc>
          <w:tcPr>
            <w:tcW w:w="0" w:type="auto"/>
          </w:tcPr>
          <w:p w14:paraId="5F3A847F" w14:textId="77777777" w:rsidR="00EA28E7" w:rsidRPr="000C3FA0" w:rsidRDefault="00EA28E7" w:rsidP="005B2E04">
            <w:pPr>
              <w:pStyle w:val="Compact"/>
              <w:rPr>
                <w:rFonts w:cs="Times New Roman"/>
              </w:rPr>
            </w:pPr>
            <w:proofErr w:type="spellStart"/>
            <w:proofErr w:type="gramStart"/>
            <w:r w:rsidRPr="000C3FA0">
              <w:rPr>
                <w:rFonts w:cs="Times New Roman"/>
              </w:rPr>
              <w:t>Octanol:water</w:t>
            </w:r>
            <w:proofErr w:type="spellEnd"/>
            <w:proofErr w:type="gramEnd"/>
            <w:r w:rsidRPr="000C3FA0">
              <w:rPr>
                <w:rFonts w:cs="Times New Roman"/>
              </w:rPr>
              <w:t xml:space="preserve"> coefficient (logP)</w:t>
            </w:r>
          </w:p>
        </w:tc>
        <w:tc>
          <w:tcPr>
            <w:tcW w:w="0" w:type="auto"/>
          </w:tcPr>
          <w:p w14:paraId="62F9E46F" w14:textId="573D8285" w:rsidR="00EA28E7" w:rsidRPr="000C3FA0" w:rsidRDefault="006838CA" w:rsidP="005B2E04">
            <w:pPr>
              <w:pStyle w:val="Compact"/>
              <w:rPr>
                <w:rFonts w:cs="Times New Roman"/>
              </w:rPr>
            </w:pPr>
            <w:r w:rsidRPr="000C3FA0">
              <w:rPr>
                <w:rFonts w:cs="Times New Roman"/>
              </w:rPr>
              <w:t>1.85</w:t>
            </w:r>
            <w:r w:rsidR="00EA28E7" w:rsidRPr="000C3FA0">
              <w:rPr>
                <w:rFonts w:cs="Times New Roman"/>
              </w:rPr>
              <w:t xml:space="preserve"> Log Units</w:t>
            </w:r>
          </w:p>
        </w:tc>
      </w:tr>
      <w:tr w:rsidR="006838CA" w:rsidRPr="000C3FA0" w14:paraId="1EE5F405" w14:textId="77777777" w:rsidTr="00546D0E">
        <w:tc>
          <w:tcPr>
            <w:tcW w:w="0" w:type="auto"/>
          </w:tcPr>
          <w:p w14:paraId="2992F510" w14:textId="77777777" w:rsidR="00EA28E7" w:rsidRPr="000C3FA0" w:rsidRDefault="00EA28E7" w:rsidP="005B2E04">
            <w:pPr>
              <w:pStyle w:val="Compact"/>
              <w:rPr>
                <w:rFonts w:cs="Times New Roman"/>
              </w:rPr>
            </w:pPr>
            <w:r w:rsidRPr="000C3FA0">
              <w:rPr>
                <w:rFonts w:cs="Times New Roman"/>
              </w:rPr>
              <w:t>Fraction unbound in plasma (fu)</w:t>
            </w:r>
          </w:p>
        </w:tc>
        <w:tc>
          <w:tcPr>
            <w:tcW w:w="0" w:type="auto"/>
          </w:tcPr>
          <w:p w14:paraId="05D0309F" w14:textId="6DC51CC1" w:rsidR="00EA28E7" w:rsidRPr="000C3FA0" w:rsidRDefault="006838CA" w:rsidP="005B2E04">
            <w:pPr>
              <w:pStyle w:val="Compact"/>
              <w:rPr>
                <w:rFonts w:cs="Times New Roman"/>
              </w:rPr>
            </w:pPr>
            <w:r w:rsidRPr="000C3FA0">
              <w:rPr>
                <w:rFonts w:cs="Times New Roman"/>
              </w:rPr>
              <w:t>0.1</w:t>
            </w:r>
          </w:p>
        </w:tc>
      </w:tr>
      <w:tr w:rsidR="006838CA" w:rsidRPr="000C3FA0" w14:paraId="2F483F39" w14:textId="77777777" w:rsidTr="00546D0E">
        <w:tc>
          <w:tcPr>
            <w:tcW w:w="0" w:type="auto"/>
          </w:tcPr>
          <w:p w14:paraId="76CF1664" w14:textId="77777777" w:rsidR="00EA28E7" w:rsidRPr="000C3FA0" w:rsidRDefault="00EA28E7" w:rsidP="005B2E04">
            <w:pPr>
              <w:pStyle w:val="Compact"/>
              <w:rPr>
                <w:rFonts w:cs="Times New Roman"/>
              </w:rPr>
            </w:pPr>
            <w:r w:rsidRPr="000C3FA0">
              <w:rPr>
                <w:rFonts w:cs="Times New Roman"/>
              </w:rPr>
              <w:t>Molecular weight (MW)</w:t>
            </w:r>
          </w:p>
        </w:tc>
        <w:tc>
          <w:tcPr>
            <w:tcW w:w="0" w:type="auto"/>
          </w:tcPr>
          <w:p w14:paraId="019AEB79" w14:textId="4B0A15C3" w:rsidR="00EA28E7" w:rsidRPr="000C3FA0" w:rsidRDefault="006838CA" w:rsidP="005B2E04">
            <w:pPr>
              <w:pStyle w:val="Compact"/>
              <w:rPr>
                <w:rFonts w:cs="Times New Roman"/>
              </w:rPr>
            </w:pPr>
            <w:r w:rsidRPr="000C3FA0">
              <w:rPr>
                <w:rFonts w:cs="Times New Roman"/>
              </w:rPr>
              <w:t>416.52</w:t>
            </w:r>
            <w:r w:rsidR="00EA28E7" w:rsidRPr="000C3FA0">
              <w:rPr>
                <w:rFonts w:cs="Times New Roman"/>
              </w:rPr>
              <w:t xml:space="preserve"> g/mol</w:t>
            </w:r>
          </w:p>
        </w:tc>
      </w:tr>
      <w:tr w:rsidR="006838CA" w:rsidRPr="000C3FA0" w14:paraId="73B0531D" w14:textId="77777777" w:rsidTr="00546D0E">
        <w:tc>
          <w:tcPr>
            <w:tcW w:w="0" w:type="auto"/>
          </w:tcPr>
          <w:p w14:paraId="01AE4561" w14:textId="77777777" w:rsidR="00EA28E7" w:rsidRPr="000C3FA0" w:rsidRDefault="00EA28E7" w:rsidP="005B2E04">
            <w:pPr>
              <w:pStyle w:val="Compact"/>
              <w:rPr>
                <w:rFonts w:cs="Times New Roman"/>
              </w:rPr>
            </w:pPr>
            <w:proofErr w:type="spellStart"/>
            <w:r w:rsidRPr="000C3FA0">
              <w:rPr>
                <w:rFonts w:cs="Times New Roman"/>
              </w:rPr>
              <w:t>pKa</w:t>
            </w:r>
            <w:proofErr w:type="spellEnd"/>
          </w:p>
        </w:tc>
        <w:tc>
          <w:tcPr>
            <w:tcW w:w="0" w:type="auto"/>
          </w:tcPr>
          <w:p w14:paraId="15A846C9" w14:textId="5CF1BACC" w:rsidR="00EA28E7" w:rsidRPr="000C3FA0" w:rsidRDefault="006838CA" w:rsidP="005B2E04">
            <w:pPr>
              <w:pStyle w:val="Compact"/>
              <w:rPr>
                <w:rFonts w:cs="Times New Roman"/>
              </w:rPr>
            </w:pPr>
            <w:r w:rsidRPr="000C3FA0">
              <w:rPr>
                <w:rFonts w:cs="Times New Roman"/>
              </w:rPr>
              <w:t>6.5</w:t>
            </w:r>
          </w:p>
        </w:tc>
      </w:tr>
      <w:tr w:rsidR="006838CA" w:rsidRPr="000C3FA0" w14:paraId="19B4FCD7" w14:textId="77777777" w:rsidTr="00546D0E">
        <w:tc>
          <w:tcPr>
            <w:tcW w:w="0" w:type="auto"/>
          </w:tcPr>
          <w:p w14:paraId="4E7180AC" w14:textId="77777777" w:rsidR="00EA28E7" w:rsidRPr="000C3FA0" w:rsidRDefault="00EA28E7" w:rsidP="005B2E04">
            <w:pPr>
              <w:pStyle w:val="Compact"/>
              <w:rPr>
                <w:rFonts w:cs="Times New Roman"/>
              </w:rPr>
            </w:pPr>
            <w:r w:rsidRPr="000C3FA0">
              <w:rPr>
                <w:rFonts w:cs="Times New Roman"/>
              </w:rPr>
              <w:t>Water solubility</w:t>
            </w:r>
          </w:p>
        </w:tc>
        <w:tc>
          <w:tcPr>
            <w:tcW w:w="0" w:type="auto"/>
          </w:tcPr>
          <w:p w14:paraId="736235C0" w14:textId="2235621B" w:rsidR="00EA28E7" w:rsidRPr="000C3FA0" w:rsidRDefault="006838CA" w:rsidP="005B2E04">
            <w:pPr>
              <w:pStyle w:val="Compact"/>
              <w:rPr>
                <w:rFonts w:cs="Times New Roman"/>
              </w:rPr>
            </w:pPr>
            <w:r w:rsidRPr="000C3FA0">
              <w:rPr>
                <w:rFonts w:cs="Times New Roman"/>
              </w:rPr>
              <w:t>992</w:t>
            </w:r>
            <w:r w:rsidR="00EA28E7" w:rsidRPr="000C3FA0">
              <w:rPr>
                <w:rFonts w:cs="Times New Roman"/>
              </w:rPr>
              <w:t xml:space="preserve"> mg/</w:t>
            </w:r>
            <w:r w:rsidRPr="000C3FA0">
              <w:rPr>
                <w:rFonts w:cs="Times New Roman"/>
              </w:rPr>
              <w:t>L</w:t>
            </w:r>
          </w:p>
        </w:tc>
      </w:tr>
      <w:tr w:rsidR="006838CA" w:rsidRPr="000C3FA0" w14:paraId="3202B2FE" w14:textId="77777777" w:rsidTr="00546D0E">
        <w:tc>
          <w:tcPr>
            <w:tcW w:w="0" w:type="auto"/>
          </w:tcPr>
          <w:p w14:paraId="4F5481C5" w14:textId="77777777" w:rsidR="00EA28E7" w:rsidRPr="000C3FA0" w:rsidRDefault="00EA28E7" w:rsidP="005B2E04">
            <w:pPr>
              <w:pStyle w:val="Compact"/>
              <w:rPr>
                <w:rFonts w:cs="Times New Roman"/>
              </w:rPr>
            </w:pPr>
            <w:r w:rsidRPr="000C3FA0">
              <w:rPr>
                <w:rFonts w:cs="Times New Roman"/>
                <w:b/>
                <w:bCs/>
              </w:rPr>
              <w:t>ADME</w:t>
            </w:r>
          </w:p>
        </w:tc>
        <w:tc>
          <w:tcPr>
            <w:tcW w:w="0" w:type="auto"/>
          </w:tcPr>
          <w:p w14:paraId="78034F36" w14:textId="77777777" w:rsidR="00EA28E7" w:rsidRPr="000C3FA0" w:rsidRDefault="00EA28E7" w:rsidP="005B2E04">
            <w:pPr>
              <w:pStyle w:val="Compact"/>
              <w:rPr>
                <w:rFonts w:cs="Times New Roman"/>
              </w:rPr>
            </w:pPr>
          </w:p>
        </w:tc>
      </w:tr>
      <w:tr w:rsidR="006838CA" w:rsidRPr="000C3FA0" w14:paraId="57400B1D" w14:textId="77777777" w:rsidTr="00546D0E">
        <w:tc>
          <w:tcPr>
            <w:tcW w:w="0" w:type="auto"/>
          </w:tcPr>
          <w:p w14:paraId="2C99952A" w14:textId="77777777" w:rsidR="00EA28E7" w:rsidRPr="000C3FA0" w:rsidRDefault="00EA28E7" w:rsidP="005B2E04">
            <w:pPr>
              <w:pStyle w:val="Compact"/>
              <w:rPr>
                <w:rFonts w:cs="Times New Roman"/>
              </w:rPr>
            </w:pPr>
            <w:r w:rsidRPr="000C3FA0">
              <w:rPr>
                <w:rFonts w:cs="Times New Roman"/>
              </w:rPr>
              <w:t>Partition coefficient</w:t>
            </w:r>
          </w:p>
        </w:tc>
        <w:tc>
          <w:tcPr>
            <w:tcW w:w="0" w:type="auto"/>
          </w:tcPr>
          <w:p w14:paraId="1AFC2C66" w14:textId="77777777" w:rsidR="00EA28E7" w:rsidRPr="000C3FA0" w:rsidRDefault="00EA28E7" w:rsidP="005B2E04">
            <w:pPr>
              <w:pStyle w:val="Compact"/>
              <w:rPr>
                <w:rFonts w:cs="Times New Roman"/>
              </w:rPr>
            </w:pPr>
            <w:r w:rsidRPr="000C3FA0">
              <w:rPr>
                <w:rFonts w:cs="Times New Roman"/>
              </w:rPr>
              <w:t>Rodgers and Rowland</w:t>
            </w:r>
          </w:p>
        </w:tc>
      </w:tr>
      <w:tr w:rsidR="006838CA" w:rsidRPr="000C3FA0" w14:paraId="6E9D088A" w14:textId="77777777" w:rsidTr="00546D0E">
        <w:tc>
          <w:tcPr>
            <w:tcW w:w="0" w:type="auto"/>
          </w:tcPr>
          <w:p w14:paraId="4EF72B01" w14:textId="77777777" w:rsidR="00EA28E7" w:rsidRPr="000C3FA0" w:rsidRDefault="00EA28E7" w:rsidP="005B2E04">
            <w:pPr>
              <w:pStyle w:val="Compact"/>
              <w:rPr>
                <w:rFonts w:cs="Times New Roman"/>
              </w:rPr>
            </w:pPr>
            <w:r w:rsidRPr="000C3FA0">
              <w:rPr>
                <w:rFonts w:cs="Times New Roman"/>
              </w:rPr>
              <w:t>Cell permeability</w:t>
            </w:r>
          </w:p>
        </w:tc>
        <w:tc>
          <w:tcPr>
            <w:tcW w:w="0" w:type="auto"/>
          </w:tcPr>
          <w:p w14:paraId="7B39AC89" w14:textId="48447938" w:rsidR="00AF60F7" w:rsidRPr="000C3FA0" w:rsidRDefault="00EA28E7" w:rsidP="005B2E04">
            <w:pPr>
              <w:pStyle w:val="Compact"/>
              <w:rPr>
                <w:rFonts w:cs="Times New Roman"/>
              </w:rPr>
            </w:pPr>
            <w:r w:rsidRPr="000C3FA0">
              <w:rPr>
                <w:rFonts w:cs="Times New Roman"/>
              </w:rPr>
              <w:t>PK-Sim Standard</w:t>
            </w:r>
          </w:p>
        </w:tc>
      </w:tr>
      <w:tr w:rsidR="00AF60F7" w:rsidRPr="000C3FA0" w14:paraId="497499C9" w14:textId="77777777" w:rsidTr="00546D0E">
        <w:tc>
          <w:tcPr>
            <w:tcW w:w="0" w:type="auto"/>
          </w:tcPr>
          <w:p w14:paraId="5F44B553" w14:textId="65424EF8" w:rsidR="00AF60F7" w:rsidRPr="000C3FA0" w:rsidDel="006838CA" w:rsidRDefault="00AF60F7" w:rsidP="005B2E04">
            <w:pPr>
              <w:pStyle w:val="Compact"/>
              <w:rPr>
                <w:rFonts w:cs="Times New Roman"/>
              </w:rPr>
            </w:pPr>
            <w:r w:rsidRPr="000C3FA0">
              <w:rPr>
                <w:rFonts w:cs="Times New Roman"/>
              </w:rPr>
              <w:t>CYP3A4 concentration</w:t>
            </w:r>
          </w:p>
        </w:tc>
        <w:tc>
          <w:tcPr>
            <w:tcW w:w="0" w:type="auto"/>
          </w:tcPr>
          <w:p w14:paraId="69ED236A" w14:textId="2B14F76F" w:rsidR="00AF60F7" w:rsidRPr="000C3FA0" w:rsidDel="00AF60F7" w:rsidRDefault="00AF60F7" w:rsidP="005B2E04">
            <w:pPr>
              <w:pStyle w:val="Compact"/>
              <w:rPr>
                <w:rFonts w:cs="Times New Roman"/>
              </w:rPr>
            </w:pPr>
            <w:r w:rsidRPr="000C3FA0">
              <w:rPr>
                <w:rFonts w:cs="Times New Roman"/>
              </w:rPr>
              <w:t>Log-normally distributed with mean 4.32 µmol/L</w:t>
            </w:r>
          </w:p>
        </w:tc>
      </w:tr>
      <w:tr w:rsidR="006838CA" w:rsidRPr="000C3FA0" w14:paraId="65C5D3B3" w14:textId="77777777" w:rsidTr="00546D0E">
        <w:tc>
          <w:tcPr>
            <w:tcW w:w="0" w:type="auto"/>
          </w:tcPr>
          <w:p w14:paraId="195D913E" w14:textId="75017142" w:rsidR="00EA28E7" w:rsidRPr="000C3FA0" w:rsidRDefault="006838CA" w:rsidP="005B2E04">
            <w:pPr>
              <w:pStyle w:val="Compact"/>
              <w:rPr>
                <w:rFonts w:cs="Times New Roman"/>
              </w:rPr>
            </w:pPr>
            <w:r w:rsidRPr="000C3FA0">
              <w:rPr>
                <w:rFonts w:cs="Times New Roman"/>
              </w:rPr>
              <w:t>CYP3A4 intrinsic clearance</w:t>
            </w:r>
          </w:p>
        </w:tc>
        <w:tc>
          <w:tcPr>
            <w:tcW w:w="0" w:type="auto"/>
          </w:tcPr>
          <w:p w14:paraId="3599BBC9" w14:textId="5362EDCE" w:rsidR="00EA28E7" w:rsidRPr="000C3FA0" w:rsidRDefault="00AF60F7" w:rsidP="005B2E04">
            <w:pPr>
              <w:pStyle w:val="Compact"/>
              <w:rPr>
                <w:rFonts w:cs="Times New Roman"/>
              </w:rPr>
            </w:pPr>
            <w:r w:rsidRPr="000C3FA0">
              <w:rPr>
                <w:rFonts w:cs="Times New Roman"/>
              </w:rPr>
              <w:t>0.34 1/min</w:t>
            </w:r>
          </w:p>
        </w:tc>
      </w:tr>
      <w:tr w:rsidR="006838CA" w:rsidRPr="000C3FA0" w14:paraId="63525C5A" w14:textId="77777777" w:rsidTr="00546D0E">
        <w:tc>
          <w:tcPr>
            <w:tcW w:w="0" w:type="auto"/>
          </w:tcPr>
          <w:p w14:paraId="71577761" w14:textId="77777777" w:rsidR="00EA28E7" w:rsidRPr="000C3FA0" w:rsidRDefault="00EA28E7" w:rsidP="005B2E04">
            <w:pPr>
              <w:pStyle w:val="Compact"/>
              <w:rPr>
                <w:rFonts w:cs="Times New Roman"/>
              </w:rPr>
            </w:pPr>
            <w:r w:rsidRPr="000C3FA0">
              <w:rPr>
                <w:rFonts w:cs="Times New Roman"/>
              </w:rPr>
              <w:t>GFR fraction</w:t>
            </w:r>
          </w:p>
        </w:tc>
        <w:tc>
          <w:tcPr>
            <w:tcW w:w="0" w:type="auto"/>
          </w:tcPr>
          <w:p w14:paraId="438BC005" w14:textId="1549E95B" w:rsidR="00EA28E7" w:rsidRPr="000C3FA0" w:rsidRDefault="00AF60F7" w:rsidP="005B2E04">
            <w:pPr>
              <w:pStyle w:val="Compact"/>
              <w:rPr>
                <w:rFonts w:cs="Times New Roman"/>
              </w:rPr>
            </w:pPr>
            <w:r w:rsidRPr="000C3FA0">
              <w:rPr>
                <w:rFonts w:cs="Times New Roman"/>
              </w:rPr>
              <w:t>0.06</w:t>
            </w:r>
          </w:p>
        </w:tc>
      </w:tr>
    </w:tbl>
    <w:p w14:paraId="711D7732" w14:textId="2A182436" w:rsidR="00F52E7C" w:rsidRDefault="00F52E7C" w:rsidP="00F52E7C"/>
    <w:p w14:paraId="60494FD8" w14:textId="4F8A02A7" w:rsidR="00B4512D" w:rsidRDefault="00B4512D" w:rsidP="00F52E7C"/>
    <w:p w14:paraId="0F0B4E3F" w14:textId="7C949C27" w:rsidR="00F52E7C" w:rsidRPr="000C3FA0" w:rsidRDefault="00F52E7C" w:rsidP="00F52E7C">
      <w:pPr>
        <w:pStyle w:val="Heading3"/>
        <w:rPr>
          <w:rFonts w:ascii="Times New Roman" w:hAnsi="Times New Roman" w:cs="Times New Roman"/>
        </w:rPr>
      </w:pPr>
      <w:bookmarkStart w:id="13" w:name="_Toc142657085"/>
      <w:r w:rsidRPr="000C3FA0">
        <w:rPr>
          <w:rFonts w:ascii="Times New Roman" w:hAnsi="Times New Roman" w:cs="Times New Roman"/>
        </w:rPr>
        <w:t>3.1.</w:t>
      </w:r>
      <w:r w:rsidR="00AF60F7" w:rsidRPr="000C3FA0">
        <w:rPr>
          <w:rFonts w:ascii="Times New Roman" w:hAnsi="Times New Roman" w:cs="Times New Roman"/>
        </w:rPr>
        <w:t>3</w:t>
      </w:r>
      <w:r w:rsidRPr="000C3FA0">
        <w:rPr>
          <w:rFonts w:ascii="Times New Roman" w:hAnsi="Times New Roman" w:cs="Times New Roman"/>
        </w:rPr>
        <w:t xml:space="preserve"> </w:t>
      </w:r>
      <w:r w:rsidR="0050419F" w:rsidRPr="000C3FA0">
        <w:rPr>
          <w:rFonts w:ascii="Times New Roman" w:hAnsi="Times New Roman" w:cs="Times New Roman"/>
        </w:rPr>
        <w:t>Alfentanil</w:t>
      </w:r>
      <w:r w:rsidRPr="000C3FA0">
        <w:rPr>
          <w:rFonts w:ascii="Times New Roman" w:hAnsi="Times New Roman" w:cs="Times New Roman"/>
        </w:rPr>
        <w:t xml:space="preserve"> in a HI Population</w:t>
      </w:r>
      <w:r w:rsidR="0050419F" w:rsidRPr="000C3FA0">
        <w:rPr>
          <w:rFonts w:ascii="Times New Roman" w:hAnsi="Times New Roman" w:cs="Times New Roman"/>
        </w:rPr>
        <w:t xml:space="preserve"> – IV</w:t>
      </w:r>
      <w:bookmarkEnd w:id="13"/>
    </w:p>
    <w:p w14:paraId="77D25558" w14:textId="16692B13" w:rsidR="002741A6" w:rsidRPr="000C3FA0" w:rsidRDefault="002741A6" w:rsidP="002741A6">
      <w:pPr>
        <w:rPr>
          <w:rFonts w:ascii="Times New Roman" w:hAnsi="Times New Roman" w:cs="Times New Roman"/>
          <w:sz w:val="24"/>
          <w:szCs w:val="24"/>
        </w:rPr>
      </w:pPr>
    </w:p>
    <w:p w14:paraId="5BA63AE3" w14:textId="6EC4B0D0" w:rsidR="00AF60F7" w:rsidRPr="000C3FA0" w:rsidRDefault="00AF60F7" w:rsidP="002741A6">
      <w:pPr>
        <w:rPr>
          <w:rFonts w:ascii="Times New Roman" w:hAnsi="Times New Roman" w:cs="Times New Roman"/>
          <w:sz w:val="24"/>
          <w:szCs w:val="24"/>
        </w:rPr>
      </w:pPr>
      <w:r w:rsidRPr="000C3FA0">
        <w:rPr>
          <w:rFonts w:ascii="Times New Roman" w:hAnsi="Times New Roman" w:cs="Times New Roman"/>
          <w:sz w:val="24"/>
          <w:szCs w:val="24"/>
        </w:rPr>
        <w:t>With the drug-specific parameters fixed, the healthy PBPK model was translated to a HI</w:t>
      </w:r>
      <w:r w:rsidR="00B4512D" w:rsidRPr="000C3FA0">
        <w:rPr>
          <w:rFonts w:ascii="Times New Roman" w:hAnsi="Times New Roman" w:cs="Times New Roman"/>
          <w:sz w:val="24"/>
          <w:szCs w:val="24"/>
        </w:rPr>
        <w:t>-</w:t>
      </w:r>
      <w:r w:rsidRPr="000C3FA0">
        <w:rPr>
          <w:rFonts w:ascii="Times New Roman" w:hAnsi="Times New Roman" w:cs="Times New Roman"/>
          <w:sz w:val="24"/>
          <w:szCs w:val="24"/>
        </w:rPr>
        <w:t xml:space="preserve">PBPK model. Stages of </w:t>
      </w:r>
      <w:r w:rsidR="00003B04" w:rsidRPr="000C3FA0">
        <w:rPr>
          <w:rFonts w:ascii="Times New Roman" w:hAnsi="Times New Roman" w:cs="Times New Roman"/>
          <w:sz w:val="24"/>
          <w:szCs w:val="24"/>
        </w:rPr>
        <w:t>HI</w:t>
      </w:r>
      <w:r w:rsidRPr="000C3FA0">
        <w:rPr>
          <w:rFonts w:ascii="Times New Roman" w:hAnsi="Times New Roman" w:cs="Times New Roman"/>
          <w:sz w:val="24"/>
          <w:szCs w:val="24"/>
        </w:rPr>
        <w:t xml:space="preserve"> used within the simulations were defined by the Child-Pugh Score. A population with Child-Pugh B and Child-Pugh C was created according to the patient demographics of the population enrolled in the study by </w:t>
      </w:r>
      <w:r w:rsidR="00DB2650" w:rsidRPr="000C3FA0">
        <w:rPr>
          <w:rFonts w:ascii="Times New Roman" w:hAnsi="Times New Roman" w:cs="Times New Roman"/>
          <w:sz w:val="24"/>
          <w:szCs w:val="24"/>
        </w:rPr>
        <w:fldChar w:fldCharType="begin">
          <w:fldData xml:space="preserve">PEVuZE5vdGU+PENpdGUgQXV0aG9yWWVhcj0iMSI+PEF1dGhvcj5GZXJyaWVyPC9BdXRob3I+PFll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PEVuZE5vdGU+PENpdGUgQXV0aG9yWWVhcj0iMSI+PEF1dGhvcj5GZXJyaWVyPC9BdXRob3I+PFll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00DB2650" w:rsidRPr="000C3FA0">
        <w:rPr>
          <w:rFonts w:ascii="Times New Roman" w:hAnsi="Times New Roman" w:cs="Times New Roman"/>
          <w:sz w:val="24"/>
          <w:szCs w:val="24"/>
        </w:rPr>
      </w:r>
      <w:r w:rsidR="00DB2650"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Ferrier, Marty (10)</w:t>
      </w:r>
      <w:r w:rsidR="00DB2650" w:rsidRPr="000C3FA0">
        <w:rPr>
          <w:rFonts w:ascii="Times New Roman" w:hAnsi="Times New Roman" w:cs="Times New Roman"/>
          <w:sz w:val="24"/>
          <w:szCs w:val="24"/>
        </w:rPr>
        <w:fldChar w:fldCharType="end"/>
      </w:r>
      <w:commentRangeStart w:id="14"/>
      <w:commentRangeEnd w:id="14"/>
      <w:r w:rsidRPr="000C3FA0">
        <w:rPr>
          <w:rStyle w:val="CommentReference"/>
          <w:rFonts w:ascii="Times New Roman" w:hAnsi="Times New Roman" w:cs="Times New Roman"/>
          <w:sz w:val="24"/>
          <w:szCs w:val="24"/>
        </w:rPr>
        <w:commentReference w:id="14"/>
      </w:r>
      <w:r w:rsidR="00003B04" w:rsidRPr="000C3FA0">
        <w:rPr>
          <w:rFonts w:ascii="Times New Roman" w:hAnsi="Times New Roman" w:cs="Times New Roman"/>
          <w:sz w:val="24"/>
          <w:szCs w:val="24"/>
        </w:rPr>
        <w:t xml:space="preserve"> (Table </w:t>
      </w:r>
      <w:r w:rsidR="000C3FA0" w:rsidRPr="000C3FA0">
        <w:rPr>
          <w:rFonts w:ascii="Times New Roman" w:hAnsi="Times New Roman" w:cs="Times New Roman"/>
          <w:sz w:val="24"/>
          <w:szCs w:val="24"/>
        </w:rPr>
        <w:t>5</w:t>
      </w:r>
      <w:r w:rsidR="00003B04" w:rsidRPr="000C3FA0">
        <w:rPr>
          <w:rFonts w:ascii="Times New Roman" w:hAnsi="Times New Roman" w:cs="Times New Roman"/>
          <w:sz w:val="24"/>
          <w:szCs w:val="24"/>
        </w:rPr>
        <w:t>).</w:t>
      </w:r>
    </w:p>
    <w:p w14:paraId="411324BA" w14:textId="42F77AF0" w:rsidR="00003B04" w:rsidRDefault="00003B04" w:rsidP="002741A6"/>
    <w:p w14:paraId="105A2B75" w14:textId="04FC16B7" w:rsidR="00003B04" w:rsidRPr="00F62504" w:rsidRDefault="00003B04" w:rsidP="002741A6">
      <w:pPr>
        <w:rPr>
          <w:rFonts w:ascii="Times New Roman" w:hAnsi="Times New Roman" w:cs="Times New Roman"/>
          <w:b/>
          <w:bCs/>
          <w:sz w:val="24"/>
          <w:szCs w:val="24"/>
        </w:rPr>
      </w:pPr>
      <w:r w:rsidRPr="00F62504">
        <w:rPr>
          <w:rFonts w:ascii="Times New Roman" w:hAnsi="Times New Roman" w:cs="Times New Roman"/>
          <w:b/>
          <w:bCs/>
          <w:sz w:val="24"/>
          <w:szCs w:val="24"/>
        </w:rPr>
        <w:t xml:space="preserve">Table </w:t>
      </w:r>
      <w:r w:rsidR="000C3FA0" w:rsidRPr="00F62504">
        <w:rPr>
          <w:rFonts w:ascii="Times New Roman" w:hAnsi="Times New Roman" w:cs="Times New Roman"/>
          <w:b/>
          <w:bCs/>
          <w:sz w:val="24"/>
          <w:szCs w:val="24"/>
        </w:rPr>
        <w:t>5</w:t>
      </w:r>
      <w:r w:rsidRPr="00F62504">
        <w:rPr>
          <w:rFonts w:ascii="Times New Roman" w:hAnsi="Times New Roman" w:cs="Times New Roman"/>
          <w:b/>
          <w:bCs/>
          <w:sz w:val="24"/>
          <w:szCs w:val="24"/>
        </w:rPr>
        <w:t xml:space="preserve">. HI population demographics for alfentanil IV </w:t>
      </w:r>
      <w:proofErr w:type="gramStart"/>
      <w:r w:rsidRPr="00F62504">
        <w:rPr>
          <w:rFonts w:ascii="Times New Roman" w:hAnsi="Times New Roman" w:cs="Times New Roman"/>
          <w:b/>
          <w:bCs/>
          <w:sz w:val="24"/>
          <w:szCs w:val="24"/>
        </w:rPr>
        <w:t>administration</w:t>
      </w:r>
      <w:proofErr w:type="gramEnd"/>
    </w:p>
    <w:tbl>
      <w:tblPr>
        <w:tblStyle w:val="TableGrid"/>
        <w:tblW w:w="0" w:type="auto"/>
        <w:tblLook w:val="04A0" w:firstRow="1" w:lastRow="0" w:firstColumn="1" w:lastColumn="0" w:noHBand="0" w:noVBand="1"/>
      </w:tblPr>
      <w:tblGrid>
        <w:gridCol w:w="1754"/>
        <w:gridCol w:w="1837"/>
        <w:gridCol w:w="2256"/>
        <w:gridCol w:w="1749"/>
        <w:gridCol w:w="1754"/>
      </w:tblGrid>
      <w:tr w:rsidR="00DB2650" w:rsidRPr="00F62504" w14:paraId="2FAEBEEA" w14:textId="77777777" w:rsidTr="00DB2650">
        <w:tc>
          <w:tcPr>
            <w:tcW w:w="1870" w:type="dxa"/>
          </w:tcPr>
          <w:p w14:paraId="45C80A2D" w14:textId="36AE50FB"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t>Study</w:t>
            </w:r>
          </w:p>
        </w:tc>
        <w:tc>
          <w:tcPr>
            <w:tcW w:w="1870" w:type="dxa"/>
          </w:tcPr>
          <w:p w14:paraId="263B44C1" w14:textId="4DE8E858"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t>Dose and administration</w:t>
            </w:r>
          </w:p>
        </w:tc>
        <w:tc>
          <w:tcPr>
            <w:tcW w:w="1870" w:type="dxa"/>
          </w:tcPr>
          <w:p w14:paraId="4AC962E0" w14:textId="3608032D"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t>Cohort (sample size)</w:t>
            </w:r>
          </w:p>
        </w:tc>
        <w:tc>
          <w:tcPr>
            <w:tcW w:w="1870" w:type="dxa"/>
          </w:tcPr>
          <w:p w14:paraId="2AE2FF25" w14:textId="379DDC00"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t>Age (years)</w:t>
            </w:r>
          </w:p>
        </w:tc>
        <w:tc>
          <w:tcPr>
            <w:tcW w:w="1870" w:type="dxa"/>
          </w:tcPr>
          <w:p w14:paraId="61630B20" w14:textId="4626FC51"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t>Weight (kg)</w:t>
            </w:r>
          </w:p>
        </w:tc>
      </w:tr>
      <w:tr w:rsidR="00DB2650" w:rsidRPr="00F62504" w14:paraId="36F1BE64" w14:textId="77777777" w:rsidTr="00DB2650">
        <w:tc>
          <w:tcPr>
            <w:tcW w:w="1870" w:type="dxa"/>
          </w:tcPr>
          <w:p w14:paraId="5DDEED40" w14:textId="51FF7D5E"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fldChar w:fldCharType="begin">
                <w:fldData xml:space="preserve">PEVuZE5vdGU+PENpdGUgQXV0aG9yWWVhcj0iMSI+PEF1dGhvcj5GZXJyaWVyPC9BdXRob3I+PFll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</w:fldData>
              </w:fldChar>
            </w:r>
            <w:r w:rsidR="00094E1F" w:rsidRPr="00F62504">
              <w:rPr>
                <w:rFonts w:ascii="Times New Roman" w:hAnsi="Times New Roman" w:cs="Times New Roman"/>
                <w:sz w:val="24"/>
                <w:szCs w:val="24"/>
              </w:rPr>
              <w:instrText xml:space="preserve"> ADDIN EN.CITE </w:instrText>
            </w:r>
            <w:r w:rsidR="00094E1F" w:rsidRPr="00F62504">
              <w:rPr>
                <w:rFonts w:ascii="Times New Roman" w:hAnsi="Times New Roman" w:cs="Times New Roman"/>
                <w:sz w:val="24"/>
                <w:szCs w:val="24"/>
              </w:rPr>
              <w:fldChar w:fldCharType="begin">
                <w:fldData xml:space="preserve">PEVuZE5vdGU+PENpdGUgQXV0aG9yWWVhcj0iMSI+PEF1dGhvcj5GZXJyaWVyPC9BdXRob3I+PFll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</w:fldData>
              </w:fldChar>
            </w:r>
            <w:r w:rsidR="00094E1F" w:rsidRPr="00F62504">
              <w:rPr>
                <w:rFonts w:ascii="Times New Roman" w:hAnsi="Times New Roman" w:cs="Times New Roman"/>
                <w:sz w:val="24"/>
                <w:szCs w:val="24"/>
              </w:rPr>
              <w:instrText xml:space="preserve"> ADDIN EN.CITE.DATA </w:instrText>
            </w:r>
            <w:r w:rsidR="00094E1F" w:rsidRPr="00F62504">
              <w:rPr>
                <w:rFonts w:ascii="Times New Roman" w:hAnsi="Times New Roman" w:cs="Times New Roman"/>
                <w:sz w:val="24"/>
                <w:szCs w:val="24"/>
              </w:rPr>
            </w:r>
            <w:r w:rsidR="00094E1F" w:rsidRPr="00F62504">
              <w:rPr>
                <w:rFonts w:ascii="Times New Roman" w:hAnsi="Times New Roman" w:cs="Times New Roman"/>
                <w:sz w:val="24"/>
                <w:szCs w:val="24"/>
              </w:rPr>
              <w:fldChar w:fldCharType="end"/>
            </w:r>
            <w:r w:rsidRPr="00F62504">
              <w:rPr>
                <w:rFonts w:ascii="Times New Roman" w:hAnsi="Times New Roman" w:cs="Times New Roman"/>
                <w:sz w:val="24"/>
                <w:szCs w:val="24"/>
              </w:rPr>
            </w:r>
            <w:r w:rsidRPr="00F62504">
              <w:rPr>
                <w:rFonts w:ascii="Times New Roman" w:hAnsi="Times New Roman" w:cs="Times New Roman"/>
                <w:sz w:val="24"/>
                <w:szCs w:val="24"/>
              </w:rPr>
              <w:fldChar w:fldCharType="separate"/>
            </w:r>
            <w:r w:rsidR="00094E1F" w:rsidRPr="00F62504">
              <w:rPr>
                <w:rFonts w:ascii="Times New Roman" w:hAnsi="Times New Roman" w:cs="Times New Roman"/>
                <w:noProof/>
                <w:sz w:val="24"/>
                <w:szCs w:val="24"/>
              </w:rPr>
              <w:t>Ferrier, Marty (10)</w:t>
            </w:r>
            <w:r w:rsidRPr="00F62504">
              <w:rPr>
                <w:rFonts w:ascii="Times New Roman" w:hAnsi="Times New Roman" w:cs="Times New Roman"/>
                <w:sz w:val="24"/>
                <w:szCs w:val="24"/>
              </w:rPr>
              <w:fldChar w:fldCharType="end"/>
            </w:r>
          </w:p>
        </w:tc>
        <w:tc>
          <w:tcPr>
            <w:tcW w:w="1870" w:type="dxa"/>
          </w:tcPr>
          <w:p w14:paraId="4C408CB6" w14:textId="1CC43E0D"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t>0.05 mg/kg IV bolus</w:t>
            </w:r>
          </w:p>
        </w:tc>
        <w:tc>
          <w:tcPr>
            <w:tcW w:w="1870" w:type="dxa"/>
          </w:tcPr>
          <w:p w14:paraId="63630180" w14:textId="33D4FB02"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t xml:space="preserve">HI population: </w:t>
            </w:r>
            <w:r w:rsidR="00A62D25" w:rsidRPr="00F62504">
              <w:rPr>
                <w:rFonts w:ascii="Times New Roman" w:hAnsi="Times New Roman" w:cs="Times New Roman"/>
                <w:sz w:val="24"/>
                <w:szCs w:val="24"/>
              </w:rPr>
              <w:t xml:space="preserve">European </w:t>
            </w:r>
            <w:commentRangeStart w:id="15"/>
            <w:commentRangeStart w:id="16"/>
            <w:r w:rsidR="00A62D25" w:rsidRPr="00F62504">
              <w:rPr>
                <w:rFonts w:ascii="Times New Roman" w:hAnsi="Times New Roman" w:cs="Times New Roman"/>
                <w:sz w:val="24"/>
                <w:szCs w:val="24"/>
              </w:rPr>
              <w:t xml:space="preserve">with estimated Child-Pugh B and C based on reported </w:t>
            </w:r>
            <w:r w:rsidR="00B54C21" w:rsidRPr="00F62504">
              <w:rPr>
                <w:rFonts w:ascii="Times New Roman" w:hAnsi="Times New Roman" w:cs="Times New Roman"/>
                <w:sz w:val="24"/>
                <w:szCs w:val="24"/>
              </w:rPr>
              <w:t>information (</w:t>
            </w:r>
            <w:r w:rsidR="00A62D25" w:rsidRPr="00F62504">
              <w:rPr>
                <w:rFonts w:ascii="Times New Roman" w:hAnsi="Times New Roman" w:cs="Times New Roman"/>
                <w:sz w:val="24"/>
                <w:szCs w:val="24"/>
              </w:rPr>
              <w:t>plasma albumin concentrations</w:t>
            </w:r>
            <w:r w:rsidR="00B54C21" w:rsidRPr="00F62504">
              <w:rPr>
                <w:rFonts w:ascii="Times New Roman" w:hAnsi="Times New Roman" w:cs="Times New Roman"/>
                <w:sz w:val="24"/>
                <w:szCs w:val="24"/>
              </w:rPr>
              <w:t xml:space="preserve"> and total bilirubin)</w:t>
            </w:r>
            <w:r w:rsidR="00A62D25" w:rsidRPr="00F62504">
              <w:rPr>
                <w:rFonts w:ascii="Times New Roman" w:hAnsi="Times New Roman" w:cs="Times New Roman"/>
                <w:sz w:val="24"/>
                <w:szCs w:val="24"/>
              </w:rPr>
              <w:t xml:space="preserve"> </w:t>
            </w:r>
            <w:commentRangeEnd w:id="15"/>
            <w:r w:rsidR="00A62D25" w:rsidRPr="00F62504">
              <w:rPr>
                <w:rStyle w:val="CommentReference"/>
                <w:rFonts w:ascii="Times New Roman" w:hAnsi="Times New Roman" w:cs="Times New Roman"/>
                <w:sz w:val="24"/>
                <w:szCs w:val="24"/>
              </w:rPr>
              <w:commentReference w:id="15"/>
            </w:r>
            <w:commentRangeEnd w:id="16"/>
            <w:r w:rsidR="00841338" w:rsidRPr="00F62504">
              <w:rPr>
                <w:rStyle w:val="CommentReference"/>
                <w:rFonts w:ascii="Times New Roman" w:hAnsi="Times New Roman" w:cs="Times New Roman"/>
                <w:sz w:val="24"/>
                <w:szCs w:val="24"/>
              </w:rPr>
              <w:commentReference w:id="16"/>
            </w:r>
            <w:r w:rsidRPr="00F62504">
              <w:rPr>
                <w:rFonts w:ascii="Times New Roman" w:hAnsi="Times New Roman" w:cs="Times New Roman"/>
                <w:sz w:val="24"/>
                <w:szCs w:val="24"/>
              </w:rPr>
              <w:t>(45% female, n = 11)</w:t>
            </w:r>
          </w:p>
        </w:tc>
        <w:tc>
          <w:tcPr>
            <w:tcW w:w="1870" w:type="dxa"/>
          </w:tcPr>
          <w:p w14:paraId="683D6E1A" w14:textId="0A8BDB65"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t>56 [39-69]</w:t>
            </w:r>
          </w:p>
        </w:tc>
        <w:tc>
          <w:tcPr>
            <w:tcW w:w="1870" w:type="dxa"/>
          </w:tcPr>
          <w:p w14:paraId="17B5DD26" w14:textId="79E3D143" w:rsidR="00DB2650" w:rsidRPr="00F62504" w:rsidRDefault="00DB2650" w:rsidP="002741A6">
            <w:pPr>
              <w:rPr>
                <w:rFonts w:ascii="Times New Roman" w:hAnsi="Times New Roman" w:cs="Times New Roman"/>
                <w:sz w:val="24"/>
                <w:szCs w:val="24"/>
              </w:rPr>
            </w:pPr>
            <w:r w:rsidRPr="00F62504">
              <w:rPr>
                <w:rFonts w:ascii="Times New Roman" w:hAnsi="Times New Roman" w:cs="Times New Roman"/>
                <w:sz w:val="24"/>
                <w:szCs w:val="24"/>
              </w:rPr>
              <w:t>60 [43-73]</w:t>
            </w:r>
          </w:p>
        </w:tc>
      </w:tr>
      <w:tr w:rsidR="00DB2650" w:rsidRPr="00F62504" w14:paraId="647A3524" w14:textId="77777777" w:rsidTr="00DB2650">
        <w:tc>
          <w:tcPr>
            <w:tcW w:w="1870" w:type="dxa"/>
          </w:tcPr>
          <w:p w14:paraId="06415078" w14:textId="7753A8C6" w:rsidR="00DB2650" w:rsidRPr="00F62504" w:rsidRDefault="00DB2650" w:rsidP="00DB2650">
            <w:pPr>
              <w:rPr>
                <w:rFonts w:ascii="Times New Roman" w:hAnsi="Times New Roman" w:cs="Times New Roman"/>
                <w:sz w:val="24"/>
                <w:szCs w:val="24"/>
              </w:rPr>
            </w:pPr>
            <w:r w:rsidRPr="00F62504">
              <w:rPr>
                <w:rFonts w:ascii="Times New Roman" w:hAnsi="Times New Roman" w:cs="Times New Roman"/>
                <w:sz w:val="24"/>
                <w:szCs w:val="24"/>
              </w:rPr>
              <w:fldChar w:fldCharType="begin">
                <w:fldData xml:space="preserve">PEVuZE5vdGU+PENpdGUgQXV0aG9yWWVhcj0iMSI+PEF1dGhvcj5GZXJyaWVyPC9BdXRob3I+PFll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</w:fldData>
              </w:fldChar>
            </w:r>
            <w:r w:rsidR="00094E1F" w:rsidRPr="00F62504">
              <w:rPr>
                <w:rFonts w:ascii="Times New Roman" w:hAnsi="Times New Roman" w:cs="Times New Roman"/>
                <w:sz w:val="24"/>
                <w:szCs w:val="24"/>
              </w:rPr>
              <w:instrText xml:space="preserve"> ADDIN EN.CITE </w:instrText>
            </w:r>
            <w:r w:rsidR="00094E1F" w:rsidRPr="00F62504">
              <w:rPr>
                <w:rFonts w:ascii="Times New Roman" w:hAnsi="Times New Roman" w:cs="Times New Roman"/>
                <w:sz w:val="24"/>
                <w:szCs w:val="24"/>
              </w:rPr>
              <w:fldChar w:fldCharType="begin">
                <w:fldData xml:space="preserve">PEVuZE5vdGU+PENpdGUgQXV0aG9yWWVhcj0iMSI+PEF1dGhvcj5GZXJyaWVyPC9BdXRob3I+PFll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</w:fldData>
              </w:fldChar>
            </w:r>
            <w:r w:rsidR="00094E1F" w:rsidRPr="00F62504">
              <w:rPr>
                <w:rFonts w:ascii="Times New Roman" w:hAnsi="Times New Roman" w:cs="Times New Roman"/>
                <w:sz w:val="24"/>
                <w:szCs w:val="24"/>
              </w:rPr>
              <w:instrText xml:space="preserve"> ADDIN EN.CITE.DATA </w:instrText>
            </w:r>
            <w:r w:rsidR="00094E1F" w:rsidRPr="00F62504">
              <w:rPr>
                <w:rFonts w:ascii="Times New Roman" w:hAnsi="Times New Roman" w:cs="Times New Roman"/>
                <w:sz w:val="24"/>
                <w:szCs w:val="24"/>
              </w:rPr>
            </w:r>
            <w:r w:rsidR="00094E1F" w:rsidRPr="00F62504">
              <w:rPr>
                <w:rFonts w:ascii="Times New Roman" w:hAnsi="Times New Roman" w:cs="Times New Roman"/>
                <w:sz w:val="24"/>
                <w:szCs w:val="24"/>
              </w:rPr>
              <w:fldChar w:fldCharType="end"/>
            </w:r>
            <w:r w:rsidRPr="00F62504">
              <w:rPr>
                <w:rFonts w:ascii="Times New Roman" w:hAnsi="Times New Roman" w:cs="Times New Roman"/>
                <w:sz w:val="24"/>
                <w:szCs w:val="24"/>
              </w:rPr>
            </w:r>
            <w:r w:rsidRPr="00F62504">
              <w:rPr>
                <w:rFonts w:ascii="Times New Roman" w:hAnsi="Times New Roman" w:cs="Times New Roman"/>
                <w:sz w:val="24"/>
                <w:szCs w:val="24"/>
              </w:rPr>
              <w:fldChar w:fldCharType="separate"/>
            </w:r>
            <w:r w:rsidR="00094E1F" w:rsidRPr="00F62504">
              <w:rPr>
                <w:rFonts w:ascii="Times New Roman" w:hAnsi="Times New Roman" w:cs="Times New Roman"/>
                <w:noProof/>
                <w:sz w:val="24"/>
                <w:szCs w:val="24"/>
              </w:rPr>
              <w:t>Ferrier, Marty (10)</w:t>
            </w:r>
            <w:r w:rsidRPr="00F62504">
              <w:rPr>
                <w:rFonts w:ascii="Times New Roman" w:hAnsi="Times New Roman" w:cs="Times New Roman"/>
                <w:sz w:val="24"/>
                <w:szCs w:val="24"/>
              </w:rPr>
              <w:fldChar w:fldCharType="end"/>
            </w:r>
          </w:p>
        </w:tc>
        <w:tc>
          <w:tcPr>
            <w:tcW w:w="1870" w:type="dxa"/>
          </w:tcPr>
          <w:p w14:paraId="12B8C0A5" w14:textId="4C1DA6E8" w:rsidR="00DB2650" w:rsidRPr="00F62504" w:rsidRDefault="00DB2650" w:rsidP="00DB2650">
            <w:pPr>
              <w:rPr>
                <w:rFonts w:ascii="Times New Roman" w:hAnsi="Times New Roman" w:cs="Times New Roman"/>
                <w:sz w:val="24"/>
                <w:szCs w:val="24"/>
              </w:rPr>
            </w:pPr>
            <w:r w:rsidRPr="00F62504">
              <w:rPr>
                <w:rFonts w:ascii="Times New Roman" w:hAnsi="Times New Roman" w:cs="Times New Roman"/>
                <w:sz w:val="24"/>
                <w:szCs w:val="24"/>
              </w:rPr>
              <w:t>0.05 mg/kg IV bolus</w:t>
            </w:r>
          </w:p>
        </w:tc>
        <w:tc>
          <w:tcPr>
            <w:tcW w:w="1870" w:type="dxa"/>
          </w:tcPr>
          <w:p w14:paraId="54C3447E" w14:textId="19641343" w:rsidR="00DB2650" w:rsidRPr="00F62504" w:rsidRDefault="00DB2650" w:rsidP="00DB2650">
            <w:pPr>
              <w:rPr>
                <w:rFonts w:ascii="Times New Roman" w:hAnsi="Times New Roman" w:cs="Times New Roman"/>
                <w:sz w:val="24"/>
                <w:szCs w:val="24"/>
              </w:rPr>
            </w:pPr>
            <w:r w:rsidRPr="00F62504">
              <w:rPr>
                <w:rFonts w:ascii="Times New Roman" w:hAnsi="Times New Roman" w:cs="Times New Roman"/>
                <w:sz w:val="24"/>
                <w:szCs w:val="24"/>
              </w:rPr>
              <w:t xml:space="preserve">Control population: </w:t>
            </w:r>
            <w:r w:rsidR="00A62D25" w:rsidRPr="00F62504">
              <w:rPr>
                <w:rFonts w:ascii="Times New Roman" w:hAnsi="Times New Roman" w:cs="Times New Roman"/>
                <w:sz w:val="24"/>
                <w:szCs w:val="24"/>
              </w:rPr>
              <w:t xml:space="preserve">European </w:t>
            </w:r>
            <w:r w:rsidRPr="00F62504">
              <w:rPr>
                <w:rFonts w:ascii="Times New Roman" w:hAnsi="Times New Roman" w:cs="Times New Roman"/>
                <w:sz w:val="24"/>
                <w:szCs w:val="24"/>
              </w:rPr>
              <w:t>(n = 10)</w:t>
            </w:r>
          </w:p>
        </w:tc>
        <w:tc>
          <w:tcPr>
            <w:tcW w:w="1870" w:type="dxa"/>
          </w:tcPr>
          <w:p w14:paraId="62278BB5" w14:textId="2AA9951A" w:rsidR="00DB2650" w:rsidRPr="00F62504" w:rsidRDefault="00DB2650" w:rsidP="00DB2650">
            <w:pPr>
              <w:rPr>
                <w:rFonts w:ascii="Times New Roman" w:hAnsi="Times New Roman" w:cs="Times New Roman"/>
                <w:sz w:val="24"/>
                <w:szCs w:val="24"/>
              </w:rPr>
            </w:pPr>
            <w:r w:rsidRPr="00F62504">
              <w:rPr>
                <w:rFonts w:ascii="Times New Roman" w:hAnsi="Times New Roman" w:cs="Times New Roman"/>
                <w:sz w:val="24"/>
                <w:szCs w:val="24"/>
              </w:rPr>
              <w:t>45 [24-66]</w:t>
            </w:r>
          </w:p>
        </w:tc>
        <w:tc>
          <w:tcPr>
            <w:tcW w:w="1870" w:type="dxa"/>
          </w:tcPr>
          <w:p w14:paraId="22279B36" w14:textId="336C8BDF" w:rsidR="00DB2650" w:rsidRPr="00F62504" w:rsidRDefault="00DB2650" w:rsidP="00DB2650">
            <w:pPr>
              <w:rPr>
                <w:rFonts w:ascii="Times New Roman" w:hAnsi="Times New Roman" w:cs="Times New Roman"/>
                <w:sz w:val="24"/>
                <w:szCs w:val="24"/>
              </w:rPr>
            </w:pPr>
            <w:r w:rsidRPr="00F62504">
              <w:rPr>
                <w:rFonts w:ascii="Times New Roman" w:hAnsi="Times New Roman" w:cs="Times New Roman"/>
                <w:sz w:val="24"/>
                <w:szCs w:val="24"/>
              </w:rPr>
              <w:t>59 [34-84]</w:t>
            </w:r>
          </w:p>
        </w:tc>
      </w:tr>
    </w:tbl>
    <w:p w14:paraId="11BC8CD5" w14:textId="22076F74" w:rsidR="00AF60F7" w:rsidRDefault="00AF60F7" w:rsidP="002741A6"/>
    <w:p w14:paraId="124B71C3" w14:textId="6EED0F21" w:rsidR="00AF60F7" w:rsidRPr="000C3FA0" w:rsidRDefault="00AF60F7" w:rsidP="002741A6">
      <w:pPr>
        <w:rPr>
          <w:rFonts w:ascii="Times New Roman" w:hAnsi="Times New Roman" w:cs="Times New Roman"/>
          <w:sz w:val="24"/>
          <w:szCs w:val="24"/>
        </w:rPr>
      </w:pPr>
      <w:r w:rsidRPr="000C3FA0">
        <w:rPr>
          <w:rFonts w:ascii="Times New Roman" w:hAnsi="Times New Roman" w:cs="Times New Roman"/>
          <w:sz w:val="24"/>
          <w:szCs w:val="24"/>
        </w:rPr>
        <w:t>Simulat</w:t>
      </w:r>
      <w:r w:rsidR="00C50F7C" w:rsidRPr="000C3FA0">
        <w:rPr>
          <w:rFonts w:ascii="Times New Roman" w:hAnsi="Times New Roman" w:cs="Times New Roman"/>
          <w:sz w:val="24"/>
          <w:szCs w:val="24"/>
        </w:rPr>
        <w:t xml:space="preserve">ed </w:t>
      </w:r>
      <w:r w:rsidRPr="000C3FA0">
        <w:rPr>
          <w:rFonts w:ascii="Times New Roman" w:hAnsi="Times New Roman" w:cs="Times New Roman"/>
          <w:sz w:val="24"/>
          <w:szCs w:val="24"/>
        </w:rPr>
        <w:t xml:space="preserve">pharmacokinetics of alfentanil after a single IV bolus dose of 0.05 mg/kg in Child-Pugh B and Child-Pugh C </w:t>
      </w:r>
      <w:r w:rsidR="00003B04" w:rsidRPr="000C3FA0">
        <w:rPr>
          <w:rFonts w:ascii="Times New Roman" w:hAnsi="Times New Roman" w:cs="Times New Roman"/>
          <w:sz w:val="24"/>
          <w:szCs w:val="24"/>
        </w:rPr>
        <w:t>are presented</w:t>
      </w:r>
      <w:r w:rsidRPr="000C3FA0">
        <w:rPr>
          <w:rFonts w:ascii="Times New Roman" w:hAnsi="Times New Roman" w:cs="Times New Roman"/>
          <w:sz w:val="24"/>
          <w:szCs w:val="24"/>
        </w:rPr>
        <w:t xml:space="preserve"> in Figure 3.1.1 and 3.1.2</w:t>
      </w:r>
      <w:r w:rsidR="00003B04" w:rsidRPr="000C3FA0">
        <w:rPr>
          <w:rFonts w:ascii="Times New Roman" w:hAnsi="Times New Roman" w:cs="Times New Roman"/>
          <w:sz w:val="24"/>
          <w:szCs w:val="24"/>
        </w:rPr>
        <w:t>,</w:t>
      </w:r>
      <w:r w:rsidRPr="000C3FA0">
        <w:rPr>
          <w:rFonts w:ascii="Times New Roman" w:hAnsi="Times New Roman" w:cs="Times New Roman"/>
          <w:sz w:val="24"/>
          <w:szCs w:val="24"/>
        </w:rPr>
        <w:t xml:space="preserve"> respectively. </w:t>
      </w:r>
      <w:r w:rsidR="009C48D6" w:rsidRPr="000C3FA0">
        <w:rPr>
          <w:rFonts w:ascii="Times New Roman" w:hAnsi="Times New Roman" w:cs="Times New Roman"/>
          <w:sz w:val="24"/>
          <w:szCs w:val="24"/>
        </w:rPr>
        <w:t xml:space="preserve">Simulations of the average healthy control are included in each figure for visualization. </w:t>
      </w:r>
    </w:p>
    <w:p w14:paraId="6FE113DE" w14:textId="3FF418D1" w:rsidR="007319C2" w:rsidRDefault="007319C2" w:rsidP="002741A6">
      <w:pPr>
        <w:rPr>
          <w:b/>
          <w:bCs/>
        </w:rPr>
      </w:pPr>
    </w:p>
    <w:p w14:paraId="1268D24F" w14:textId="045B9386" w:rsidR="007319C2" w:rsidRDefault="007319C2" w:rsidP="002741A6">
      <w:pPr>
        <w:rPr>
          <w:b/>
          <w:bCs/>
        </w:rPr>
      </w:pPr>
    </w:p>
    <w:p w14:paraId="48373407" w14:textId="167EE077" w:rsidR="007319C2" w:rsidRDefault="007319C2" w:rsidP="002741A6">
      <w:pPr>
        <w:rPr>
          <w:b/>
          <w:bCs/>
        </w:rPr>
      </w:pPr>
    </w:p>
    <w:p w14:paraId="1C75E09E" w14:textId="25978C81" w:rsidR="007319C2" w:rsidRPr="00AF60F7" w:rsidRDefault="00FF0BCA" w:rsidP="002741A6">
      <w:r>
        <w:rPr>
          <w:noProof/>
        </w:rPr>
        <w:drawing>
          <wp:inline distT="0" distB="0" distL="0" distR="0" wp14:anchorId="41F5E52A" wp14:editId="13BAB056">
            <wp:extent cx="5943600" cy="4754880"/>
            <wp:effectExtent l="0" t="0" r="0" b="7620"/>
            <wp:docPr id="2072341100"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41100" name="Picture 1" descr="A picture containing text, line, plot, diagram&#10;&#10;Description automatically generated"/>
                    <pic:cNvPicPr/>
                  </pic:nvPicPr>
                  <pic:blipFill>
                    <a:blip r:embed="rId13"/>
                    <a:stretch>
                      <a:fillRect/>
                    </a:stretch>
                  </pic:blipFill>
                  <pic:spPr>
                    <a:xfrm>
                      <a:off x="0" y="0"/>
                      <a:ext cx="5943600" cy="4754880"/>
                    </a:xfrm>
                    <a:prstGeom prst="rect">
                      <a:avLst/>
                    </a:prstGeom>
                  </pic:spPr>
                </pic:pic>
              </a:graphicData>
            </a:graphic>
          </wp:inline>
        </w:drawing>
      </w:r>
    </w:p>
    <w:p w14:paraId="1D76BAED" w14:textId="69A109EA" w:rsidR="007319C2" w:rsidRPr="000C3FA0" w:rsidRDefault="007319C2" w:rsidP="007319C2">
      <w:pPr>
        <w:pStyle w:val="ImageCaption"/>
        <w:rPr>
          <w:rFonts w:ascii="Times New Roman" w:hAnsi="Times New Roman" w:cs="Times New Roman"/>
          <w:b w:val="0"/>
          <w:bCs/>
          <w:iCs/>
          <w:sz w:val="24"/>
          <w:szCs w:val="32"/>
        </w:rPr>
      </w:pPr>
      <w:r w:rsidRPr="000C3FA0">
        <w:rPr>
          <w:rFonts w:ascii="Times New Roman" w:hAnsi="Times New Roman" w:cs="Times New Roman"/>
          <w:sz w:val="24"/>
          <w:szCs w:val="32"/>
        </w:rPr>
        <w:t xml:space="preserve">Figure 3.1.1: </w:t>
      </w:r>
      <w:r w:rsidRPr="000C3FA0">
        <w:rPr>
          <w:rFonts w:ascii="Times New Roman" w:hAnsi="Times New Roman" w:cs="Times New Roman"/>
          <w:b w:val="0"/>
          <w:bCs/>
          <w:sz w:val="24"/>
          <w:szCs w:val="32"/>
        </w:rPr>
        <w:t>Simulation of the pharmacokinetics of alfentanil after a single intravenous bolus dose of 0.05 mg/kg in patients with hepatic impairment classified as Child-Pugh score B</w:t>
      </w:r>
      <w:r w:rsidR="000C3FA0">
        <w:rPr>
          <w:rFonts w:ascii="Times New Roman" w:hAnsi="Times New Roman" w:cs="Times New Roman"/>
          <w:b w:val="0"/>
          <w:bCs/>
          <w:sz w:val="24"/>
          <w:szCs w:val="32"/>
        </w:rPr>
        <w:t xml:space="preserve"> &amp; C</w:t>
      </w:r>
      <w:r w:rsidRPr="000C3FA0">
        <w:rPr>
          <w:rFonts w:ascii="Times New Roman" w:hAnsi="Times New Roman" w:cs="Times New Roman"/>
          <w:b w:val="0"/>
          <w:bCs/>
          <w:sz w:val="24"/>
          <w:szCs w:val="32"/>
        </w:rPr>
        <w:t xml:space="preserve">. Observed data (circles) presented as mean and standard deviation from the study by Ferrier </w:t>
      </w:r>
      <w:r w:rsidRPr="000C3FA0">
        <w:rPr>
          <w:rFonts w:ascii="Times New Roman" w:hAnsi="Times New Roman" w:cs="Times New Roman"/>
          <w:b w:val="0"/>
          <w:bCs/>
          <w:i/>
          <w:iCs/>
          <w:sz w:val="24"/>
          <w:szCs w:val="32"/>
        </w:rPr>
        <w:t>et al</w:t>
      </w:r>
      <w:r w:rsidRPr="000C3FA0">
        <w:rPr>
          <w:rFonts w:ascii="Times New Roman" w:hAnsi="Times New Roman" w:cs="Times New Roman"/>
          <w:b w:val="0"/>
          <w:bCs/>
          <w:iCs/>
          <w:sz w:val="24"/>
          <w:szCs w:val="32"/>
        </w:rPr>
        <w:t xml:space="preserve"> [</w:t>
      </w:r>
      <w:r w:rsidR="00F62504">
        <w:rPr>
          <w:rFonts w:ascii="Times New Roman" w:hAnsi="Times New Roman" w:cs="Times New Roman"/>
          <w:b w:val="0"/>
          <w:bCs/>
          <w:iCs/>
          <w:sz w:val="24"/>
          <w:szCs w:val="32"/>
        </w:rPr>
        <w:t>10</w:t>
      </w:r>
      <w:r w:rsidRPr="000C3FA0">
        <w:rPr>
          <w:rFonts w:ascii="Times New Roman" w:hAnsi="Times New Roman" w:cs="Times New Roman"/>
          <w:b w:val="0"/>
          <w:bCs/>
          <w:iCs/>
          <w:sz w:val="24"/>
          <w:szCs w:val="32"/>
        </w:rPr>
        <w:t xml:space="preserve">]. Simulation of </w:t>
      </w:r>
      <w:r w:rsidR="00E839E6" w:rsidRPr="000C3FA0">
        <w:rPr>
          <w:rFonts w:ascii="Times New Roman" w:hAnsi="Times New Roman" w:cs="Times New Roman"/>
          <w:b w:val="0"/>
          <w:bCs/>
          <w:iCs/>
          <w:sz w:val="24"/>
          <w:szCs w:val="32"/>
        </w:rPr>
        <w:t>individuals with hepatic impairment classified as Child-Pugh B</w:t>
      </w:r>
      <w:r w:rsidRPr="000C3FA0">
        <w:rPr>
          <w:rFonts w:ascii="Times New Roman" w:hAnsi="Times New Roman" w:cs="Times New Roman"/>
          <w:b w:val="0"/>
          <w:bCs/>
          <w:iCs/>
          <w:sz w:val="24"/>
          <w:szCs w:val="32"/>
        </w:rPr>
        <w:t xml:space="preserve"> is represented by the black solid line, while </w:t>
      </w:r>
      <w:r w:rsidR="00E839E6" w:rsidRPr="000C3FA0">
        <w:rPr>
          <w:rFonts w:ascii="Times New Roman" w:hAnsi="Times New Roman" w:cs="Times New Roman"/>
          <w:b w:val="0"/>
          <w:bCs/>
          <w:iCs/>
          <w:sz w:val="24"/>
          <w:szCs w:val="32"/>
        </w:rPr>
        <w:t>individuals classified as hepatic impairment Child-Pugh C</w:t>
      </w:r>
      <w:r w:rsidRPr="000C3FA0">
        <w:rPr>
          <w:rFonts w:ascii="Times New Roman" w:hAnsi="Times New Roman" w:cs="Times New Roman"/>
          <w:b w:val="0"/>
          <w:bCs/>
          <w:iCs/>
          <w:sz w:val="24"/>
          <w:szCs w:val="32"/>
        </w:rPr>
        <w:t xml:space="preserve"> is represented by the red solid line. </w:t>
      </w:r>
    </w:p>
    <w:p w14:paraId="61A685C1" w14:textId="1D3A2791" w:rsidR="007319C2" w:rsidRDefault="007319C2" w:rsidP="007319C2">
      <w:pPr>
        <w:pStyle w:val="ImageCaption"/>
        <w:rPr>
          <w:rFonts w:asciiTheme="minorHAnsi" w:hAnsiTheme="minorHAnsi" w:cstheme="minorHAnsi"/>
          <w:iCs/>
          <w:sz w:val="22"/>
          <w:szCs w:val="28"/>
        </w:rPr>
      </w:pPr>
    </w:p>
    <w:p w14:paraId="269231E6" w14:textId="06BE8928" w:rsidR="00EA28E7" w:rsidRDefault="00EA28E7" w:rsidP="00546D0E">
      <w:pPr>
        <w:jc w:val="both"/>
      </w:pPr>
    </w:p>
    <w:p w14:paraId="59B053A2" w14:textId="77777777" w:rsidR="001D7F68" w:rsidRDefault="001D7F68" w:rsidP="0050419F">
      <w:pPr>
        <w:pStyle w:val="Heading2"/>
        <w:sectPr w:rsidR="001D7F68">
          <w:pgSz w:w="12240" w:h="15840"/>
          <w:pgMar w:top="1440" w:right="1440" w:bottom="1440" w:left="1440" w:header="708" w:footer="708" w:gutter="0"/>
          <w:cols w:space="708"/>
          <w:docGrid w:linePitch="360"/>
        </w:sectPr>
      </w:pPr>
    </w:p>
    <w:p w14:paraId="67F63608" w14:textId="02ABCA08" w:rsidR="0050419F" w:rsidRPr="000C3FA0" w:rsidRDefault="000C3FA0" w:rsidP="000C3FA0">
      <w:pPr>
        <w:pStyle w:val="Heading2"/>
        <w:rPr>
          <w:rFonts w:ascii="Times New Roman" w:hAnsi="Times New Roman" w:cs="Times New Roman"/>
          <w:sz w:val="24"/>
          <w:szCs w:val="24"/>
        </w:rPr>
      </w:pPr>
      <w:bookmarkStart w:id="17" w:name="_Toc142657086"/>
      <w:r w:rsidRPr="000C3FA0">
        <w:rPr>
          <w:rFonts w:ascii="Times New Roman" w:hAnsi="Times New Roman" w:cs="Times New Roman"/>
          <w:sz w:val="24"/>
          <w:szCs w:val="24"/>
        </w:rPr>
        <w:lastRenderedPageBreak/>
        <w:t>3.2 Levetiracetam</w:t>
      </w:r>
      <w:bookmarkEnd w:id="17"/>
    </w:p>
    <w:p w14:paraId="17C36957" w14:textId="2A1BA4F9" w:rsidR="0050419F" w:rsidRPr="000C3FA0" w:rsidRDefault="0050419F" w:rsidP="00AC7210">
      <w:pPr>
        <w:pStyle w:val="Heading2"/>
        <w:rPr>
          <w:rFonts w:ascii="Times New Roman" w:hAnsi="Times New Roman" w:cs="Times New Roman"/>
          <w:sz w:val="24"/>
          <w:szCs w:val="24"/>
        </w:rPr>
      </w:pPr>
    </w:p>
    <w:p w14:paraId="0194A7E6" w14:textId="77777777" w:rsidR="00AC7210" w:rsidRPr="000C3FA0" w:rsidRDefault="00AC7210" w:rsidP="00AC7210">
      <w:pPr>
        <w:rPr>
          <w:rFonts w:ascii="Times New Roman" w:hAnsi="Times New Roman" w:cs="Times New Roman"/>
          <w:sz w:val="24"/>
          <w:szCs w:val="24"/>
        </w:rPr>
      </w:pPr>
    </w:p>
    <w:p w14:paraId="350AEEA6" w14:textId="23411E6A" w:rsidR="00EC4C95" w:rsidRPr="000C3FA0" w:rsidRDefault="00EC4C95" w:rsidP="00546D0E">
      <w:pPr>
        <w:pStyle w:val="Heading3"/>
        <w:rPr>
          <w:rFonts w:ascii="Times New Roman" w:hAnsi="Times New Roman" w:cs="Times New Roman"/>
        </w:rPr>
      </w:pPr>
      <w:bookmarkStart w:id="18" w:name="_Toc125906007"/>
      <w:bookmarkStart w:id="19" w:name="_Toc142657087"/>
      <w:commentRangeStart w:id="20"/>
      <w:r w:rsidRPr="000C3FA0">
        <w:rPr>
          <w:rFonts w:ascii="Times New Roman" w:hAnsi="Times New Roman" w:cs="Times New Roman"/>
        </w:rPr>
        <w:t>3.</w:t>
      </w:r>
      <w:r w:rsidR="000C3FA0" w:rsidRPr="000C3FA0">
        <w:rPr>
          <w:rFonts w:ascii="Times New Roman" w:hAnsi="Times New Roman" w:cs="Times New Roman"/>
        </w:rPr>
        <w:t>2</w:t>
      </w:r>
      <w:r w:rsidRPr="000C3FA0">
        <w:rPr>
          <w:rFonts w:ascii="Times New Roman" w:hAnsi="Times New Roman" w:cs="Times New Roman"/>
        </w:rPr>
        <w:t>.1 Introduction</w:t>
      </w:r>
      <w:bookmarkEnd w:id="18"/>
      <w:commentRangeEnd w:id="20"/>
      <w:r w:rsidR="00542746" w:rsidRPr="000C3FA0">
        <w:rPr>
          <w:rStyle w:val="CommentReference"/>
          <w:rFonts w:ascii="Times New Roman" w:eastAsiaTheme="minorHAnsi" w:hAnsi="Times New Roman" w:cs="Times New Roman"/>
          <w:color w:val="auto"/>
          <w:sz w:val="24"/>
          <w:szCs w:val="24"/>
        </w:rPr>
        <w:commentReference w:id="20"/>
      </w:r>
      <w:bookmarkEnd w:id="19"/>
    </w:p>
    <w:p w14:paraId="12B8A128" w14:textId="081CEFAB" w:rsidR="00EC4C95" w:rsidRPr="000C3FA0" w:rsidRDefault="00EC4C95" w:rsidP="00EC4C95">
      <w:pPr>
        <w:rPr>
          <w:rFonts w:ascii="Times New Roman" w:hAnsi="Times New Roman" w:cs="Times New Roman"/>
          <w:sz w:val="24"/>
          <w:szCs w:val="24"/>
        </w:rPr>
      </w:pPr>
    </w:p>
    <w:p w14:paraId="50773F49" w14:textId="754EA048" w:rsidR="000A7215" w:rsidRPr="000C3FA0" w:rsidRDefault="00EC4C95" w:rsidP="00EC4C95">
      <w:pPr>
        <w:rPr>
          <w:rFonts w:ascii="Times New Roman" w:hAnsi="Times New Roman" w:cs="Times New Roman"/>
          <w:sz w:val="24"/>
          <w:szCs w:val="24"/>
        </w:rPr>
      </w:pPr>
      <w:r w:rsidRPr="000C3FA0">
        <w:rPr>
          <w:rFonts w:ascii="Times New Roman" w:hAnsi="Times New Roman" w:cs="Times New Roman"/>
          <w:sz w:val="24"/>
          <w:szCs w:val="24"/>
        </w:rPr>
        <w:t xml:space="preserve">Levetiracetam is an antiepileptic used for the treatment of patients with partial seizures, </w:t>
      </w:r>
      <w:r w:rsidR="007541F7" w:rsidRPr="000C3FA0">
        <w:rPr>
          <w:rFonts w:ascii="Times New Roman" w:hAnsi="Times New Roman" w:cs="Times New Roman"/>
          <w:sz w:val="24"/>
          <w:szCs w:val="24"/>
        </w:rPr>
        <w:t>with or without secondary generalization</w:t>
      </w:r>
      <w:r w:rsidR="000A7215" w:rsidRPr="000C3FA0">
        <w:rPr>
          <w:rFonts w:ascii="Times New Roman" w:hAnsi="Times New Roman" w:cs="Times New Roman"/>
          <w:sz w:val="24"/>
          <w:szCs w:val="24"/>
        </w:rPr>
        <w:t xml:space="preserve"> </w:t>
      </w:r>
      <w:r w:rsidR="000A7215" w:rsidRPr="000C3FA0">
        <w:rPr>
          <w:rFonts w:ascii="Times New Roman" w:hAnsi="Times New Roman" w:cs="Times New Roman"/>
          <w:sz w:val="24"/>
          <w:szCs w:val="24"/>
        </w:rPr>
        <w:fldChar w:fldCharType="begin">
          <w:fldData xml:space="preserve">PEVuZE5vdGU+PENpdGU+PEF1dGhvcj5QYXRzYWxvczwvQXV0aG9yPjxZZWFyPjIwMDQ8L1llYXI+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PEVuZE5vdGU+PENpdGU+PEF1dGhvcj5QYXRzYWxvczwvQXV0aG9yPjxZZWFyPjIwMDQ8L1llYXI+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000A7215" w:rsidRPr="000C3FA0">
        <w:rPr>
          <w:rFonts w:ascii="Times New Roman" w:hAnsi="Times New Roman" w:cs="Times New Roman"/>
          <w:sz w:val="24"/>
          <w:szCs w:val="24"/>
        </w:rPr>
      </w:r>
      <w:r w:rsidR="000A7215"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w:t>
      </w:r>
      <w:r w:rsidR="00F62504">
        <w:rPr>
          <w:rFonts w:ascii="Times New Roman" w:hAnsi="Times New Roman" w:cs="Times New Roman"/>
          <w:noProof/>
          <w:sz w:val="24"/>
          <w:szCs w:val="24"/>
        </w:rPr>
        <w:t>11</w:t>
      </w:r>
      <w:r w:rsidR="00094E1F" w:rsidRPr="000C3FA0">
        <w:rPr>
          <w:rFonts w:ascii="Times New Roman" w:hAnsi="Times New Roman" w:cs="Times New Roman"/>
          <w:noProof/>
          <w:sz w:val="24"/>
          <w:szCs w:val="24"/>
        </w:rPr>
        <w:t xml:space="preserve">, </w:t>
      </w:r>
      <w:r w:rsidR="00F62504">
        <w:rPr>
          <w:rFonts w:ascii="Times New Roman" w:hAnsi="Times New Roman" w:cs="Times New Roman"/>
          <w:noProof/>
          <w:sz w:val="24"/>
          <w:szCs w:val="24"/>
        </w:rPr>
        <w:t>12</w:t>
      </w:r>
      <w:r w:rsidR="00094E1F" w:rsidRPr="000C3FA0">
        <w:rPr>
          <w:rFonts w:ascii="Times New Roman" w:hAnsi="Times New Roman" w:cs="Times New Roman"/>
          <w:noProof/>
          <w:sz w:val="24"/>
          <w:szCs w:val="24"/>
        </w:rPr>
        <w:t>)</w:t>
      </w:r>
      <w:r w:rsidR="000A7215" w:rsidRPr="000C3FA0">
        <w:rPr>
          <w:rFonts w:ascii="Times New Roman" w:hAnsi="Times New Roman" w:cs="Times New Roman"/>
          <w:sz w:val="24"/>
          <w:szCs w:val="24"/>
        </w:rPr>
        <w:fldChar w:fldCharType="end"/>
      </w:r>
      <w:r w:rsidR="007541F7" w:rsidRPr="000C3FA0">
        <w:rPr>
          <w:rFonts w:ascii="Times New Roman" w:hAnsi="Times New Roman" w:cs="Times New Roman"/>
          <w:sz w:val="24"/>
          <w:szCs w:val="24"/>
        </w:rPr>
        <w:t>.</w:t>
      </w:r>
      <w:r w:rsidR="000A7215" w:rsidRPr="000C3FA0">
        <w:rPr>
          <w:rFonts w:ascii="Times New Roman" w:hAnsi="Times New Roman" w:cs="Times New Roman"/>
          <w:sz w:val="24"/>
          <w:szCs w:val="24"/>
        </w:rPr>
        <w:t xml:space="preserve"> </w:t>
      </w:r>
      <w:r w:rsidR="007541F7" w:rsidRPr="000C3FA0">
        <w:rPr>
          <w:rFonts w:ascii="Times New Roman" w:hAnsi="Times New Roman" w:cs="Times New Roman"/>
          <w:sz w:val="24"/>
          <w:szCs w:val="24"/>
        </w:rPr>
        <w:t>The mechanism of antiseizure activity has not been fully elucidated, however animal models have shown that levetiracetam binds to synaptic vesicle proteins SV2A modulating neurotransmitter release</w:t>
      </w:r>
      <w:r w:rsidR="000A7215" w:rsidRPr="000C3FA0">
        <w:rPr>
          <w:rFonts w:ascii="Times New Roman" w:hAnsi="Times New Roman" w:cs="Times New Roman"/>
          <w:sz w:val="24"/>
          <w:szCs w:val="24"/>
        </w:rPr>
        <w:t xml:space="preserve"> </w:t>
      </w:r>
      <w:r w:rsidR="000A7215" w:rsidRPr="000C3FA0">
        <w:rPr>
          <w:rFonts w:ascii="Times New Roman" w:hAnsi="Times New Roman" w:cs="Times New Roman"/>
          <w:sz w:val="24"/>
          <w:szCs w:val="24"/>
        </w:rPr>
        <w:fldChar w:fldCharType="begin">
          <w:fldData xml:space="preserve">PEVuZE5vdGU+PENpdGU+PEF1dGhvcj5XcmlnaHQ8L0F1dGhvcj48WWVhcj4yMDEzPC9ZZWFyPjxS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PEVuZE5vdGU+PENpdGU+PEF1dGhvcj5XcmlnaHQ8L0F1dGhvcj48WWVhcj4yMDEzPC9ZZWFyPjxS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000A7215" w:rsidRPr="000C3FA0">
        <w:rPr>
          <w:rFonts w:ascii="Times New Roman" w:hAnsi="Times New Roman" w:cs="Times New Roman"/>
          <w:sz w:val="24"/>
          <w:szCs w:val="24"/>
        </w:rPr>
      </w:r>
      <w:r w:rsidR="000A7215"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w:t>
      </w:r>
      <w:r w:rsidR="00F62504">
        <w:rPr>
          <w:rFonts w:ascii="Times New Roman" w:hAnsi="Times New Roman" w:cs="Times New Roman"/>
          <w:noProof/>
          <w:sz w:val="24"/>
          <w:szCs w:val="24"/>
        </w:rPr>
        <w:t>13</w:t>
      </w:r>
      <w:r w:rsidR="00094E1F" w:rsidRPr="000C3FA0">
        <w:rPr>
          <w:rFonts w:ascii="Times New Roman" w:hAnsi="Times New Roman" w:cs="Times New Roman"/>
          <w:noProof/>
          <w:sz w:val="24"/>
          <w:szCs w:val="24"/>
        </w:rPr>
        <w:t>)</w:t>
      </w:r>
      <w:r w:rsidR="000A7215" w:rsidRPr="000C3FA0">
        <w:rPr>
          <w:rFonts w:ascii="Times New Roman" w:hAnsi="Times New Roman" w:cs="Times New Roman"/>
          <w:sz w:val="24"/>
          <w:szCs w:val="24"/>
        </w:rPr>
        <w:fldChar w:fldCharType="end"/>
      </w:r>
      <w:r w:rsidR="007541F7" w:rsidRPr="000C3FA0">
        <w:rPr>
          <w:rFonts w:ascii="Times New Roman" w:hAnsi="Times New Roman" w:cs="Times New Roman"/>
          <w:sz w:val="24"/>
          <w:szCs w:val="24"/>
        </w:rPr>
        <w:t>.</w:t>
      </w:r>
      <w:r w:rsidR="000A7215" w:rsidRPr="000C3FA0" w:rsidDel="000A7215">
        <w:rPr>
          <w:rFonts w:ascii="Times New Roman" w:hAnsi="Times New Roman" w:cs="Times New Roman"/>
          <w:sz w:val="24"/>
          <w:szCs w:val="24"/>
        </w:rPr>
        <w:t xml:space="preserve"> </w:t>
      </w:r>
    </w:p>
    <w:p w14:paraId="33A41C50" w14:textId="6A2BAB80" w:rsidR="000A7215" w:rsidRPr="000C3FA0" w:rsidRDefault="000A7215" w:rsidP="00EC4C95">
      <w:pPr>
        <w:rPr>
          <w:rFonts w:ascii="Times New Roman" w:hAnsi="Times New Roman" w:cs="Times New Roman"/>
          <w:sz w:val="24"/>
          <w:szCs w:val="24"/>
        </w:rPr>
      </w:pPr>
    </w:p>
    <w:p w14:paraId="21CFF101" w14:textId="75670D12" w:rsidR="000A7215" w:rsidRPr="000C3FA0" w:rsidRDefault="000A7215" w:rsidP="000A7215">
      <w:pPr>
        <w:rPr>
          <w:rFonts w:ascii="Times New Roman" w:hAnsi="Times New Roman" w:cs="Times New Roman"/>
          <w:sz w:val="24"/>
          <w:szCs w:val="24"/>
        </w:rPr>
      </w:pPr>
      <w:r w:rsidRPr="000C3FA0">
        <w:rPr>
          <w:rFonts w:ascii="Times New Roman" w:hAnsi="Times New Roman" w:cs="Times New Roman"/>
          <w:sz w:val="24"/>
          <w:szCs w:val="24"/>
        </w:rPr>
        <w:t xml:space="preserve">In this section, the general ADME (Table </w:t>
      </w:r>
      <w:r w:rsidR="000C3FA0">
        <w:rPr>
          <w:rFonts w:ascii="Times New Roman" w:hAnsi="Times New Roman" w:cs="Times New Roman"/>
          <w:sz w:val="24"/>
          <w:szCs w:val="24"/>
        </w:rPr>
        <w:t>6.</w:t>
      </w:r>
      <w:r w:rsidRPr="000C3FA0">
        <w:rPr>
          <w:rFonts w:ascii="Times New Roman" w:hAnsi="Times New Roman" w:cs="Times New Roman"/>
          <w:sz w:val="24"/>
          <w:szCs w:val="24"/>
        </w:rPr>
        <w:t>), the healthy PBPK model source, and translation to a population with HI for levetiracetam are described.</w:t>
      </w:r>
    </w:p>
    <w:p w14:paraId="415D87F5" w14:textId="77777777" w:rsidR="000A7215" w:rsidRDefault="000A7215" w:rsidP="000A7215"/>
    <w:p w14:paraId="3C359E9E" w14:textId="600040F9" w:rsidR="000A7215" w:rsidRPr="000C3FA0" w:rsidRDefault="000A7215" w:rsidP="000A7215">
      <w:pPr>
        <w:rPr>
          <w:rFonts w:ascii="Times New Roman" w:hAnsi="Times New Roman" w:cs="Times New Roman"/>
          <w:b/>
          <w:bCs/>
          <w:sz w:val="24"/>
          <w:szCs w:val="24"/>
        </w:rPr>
      </w:pPr>
      <w:r w:rsidRPr="000C3FA0">
        <w:rPr>
          <w:rFonts w:ascii="Times New Roman" w:hAnsi="Times New Roman" w:cs="Times New Roman"/>
          <w:b/>
          <w:bCs/>
          <w:sz w:val="24"/>
          <w:szCs w:val="24"/>
        </w:rPr>
        <w:t xml:space="preserve">Table </w:t>
      </w:r>
      <w:r w:rsidR="000C3FA0" w:rsidRPr="000C3FA0">
        <w:rPr>
          <w:rFonts w:ascii="Times New Roman" w:hAnsi="Times New Roman" w:cs="Times New Roman"/>
          <w:b/>
          <w:bCs/>
          <w:sz w:val="24"/>
          <w:szCs w:val="24"/>
        </w:rPr>
        <w:t>6</w:t>
      </w:r>
      <w:r w:rsidRPr="000C3FA0">
        <w:rPr>
          <w:rFonts w:ascii="Times New Roman" w:hAnsi="Times New Roman" w:cs="Times New Roman"/>
          <w:b/>
          <w:bCs/>
          <w:sz w:val="24"/>
          <w:szCs w:val="24"/>
        </w:rPr>
        <w:t xml:space="preserve">. General ADME of levetiracetam </w:t>
      </w:r>
      <w:r w:rsidRPr="000C3FA0">
        <w:rPr>
          <w:rFonts w:ascii="Times New Roman" w:hAnsi="Times New Roman" w:cs="Times New Roman"/>
          <w:b/>
          <w:bCs/>
          <w:sz w:val="24"/>
          <w:szCs w:val="24"/>
        </w:rPr>
        <w:fldChar w:fldCharType="begin">
          <w:fldData xml:space="preserve">PEVuZE5vdGU+PENpdGU+PEF1dGhvcj5TaW5oYTwvQXV0aG9yPjxZZWFyPjIwMjI8L1llYXI+PFJl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==
</w:fldData>
        </w:fldChar>
      </w:r>
      <w:r w:rsidR="00094E1F" w:rsidRPr="000C3FA0">
        <w:rPr>
          <w:rFonts w:ascii="Times New Roman" w:hAnsi="Times New Roman" w:cs="Times New Roman"/>
          <w:b/>
          <w:bCs/>
          <w:sz w:val="24"/>
          <w:szCs w:val="24"/>
        </w:rPr>
        <w:instrText xml:space="preserve"> ADDIN EN.CITE </w:instrText>
      </w:r>
      <w:r w:rsidR="00094E1F" w:rsidRPr="000C3FA0">
        <w:rPr>
          <w:rFonts w:ascii="Times New Roman" w:hAnsi="Times New Roman" w:cs="Times New Roman"/>
          <w:b/>
          <w:bCs/>
          <w:sz w:val="24"/>
          <w:szCs w:val="24"/>
        </w:rPr>
        <w:fldChar w:fldCharType="begin">
          <w:fldData xml:space="preserve">PEVuZE5vdGU+PENpdGU+PEF1dGhvcj5TaW5oYTwvQXV0aG9yPjxZZWFyPjIwMjI8L1llYXI+PFJl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==
</w:fldData>
        </w:fldChar>
      </w:r>
      <w:r w:rsidR="00094E1F" w:rsidRPr="000C3FA0">
        <w:rPr>
          <w:rFonts w:ascii="Times New Roman" w:hAnsi="Times New Roman" w:cs="Times New Roman"/>
          <w:b/>
          <w:bCs/>
          <w:sz w:val="24"/>
          <w:szCs w:val="24"/>
        </w:rPr>
        <w:instrText xml:space="preserve"> ADDIN EN.CITE.DATA </w:instrText>
      </w:r>
      <w:r w:rsidR="00094E1F" w:rsidRPr="000C3FA0">
        <w:rPr>
          <w:rFonts w:ascii="Times New Roman" w:hAnsi="Times New Roman" w:cs="Times New Roman"/>
          <w:b/>
          <w:bCs/>
          <w:sz w:val="24"/>
          <w:szCs w:val="24"/>
        </w:rPr>
      </w:r>
      <w:r w:rsidR="00094E1F" w:rsidRPr="000C3FA0">
        <w:rPr>
          <w:rFonts w:ascii="Times New Roman" w:hAnsi="Times New Roman" w:cs="Times New Roman"/>
          <w:b/>
          <w:bCs/>
          <w:sz w:val="24"/>
          <w:szCs w:val="24"/>
        </w:rPr>
        <w:fldChar w:fldCharType="end"/>
      </w:r>
      <w:r w:rsidRPr="000C3FA0">
        <w:rPr>
          <w:rFonts w:ascii="Times New Roman" w:hAnsi="Times New Roman" w:cs="Times New Roman"/>
          <w:b/>
          <w:bCs/>
          <w:sz w:val="24"/>
          <w:szCs w:val="24"/>
        </w:rPr>
      </w:r>
      <w:r w:rsidRPr="000C3FA0">
        <w:rPr>
          <w:rFonts w:ascii="Times New Roman" w:hAnsi="Times New Roman" w:cs="Times New Roman"/>
          <w:b/>
          <w:bCs/>
          <w:sz w:val="24"/>
          <w:szCs w:val="24"/>
        </w:rPr>
        <w:fldChar w:fldCharType="separate"/>
      </w:r>
      <w:r w:rsidR="00094E1F" w:rsidRPr="000C3FA0">
        <w:rPr>
          <w:rFonts w:ascii="Times New Roman" w:hAnsi="Times New Roman" w:cs="Times New Roman"/>
          <w:b/>
          <w:bCs/>
          <w:noProof/>
          <w:sz w:val="24"/>
          <w:szCs w:val="24"/>
        </w:rPr>
        <w:t>(</w:t>
      </w:r>
      <w:r w:rsidR="00F62504">
        <w:rPr>
          <w:rFonts w:ascii="Times New Roman" w:hAnsi="Times New Roman" w:cs="Times New Roman"/>
          <w:b/>
          <w:bCs/>
          <w:noProof/>
          <w:sz w:val="24"/>
          <w:szCs w:val="24"/>
        </w:rPr>
        <w:t>14</w:t>
      </w:r>
      <w:r w:rsidR="00094E1F" w:rsidRPr="000C3FA0">
        <w:rPr>
          <w:rFonts w:ascii="Times New Roman" w:hAnsi="Times New Roman" w:cs="Times New Roman"/>
          <w:b/>
          <w:bCs/>
          <w:noProof/>
          <w:sz w:val="24"/>
          <w:szCs w:val="24"/>
        </w:rPr>
        <w:t>)</w:t>
      </w:r>
      <w:r w:rsidRPr="000C3FA0">
        <w:rPr>
          <w:rFonts w:ascii="Times New Roman" w:hAnsi="Times New Roman" w:cs="Times New Roman"/>
          <w:b/>
          <w:bCs/>
          <w:sz w:val="24"/>
          <w:szCs w:val="24"/>
        </w:rPr>
        <w:fldChar w:fldCharType="end"/>
      </w:r>
    </w:p>
    <w:tbl>
      <w:tblPr>
        <w:tblStyle w:val="TableGrid"/>
        <w:tblW w:w="0" w:type="auto"/>
        <w:tblLook w:val="04A0" w:firstRow="1" w:lastRow="0" w:firstColumn="1" w:lastColumn="0" w:noHBand="0" w:noVBand="1"/>
      </w:tblPr>
      <w:tblGrid>
        <w:gridCol w:w="1980"/>
        <w:gridCol w:w="7370"/>
      </w:tblGrid>
      <w:tr w:rsidR="000A7215" w:rsidRPr="000C3FA0" w14:paraId="72099E78" w14:textId="77777777" w:rsidTr="00ED77EC">
        <w:tc>
          <w:tcPr>
            <w:tcW w:w="1980" w:type="dxa"/>
          </w:tcPr>
          <w:p w14:paraId="7012DA5A" w14:textId="77777777"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BCS Classification</w:t>
            </w:r>
          </w:p>
        </w:tc>
        <w:tc>
          <w:tcPr>
            <w:tcW w:w="7370" w:type="dxa"/>
          </w:tcPr>
          <w:p w14:paraId="1E4FAF6D" w14:textId="0B8BC93F" w:rsidR="000A7215" w:rsidRPr="000C3FA0" w:rsidRDefault="005B47CB" w:rsidP="00ED77EC">
            <w:pPr>
              <w:rPr>
                <w:rFonts w:ascii="Times New Roman" w:hAnsi="Times New Roman" w:cs="Times New Roman"/>
                <w:sz w:val="24"/>
                <w:szCs w:val="24"/>
              </w:rPr>
            </w:pPr>
            <w:r w:rsidRPr="000C3FA0">
              <w:rPr>
                <w:rFonts w:ascii="Times New Roman" w:hAnsi="Times New Roman" w:cs="Times New Roman"/>
                <w:sz w:val="24"/>
                <w:szCs w:val="24"/>
              </w:rPr>
              <w:t>I</w:t>
            </w:r>
          </w:p>
        </w:tc>
      </w:tr>
      <w:tr w:rsidR="000A7215" w:rsidRPr="000C3FA0" w14:paraId="0384E648" w14:textId="77777777" w:rsidTr="00ED77EC">
        <w:tc>
          <w:tcPr>
            <w:tcW w:w="1980" w:type="dxa"/>
          </w:tcPr>
          <w:p w14:paraId="7611526F" w14:textId="77777777"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Linear kinetics</w:t>
            </w:r>
          </w:p>
        </w:tc>
        <w:tc>
          <w:tcPr>
            <w:tcW w:w="7370" w:type="dxa"/>
          </w:tcPr>
          <w:p w14:paraId="11945B72" w14:textId="57487858" w:rsidR="000A7215" w:rsidRPr="000C3FA0" w:rsidRDefault="005B47CB" w:rsidP="00ED77EC">
            <w:pPr>
              <w:rPr>
                <w:rFonts w:ascii="Times New Roman" w:hAnsi="Times New Roman" w:cs="Times New Roman"/>
                <w:sz w:val="24"/>
                <w:szCs w:val="24"/>
              </w:rPr>
            </w:pPr>
            <w:r w:rsidRPr="000C3FA0">
              <w:rPr>
                <w:rFonts w:ascii="Times New Roman" w:hAnsi="Times New Roman" w:cs="Times New Roman"/>
                <w:sz w:val="24"/>
                <w:szCs w:val="24"/>
              </w:rPr>
              <w:t xml:space="preserve">Linear up to a dose of 5000 mg </w:t>
            </w:r>
            <w:r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&lt;EndNote&gt;&lt;Cite&gt;&lt;Author&gt;Radtke&lt;/Author&gt;&lt;Year&gt;2001&lt;/Year&gt;&lt;RecNum&gt;1214&lt;/RecNum&gt;&lt;DisplayText&gt;(26)&lt;/DisplayText&gt;&lt;record&gt;&lt;rec-number&gt;1214&lt;/rec-number&gt;&lt;foreign-keys&gt;&lt;key app="EN" db-id="wwvsr9ds8fxrtxespttvwrzkzr09aes0art2" timestamp="1674672204"&gt;1214&lt;/key&gt;&lt;/foreign-keys&gt;&lt;ref-type name="Journal Article"&gt;17&lt;/ref-type&gt;&lt;contributors&gt;&lt;authors&gt;&lt;author&gt;Radtke, Rodney A.&lt;/author&gt;&lt;/authors&gt;&lt;/contributors&gt;&lt;titles&gt;&lt;title&gt;Pharmacokinetics of Levetiracetam&lt;/title&gt;&lt;secondary-title&gt;Epilepsia&lt;/secondary-title&gt;&lt;/titles&gt;&lt;periodical&gt;&lt;full-title&gt;Epilepsia&lt;/full-title&gt;&lt;abbr-1&gt;Epilepsia&lt;/abbr-1&gt;&lt;/periodical&gt;&lt;pages&gt;24-27&lt;/pages&gt;&lt;volume&gt;42&lt;/volume&gt;&lt;number&gt;s4&lt;/number&gt;&lt;keywords&gt;&lt;keyword&gt;Pharmacokinetics&lt;/keyword&gt;&lt;keyword&gt;Levetiracetam&lt;/keyword&gt;&lt;keyword&gt;Antiepileptic drugs&lt;/keyword&gt;&lt;/keywords&gt;&lt;dates&gt;&lt;year&gt;2001&lt;/year&gt;&lt;pub-dates&gt;&lt;date&gt;2001/08/01&lt;/date&gt;&lt;/pub-dates&gt;&lt;/dates&gt;&lt;publisher&gt;John Wiley &amp;amp; Sons, Ltd&lt;/publisher&gt;&lt;isbn&gt;0013-9580&lt;/isbn&gt;&lt;work-type&gt;https://doi.org/10.1111/j.1528-1167.2001.00005.x&lt;/work-type&gt;&lt;urls&gt;&lt;related-urls&gt;&lt;url&gt;https://doi.org/10.1111/j.1528-1167.2001.00005.x&lt;/url&gt;&lt;/related-urls&gt;&lt;/urls&gt;&lt;electronic-resource-num&gt;https://doi.org/10.1111/j.1528-1167.2001.00005.x&lt;/electronic-resource-num&gt;&lt;access-date&gt;2023/01/25&lt;/access-date&gt;&lt;/record&gt;&lt;/Cite&gt;&lt;/EndNote&gt;</w:instrText>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w:t>
            </w:r>
            <w:r w:rsidR="00F62504">
              <w:rPr>
                <w:rFonts w:ascii="Times New Roman" w:hAnsi="Times New Roman" w:cs="Times New Roman"/>
                <w:noProof/>
                <w:sz w:val="24"/>
                <w:szCs w:val="24"/>
              </w:rPr>
              <w:t>15</w:t>
            </w:r>
            <w:r w:rsidR="00094E1F" w:rsidRPr="000C3FA0">
              <w:rPr>
                <w:rFonts w:ascii="Times New Roman" w:hAnsi="Times New Roman" w:cs="Times New Roman"/>
                <w:noProof/>
                <w:sz w:val="24"/>
                <w:szCs w:val="24"/>
              </w:rPr>
              <w:t>)</w:t>
            </w:r>
            <w:r w:rsidRPr="000C3FA0">
              <w:rPr>
                <w:rFonts w:ascii="Times New Roman" w:hAnsi="Times New Roman" w:cs="Times New Roman"/>
                <w:sz w:val="24"/>
                <w:szCs w:val="24"/>
              </w:rPr>
              <w:fldChar w:fldCharType="end"/>
            </w:r>
          </w:p>
        </w:tc>
      </w:tr>
      <w:tr w:rsidR="000A7215" w:rsidRPr="000C3FA0" w14:paraId="4A97B9FC" w14:textId="77777777" w:rsidTr="00ED77EC">
        <w:tc>
          <w:tcPr>
            <w:tcW w:w="1980" w:type="dxa"/>
          </w:tcPr>
          <w:p w14:paraId="1C82FEAC" w14:textId="77777777"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Plasma half-life</w:t>
            </w:r>
          </w:p>
        </w:tc>
        <w:tc>
          <w:tcPr>
            <w:tcW w:w="7370" w:type="dxa"/>
          </w:tcPr>
          <w:p w14:paraId="6870CDE5" w14:textId="72A20A8B" w:rsidR="000A7215" w:rsidRPr="000C3FA0" w:rsidRDefault="00A63732" w:rsidP="00ED77EC">
            <w:pPr>
              <w:rPr>
                <w:rFonts w:ascii="Times New Roman" w:hAnsi="Times New Roman" w:cs="Times New Roman"/>
                <w:sz w:val="24"/>
                <w:szCs w:val="24"/>
              </w:rPr>
            </w:pPr>
            <w:r w:rsidRPr="000C3FA0">
              <w:rPr>
                <w:rFonts w:ascii="Times New Roman" w:hAnsi="Times New Roman" w:cs="Times New Roman"/>
                <w:sz w:val="24"/>
                <w:szCs w:val="24"/>
              </w:rPr>
              <w:t xml:space="preserve">6-8 hours </w:t>
            </w:r>
            <w:r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&lt;EndNote&gt;&lt;Cite&gt;&lt;Author&gt;Radtke&lt;/Author&gt;&lt;Year&gt;2001&lt;/Year&gt;&lt;RecNum&gt;1214&lt;/RecNum&gt;&lt;DisplayText&gt;(26)&lt;/DisplayText&gt;&lt;record&gt;&lt;rec-number&gt;1214&lt;/rec-number&gt;&lt;foreign-keys&gt;&lt;key app="EN" db-id="wwvsr9ds8fxrtxespttvwrzkzr09aes0art2" timestamp="1674672204"&gt;1214&lt;/key&gt;&lt;/foreign-keys&gt;&lt;ref-type name="Journal Article"&gt;17&lt;/ref-type&gt;&lt;contributors&gt;&lt;authors&gt;&lt;author&gt;Radtke, Rodney A.&lt;/author&gt;&lt;/authors&gt;&lt;/contributors&gt;&lt;titles&gt;&lt;title&gt;Pharmacokinetics of Levetiracetam&lt;/title&gt;&lt;secondary-title&gt;Epilepsia&lt;/secondary-title&gt;&lt;/titles&gt;&lt;periodical&gt;&lt;full-title&gt;Epilepsia&lt;/full-title&gt;&lt;abbr-1&gt;Epilepsia&lt;/abbr-1&gt;&lt;/periodical&gt;&lt;pages&gt;24-27&lt;/pages&gt;&lt;volume&gt;42&lt;/volume&gt;&lt;number&gt;s4&lt;/number&gt;&lt;keywords&gt;&lt;keyword&gt;Pharmacokinetics&lt;/keyword&gt;&lt;keyword&gt;Levetiracetam&lt;/keyword&gt;&lt;keyword&gt;Antiepileptic drugs&lt;/keyword&gt;&lt;/keywords&gt;&lt;dates&gt;&lt;year&gt;2001&lt;/year&gt;&lt;pub-dates&gt;&lt;date&gt;2001/08/01&lt;/date&gt;&lt;/pub-dates&gt;&lt;/dates&gt;&lt;publisher&gt;John Wiley &amp;amp; Sons, Ltd&lt;/publisher&gt;&lt;isbn&gt;0013-9580&lt;/isbn&gt;&lt;work-type&gt;https://doi.org/10.1111/j.1528-1167.2001.00005.x&lt;/work-type&gt;&lt;urls&gt;&lt;related-urls&gt;&lt;url&gt;https://doi.org/10.1111/j.1528-1167.2001.00005.x&lt;/url&gt;&lt;/related-urls&gt;&lt;/urls&gt;&lt;electronic-resource-num&gt;https://doi.org/10.1111/j.1528-1167.2001.00005.x&lt;/electronic-resource-num&gt;&lt;access-date&gt;2023/01/25&lt;/access-date&gt;&lt;/record&gt;&lt;/Cite&gt;&lt;/EndNote&gt;</w:instrText>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w:t>
            </w:r>
            <w:r w:rsidR="00F62504">
              <w:rPr>
                <w:rFonts w:ascii="Times New Roman" w:hAnsi="Times New Roman" w:cs="Times New Roman"/>
                <w:noProof/>
                <w:sz w:val="24"/>
                <w:szCs w:val="24"/>
              </w:rPr>
              <w:t>15</w:t>
            </w:r>
            <w:r w:rsidR="00094E1F" w:rsidRPr="000C3FA0">
              <w:rPr>
                <w:rFonts w:ascii="Times New Roman" w:hAnsi="Times New Roman" w:cs="Times New Roman"/>
                <w:noProof/>
                <w:sz w:val="24"/>
                <w:szCs w:val="24"/>
              </w:rPr>
              <w:t>)</w:t>
            </w:r>
            <w:r w:rsidRPr="000C3FA0">
              <w:rPr>
                <w:rFonts w:ascii="Times New Roman" w:hAnsi="Times New Roman" w:cs="Times New Roman"/>
                <w:sz w:val="24"/>
                <w:szCs w:val="24"/>
              </w:rPr>
              <w:fldChar w:fldCharType="end"/>
            </w:r>
          </w:p>
        </w:tc>
      </w:tr>
      <w:tr w:rsidR="000A7215" w:rsidRPr="000C3FA0" w14:paraId="1C397B2B" w14:textId="77777777" w:rsidTr="00ED77EC">
        <w:tc>
          <w:tcPr>
            <w:tcW w:w="1980" w:type="dxa"/>
          </w:tcPr>
          <w:p w14:paraId="39C6D2B0" w14:textId="77777777" w:rsidR="000A7215" w:rsidRPr="000C3FA0" w:rsidRDefault="000A7215" w:rsidP="00ED77EC">
            <w:pPr>
              <w:rPr>
                <w:rFonts w:ascii="Times New Roman" w:hAnsi="Times New Roman" w:cs="Times New Roman"/>
                <w:sz w:val="24"/>
                <w:szCs w:val="24"/>
              </w:rPr>
            </w:pPr>
            <w:proofErr w:type="spellStart"/>
            <w:proofErr w:type="gramStart"/>
            <w:r w:rsidRPr="000C3FA0">
              <w:rPr>
                <w:rFonts w:ascii="Times New Roman" w:hAnsi="Times New Roman" w:cs="Times New Roman"/>
                <w:sz w:val="24"/>
                <w:szCs w:val="24"/>
              </w:rPr>
              <w:t>fe,unchanged</w:t>
            </w:r>
            <w:proofErr w:type="spellEnd"/>
            <w:proofErr w:type="gramEnd"/>
          </w:p>
        </w:tc>
        <w:tc>
          <w:tcPr>
            <w:tcW w:w="7370" w:type="dxa"/>
          </w:tcPr>
          <w:p w14:paraId="1B8D711F" w14:textId="6E48BEC3"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 xml:space="preserve">66% </w:t>
            </w:r>
            <w:r w:rsidRPr="000C3FA0">
              <w:rPr>
                <w:rFonts w:ascii="Times New Roman" w:hAnsi="Times New Roman" w:cs="Times New Roman"/>
                <w:sz w:val="24"/>
                <w:szCs w:val="24"/>
              </w:rPr>
              <w:fldChar w:fldCharType="begin">
                <w:fldData xml:space="preserve">PEVuZE5vdGU+PENpdGU+PEF1dGhvcj5QYXRzYWxvczwvQXV0aG9yPjxZZWFyPjIwMDQ8L1llYXI+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PEVuZE5vdGU+PENpdGU+PEF1dGhvcj5QYXRzYWxvczwvQXV0aG9yPjxZZWFyPjIwMDQ8L1llYXI+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Pr="000C3FA0">
              <w:rPr>
                <w:rFonts w:ascii="Times New Roman" w:hAnsi="Times New Roman" w:cs="Times New Roman"/>
                <w:sz w:val="24"/>
                <w:szCs w:val="24"/>
              </w:rPr>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w:t>
            </w:r>
            <w:r w:rsidR="00F62504">
              <w:rPr>
                <w:rFonts w:ascii="Times New Roman" w:hAnsi="Times New Roman" w:cs="Times New Roman"/>
                <w:noProof/>
                <w:sz w:val="24"/>
                <w:szCs w:val="24"/>
              </w:rPr>
              <w:t>11</w:t>
            </w:r>
            <w:r w:rsidR="00094E1F" w:rsidRPr="000C3FA0">
              <w:rPr>
                <w:rFonts w:ascii="Times New Roman" w:hAnsi="Times New Roman" w:cs="Times New Roman"/>
                <w:noProof/>
                <w:sz w:val="24"/>
                <w:szCs w:val="24"/>
              </w:rPr>
              <w:t xml:space="preserve">, </w:t>
            </w:r>
            <w:r w:rsidR="00F62504">
              <w:rPr>
                <w:rFonts w:ascii="Times New Roman" w:hAnsi="Times New Roman" w:cs="Times New Roman"/>
                <w:noProof/>
                <w:sz w:val="24"/>
                <w:szCs w:val="24"/>
              </w:rPr>
              <w:t>16</w:t>
            </w:r>
            <w:r w:rsidR="00094E1F" w:rsidRPr="000C3FA0">
              <w:rPr>
                <w:rFonts w:ascii="Times New Roman" w:hAnsi="Times New Roman" w:cs="Times New Roman"/>
                <w:noProof/>
                <w:sz w:val="24"/>
                <w:szCs w:val="24"/>
              </w:rPr>
              <w:t>)</w:t>
            </w:r>
            <w:r w:rsidRPr="000C3FA0">
              <w:rPr>
                <w:rFonts w:ascii="Times New Roman" w:hAnsi="Times New Roman" w:cs="Times New Roman"/>
                <w:sz w:val="24"/>
                <w:szCs w:val="24"/>
              </w:rPr>
              <w:fldChar w:fldCharType="end"/>
            </w:r>
          </w:p>
        </w:tc>
      </w:tr>
      <w:tr w:rsidR="000A7215" w:rsidRPr="000C3FA0" w14:paraId="20D07A49" w14:textId="77777777" w:rsidTr="00ED77EC">
        <w:tc>
          <w:tcPr>
            <w:tcW w:w="1980" w:type="dxa"/>
          </w:tcPr>
          <w:p w14:paraId="6436F058" w14:textId="77777777"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Bioavailability</w:t>
            </w:r>
          </w:p>
        </w:tc>
        <w:tc>
          <w:tcPr>
            <w:tcW w:w="7370" w:type="dxa"/>
          </w:tcPr>
          <w:p w14:paraId="2AAF4400" w14:textId="2FB37393" w:rsidR="000A7215" w:rsidRPr="000C3FA0" w:rsidRDefault="00A63732" w:rsidP="00ED77EC">
            <w:pPr>
              <w:rPr>
                <w:rFonts w:ascii="Times New Roman" w:hAnsi="Times New Roman" w:cs="Times New Roman"/>
                <w:sz w:val="24"/>
                <w:szCs w:val="24"/>
              </w:rPr>
            </w:pPr>
            <w:r w:rsidRPr="000C3FA0">
              <w:rPr>
                <w:rFonts w:ascii="Times New Roman" w:hAnsi="Times New Roman" w:cs="Times New Roman"/>
                <w:sz w:val="24"/>
                <w:szCs w:val="24"/>
              </w:rPr>
              <w:t xml:space="preserve">&gt;95% </w:t>
            </w:r>
            <w:r w:rsidRPr="000C3FA0">
              <w:rPr>
                <w:rFonts w:ascii="Times New Roman" w:hAnsi="Times New Roman" w:cs="Times New Roman"/>
                <w:sz w:val="24"/>
                <w:szCs w:val="24"/>
              </w:rPr>
              <w:fldChar w:fldCharType="begin">
                <w:fldData xml:space="preserve">PEVuZE5vdGU+PENpdGU+PEF1dGhvcj5Db3VwZXo8L0F1dGhvcj48WWVhcj4yMDAzPC9ZZWFyPjxS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==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PEVuZE5vdGU+PENpdGU+PEF1dGhvcj5Db3VwZXo8L0F1dGhvcj48WWVhcj4yMDAzPC9ZZWFyPjxS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==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Pr="000C3FA0">
              <w:rPr>
                <w:rFonts w:ascii="Times New Roman" w:hAnsi="Times New Roman" w:cs="Times New Roman"/>
                <w:sz w:val="24"/>
                <w:szCs w:val="24"/>
              </w:rPr>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w:t>
            </w:r>
            <w:r w:rsidR="00F62504">
              <w:rPr>
                <w:rFonts w:ascii="Times New Roman" w:hAnsi="Times New Roman" w:cs="Times New Roman"/>
                <w:noProof/>
                <w:sz w:val="24"/>
                <w:szCs w:val="24"/>
              </w:rPr>
              <w:t>17</w:t>
            </w:r>
            <w:r w:rsidR="00094E1F" w:rsidRPr="000C3FA0">
              <w:rPr>
                <w:rFonts w:ascii="Times New Roman" w:hAnsi="Times New Roman" w:cs="Times New Roman"/>
                <w:noProof/>
                <w:sz w:val="24"/>
                <w:szCs w:val="24"/>
              </w:rPr>
              <w:t>)</w:t>
            </w:r>
            <w:r w:rsidRPr="000C3FA0">
              <w:rPr>
                <w:rFonts w:ascii="Times New Roman" w:hAnsi="Times New Roman" w:cs="Times New Roman"/>
                <w:sz w:val="24"/>
                <w:szCs w:val="24"/>
              </w:rPr>
              <w:fldChar w:fldCharType="end"/>
            </w:r>
          </w:p>
        </w:tc>
      </w:tr>
      <w:tr w:rsidR="000A7215" w:rsidRPr="000C3FA0" w14:paraId="1578F278" w14:textId="77777777" w:rsidTr="00ED77EC">
        <w:tc>
          <w:tcPr>
            <w:tcW w:w="1980" w:type="dxa"/>
          </w:tcPr>
          <w:p w14:paraId="78F00487" w14:textId="77777777"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Distribution</w:t>
            </w:r>
          </w:p>
        </w:tc>
        <w:tc>
          <w:tcPr>
            <w:tcW w:w="7370" w:type="dxa"/>
          </w:tcPr>
          <w:p w14:paraId="0FCEBC64" w14:textId="77777777"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 xml:space="preserve">Volume of distribution of levetiracetam in healthy individuals is 0.5-0.7 L/kg. </w:t>
            </w:r>
          </w:p>
          <w:p w14:paraId="4ECC833E" w14:textId="77777777" w:rsidR="000A7215" w:rsidRPr="000C3FA0" w:rsidRDefault="000A7215" w:rsidP="00ED77EC">
            <w:pPr>
              <w:rPr>
                <w:rFonts w:ascii="Times New Roman" w:hAnsi="Times New Roman" w:cs="Times New Roman"/>
                <w:sz w:val="24"/>
                <w:szCs w:val="24"/>
              </w:rPr>
            </w:pPr>
          </w:p>
          <w:p w14:paraId="600E08EA" w14:textId="59955B42"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 xml:space="preserve">Almost exclusively unbound in plasma (97%) </w:t>
            </w:r>
            <w:r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&lt;EndNote&gt;&lt;Cite&gt;&lt;Author&gt;Patsalos&lt;/Author&gt;&lt;Year&gt;2004&lt;/Year&gt;&lt;RecNum&gt;1208&lt;/RecNum&gt;&lt;DisplayText&gt;(22)&lt;/DisplayText&gt;&lt;record&gt;&lt;rec-number&gt;1208&lt;/rec-number&gt;&lt;foreign-keys&gt;&lt;key app="EN" db-id="wwvsr9ds8fxrtxespttvwrzkzr09aes0art2" timestamp="1674671546"&gt;1208&lt;/key&gt;&lt;/foreign-keys&gt;&lt;ref-type name="Journal Article"&gt;17&lt;/ref-type&gt;&lt;contributors&gt;&lt;authors&gt;&lt;author&gt;Patsalos, P. N.&lt;/author&gt;&lt;/authors&gt;&lt;/contributors&gt;&lt;auth-address&gt;Pharmacology and Therapeutics Unit, Department of Clinical and Experimental Epilepsy, Institute of Neurology/The National Hospital for Neurology and Neurosurgery, London, UK. P.Patsalos@ion.ucl.ac.uk&lt;/auth-address&gt;&lt;titles&gt;&lt;title&gt;Clinical pharmacokinetics of levetiracetam&lt;/title&gt;&lt;secondary-title&gt;Clin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707-24&lt;/pages&gt;&lt;volume&gt;43&lt;/volume&gt;&lt;number&gt;11&lt;/number&gt;&lt;edition&gt;2004/08/11&lt;/edition&gt;&lt;keywords&gt;&lt;keyword&gt;Adult&lt;/keyword&gt;&lt;keyword&gt;Aged&lt;/keyword&gt;&lt;keyword&gt;Anticonvulsants/administration &amp;amp; dosage/*pharmacokinetics&lt;/keyword&gt;&lt;keyword&gt;Chemical Phenomena&lt;/keyword&gt;&lt;keyword&gt;Chemistry, Physical&lt;/keyword&gt;&lt;keyword&gt;Child&lt;/keyword&gt;&lt;keyword&gt;Drug Interactions&lt;/keyword&gt;&lt;keyword&gt;Drug Monitoring&lt;/keyword&gt;&lt;keyword&gt;Humans&lt;/keyword&gt;&lt;keyword&gt;Kidney Diseases/metabolism&lt;/keyword&gt;&lt;keyword&gt;Levetiracetam&lt;/keyword&gt;&lt;keyword&gt;Liver Diseases/metabolism&lt;/keyword&gt;&lt;keyword&gt;Piracetam/administration &amp;amp; dosage/analogs &amp;amp; derivatives/*pharmacokinetics&lt;/keyword&gt;&lt;/keywords&gt;&lt;dates&gt;&lt;year&gt;2004&lt;/year&gt;&lt;/dates&gt;&lt;isbn&gt;0312-5963 (Print)&amp;#xD;0312-5963&lt;/isbn&gt;&lt;accession-num&gt;15301575&lt;/accession-num&gt;&lt;urls&gt;&lt;/urls&gt;&lt;electronic-resource-num&gt;10.2165/00003088-200443110-00002&lt;/electronic-resource-num&gt;&lt;remote-database-provider&gt;NLM&lt;/remote-database-provider&gt;&lt;language&gt;eng&lt;/language&gt;&lt;/record&gt;&lt;/Cite&gt;&lt;/EndNote&gt;</w:instrText>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w:t>
            </w:r>
            <w:r w:rsidR="00F62504">
              <w:rPr>
                <w:rFonts w:ascii="Times New Roman" w:hAnsi="Times New Roman" w:cs="Times New Roman"/>
                <w:noProof/>
                <w:sz w:val="24"/>
                <w:szCs w:val="24"/>
              </w:rPr>
              <w:t>12</w:t>
            </w:r>
            <w:r w:rsidR="00094E1F" w:rsidRPr="000C3FA0">
              <w:rPr>
                <w:rFonts w:ascii="Times New Roman" w:hAnsi="Times New Roman" w:cs="Times New Roman"/>
                <w:noProof/>
                <w:sz w:val="24"/>
                <w:szCs w:val="24"/>
              </w:rPr>
              <w:t>)</w:t>
            </w:r>
            <w:r w:rsidRPr="000C3FA0">
              <w:rPr>
                <w:rFonts w:ascii="Times New Roman" w:hAnsi="Times New Roman" w:cs="Times New Roman"/>
                <w:sz w:val="24"/>
                <w:szCs w:val="24"/>
              </w:rPr>
              <w:fldChar w:fldCharType="end"/>
            </w:r>
            <w:r w:rsidRPr="000C3FA0">
              <w:rPr>
                <w:rFonts w:ascii="Times New Roman" w:hAnsi="Times New Roman" w:cs="Times New Roman"/>
                <w:sz w:val="24"/>
                <w:szCs w:val="24"/>
              </w:rPr>
              <w:t>.</w:t>
            </w:r>
          </w:p>
        </w:tc>
      </w:tr>
      <w:tr w:rsidR="000A7215" w:rsidRPr="000C3FA0" w14:paraId="0AEA1769" w14:textId="77777777" w:rsidTr="00ED77EC">
        <w:tc>
          <w:tcPr>
            <w:tcW w:w="1980" w:type="dxa"/>
          </w:tcPr>
          <w:p w14:paraId="5BFAA9ED" w14:textId="77777777"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Metabolism</w:t>
            </w:r>
          </w:p>
        </w:tc>
        <w:tc>
          <w:tcPr>
            <w:tcW w:w="7370" w:type="dxa"/>
          </w:tcPr>
          <w:p w14:paraId="3A55DC1D" w14:textId="78FB822C"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 xml:space="preserve">Does not involve the cytochrome P450 system, as the major metabolic pathway involves enzymatic hydrolysis within the blood </w:t>
            </w:r>
            <w:r w:rsidRPr="000C3FA0">
              <w:rPr>
                <w:rFonts w:ascii="Times New Roman" w:hAnsi="Times New Roman" w:cs="Times New Roman"/>
                <w:sz w:val="24"/>
                <w:szCs w:val="24"/>
              </w:rPr>
              <w:fldChar w:fldCharType="begin">
                <w:fldData xml:space="preserve">PEVuZE5vdGU+PENpdGU+PEF1dGhvcj5QYXRzYWxvczwvQXV0aG9yPjxZZWFyPjIwMDQ8L1llYXI+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PEVuZE5vdGU+PENpdGU+PEF1dGhvcj5QYXRzYWxvczwvQXV0aG9yPjxZZWFyPjIwMDQ8L1llYXI+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Pr="000C3FA0">
              <w:rPr>
                <w:rFonts w:ascii="Times New Roman" w:hAnsi="Times New Roman" w:cs="Times New Roman"/>
                <w:sz w:val="24"/>
                <w:szCs w:val="24"/>
              </w:rPr>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w:t>
            </w:r>
            <w:r w:rsidR="00F62504">
              <w:rPr>
                <w:rFonts w:ascii="Times New Roman" w:hAnsi="Times New Roman" w:cs="Times New Roman"/>
                <w:noProof/>
                <w:sz w:val="24"/>
                <w:szCs w:val="24"/>
              </w:rPr>
              <w:t>12</w:t>
            </w:r>
            <w:r w:rsidR="00094E1F" w:rsidRPr="000C3FA0">
              <w:rPr>
                <w:rFonts w:ascii="Times New Roman" w:hAnsi="Times New Roman" w:cs="Times New Roman"/>
                <w:noProof/>
                <w:sz w:val="24"/>
                <w:szCs w:val="24"/>
              </w:rPr>
              <w:t xml:space="preserve">, </w:t>
            </w:r>
            <w:r w:rsidR="00F62504">
              <w:rPr>
                <w:rFonts w:ascii="Times New Roman" w:hAnsi="Times New Roman" w:cs="Times New Roman"/>
                <w:noProof/>
                <w:sz w:val="24"/>
                <w:szCs w:val="24"/>
              </w:rPr>
              <w:t>17</w:t>
            </w:r>
            <w:r w:rsidR="00094E1F" w:rsidRPr="000C3FA0">
              <w:rPr>
                <w:rFonts w:ascii="Times New Roman" w:hAnsi="Times New Roman" w:cs="Times New Roman"/>
                <w:noProof/>
                <w:sz w:val="24"/>
                <w:szCs w:val="24"/>
              </w:rPr>
              <w:t>)</w:t>
            </w:r>
            <w:r w:rsidRPr="000C3FA0">
              <w:rPr>
                <w:rFonts w:ascii="Times New Roman" w:hAnsi="Times New Roman" w:cs="Times New Roman"/>
                <w:sz w:val="24"/>
                <w:szCs w:val="24"/>
              </w:rPr>
              <w:fldChar w:fldCharType="end"/>
            </w:r>
          </w:p>
        </w:tc>
      </w:tr>
      <w:tr w:rsidR="000A7215" w:rsidRPr="000C3FA0" w14:paraId="1E824595" w14:textId="77777777" w:rsidTr="00ED77EC">
        <w:tc>
          <w:tcPr>
            <w:tcW w:w="1980" w:type="dxa"/>
          </w:tcPr>
          <w:p w14:paraId="5190C693" w14:textId="77777777" w:rsidR="000A7215" w:rsidRPr="000C3FA0" w:rsidRDefault="000A7215" w:rsidP="00ED77EC">
            <w:pPr>
              <w:rPr>
                <w:rFonts w:ascii="Times New Roman" w:hAnsi="Times New Roman" w:cs="Times New Roman"/>
                <w:sz w:val="24"/>
                <w:szCs w:val="24"/>
              </w:rPr>
            </w:pPr>
            <w:r w:rsidRPr="000C3FA0">
              <w:rPr>
                <w:rFonts w:ascii="Times New Roman" w:hAnsi="Times New Roman" w:cs="Times New Roman"/>
                <w:sz w:val="24"/>
                <w:szCs w:val="24"/>
              </w:rPr>
              <w:t>Clearance</w:t>
            </w:r>
          </w:p>
        </w:tc>
        <w:tc>
          <w:tcPr>
            <w:tcW w:w="7370" w:type="dxa"/>
          </w:tcPr>
          <w:p w14:paraId="4F417DC1" w14:textId="14B821A6" w:rsidR="000A7215" w:rsidRPr="000C3FA0" w:rsidRDefault="000529F3" w:rsidP="00ED77EC">
            <w:pPr>
              <w:rPr>
                <w:rFonts w:ascii="Times New Roman" w:hAnsi="Times New Roman" w:cs="Times New Roman"/>
                <w:sz w:val="24"/>
                <w:szCs w:val="24"/>
              </w:rPr>
            </w:pPr>
            <w:r w:rsidRPr="000C3FA0">
              <w:rPr>
                <w:rFonts w:ascii="Times New Roman" w:hAnsi="Times New Roman" w:cs="Times New Roman"/>
                <w:sz w:val="24"/>
                <w:szCs w:val="24"/>
              </w:rPr>
              <w:t xml:space="preserve">Renal excretion </w:t>
            </w:r>
            <w:r w:rsidRPr="000C3FA0">
              <w:rPr>
                <w:rFonts w:ascii="Times New Roman" w:hAnsi="Times New Roman" w:cs="Times New Roman"/>
                <w:sz w:val="24"/>
                <w:szCs w:val="24"/>
              </w:rPr>
              <w:fldChar w:fldCharType="begin"/>
            </w:r>
            <w:r w:rsidR="00094E1F" w:rsidRPr="000C3FA0">
              <w:rPr>
                <w:rFonts w:ascii="Times New Roman" w:hAnsi="Times New Roman" w:cs="Times New Roman"/>
                <w:sz w:val="24"/>
                <w:szCs w:val="24"/>
              </w:rPr>
              <w:instrText xml:space="preserve"> ADDIN EN.CITE &lt;EndNote&gt;&lt;Cite&gt;&lt;Author&gt;Patsalos&lt;/Author&gt;&lt;Year&gt;2004&lt;/Year&gt;&lt;RecNum&gt;1208&lt;/RecNum&gt;&lt;DisplayText&gt;(22)&lt;/DisplayText&gt;&lt;record&gt;&lt;rec-number&gt;1208&lt;/rec-number&gt;&lt;foreign-keys&gt;&lt;key app="EN" db-id="wwvsr9ds8fxrtxespttvwrzkzr09aes0art2" timestamp="1674671546"&gt;1208&lt;/key&gt;&lt;/foreign-keys&gt;&lt;ref-type name="Journal Article"&gt;17&lt;/ref-type&gt;&lt;contributors&gt;&lt;authors&gt;&lt;author&gt;Patsalos, P. N.&lt;/author&gt;&lt;/authors&gt;&lt;/contributors&gt;&lt;auth-address&gt;Pharmacology and Therapeutics Unit, Department of Clinical and Experimental Epilepsy, Institute of Neurology/The National Hospital for Neurology and Neurosurgery, London, UK. P.Patsalos@ion.ucl.ac.uk&lt;/auth-address&gt;&lt;titles&gt;&lt;title&gt;Clinical pharmacokinetics of levetiracetam&lt;/title&gt;&lt;secondary-title&gt;Clin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707-24&lt;/pages&gt;&lt;volume&gt;43&lt;/volume&gt;&lt;number&gt;11&lt;/number&gt;&lt;edition&gt;2004/08/11&lt;/edition&gt;&lt;keywords&gt;&lt;keyword&gt;Adult&lt;/keyword&gt;&lt;keyword&gt;Aged&lt;/keyword&gt;&lt;keyword&gt;Anticonvulsants/administration &amp;amp; dosage/*pharmacokinetics&lt;/keyword&gt;&lt;keyword&gt;Chemical Phenomena&lt;/keyword&gt;&lt;keyword&gt;Chemistry, Physical&lt;/keyword&gt;&lt;keyword&gt;Child&lt;/keyword&gt;&lt;keyword&gt;Drug Interactions&lt;/keyword&gt;&lt;keyword&gt;Drug Monitoring&lt;/keyword&gt;&lt;keyword&gt;Humans&lt;/keyword&gt;&lt;keyword&gt;Kidney Diseases/metabolism&lt;/keyword&gt;&lt;keyword&gt;Levetiracetam&lt;/keyword&gt;&lt;keyword&gt;Liver Diseases/metabolism&lt;/keyword&gt;&lt;keyword&gt;Piracetam/administration &amp;amp; dosage/analogs &amp;amp; derivatives/*pharmacokinetics&lt;/keyword&gt;&lt;/keywords&gt;&lt;dates&gt;&lt;year&gt;2004&lt;/year&gt;&lt;/dates&gt;&lt;isbn&gt;0312-5963 (Print)&amp;#xD;0312-5963&lt;/isbn&gt;&lt;accession-num&gt;15301575&lt;/accession-num&gt;&lt;urls&gt;&lt;/urls&gt;&lt;electronic-resource-num&gt;10.2165/00003088-200443110-00002&lt;/electronic-resource-num&gt;&lt;remote-database-provider&gt;NLM&lt;/remote-database-provider&gt;&lt;language&gt;eng&lt;/language&gt;&lt;/record&gt;&lt;/Cite&gt;&lt;/EndNote&gt;</w:instrText>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w:t>
            </w:r>
            <w:r w:rsidR="00F62504">
              <w:rPr>
                <w:rFonts w:ascii="Times New Roman" w:hAnsi="Times New Roman" w:cs="Times New Roman"/>
                <w:noProof/>
                <w:sz w:val="24"/>
                <w:szCs w:val="24"/>
              </w:rPr>
              <w:t>12</w:t>
            </w:r>
            <w:r w:rsidR="00094E1F" w:rsidRPr="000C3FA0">
              <w:rPr>
                <w:rFonts w:ascii="Times New Roman" w:hAnsi="Times New Roman" w:cs="Times New Roman"/>
                <w:noProof/>
                <w:sz w:val="24"/>
                <w:szCs w:val="24"/>
              </w:rPr>
              <w:t>)</w:t>
            </w:r>
            <w:r w:rsidRPr="000C3FA0">
              <w:rPr>
                <w:rFonts w:ascii="Times New Roman" w:hAnsi="Times New Roman" w:cs="Times New Roman"/>
                <w:sz w:val="24"/>
                <w:szCs w:val="24"/>
              </w:rPr>
              <w:fldChar w:fldCharType="end"/>
            </w:r>
          </w:p>
        </w:tc>
      </w:tr>
    </w:tbl>
    <w:p w14:paraId="06B43143" w14:textId="77777777" w:rsidR="000A7215" w:rsidRPr="000C3FA0" w:rsidRDefault="000A7215" w:rsidP="000A7215">
      <w:pPr>
        <w:rPr>
          <w:rFonts w:ascii="Times New Roman" w:hAnsi="Times New Roman" w:cs="Times New Roman"/>
          <w:sz w:val="24"/>
          <w:szCs w:val="24"/>
        </w:rPr>
      </w:pPr>
    </w:p>
    <w:p w14:paraId="49D2796F" w14:textId="21D4E8E9" w:rsidR="000A7215" w:rsidRPr="000C3FA0" w:rsidRDefault="000A7215" w:rsidP="000A7215">
      <w:pPr>
        <w:rPr>
          <w:rFonts w:ascii="Times New Roman" w:hAnsi="Times New Roman" w:cs="Times New Roman"/>
          <w:sz w:val="24"/>
          <w:szCs w:val="24"/>
        </w:rPr>
      </w:pPr>
      <w:r w:rsidRPr="000C3FA0">
        <w:rPr>
          <w:rFonts w:ascii="Times New Roman" w:hAnsi="Times New Roman" w:cs="Times New Roman"/>
          <w:sz w:val="24"/>
          <w:szCs w:val="24"/>
        </w:rPr>
        <w:t xml:space="preserve">The levetiracetam healthy PBPK model was based on the development by </w:t>
      </w:r>
      <w:r w:rsidRPr="000C3FA0">
        <w:rPr>
          <w:rFonts w:ascii="Times New Roman" w:hAnsi="Times New Roman" w:cs="Times New Roman"/>
          <w:sz w:val="24"/>
          <w:szCs w:val="24"/>
        </w:rPr>
        <w:fldChar w:fldCharType="begin">
          <w:fldData xml:space="preserve">PEVuZE5vdGU+PENpdGUgQXV0aG9yWWVhcj0iMSI+PEF1dGhvcj5TaW5oYTwvQXV0aG9yPjxZZWFy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</w:fldData>
        </w:fldChar>
      </w:r>
      <w:r w:rsidR="00094E1F" w:rsidRPr="000C3FA0">
        <w:rPr>
          <w:rFonts w:ascii="Times New Roman" w:hAnsi="Times New Roman" w:cs="Times New Roman"/>
          <w:sz w:val="24"/>
          <w:szCs w:val="24"/>
        </w:rPr>
        <w:instrText xml:space="preserve"> ADDIN EN.CITE </w:instrText>
      </w:r>
      <w:r w:rsidR="00094E1F" w:rsidRPr="000C3FA0">
        <w:rPr>
          <w:rFonts w:ascii="Times New Roman" w:hAnsi="Times New Roman" w:cs="Times New Roman"/>
          <w:sz w:val="24"/>
          <w:szCs w:val="24"/>
        </w:rPr>
        <w:fldChar w:fldCharType="begin">
          <w:fldData xml:space="preserve">PEVuZE5vdGU+PENpdGUgQXV0aG9yWWVhcj0iMSI+PEF1dGhvcj5TaW5oYTwvQXV0aG9yPjxZZWFy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</w:fldData>
        </w:fldChar>
      </w:r>
      <w:r w:rsidR="00094E1F" w:rsidRPr="000C3FA0">
        <w:rPr>
          <w:rFonts w:ascii="Times New Roman" w:hAnsi="Times New Roman" w:cs="Times New Roman"/>
          <w:sz w:val="24"/>
          <w:szCs w:val="24"/>
        </w:rPr>
        <w:instrText xml:space="preserve"> ADDIN EN.CITE.DATA </w:instrText>
      </w:r>
      <w:r w:rsidR="00094E1F" w:rsidRPr="000C3FA0">
        <w:rPr>
          <w:rFonts w:ascii="Times New Roman" w:hAnsi="Times New Roman" w:cs="Times New Roman"/>
          <w:sz w:val="24"/>
          <w:szCs w:val="24"/>
        </w:rPr>
      </w:r>
      <w:r w:rsidR="00094E1F" w:rsidRPr="000C3FA0">
        <w:rPr>
          <w:rFonts w:ascii="Times New Roman" w:hAnsi="Times New Roman" w:cs="Times New Roman"/>
          <w:sz w:val="24"/>
          <w:szCs w:val="24"/>
        </w:rPr>
        <w:fldChar w:fldCharType="end"/>
      </w:r>
      <w:r w:rsidRPr="000C3FA0">
        <w:rPr>
          <w:rFonts w:ascii="Times New Roman" w:hAnsi="Times New Roman" w:cs="Times New Roman"/>
          <w:sz w:val="24"/>
          <w:szCs w:val="24"/>
        </w:rPr>
      </w:r>
      <w:r w:rsidRPr="000C3FA0">
        <w:rPr>
          <w:rFonts w:ascii="Times New Roman" w:hAnsi="Times New Roman" w:cs="Times New Roman"/>
          <w:sz w:val="24"/>
          <w:szCs w:val="24"/>
        </w:rPr>
        <w:fldChar w:fldCharType="separate"/>
      </w:r>
      <w:r w:rsidR="00094E1F" w:rsidRPr="000C3FA0">
        <w:rPr>
          <w:rFonts w:ascii="Times New Roman" w:hAnsi="Times New Roman" w:cs="Times New Roman"/>
          <w:noProof/>
          <w:sz w:val="24"/>
          <w:szCs w:val="24"/>
        </w:rPr>
        <w:t>Sinha, Karatza (</w:t>
      </w:r>
      <w:r w:rsidR="00F62504">
        <w:rPr>
          <w:rFonts w:ascii="Times New Roman" w:hAnsi="Times New Roman" w:cs="Times New Roman"/>
          <w:noProof/>
          <w:sz w:val="24"/>
          <w:szCs w:val="24"/>
        </w:rPr>
        <w:t>11</w:t>
      </w:r>
      <w:r w:rsidR="00094E1F" w:rsidRPr="000C3FA0">
        <w:rPr>
          <w:rFonts w:ascii="Times New Roman" w:hAnsi="Times New Roman" w:cs="Times New Roman"/>
          <w:noProof/>
          <w:sz w:val="24"/>
          <w:szCs w:val="24"/>
        </w:rPr>
        <w:t>)</w:t>
      </w:r>
      <w:r w:rsidRPr="000C3FA0">
        <w:rPr>
          <w:rFonts w:ascii="Times New Roman" w:hAnsi="Times New Roman" w:cs="Times New Roman"/>
          <w:sz w:val="24"/>
          <w:szCs w:val="24"/>
        </w:rPr>
        <w:fldChar w:fldCharType="end"/>
      </w:r>
      <w:r w:rsidRPr="000C3FA0">
        <w:rPr>
          <w:rFonts w:ascii="Times New Roman" w:hAnsi="Times New Roman" w:cs="Times New Roman"/>
          <w:sz w:val="24"/>
          <w:szCs w:val="24"/>
        </w:rPr>
        <w:t xml:space="preserve"> with an application of esterase activity in blood and glomerular filtration. The model developed in healthy adults serves as the foundation when applying physiological changes endured with hepatic impairment to simulate the pharmacokinetics of </w:t>
      </w:r>
      <w:r w:rsidR="00D709DF">
        <w:rPr>
          <w:rFonts w:ascii="Times New Roman" w:hAnsi="Times New Roman" w:cs="Times New Roman"/>
          <w:sz w:val="24"/>
          <w:szCs w:val="24"/>
        </w:rPr>
        <w:t>levetiracetam</w:t>
      </w:r>
      <w:r w:rsidRPr="000C3FA0">
        <w:rPr>
          <w:rFonts w:ascii="Times New Roman" w:hAnsi="Times New Roman" w:cs="Times New Roman"/>
          <w:sz w:val="24"/>
          <w:szCs w:val="24"/>
        </w:rPr>
        <w:t xml:space="preserve"> across the disease spectrum. </w:t>
      </w:r>
    </w:p>
    <w:p w14:paraId="78FA3882" w14:textId="77777777" w:rsidR="00AC7210" w:rsidRPr="005657B6" w:rsidRDefault="00AC7210" w:rsidP="00C21144"/>
    <w:p w14:paraId="13E6B346" w14:textId="2E8B72D0" w:rsidR="0050419F" w:rsidRPr="00D709DF" w:rsidRDefault="0050419F" w:rsidP="0050419F">
      <w:pPr>
        <w:pStyle w:val="Heading3"/>
        <w:rPr>
          <w:rFonts w:ascii="Times New Roman" w:hAnsi="Times New Roman" w:cs="Times New Roman"/>
        </w:rPr>
      </w:pPr>
      <w:bookmarkStart w:id="21" w:name="_Toc125906008"/>
      <w:bookmarkStart w:id="22" w:name="_Toc142657088"/>
      <w:r w:rsidRPr="00D709DF">
        <w:rPr>
          <w:rFonts w:ascii="Times New Roman" w:hAnsi="Times New Roman" w:cs="Times New Roman"/>
        </w:rPr>
        <w:t>3.</w:t>
      </w:r>
      <w:r w:rsidR="00D709DF" w:rsidRPr="00D709DF">
        <w:rPr>
          <w:rFonts w:ascii="Times New Roman" w:hAnsi="Times New Roman" w:cs="Times New Roman"/>
        </w:rPr>
        <w:t>2</w:t>
      </w:r>
      <w:r w:rsidRPr="00D709DF">
        <w:rPr>
          <w:rFonts w:ascii="Times New Roman" w:hAnsi="Times New Roman" w:cs="Times New Roman"/>
        </w:rPr>
        <w:t>.</w:t>
      </w:r>
      <w:r w:rsidR="00944D9A" w:rsidRPr="00D709DF">
        <w:rPr>
          <w:rFonts w:ascii="Times New Roman" w:hAnsi="Times New Roman" w:cs="Times New Roman"/>
        </w:rPr>
        <w:t>2</w:t>
      </w:r>
      <w:r w:rsidRPr="00D709DF">
        <w:rPr>
          <w:rFonts w:ascii="Times New Roman" w:hAnsi="Times New Roman" w:cs="Times New Roman"/>
        </w:rPr>
        <w:t xml:space="preserve"> Levetirac</w:t>
      </w:r>
      <w:r w:rsidR="000A7215" w:rsidRPr="00D709DF">
        <w:rPr>
          <w:rFonts w:ascii="Times New Roman" w:hAnsi="Times New Roman" w:cs="Times New Roman"/>
        </w:rPr>
        <w:t>e</w:t>
      </w:r>
      <w:r w:rsidRPr="00D709DF">
        <w:rPr>
          <w:rFonts w:ascii="Times New Roman" w:hAnsi="Times New Roman" w:cs="Times New Roman"/>
        </w:rPr>
        <w:t xml:space="preserve">tam in a Healthy Population – </w:t>
      </w:r>
      <w:r w:rsidR="00442484" w:rsidRPr="00D709DF">
        <w:rPr>
          <w:rFonts w:ascii="Times New Roman" w:hAnsi="Times New Roman" w:cs="Times New Roman"/>
        </w:rPr>
        <w:t>Oral</w:t>
      </w:r>
      <w:bookmarkEnd w:id="21"/>
      <w:bookmarkEnd w:id="22"/>
    </w:p>
    <w:p w14:paraId="1478300A" w14:textId="2E4051BC" w:rsidR="0050419F" w:rsidRPr="00D709DF" w:rsidRDefault="0050419F" w:rsidP="0050419F">
      <w:pPr>
        <w:rPr>
          <w:rFonts w:ascii="Times New Roman" w:hAnsi="Times New Roman" w:cs="Times New Roman"/>
          <w:sz w:val="24"/>
          <w:szCs w:val="24"/>
        </w:rPr>
      </w:pPr>
    </w:p>
    <w:p w14:paraId="75651543" w14:textId="273643C5" w:rsidR="00821BF2" w:rsidRPr="00D709DF" w:rsidRDefault="00821BF2" w:rsidP="00821BF2">
      <w:pPr>
        <w:rPr>
          <w:rFonts w:ascii="Times New Roman" w:hAnsi="Times New Roman" w:cs="Times New Roman"/>
          <w:sz w:val="24"/>
          <w:szCs w:val="24"/>
        </w:rPr>
      </w:pPr>
      <w:r w:rsidRPr="00D709DF">
        <w:rPr>
          <w:rFonts w:ascii="Times New Roman" w:hAnsi="Times New Roman" w:cs="Times New Roman"/>
          <w:sz w:val="24"/>
          <w:szCs w:val="24"/>
        </w:rPr>
        <w:t xml:space="preserve">Levetiracetam physicochemical properties and ADME parameters were incorporated from the model developed by </w:t>
      </w:r>
      <w:r w:rsidRPr="00D709DF">
        <w:rPr>
          <w:rFonts w:ascii="Times New Roman" w:hAnsi="Times New Roman" w:cs="Times New Roman"/>
          <w:sz w:val="24"/>
          <w:szCs w:val="24"/>
        </w:rPr>
        <w:fldChar w:fldCharType="begin">
          <w:fldData xml:space="preserve">PEVuZE5vdGU+PENpdGUgQXV0aG9yWWVhcj0iMSI+PEF1dGhvcj5TaW5oYTwvQXV0aG9yPjxZZWFy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</w:fldData>
        </w:fldChar>
      </w:r>
      <w:r w:rsidR="00094E1F" w:rsidRPr="00D709DF">
        <w:rPr>
          <w:rFonts w:ascii="Times New Roman" w:hAnsi="Times New Roman" w:cs="Times New Roman"/>
          <w:sz w:val="24"/>
          <w:szCs w:val="24"/>
        </w:rPr>
        <w:instrText xml:space="preserve"> ADDIN EN.CITE </w:instrText>
      </w:r>
      <w:r w:rsidR="00094E1F" w:rsidRPr="00D709DF">
        <w:rPr>
          <w:rFonts w:ascii="Times New Roman" w:hAnsi="Times New Roman" w:cs="Times New Roman"/>
          <w:sz w:val="24"/>
          <w:szCs w:val="24"/>
        </w:rPr>
        <w:fldChar w:fldCharType="begin">
          <w:fldData xml:space="preserve">PEVuZE5vdGU+PENpdGUgQXV0aG9yWWVhcj0iMSI+PEF1dGhvcj5TaW5oYTwvQXV0aG9yPjxZZWFy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</w:fldData>
        </w:fldChar>
      </w:r>
      <w:r w:rsidR="00094E1F" w:rsidRPr="00D709DF">
        <w:rPr>
          <w:rFonts w:ascii="Times New Roman" w:hAnsi="Times New Roman" w:cs="Times New Roman"/>
          <w:sz w:val="24"/>
          <w:szCs w:val="24"/>
        </w:rPr>
        <w:instrText xml:space="preserve"> ADDIN EN.CITE.DATA </w:instrText>
      </w:r>
      <w:r w:rsidR="00094E1F" w:rsidRPr="00D709DF">
        <w:rPr>
          <w:rFonts w:ascii="Times New Roman" w:hAnsi="Times New Roman" w:cs="Times New Roman"/>
          <w:sz w:val="24"/>
          <w:szCs w:val="24"/>
        </w:rPr>
      </w:r>
      <w:r w:rsidR="00094E1F" w:rsidRPr="00D709DF">
        <w:rPr>
          <w:rFonts w:ascii="Times New Roman" w:hAnsi="Times New Roman" w:cs="Times New Roman"/>
          <w:sz w:val="24"/>
          <w:szCs w:val="24"/>
        </w:rPr>
        <w:fldChar w:fldCharType="end"/>
      </w:r>
      <w:r w:rsidRPr="00D709DF">
        <w:rPr>
          <w:rFonts w:ascii="Times New Roman" w:hAnsi="Times New Roman" w:cs="Times New Roman"/>
          <w:sz w:val="24"/>
          <w:szCs w:val="24"/>
        </w:rPr>
      </w:r>
      <w:r w:rsidRPr="00D709DF">
        <w:rPr>
          <w:rFonts w:ascii="Times New Roman" w:hAnsi="Times New Roman" w:cs="Times New Roman"/>
          <w:sz w:val="24"/>
          <w:szCs w:val="24"/>
        </w:rPr>
        <w:fldChar w:fldCharType="separate"/>
      </w:r>
      <w:r w:rsidR="00094E1F" w:rsidRPr="00D709DF">
        <w:rPr>
          <w:rFonts w:ascii="Times New Roman" w:hAnsi="Times New Roman" w:cs="Times New Roman"/>
          <w:noProof/>
          <w:sz w:val="24"/>
          <w:szCs w:val="24"/>
        </w:rPr>
        <w:t>Sinha, Karatza (</w:t>
      </w:r>
      <w:r w:rsidR="00F62504">
        <w:rPr>
          <w:rFonts w:ascii="Times New Roman" w:hAnsi="Times New Roman" w:cs="Times New Roman"/>
          <w:noProof/>
          <w:sz w:val="24"/>
          <w:szCs w:val="24"/>
        </w:rPr>
        <w:t>14</w:t>
      </w:r>
      <w:r w:rsidR="00094E1F" w:rsidRPr="00D709DF">
        <w:rPr>
          <w:rFonts w:ascii="Times New Roman" w:hAnsi="Times New Roman" w:cs="Times New Roman"/>
          <w:noProof/>
          <w:sz w:val="24"/>
          <w:szCs w:val="24"/>
        </w:rPr>
        <w:t>)</w:t>
      </w:r>
      <w:r w:rsidRPr="00D709DF">
        <w:rPr>
          <w:rFonts w:ascii="Times New Roman" w:hAnsi="Times New Roman" w:cs="Times New Roman"/>
          <w:sz w:val="24"/>
          <w:szCs w:val="24"/>
        </w:rPr>
        <w:fldChar w:fldCharType="end"/>
      </w:r>
      <w:r w:rsidRPr="00D709DF">
        <w:rPr>
          <w:rFonts w:ascii="Times New Roman" w:hAnsi="Times New Roman" w:cs="Times New Roman"/>
          <w:sz w:val="24"/>
          <w:szCs w:val="24"/>
        </w:rPr>
        <w:t xml:space="preserve">. Table </w:t>
      </w:r>
      <w:r w:rsidR="00D709DF">
        <w:rPr>
          <w:rFonts w:ascii="Times New Roman" w:hAnsi="Times New Roman" w:cs="Times New Roman"/>
          <w:sz w:val="24"/>
          <w:szCs w:val="24"/>
        </w:rPr>
        <w:t>7</w:t>
      </w:r>
      <w:r w:rsidRPr="00D709DF">
        <w:rPr>
          <w:rFonts w:ascii="Times New Roman" w:hAnsi="Times New Roman" w:cs="Times New Roman"/>
          <w:sz w:val="24"/>
          <w:szCs w:val="24"/>
        </w:rPr>
        <w:t xml:space="preserve"> presents the drug specific parameters of </w:t>
      </w:r>
      <w:proofErr w:type="gramStart"/>
      <w:r w:rsidRPr="00D709DF">
        <w:rPr>
          <w:rFonts w:ascii="Times New Roman" w:hAnsi="Times New Roman" w:cs="Times New Roman"/>
          <w:sz w:val="24"/>
          <w:szCs w:val="24"/>
        </w:rPr>
        <w:t>levetiracetam</w:t>
      </w:r>
      <w:proofErr w:type="gramEnd"/>
      <w:r w:rsidRPr="00D709DF">
        <w:rPr>
          <w:rFonts w:ascii="Times New Roman" w:hAnsi="Times New Roman" w:cs="Times New Roman"/>
          <w:sz w:val="24"/>
          <w:szCs w:val="24"/>
        </w:rPr>
        <w:t xml:space="preserve"> and the values used within the healthy adult model.</w:t>
      </w:r>
    </w:p>
    <w:p w14:paraId="41EDA134" w14:textId="77777777" w:rsidR="00821BF2" w:rsidRPr="00D709DF" w:rsidRDefault="00821BF2" w:rsidP="00821BF2">
      <w:pPr>
        <w:rPr>
          <w:rFonts w:ascii="Times New Roman" w:hAnsi="Times New Roman" w:cs="Times New Roman"/>
          <w:sz w:val="24"/>
          <w:szCs w:val="24"/>
        </w:rPr>
      </w:pPr>
    </w:p>
    <w:p w14:paraId="544E1717" w14:textId="185674D8" w:rsidR="00821BF2" w:rsidRPr="00D709DF" w:rsidRDefault="00821BF2" w:rsidP="00821BF2">
      <w:pPr>
        <w:rPr>
          <w:rFonts w:ascii="Times New Roman" w:hAnsi="Times New Roman" w:cs="Times New Roman"/>
          <w:sz w:val="24"/>
          <w:szCs w:val="24"/>
        </w:rPr>
      </w:pPr>
      <w:r w:rsidRPr="00D709DF">
        <w:rPr>
          <w:rFonts w:ascii="Times New Roman" w:hAnsi="Times New Roman" w:cs="Times New Roman"/>
          <w:sz w:val="24"/>
          <w:szCs w:val="24"/>
        </w:rPr>
        <w:t>The healthy PBPK model development was based on two single dose IV PK studies (1000 and 2000 mg)</w:t>
      </w:r>
      <w:r w:rsidR="00E2227D" w:rsidRPr="00D709DF">
        <w:rPr>
          <w:rFonts w:ascii="Times New Roman" w:hAnsi="Times New Roman" w:cs="Times New Roman"/>
          <w:sz w:val="24"/>
          <w:szCs w:val="24"/>
        </w:rPr>
        <w:t xml:space="preserve"> and two single dose oral PK studies (500 and 1000 mg) </w:t>
      </w:r>
      <w:r w:rsidRPr="00D709DF">
        <w:rPr>
          <w:rFonts w:ascii="Times New Roman" w:hAnsi="Times New Roman" w:cs="Times New Roman"/>
          <w:sz w:val="24"/>
          <w:szCs w:val="24"/>
        </w:rPr>
        <w:t xml:space="preserve">described in </w:t>
      </w:r>
      <w:r w:rsidRPr="00D709DF">
        <w:rPr>
          <w:rFonts w:ascii="Times New Roman" w:hAnsi="Times New Roman" w:cs="Times New Roman"/>
          <w:sz w:val="24"/>
          <w:szCs w:val="24"/>
        </w:rPr>
        <w:fldChar w:fldCharType="begin">
          <w:fldData xml:space="preserve">PEVuZE5vdGU+PENpdGUgQXV0aG9yWWVhcj0iMSI+PEF1dGhvcj5TaW5oYTwvQXV0aG9yPjxZZWFy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</w:fldData>
        </w:fldChar>
      </w:r>
      <w:r w:rsidR="00094E1F" w:rsidRPr="00D709DF">
        <w:rPr>
          <w:rFonts w:ascii="Times New Roman" w:hAnsi="Times New Roman" w:cs="Times New Roman"/>
          <w:sz w:val="24"/>
          <w:szCs w:val="24"/>
        </w:rPr>
        <w:instrText xml:space="preserve"> ADDIN EN.CITE </w:instrText>
      </w:r>
      <w:r w:rsidR="00094E1F" w:rsidRPr="00D709DF">
        <w:rPr>
          <w:rFonts w:ascii="Times New Roman" w:hAnsi="Times New Roman" w:cs="Times New Roman"/>
          <w:sz w:val="24"/>
          <w:szCs w:val="24"/>
        </w:rPr>
        <w:fldChar w:fldCharType="begin">
          <w:fldData xml:space="preserve">PEVuZE5vdGU+PENpdGUgQXV0aG9yWWVhcj0iMSI+PEF1dGhvcj5TaW5oYTwvQXV0aG9yPjxZZWFy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</w:fldData>
        </w:fldChar>
      </w:r>
      <w:r w:rsidR="00094E1F" w:rsidRPr="00D709DF">
        <w:rPr>
          <w:rFonts w:ascii="Times New Roman" w:hAnsi="Times New Roman" w:cs="Times New Roman"/>
          <w:sz w:val="24"/>
          <w:szCs w:val="24"/>
        </w:rPr>
        <w:instrText xml:space="preserve"> ADDIN EN.CITE.DATA </w:instrText>
      </w:r>
      <w:r w:rsidR="00094E1F" w:rsidRPr="00D709DF">
        <w:rPr>
          <w:rFonts w:ascii="Times New Roman" w:hAnsi="Times New Roman" w:cs="Times New Roman"/>
          <w:sz w:val="24"/>
          <w:szCs w:val="24"/>
        </w:rPr>
      </w:r>
      <w:r w:rsidR="00094E1F" w:rsidRPr="00D709DF">
        <w:rPr>
          <w:rFonts w:ascii="Times New Roman" w:hAnsi="Times New Roman" w:cs="Times New Roman"/>
          <w:sz w:val="24"/>
          <w:szCs w:val="24"/>
        </w:rPr>
        <w:fldChar w:fldCharType="end"/>
      </w:r>
      <w:r w:rsidRPr="00D709DF">
        <w:rPr>
          <w:rFonts w:ascii="Times New Roman" w:hAnsi="Times New Roman" w:cs="Times New Roman"/>
          <w:sz w:val="24"/>
          <w:szCs w:val="24"/>
        </w:rPr>
      </w:r>
      <w:r w:rsidRPr="00D709DF">
        <w:rPr>
          <w:rFonts w:ascii="Times New Roman" w:hAnsi="Times New Roman" w:cs="Times New Roman"/>
          <w:sz w:val="24"/>
          <w:szCs w:val="24"/>
        </w:rPr>
        <w:fldChar w:fldCharType="separate"/>
      </w:r>
      <w:r w:rsidR="00094E1F" w:rsidRPr="00D709DF">
        <w:rPr>
          <w:rFonts w:ascii="Times New Roman" w:hAnsi="Times New Roman" w:cs="Times New Roman"/>
          <w:noProof/>
          <w:sz w:val="24"/>
          <w:szCs w:val="24"/>
        </w:rPr>
        <w:t>Sinha, Karatza (</w:t>
      </w:r>
      <w:r w:rsidR="00F62504">
        <w:rPr>
          <w:rFonts w:ascii="Times New Roman" w:hAnsi="Times New Roman" w:cs="Times New Roman"/>
          <w:noProof/>
          <w:sz w:val="24"/>
          <w:szCs w:val="24"/>
        </w:rPr>
        <w:t>14</w:t>
      </w:r>
      <w:r w:rsidR="00094E1F" w:rsidRPr="00D709DF">
        <w:rPr>
          <w:rFonts w:ascii="Times New Roman" w:hAnsi="Times New Roman" w:cs="Times New Roman"/>
          <w:noProof/>
          <w:sz w:val="24"/>
          <w:szCs w:val="24"/>
        </w:rPr>
        <w:t>)</w:t>
      </w:r>
      <w:r w:rsidRPr="00D709DF">
        <w:rPr>
          <w:rFonts w:ascii="Times New Roman" w:hAnsi="Times New Roman" w:cs="Times New Roman"/>
          <w:sz w:val="24"/>
          <w:szCs w:val="24"/>
        </w:rPr>
        <w:fldChar w:fldCharType="end"/>
      </w:r>
      <w:r w:rsidRPr="00D709DF">
        <w:rPr>
          <w:rFonts w:ascii="Times New Roman" w:hAnsi="Times New Roman" w:cs="Times New Roman"/>
          <w:sz w:val="24"/>
          <w:szCs w:val="24"/>
        </w:rPr>
        <w:t xml:space="preserve">. </w:t>
      </w:r>
    </w:p>
    <w:p w14:paraId="6FBC7BB6" w14:textId="77777777" w:rsidR="00286C63" w:rsidRDefault="00286C63" w:rsidP="00286C63"/>
    <w:p w14:paraId="139EE71F" w14:textId="77777777" w:rsidR="00D709DF" w:rsidRDefault="00D709DF" w:rsidP="00286C63"/>
    <w:p w14:paraId="1880710C" w14:textId="77777777" w:rsidR="00D709DF" w:rsidRDefault="00D709DF" w:rsidP="00286C63"/>
    <w:p w14:paraId="2CE2E2F7" w14:textId="74C4A898" w:rsidR="00286C63" w:rsidRPr="00D709DF" w:rsidRDefault="00286C63" w:rsidP="00286C63">
      <w:pPr>
        <w:rPr>
          <w:rFonts w:ascii="Times New Roman" w:hAnsi="Times New Roman" w:cs="Times New Roman"/>
          <w:b/>
          <w:sz w:val="24"/>
          <w:szCs w:val="24"/>
        </w:rPr>
      </w:pPr>
      <w:r w:rsidRPr="00D709DF">
        <w:rPr>
          <w:rFonts w:ascii="Times New Roman" w:hAnsi="Times New Roman" w:cs="Times New Roman"/>
          <w:b/>
          <w:sz w:val="24"/>
          <w:szCs w:val="24"/>
        </w:rPr>
        <w:lastRenderedPageBreak/>
        <w:t xml:space="preserve">Table </w:t>
      </w:r>
      <w:r w:rsidR="00D709DF" w:rsidRPr="00D709DF">
        <w:rPr>
          <w:rFonts w:ascii="Times New Roman" w:hAnsi="Times New Roman" w:cs="Times New Roman"/>
          <w:b/>
          <w:sz w:val="24"/>
          <w:szCs w:val="24"/>
        </w:rPr>
        <w:t>7</w:t>
      </w:r>
      <w:r w:rsidRPr="00D709DF">
        <w:rPr>
          <w:rFonts w:ascii="Times New Roman" w:hAnsi="Times New Roman" w:cs="Times New Roman"/>
          <w:b/>
          <w:sz w:val="24"/>
          <w:szCs w:val="24"/>
        </w:rPr>
        <w:t>. Physicochemical properties and ADME of levetiracetam for the final model</w:t>
      </w:r>
    </w:p>
    <w:tbl>
      <w:tblPr>
        <w:tblStyle w:val="Table"/>
        <w:tblW w:w="5000" w:type="pct"/>
        <w:tblLook w:val="0020" w:firstRow="1" w:lastRow="0" w:firstColumn="0" w:lastColumn="0" w:noHBand="0" w:noVBand="0"/>
      </w:tblPr>
      <w:tblGrid>
        <w:gridCol w:w="3995"/>
        <w:gridCol w:w="5365"/>
      </w:tblGrid>
      <w:tr w:rsidR="00286C63" w:rsidRPr="00D709DF" w14:paraId="455E284E" w14:textId="77777777" w:rsidTr="00CA63D6">
        <w:trPr>
          <w:tblHeader/>
        </w:trPr>
        <w:tc>
          <w:tcPr>
            <w:tcW w:w="0" w:type="auto"/>
          </w:tcPr>
          <w:p w14:paraId="1729DC4C" w14:textId="77777777" w:rsidR="00286C63" w:rsidRPr="00D709DF" w:rsidRDefault="00286C63" w:rsidP="00CA63D6">
            <w:pPr>
              <w:pStyle w:val="Compact"/>
              <w:rPr>
                <w:rFonts w:cs="Times New Roman"/>
              </w:rPr>
            </w:pPr>
            <w:commentRangeStart w:id="23"/>
            <w:r w:rsidRPr="00D709DF">
              <w:rPr>
                <w:rFonts w:cs="Times New Roman"/>
                <w:b/>
                <w:bCs/>
              </w:rPr>
              <w:t>Physicochemical properties</w:t>
            </w:r>
            <w:commentRangeEnd w:id="23"/>
            <w:r w:rsidR="007D5312" w:rsidRPr="00D709DF">
              <w:rPr>
                <w:rStyle w:val="CommentReference"/>
                <w:rFonts w:cs="Times New Roman"/>
                <w:sz w:val="24"/>
                <w:szCs w:val="24"/>
                <w:lang w:val="en-CA"/>
              </w:rPr>
              <w:commentReference w:id="23"/>
            </w:r>
          </w:p>
        </w:tc>
        <w:tc>
          <w:tcPr>
            <w:tcW w:w="0" w:type="auto"/>
          </w:tcPr>
          <w:p w14:paraId="3BF51CC9" w14:textId="77777777" w:rsidR="00286C63" w:rsidRPr="00D709DF" w:rsidRDefault="00286C63" w:rsidP="00CA63D6">
            <w:pPr>
              <w:pStyle w:val="Compact"/>
              <w:rPr>
                <w:rFonts w:cs="Times New Roman"/>
              </w:rPr>
            </w:pPr>
          </w:p>
        </w:tc>
      </w:tr>
      <w:tr w:rsidR="00286C63" w:rsidRPr="00D709DF" w14:paraId="06DA3D3A" w14:textId="77777777" w:rsidTr="00CA63D6">
        <w:tc>
          <w:tcPr>
            <w:tcW w:w="0" w:type="auto"/>
          </w:tcPr>
          <w:p w14:paraId="483D17A5" w14:textId="77777777" w:rsidR="00286C63" w:rsidRPr="00D709DF" w:rsidRDefault="00286C63" w:rsidP="00CA63D6">
            <w:pPr>
              <w:pStyle w:val="Compact"/>
              <w:rPr>
                <w:rFonts w:cs="Times New Roman"/>
              </w:rPr>
            </w:pPr>
            <w:proofErr w:type="spellStart"/>
            <w:proofErr w:type="gramStart"/>
            <w:r w:rsidRPr="00D709DF">
              <w:rPr>
                <w:rFonts w:cs="Times New Roman"/>
              </w:rPr>
              <w:t>Octanol:water</w:t>
            </w:r>
            <w:proofErr w:type="spellEnd"/>
            <w:proofErr w:type="gramEnd"/>
            <w:r w:rsidRPr="00D709DF">
              <w:rPr>
                <w:rFonts w:cs="Times New Roman"/>
              </w:rPr>
              <w:t xml:space="preserve"> coefficient (logP)</w:t>
            </w:r>
          </w:p>
        </w:tc>
        <w:tc>
          <w:tcPr>
            <w:tcW w:w="0" w:type="auto"/>
          </w:tcPr>
          <w:p w14:paraId="6AC0F094" w14:textId="49B97FBF" w:rsidR="00286C63" w:rsidRPr="00D709DF" w:rsidRDefault="00286C63" w:rsidP="00CA63D6">
            <w:pPr>
              <w:pStyle w:val="Compact"/>
              <w:rPr>
                <w:rFonts w:cs="Times New Roman"/>
              </w:rPr>
            </w:pPr>
            <w:r w:rsidRPr="00D709DF">
              <w:rPr>
                <w:rFonts w:cs="Times New Roman"/>
              </w:rPr>
              <w:t>-0.64 Log Units</w:t>
            </w:r>
          </w:p>
        </w:tc>
      </w:tr>
      <w:tr w:rsidR="00286C63" w:rsidRPr="00D709DF" w14:paraId="03FDE8D7" w14:textId="77777777" w:rsidTr="00CA63D6">
        <w:tc>
          <w:tcPr>
            <w:tcW w:w="0" w:type="auto"/>
          </w:tcPr>
          <w:p w14:paraId="7D6B9D47" w14:textId="77777777" w:rsidR="00286C63" w:rsidRPr="00D709DF" w:rsidRDefault="00286C63" w:rsidP="00CA63D6">
            <w:pPr>
              <w:pStyle w:val="Compact"/>
              <w:rPr>
                <w:rFonts w:cs="Times New Roman"/>
              </w:rPr>
            </w:pPr>
            <w:r w:rsidRPr="00D709DF">
              <w:rPr>
                <w:rFonts w:cs="Times New Roman"/>
              </w:rPr>
              <w:t>Fraction unbound in plasma (fu)</w:t>
            </w:r>
          </w:p>
        </w:tc>
        <w:tc>
          <w:tcPr>
            <w:tcW w:w="0" w:type="auto"/>
          </w:tcPr>
          <w:p w14:paraId="247DAA60" w14:textId="6144EE27" w:rsidR="00286C63" w:rsidRPr="00D709DF" w:rsidRDefault="00286C63" w:rsidP="00CA63D6">
            <w:pPr>
              <w:pStyle w:val="Compact"/>
              <w:rPr>
                <w:rFonts w:cs="Times New Roman"/>
              </w:rPr>
            </w:pPr>
            <w:r w:rsidRPr="00D709DF">
              <w:rPr>
                <w:rFonts w:cs="Times New Roman"/>
              </w:rPr>
              <w:t>0.97</w:t>
            </w:r>
          </w:p>
        </w:tc>
      </w:tr>
      <w:tr w:rsidR="00286C63" w:rsidRPr="00D709DF" w14:paraId="1AEBB1F8" w14:textId="77777777" w:rsidTr="00CA63D6">
        <w:tc>
          <w:tcPr>
            <w:tcW w:w="0" w:type="auto"/>
          </w:tcPr>
          <w:p w14:paraId="3EDA29EA" w14:textId="77777777" w:rsidR="00286C63" w:rsidRPr="00D709DF" w:rsidRDefault="00286C63" w:rsidP="00CA63D6">
            <w:pPr>
              <w:pStyle w:val="Compact"/>
              <w:rPr>
                <w:rFonts w:cs="Times New Roman"/>
              </w:rPr>
            </w:pPr>
            <w:r w:rsidRPr="00D709DF">
              <w:rPr>
                <w:rFonts w:cs="Times New Roman"/>
              </w:rPr>
              <w:t>Molecular weight (MW)</w:t>
            </w:r>
          </w:p>
        </w:tc>
        <w:tc>
          <w:tcPr>
            <w:tcW w:w="0" w:type="auto"/>
          </w:tcPr>
          <w:p w14:paraId="5286DD7C" w14:textId="4A1825DE" w:rsidR="00286C63" w:rsidRPr="00D709DF" w:rsidRDefault="00286C63" w:rsidP="00CA63D6">
            <w:pPr>
              <w:pStyle w:val="Compact"/>
              <w:rPr>
                <w:rFonts w:cs="Times New Roman"/>
              </w:rPr>
            </w:pPr>
            <w:r w:rsidRPr="00D709DF">
              <w:rPr>
                <w:rFonts w:cs="Times New Roman"/>
              </w:rPr>
              <w:t>170.21 g/mol</w:t>
            </w:r>
          </w:p>
        </w:tc>
      </w:tr>
      <w:tr w:rsidR="00286C63" w:rsidRPr="00D709DF" w14:paraId="33FD6B04" w14:textId="77777777" w:rsidTr="00CA63D6">
        <w:tc>
          <w:tcPr>
            <w:tcW w:w="0" w:type="auto"/>
          </w:tcPr>
          <w:p w14:paraId="5F173B5A" w14:textId="77777777" w:rsidR="00286C63" w:rsidRPr="00D709DF" w:rsidRDefault="00286C63" w:rsidP="00CA63D6">
            <w:pPr>
              <w:pStyle w:val="Compact"/>
              <w:rPr>
                <w:rFonts w:cs="Times New Roman"/>
              </w:rPr>
            </w:pPr>
            <w:proofErr w:type="spellStart"/>
            <w:r w:rsidRPr="00D709DF">
              <w:rPr>
                <w:rFonts w:cs="Times New Roman"/>
              </w:rPr>
              <w:t>pKa</w:t>
            </w:r>
            <w:proofErr w:type="spellEnd"/>
          </w:p>
        </w:tc>
        <w:tc>
          <w:tcPr>
            <w:tcW w:w="0" w:type="auto"/>
          </w:tcPr>
          <w:p w14:paraId="194CD7BF" w14:textId="7E25E8CB" w:rsidR="00286C63" w:rsidRPr="00D709DF" w:rsidRDefault="00286C63" w:rsidP="00CA63D6">
            <w:pPr>
              <w:pStyle w:val="Compact"/>
              <w:rPr>
                <w:rFonts w:cs="Times New Roman"/>
              </w:rPr>
            </w:pPr>
            <w:r w:rsidRPr="00D709DF">
              <w:rPr>
                <w:rFonts w:cs="Times New Roman"/>
              </w:rPr>
              <w:t>Neutral</w:t>
            </w:r>
          </w:p>
        </w:tc>
      </w:tr>
      <w:tr w:rsidR="00286C63" w:rsidRPr="00D709DF" w14:paraId="43C82136" w14:textId="77777777" w:rsidTr="00CA63D6">
        <w:tc>
          <w:tcPr>
            <w:tcW w:w="0" w:type="auto"/>
          </w:tcPr>
          <w:p w14:paraId="1BFF4DE0" w14:textId="77777777" w:rsidR="00286C63" w:rsidRPr="00D709DF" w:rsidRDefault="00286C63" w:rsidP="00CA63D6">
            <w:pPr>
              <w:pStyle w:val="Compact"/>
              <w:rPr>
                <w:rFonts w:cs="Times New Roman"/>
              </w:rPr>
            </w:pPr>
            <w:r w:rsidRPr="00D709DF">
              <w:rPr>
                <w:rFonts w:cs="Times New Roman"/>
              </w:rPr>
              <w:t>Water solubility</w:t>
            </w:r>
          </w:p>
        </w:tc>
        <w:tc>
          <w:tcPr>
            <w:tcW w:w="0" w:type="auto"/>
          </w:tcPr>
          <w:p w14:paraId="2C5B408D" w14:textId="41A2489A" w:rsidR="00286C63" w:rsidRPr="00D709DF" w:rsidRDefault="00286C63" w:rsidP="00CA63D6">
            <w:pPr>
              <w:pStyle w:val="Compact"/>
              <w:rPr>
                <w:rFonts w:cs="Times New Roman"/>
              </w:rPr>
            </w:pPr>
            <w:r w:rsidRPr="00D709DF">
              <w:rPr>
                <w:rFonts w:cs="Times New Roman"/>
              </w:rPr>
              <w:t>1040 mg/mL</w:t>
            </w:r>
          </w:p>
        </w:tc>
      </w:tr>
      <w:tr w:rsidR="00286C63" w:rsidRPr="00D709DF" w14:paraId="1392CCF6" w14:textId="77777777" w:rsidTr="00CA63D6">
        <w:tc>
          <w:tcPr>
            <w:tcW w:w="0" w:type="auto"/>
          </w:tcPr>
          <w:p w14:paraId="6FAEF319" w14:textId="77777777" w:rsidR="00286C63" w:rsidRPr="00D709DF" w:rsidRDefault="00286C63" w:rsidP="00CA63D6">
            <w:pPr>
              <w:pStyle w:val="Compact"/>
              <w:rPr>
                <w:rFonts w:cs="Times New Roman"/>
              </w:rPr>
            </w:pPr>
            <w:r w:rsidRPr="00D709DF">
              <w:rPr>
                <w:rFonts w:cs="Times New Roman"/>
                <w:b/>
                <w:bCs/>
              </w:rPr>
              <w:t>ADME</w:t>
            </w:r>
          </w:p>
        </w:tc>
        <w:tc>
          <w:tcPr>
            <w:tcW w:w="0" w:type="auto"/>
          </w:tcPr>
          <w:p w14:paraId="25B10829" w14:textId="77777777" w:rsidR="00286C63" w:rsidRPr="00D709DF" w:rsidRDefault="00286C63" w:rsidP="00CA63D6">
            <w:pPr>
              <w:pStyle w:val="Compact"/>
              <w:rPr>
                <w:rFonts w:cs="Times New Roman"/>
              </w:rPr>
            </w:pPr>
          </w:p>
        </w:tc>
      </w:tr>
      <w:tr w:rsidR="00286C63" w:rsidRPr="00D709DF" w14:paraId="0AB6D787" w14:textId="77777777" w:rsidTr="00CA63D6">
        <w:tc>
          <w:tcPr>
            <w:tcW w:w="0" w:type="auto"/>
          </w:tcPr>
          <w:p w14:paraId="01CDB876" w14:textId="77777777" w:rsidR="00286C63" w:rsidRPr="00D709DF" w:rsidRDefault="00286C63" w:rsidP="00CA63D6">
            <w:pPr>
              <w:pStyle w:val="Compact"/>
              <w:rPr>
                <w:rFonts w:cs="Times New Roman"/>
              </w:rPr>
            </w:pPr>
            <w:r w:rsidRPr="00D709DF">
              <w:rPr>
                <w:rFonts w:cs="Times New Roman"/>
              </w:rPr>
              <w:t>Partition coefficient</w:t>
            </w:r>
          </w:p>
        </w:tc>
        <w:tc>
          <w:tcPr>
            <w:tcW w:w="0" w:type="auto"/>
          </w:tcPr>
          <w:p w14:paraId="4C2A3818" w14:textId="2EBE5EB2" w:rsidR="00286C63" w:rsidRPr="00D709DF" w:rsidRDefault="00286C63" w:rsidP="00CA63D6">
            <w:pPr>
              <w:pStyle w:val="Compact"/>
              <w:rPr>
                <w:rFonts w:cs="Times New Roman"/>
              </w:rPr>
            </w:pPr>
            <w:r w:rsidRPr="00D709DF">
              <w:rPr>
                <w:rFonts w:cs="Times New Roman"/>
              </w:rPr>
              <w:t>Rodgers and Rowland</w:t>
            </w:r>
          </w:p>
        </w:tc>
      </w:tr>
      <w:tr w:rsidR="00286C63" w:rsidRPr="00D709DF" w14:paraId="7ADF17E7" w14:textId="77777777" w:rsidTr="00CA63D6">
        <w:tc>
          <w:tcPr>
            <w:tcW w:w="0" w:type="auto"/>
          </w:tcPr>
          <w:p w14:paraId="23770241" w14:textId="77777777" w:rsidR="00286C63" w:rsidRPr="00D709DF" w:rsidRDefault="00286C63" w:rsidP="00CA63D6">
            <w:pPr>
              <w:pStyle w:val="Compact"/>
              <w:rPr>
                <w:rFonts w:cs="Times New Roman"/>
              </w:rPr>
            </w:pPr>
            <w:r w:rsidRPr="00D709DF">
              <w:rPr>
                <w:rFonts w:cs="Times New Roman"/>
              </w:rPr>
              <w:t>Cell permeability</w:t>
            </w:r>
          </w:p>
        </w:tc>
        <w:tc>
          <w:tcPr>
            <w:tcW w:w="0" w:type="auto"/>
          </w:tcPr>
          <w:p w14:paraId="279E3189" w14:textId="77777777" w:rsidR="00286C63" w:rsidRPr="00D709DF" w:rsidRDefault="00286C63" w:rsidP="00CA63D6">
            <w:pPr>
              <w:pStyle w:val="Compact"/>
              <w:rPr>
                <w:rFonts w:cs="Times New Roman"/>
              </w:rPr>
            </w:pPr>
            <w:r w:rsidRPr="00D709DF">
              <w:rPr>
                <w:rFonts w:cs="Times New Roman"/>
              </w:rPr>
              <w:t>PK-Sim Standard</w:t>
            </w:r>
          </w:p>
        </w:tc>
      </w:tr>
      <w:tr w:rsidR="00286C63" w:rsidRPr="00D709DF" w14:paraId="6C36F714" w14:textId="77777777" w:rsidTr="00CA63D6">
        <w:tc>
          <w:tcPr>
            <w:tcW w:w="0" w:type="auto"/>
          </w:tcPr>
          <w:p w14:paraId="5BA4EF87" w14:textId="1B1A743C" w:rsidR="00286C63" w:rsidRPr="00D709DF" w:rsidDel="006838CA" w:rsidRDefault="001D107E" w:rsidP="00CA63D6">
            <w:pPr>
              <w:pStyle w:val="Compact"/>
              <w:rPr>
                <w:rFonts w:cs="Times New Roman"/>
              </w:rPr>
            </w:pPr>
            <w:r w:rsidRPr="00D709DF">
              <w:rPr>
                <w:rFonts w:cs="Times New Roman"/>
              </w:rPr>
              <w:t>RBC Esterase</w:t>
            </w:r>
          </w:p>
        </w:tc>
        <w:tc>
          <w:tcPr>
            <w:tcW w:w="0" w:type="auto"/>
          </w:tcPr>
          <w:p w14:paraId="6185FC8F" w14:textId="34B9794F" w:rsidR="00286C63" w:rsidRPr="00D709DF" w:rsidDel="00AF60F7" w:rsidRDefault="00286C63" w:rsidP="00CA63D6">
            <w:pPr>
              <w:pStyle w:val="Compact"/>
              <w:rPr>
                <w:rFonts w:cs="Times New Roman"/>
              </w:rPr>
            </w:pPr>
            <w:r w:rsidRPr="00D709DF">
              <w:rPr>
                <w:rFonts w:cs="Times New Roman"/>
              </w:rPr>
              <w:t>Log-normally distributed with mean 1.</w:t>
            </w:r>
            <w:r w:rsidR="001D107E" w:rsidRPr="00D709DF">
              <w:rPr>
                <w:rFonts w:cs="Times New Roman"/>
              </w:rPr>
              <w:t>0</w:t>
            </w:r>
            <w:r w:rsidRPr="00D709DF">
              <w:rPr>
                <w:rFonts w:cs="Times New Roman"/>
              </w:rPr>
              <w:t xml:space="preserve"> µmol/L</w:t>
            </w:r>
          </w:p>
        </w:tc>
      </w:tr>
      <w:tr w:rsidR="00286C63" w:rsidRPr="00D709DF" w14:paraId="619D9DEB" w14:textId="77777777" w:rsidTr="00CA63D6">
        <w:tc>
          <w:tcPr>
            <w:tcW w:w="0" w:type="auto"/>
          </w:tcPr>
          <w:p w14:paraId="13B1A125" w14:textId="7C9BE881" w:rsidR="00286C63" w:rsidRPr="00D709DF" w:rsidRDefault="007D5312" w:rsidP="00CA63D6">
            <w:pPr>
              <w:pStyle w:val="Compact"/>
              <w:rPr>
                <w:rFonts w:cs="Times New Roman"/>
              </w:rPr>
            </w:pPr>
            <w:r w:rsidRPr="00D709DF">
              <w:rPr>
                <w:rFonts w:cs="Times New Roman"/>
              </w:rPr>
              <w:t>RBC Esterase</w:t>
            </w:r>
            <w:r w:rsidR="00286C63" w:rsidRPr="00D709DF">
              <w:rPr>
                <w:rFonts w:cs="Times New Roman"/>
              </w:rPr>
              <w:t xml:space="preserve"> K</w:t>
            </w:r>
            <w:r w:rsidR="00286C63" w:rsidRPr="00D709DF">
              <w:rPr>
                <w:rFonts w:cs="Times New Roman"/>
                <w:vertAlign w:val="subscript"/>
              </w:rPr>
              <w:t>M</w:t>
            </w:r>
          </w:p>
        </w:tc>
        <w:tc>
          <w:tcPr>
            <w:tcW w:w="0" w:type="auto"/>
          </w:tcPr>
          <w:p w14:paraId="207FCB0E" w14:textId="0FA1A371" w:rsidR="00286C63" w:rsidRPr="00D709DF" w:rsidRDefault="001D107E" w:rsidP="00CA63D6">
            <w:pPr>
              <w:pStyle w:val="Compact"/>
              <w:rPr>
                <w:rFonts w:cs="Times New Roman"/>
              </w:rPr>
            </w:pPr>
            <w:r w:rsidRPr="00D709DF">
              <w:rPr>
                <w:rFonts w:cs="Times New Roman"/>
              </w:rPr>
              <w:t>439</w:t>
            </w:r>
            <w:r w:rsidR="00286C63" w:rsidRPr="00D709DF">
              <w:rPr>
                <w:rFonts w:cs="Times New Roman"/>
              </w:rPr>
              <w:t xml:space="preserve"> µmol/L</w:t>
            </w:r>
          </w:p>
        </w:tc>
      </w:tr>
      <w:tr w:rsidR="00286C63" w:rsidRPr="00D709DF" w14:paraId="4302373E" w14:textId="77777777" w:rsidTr="00CA63D6">
        <w:tc>
          <w:tcPr>
            <w:tcW w:w="0" w:type="auto"/>
          </w:tcPr>
          <w:p w14:paraId="76C0254C" w14:textId="593F9687" w:rsidR="00286C63" w:rsidRPr="00D709DF" w:rsidRDefault="007D5312" w:rsidP="00CA63D6">
            <w:pPr>
              <w:pStyle w:val="Compact"/>
              <w:rPr>
                <w:rFonts w:cs="Times New Roman"/>
              </w:rPr>
            </w:pPr>
            <w:r w:rsidRPr="00D709DF">
              <w:rPr>
                <w:rFonts w:cs="Times New Roman"/>
              </w:rPr>
              <w:t>RBC Esterase</w:t>
            </w:r>
            <w:r w:rsidR="00286C63" w:rsidRPr="00D709DF">
              <w:rPr>
                <w:rFonts w:cs="Times New Roman"/>
              </w:rPr>
              <w:t xml:space="preserve"> </w:t>
            </w:r>
            <w:r w:rsidR="001D107E" w:rsidRPr="00D709DF">
              <w:rPr>
                <w:rFonts w:cs="Times New Roman"/>
              </w:rPr>
              <w:t>V</w:t>
            </w:r>
            <w:r w:rsidR="001D107E" w:rsidRPr="00D709DF">
              <w:rPr>
                <w:rFonts w:cs="Times New Roman"/>
                <w:vertAlign w:val="subscript"/>
              </w:rPr>
              <w:t>max</w:t>
            </w:r>
            <w:r w:rsidR="00286C63" w:rsidRPr="00D709DF">
              <w:rPr>
                <w:rFonts w:cs="Times New Roman"/>
              </w:rPr>
              <w:t xml:space="preserve"> </w:t>
            </w:r>
          </w:p>
        </w:tc>
        <w:tc>
          <w:tcPr>
            <w:tcW w:w="0" w:type="auto"/>
          </w:tcPr>
          <w:p w14:paraId="4463C826" w14:textId="3D56D4D0" w:rsidR="00286C63" w:rsidRPr="00D709DF" w:rsidRDefault="001D107E" w:rsidP="00CA63D6">
            <w:pPr>
              <w:pStyle w:val="Compact"/>
              <w:rPr>
                <w:rFonts w:cs="Times New Roman"/>
              </w:rPr>
            </w:pPr>
            <w:r w:rsidRPr="00D709DF">
              <w:rPr>
                <w:rFonts w:cs="Times New Roman"/>
              </w:rPr>
              <w:t xml:space="preserve">8000 </w:t>
            </w:r>
            <w:proofErr w:type="spellStart"/>
            <w:r w:rsidRPr="00D709DF">
              <w:rPr>
                <w:rFonts w:cs="Times New Roman"/>
              </w:rPr>
              <w:t>pmol</w:t>
            </w:r>
            <w:proofErr w:type="spellEnd"/>
            <w:r w:rsidRPr="00D709DF">
              <w:rPr>
                <w:rFonts w:cs="Times New Roman"/>
              </w:rPr>
              <w:t>/min/mL</w:t>
            </w:r>
          </w:p>
        </w:tc>
      </w:tr>
      <w:tr w:rsidR="00286C63" w:rsidRPr="00D709DF" w14:paraId="48DF2F8E" w14:textId="77777777" w:rsidTr="00CA63D6">
        <w:tc>
          <w:tcPr>
            <w:tcW w:w="0" w:type="auto"/>
          </w:tcPr>
          <w:p w14:paraId="470E0C68" w14:textId="0D215935" w:rsidR="00286C63" w:rsidRPr="00D709DF" w:rsidRDefault="001D107E" w:rsidP="00CA63D6">
            <w:pPr>
              <w:pStyle w:val="Compact"/>
              <w:rPr>
                <w:rFonts w:cs="Times New Roman"/>
              </w:rPr>
            </w:pPr>
            <w:r w:rsidRPr="00D709DF">
              <w:rPr>
                <w:rFonts w:cs="Times New Roman"/>
              </w:rPr>
              <w:t>GFR Fraction</w:t>
            </w:r>
          </w:p>
        </w:tc>
        <w:tc>
          <w:tcPr>
            <w:tcW w:w="0" w:type="auto"/>
          </w:tcPr>
          <w:p w14:paraId="00FEC52E" w14:textId="1CCCCB3E" w:rsidR="000B6BB9" w:rsidRPr="00D709DF" w:rsidRDefault="00B278BF" w:rsidP="00CA63D6">
            <w:pPr>
              <w:pStyle w:val="Compact"/>
              <w:rPr>
                <w:rFonts w:cs="Times New Roman"/>
              </w:rPr>
            </w:pPr>
            <w:r w:rsidRPr="00D709DF">
              <w:rPr>
                <w:rFonts w:cs="Times New Roman"/>
              </w:rPr>
              <w:t>0.4</w:t>
            </w:r>
          </w:p>
        </w:tc>
      </w:tr>
      <w:tr w:rsidR="000B6BB9" w:rsidRPr="00D709DF" w14:paraId="42EA4C57" w14:textId="77777777" w:rsidTr="00CA63D6">
        <w:tc>
          <w:tcPr>
            <w:tcW w:w="0" w:type="auto"/>
          </w:tcPr>
          <w:p w14:paraId="4DC207F0" w14:textId="53CE9FC9" w:rsidR="000B6BB9" w:rsidRPr="00D709DF" w:rsidRDefault="000B6BB9" w:rsidP="00CA63D6">
            <w:pPr>
              <w:pStyle w:val="Compact"/>
              <w:rPr>
                <w:rFonts w:cs="Times New Roman"/>
              </w:rPr>
            </w:pPr>
            <w:r w:rsidRPr="00D709DF">
              <w:rPr>
                <w:rFonts w:cs="Times New Roman"/>
              </w:rPr>
              <w:t xml:space="preserve">Specific intestinal permeability </w:t>
            </w:r>
          </w:p>
        </w:tc>
        <w:tc>
          <w:tcPr>
            <w:tcW w:w="0" w:type="auto"/>
          </w:tcPr>
          <w:p w14:paraId="27B76D56" w14:textId="10DA53F1" w:rsidR="000B6BB9" w:rsidRPr="00D709DF" w:rsidRDefault="000B6BB9" w:rsidP="00CA63D6">
            <w:pPr>
              <w:pStyle w:val="Compact"/>
              <w:rPr>
                <w:rFonts w:cs="Times New Roman"/>
              </w:rPr>
            </w:pPr>
            <w:r w:rsidRPr="00D709DF">
              <w:rPr>
                <w:rFonts w:cs="Times New Roman"/>
              </w:rPr>
              <w:t>1.84E-3</w:t>
            </w:r>
            <w:r w:rsidR="00A12B9B" w:rsidRPr="00D709DF">
              <w:rPr>
                <w:rFonts w:cs="Times New Roman"/>
              </w:rPr>
              <w:t xml:space="preserve"> cm/min</w:t>
            </w:r>
          </w:p>
        </w:tc>
      </w:tr>
      <w:tr w:rsidR="000B6BB9" w:rsidRPr="00D709DF" w14:paraId="1A888287" w14:textId="77777777" w:rsidTr="00CA63D6">
        <w:tc>
          <w:tcPr>
            <w:tcW w:w="0" w:type="auto"/>
          </w:tcPr>
          <w:p w14:paraId="6617AB87" w14:textId="23E9A111" w:rsidR="000B6BB9" w:rsidRPr="00D709DF" w:rsidRDefault="000B6BB9" w:rsidP="00CA63D6">
            <w:pPr>
              <w:pStyle w:val="Compact"/>
              <w:rPr>
                <w:rFonts w:cs="Times New Roman"/>
                <w:b/>
                <w:bCs/>
              </w:rPr>
            </w:pPr>
            <w:r w:rsidRPr="00D709DF">
              <w:rPr>
                <w:rFonts w:cs="Times New Roman"/>
                <w:b/>
                <w:bCs/>
              </w:rPr>
              <w:t>Formulation</w:t>
            </w:r>
          </w:p>
        </w:tc>
        <w:tc>
          <w:tcPr>
            <w:tcW w:w="0" w:type="auto"/>
          </w:tcPr>
          <w:p w14:paraId="351C5227" w14:textId="77777777" w:rsidR="000B6BB9" w:rsidRPr="00D709DF" w:rsidRDefault="000B6BB9" w:rsidP="00CA63D6">
            <w:pPr>
              <w:pStyle w:val="Compact"/>
              <w:rPr>
                <w:rFonts w:cs="Times New Roman"/>
              </w:rPr>
            </w:pPr>
          </w:p>
        </w:tc>
      </w:tr>
      <w:tr w:rsidR="00A12B9B" w:rsidRPr="00D709DF" w14:paraId="0C44DF95" w14:textId="77777777" w:rsidTr="00CA63D6">
        <w:tc>
          <w:tcPr>
            <w:tcW w:w="0" w:type="auto"/>
          </w:tcPr>
          <w:p w14:paraId="781D2122" w14:textId="50A07040" w:rsidR="00A12B9B" w:rsidRPr="00D709DF" w:rsidRDefault="00A12B9B" w:rsidP="00CA63D6">
            <w:pPr>
              <w:pStyle w:val="Compact"/>
              <w:rPr>
                <w:rFonts w:cs="Times New Roman"/>
              </w:rPr>
            </w:pPr>
            <w:r w:rsidRPr="00D709DF">
              <w:rPr>
                <w:rFonts w:cs="Times New Roman"/>
              </w:rPr>
              <w:t>Oral tablet</w:t>
            </w:r>
          </w:p>
        </w:tc>
        <w:tc>
          <w:tcPr>
            <w:tcW w:w="0" w:type="auto"/>
          </w:tcPr>
          <w:p w14:paraId="108CFFFA" w14:textId="77777777" w:rsidR="00A12B9B" w:rsidRPr="00D709DF" w:rsidRDefault="00A12B9B" w:rsidP="00CA63D6">
            <w:pPr>
              <w:pStyle w:val="Compact"/>
              <w:rPr>
                <w:rFonts w:cs="Times New Roman"/>
              </w:rPr>
            </w:pPr>
          </w:p>
        </w:tc>
      </w:tr>
      <w:tr w:rsidR="00A12B9B" w:rsidRPr="00D709DF" w14:paraId="6DB618C8" w14:textId="77777777" w:rsidTr="00CA63D6">
        <w:tc>
          <w:tcPr>
            <w:tcW w:w="0" w:type="auto"/>
          </w:tcPr>
          <w:p w14:paraId="6CA4C897" w14:textId="198E287C" w:rsidR="00A12B9B" w:rsidRPr="00D709DF" w:rsidRDefault="00A12B9B" w:rsidP="00CA63D6">
            <w:pPr>
              <w:pStyle w:val="Compact"/>
              <w:rPr>
                <w:rFonts w:cs="Times New Roman"/>
              </w:rPr>
            </w:pPr>
            <w:r w:rsidRPr="00D709DF">
              <w:rPr>
                <w:rFonts w:cs="Times New Roman"/>
              </w:rPr>
              <w:t>Solubility</w:t>
            </w:r>
          </w:p>
        </w:tc>
        <w:tc>
          <w:tcPr>
            <w:tcW w:w="0" w:type="auto"/>
          </w:tcPr>
          <w:p w14:paraId="08B04790" w14:textId="7FE0E431" w:rsidR="00A12B9B" w:rsidRPr="00D709DF" w:rsidRDefault="00A12B9B" w:rsidP="00CA63D6">
            <w:pPr>
              <w:pStyle w:val="Compact"/>
              <w:rPr>
                <w:rFonts w:cs="Times New Roman"/>
              </w:rPr>
            </w:pPr>
            <w:r w:rsidRPr="00D709DF">
              <w:rPr>
                <w:rFonts w:cs="Times New Roman"/>
              </w:rPr>
              <w:t>1040 mg/mL</w:t>
            </w:r>
          </w:p>
        </w:tc>
      </w:tr>
      <w:tr w:rsidR="00A12B9B" w:rsidRPr="00D709DF" w14:paraId="34CB7526" w14:textId="77777777" w:rsidTr="00CA63D6">
        <w:tc>
          <w:tcPr>
            <w:tcW w:w="0" w:type="auto"/>
          </w:tcPr>
          <w:p w14:paraId="12F0CC44" w14:textId="44209F60" w:rsidR="00A12B9B" w:rsidRPr="00D709DF" w:rsidRDefault="00A12B9B" w:rsidP="00CA63D6">
            <w:pPr>
              <w:pStyle w:val="Compact"/>
              <w:rPr>
                <w:rFonts w:cs="Times New Roman"/>
              </w:rPr>
            </w:pPr>
            <w:r w:rsidRPr="00D709DF">
              <w:rPr>
                <w:rFonts w:cs="Times New Roman"/>
              </w:rPr>
              <w:t>T</w:t>
            </w:r>
            <w:r w:rsidRPr="00D709DF">
              <w:rPr>
                <w:rFonts w:cs="Times New Roman"/>
                <w:vertAlign w:val="subscript"/>
              </w:rPr>
              <w:t>50%</w:t>
            </w:r>
          </w:p>
        </w:tc>
        <w:tc>
          <w:tcPr>
            <w:tcW w:w="0" w:type="auto"/>
          </w:tcPr>
          <w:p w14:paraId="3AD91370" w14:textId="72D978EC" w:rsidR="00A12B9B" w:rsidRPr="00D709DF" w:rsidRDefault="00A12B9B" w:rsidP="00CA63D6">
            <w:pPr>
              <w:pStyle w:val="Compact"/>
              <w:rPr>
                <w:rFonts w:cs="Times New Roman"/>
              </w:rPr>
            </w:pPr>
            <w:r w:rsidRPr="00D709DF">
              <w:rPr>
                <w:rFonts w:cs="Times New Roman"/>
              </w:rPr>
              <w:t>5 min</w:t>
            </w:r>
          </w:p>
        </w:tc>
      </w:tr>
      <w:tr w:rsidR="00A12B9B" w:rsidRPr="00D709DF" w14:paraId="03E8D20F" w14:textId="77777777" w:rsidTr="00CA63D6">
        <w:tc>
          <w:tcPr>
            <w:tcW w:w="0" w:type="auto"/>
          </w:tcPr>
          <w:p w14:paraId="239490FB" w14:textId="5F020451" w:rsidR="00A12B9B" w:rsidRPr="00D709DF" w:rsidRDefault="00A12B9B" w:rsidP="00CA63D6">
            <w:pPr>
              <w:pStyle w:val="Compact"/>
              <w:rPr>
                <w:rFonts w:cs="Times New Roman"/>
              </w:rPr>
            </w:pPr>
            <w:r w:rsidRPr="00D709DF">
              <w:rPr>
                <w:rFonts w:cs="Times New Roman"/>
              </w:rPr>
              <w:t>T</w:t>
            </w:r>
            <w:r w:rsidRPr="00D709DF">
              <w:rPr>
                <w:rFonts w:cs="Times New Roman"/>
                <w:vertAlign w:val="subscript"/>
              </w:rPr>
              <w:t>90%</w:t>
            </w:r>
          </w:p>
        </w:tc>
        <w:tc>
          <w:tcPr>
            <w:tcW w:w="0" w:type="auto"/>
          </w:tcPr>
          <w:p w14:paraId="158AABAD" w14:textId="45B81ACD" w:rsidR="00A12B9B" w:rsidRPr="00D709DF" w:rsidRDefault="00A12B9B" w:rsidP="00CA63D6">
            <w:pPr>
              <w:pStyle w:val="Compact"/>
              <w:rPr>
                <w:rFonts w:cs="Times New Roman"/>
              </w:rPr>
            </w:pPr>
            <w:r w:rsidRPr="00D709DF">
              <w:rPr>
                <w:rFonts w:cs="Times New Roman"/>
              </w:rPr>
              <w:t>10 min</w:t>
            </w:r>
          </w:p>
        </w:tc>
      </w:tr>
      <w:tr w:rsidR="00A12B9B" w:rsidRPr="00D709DF" w14:paraId="7CFCD544" w14:textId="77777777" w:rsidTr="00CA63D6">
        <w:tc>
          <w:tcPr>
            <w:tcW w:w="0" w:type="auto"/>
          </w:tcPr>
          <w:p w14:paraId="7F2712F6" w14:textId="335A7396" w:rsidR="00A12B9B" w:rsidRPr="00D709DF" w:rsidRDefault="00A12B9B" w:rsidP="00CA63D6">
            <w:pPr>
              <w:pStyle w:val="Compact"/>
              <w:rPr>
                <w:rFonts w:cs="Times New Roman"/>
              </w:rPr>
            </w:pPr>
            <w:r w:rsidRPr="00D709DF">
              <w:rPr>
                <w:rFonts w:cs="Times New Roman"/>
              </w:rPr>
              <w:t>T</w:t>
            </w:r>
            <w:r w:rsidRPr="00D709DF">
              <w:rPr>
                <w:rFonts w:cs="Times New Roman"/>
                <w:vertAlign w:val="subscript"/>
              </w:rPr>
              <w:t>100%</w:t>
            </w:r>
          </w:p>
        </w:tc>
        <w:tc>
          <w:tcPr>
            <w:tcW w:w="0" w:type="auto"/>
          </w:tcPr>
          <w:p w14:paraId="190F5A03" w14:textId="0200EFA3" w:rsidR="00A12B9B" w:rsidRPr="00D709DF" w:rsidRDefault="00A12B9B" w:rsidP="00CA63D6">
            <w:pPr>
              <w:pStyle w:val="Compact"/>
              <w:rPr>
                <w:rFonts w:cs="Times New Roman"/>
              </w:rPr>
            </w:pPr>
            <w:r w:rsidRPr="00D709DF">
              <w:rPr>
                <w:rFonts w:cs="Times New Roman"/>
              </w:rPr>
              <w:t>15 min</w:t>
            </w:r>
          </w:p>
        </w:tc>
      </w:tr>
    </w:tbl>
    <w:p w14:paraId="0C25CB02" w14:textId="77777777" w:rsidR="00A12B9B" w:rsidRPr="00D709DF" w:rsidRDefault="00A12B9B" w:rsidP="0050419F">
      <w:pPr>
        <w:rPr>
          <w:rFonts w:ascii="Times New Roman" w:hAnsi="Times New Roman" w:cs="Times New Roman"/>
          <w:sz w:val="24"/>
          <w:szCs w:val="24"/>
        </w:rPr>
      </w:pPr>
    </w:p>
    <w:p w14:paraId="36495281" w14:textId="748A196B" w:rsidR="00A12B9B" w:rsidRPr="00D709DF" w:rsidRDefault="00A12B9B" w:rsidP="0050419F">
      <w:pPr>
        <w:rPr>
          <w:rFonts w:ascii="Times New Roman" w:hAnsi="Times New Roman" w:cs="Times New Roman"/>
          <w:sz w:val="24"/>
          <w:szCs w:val="24"/>
        </w:rPr>
      </w:pPr>
      <w:r w:rsidRPr="00D709DF">
        <w:rPr>
          <w:rFonts w:ascii="Times New Roman" w:hAnsi="Times New Roman" w:cs="Times New Roman"/>
          <w:sz w:val="24"/>
          <w:szCs w:val="24"/>
        </w:rPr>
        <w:t>T</w:t>
      </w:r>
      <w:r w:rsidRPr="00D709DF">
        <w:rPr>
          <w:rFonts w:ascii="Times New Roman" w:hAnsi="Times New Roman" w:cs="Times New Roman"/>
          <w:sz w:val="24"/>
          <w:szCs w:val="24"/>
          <w:vertAlign w:val="subscript"/>
        </w:rPr>
        <w:t>50%</w:t>
      </w:r>
      <w:r w:rsidRPr="00D709DF">
        <w:rPr>
          <w:rFonts w:ascii="Times New Roman" w:hAnsi="Times New Roman" w:cs="Times New Roman"/>
          <w:sz w:val="24"/>
          <w:szCs w:val="24"/>
        </w:rPr>
        <w:t xml:space="preserve"> to T</w:t>
      </w:r>
      <w:r w:rsidRPr="00D709DF">
        <w:rPr>
          <w:rFonts w:ascii="Times New Roman" w:hAnsi="Times New Roman" w:cs="Times New Roman"/>
          <w:sz w:val="24"/>
          <w:szCs w:val="24"/>
          <w:vertAlign w:val="subscript"/>
        </w:rPr>
        <w:t>100%</w:t>
      </w:r>
      <w:r w:rsidRPr="00D709DF">
        <w:rPr>
          <w:rFonts w:ascii="Times New Roman" w:hAnsi="Times New Roman" w:cs="Times New Roman"/>
          <w:sz w:val="24"/>
          <w:szCs w:val="24"/>
        </w:rPr>
        <w:t>, time to dissolve 50%, 90%, and 100% tablet strength. [</w:t>
      </w:r>
      <w:r w:rsidR="00F62504">
        <w:rPr>
          <w:rFonts w:ascii="Times New Roman" w:hAnsi="Times New Roman" w:cs="Times New Roman"/>
          <w:sz w:val="24"/>
          <w:szCs w:val="24"/>
        </w:rPr>
        <w:t>14</w:t>
      </w:r>
      <w:r w:rsidRPr="00D709DF">
        <w:rPr>
          <w:rFonts w:ascii="Times New Roman" w:hAnsi="Times New Roman" w:cs="Times New Roman"/>
          <w:sz w:val="24"/>
          <w:szCs w:val="24"/>
        </w:rPr>
        <w:t>]</w:t>
      </w:r>
    </w:p>
    <w:p w14:paraId="2CB54B83" w14:textId="77777777" w:rsidR="0050419F" w:rsidRDefault="0050419F" w:rsidP="0050419F"/>
    <w:p w14:paraId="79F61015" w14:textId="7ADFED88" w:rsidR="0050419F" w:rsidRPr="00D709DF" w:rsidRDefault="0050419F" w:rsidP="0050419F">
      <w:pPr>
        <w:pStyle w:val="Heading3"/>
        <w:rPr>
          <w:rFonts w:ascii="Times New Roman" w:hAnsi="Times New Roman" w:cs="Times New Roman"/>
        </w:rPr>
      </w:pPr>
      <w:bookmarkStart w:id="24" w:name="_Toc125906009"/>
      <w:bookmarkStart w:id="25" w:name="_Toc142657089"/>
      <w:r w:rsidRPr="00D709DF">
        <w:rPr>
          <w:rFonts w:ascii="Times New Roman" w:hAnsi="Times New Roman" w:cs="Times New Roman"/>
        </w:rPr>
        <w:t>3.</w:t>
      </w:r>
      <w:r w:rsidR="00D709DF" w:rsidRPr="00D709DF">
        <w:rPr>
          <w:rFonts w:ascii="Times New Roman" w:hAnsi="Times New Roman" w:cs="Times New Roman"/>
        </w:rPr>
        <w:t>2</w:t>
      </w:r>
      <w:r w:rsidRPr="00D709DF">
        <w:rPr>
          <w:rFonts w:ascii="Times New Roman" w:hAnsi="Times New Roman" w:cs="Times New Roman"/>
        </w:rPr>
        <w:t>.</w:t>
      </w:r>
      <w:r w:rsidR="00944D9A" w:rsidRPr="00D709DF">
        <w:rPr>
          <w:rFonts w:ascii="Times New Roman" w:hAnsi="Times New Roman" w:cs="Times New Roman"/>
        </w:rPr>
        <w:t>3</w:t>
      </w:r>
      <w:r w:rsidRPr="00D709DF">
        <w:rPr>
          <w:rFonts w:ascii="Times New Roman" w:hAnsi="Times New Roman" w:cs="Times New Roman"/>
        </w:rPr>
        <w:t xml:space="preserve"> Levetirac</w:t>
      </w:r>
      <w:r w:rsidR="00821BF2" w:rsidRPr="00D709DF">
        <w:rPr>
          <w:rFonts w:ascii="Times New Roman" w:hAnsi="Times New Roman" w:cs="Times New Roman"/>
        </w:rPr>
        <w:t>e</w:t>
      </w:r>
      <w:r w:rsidRPr="00D709DF">
        <w:rPr>
          <w:rFonts w:ascii="Times New Roman" w:hAnsi="Times New Roman" w:cs="Times New Roman"/>
        </w:rPr>
        <w:t xml:space="preserve">tam in a HI Population – </w:t>
      </w:r>
      <w:commentRangeStart w:id="26"/>
      <w:commentRangeStart w:id="27"/>
      <w:commentRangeStart w:id="28"/>
      <w:commentRangeStart w:id="29"/>
      <w:r w:rsidR="00305C8A" w:rsidRPr="00D709DF">
        <w:rPr>
          <w:rFonts w:ascii="Times New Roman" w:hAnsi="Times New Roman" w:cs="Times New Roman"/>
        </w:rPr>
        <w:t>Oral</w:t>
      </w:r>
      <w:commentRangeEnd w:id="26"/>
      <w:r w:rsidR="00821BF2" w:rsidRPr="00D709DF">
        <w:rPr>
          <w:rStyle w:val="CommentReference"/>
          <w:rFonts w:ascii="Times New Roman" w:eastAsiaTheme="minorHAnsi" w:hAnsi="Times New Roman" w:cs="Times New Roman"/>
          <w:color w:val="auto"/>
          <w:sz w:val="24"/>
          <w:szCs w:val="24"/>
        </w:rPr>
        <w:commentReference w:id="26"/>
      </w:r>
      <w:commentRangeEnd w:id="27"/>
      <w:r w:rsidR="000B6BB9" w:rsidRPr="00D709DF">
        <w:rPr>
          <w:rStyle w:val="CommentReference"/>
          <w:rFonts w:ascii="Times New Roman" w:eastAsiaTheme="minorHAnsi" w:hAnsi="Times New Roman" w:cs="Times New Roman"/>
          <w:color w:val="auto"/>
          <w:sz w:val="24"/>
          <w:szCs w:val="24"/>
        </w:rPr>
        <w:commentReference w:id="27"/>
      </w:r>
      <w:commentRangeEnd w:id="28"/>
      <w:r w:rsidR="002C490F" w:rsidRPr="00D709DF">
        <w:rPr>
          <w:rStyle w:val="CommentReference"/>
          <w:rFonts w:ascii="Times New Roman" w:eastAsiaTheme="minorHAnsi" w:hAnsi="Times New Roman" w:cs="Times New Roman"/>
          <w:color w:val="auto"/>
          <w:sz w:val="24"/>
          <w:szCs w:val="24"/>
        </w:rPr>
        <w:commentReference w:id="28"/>
      </w:r>
      <w:commentRangeEnd w:id="29"/>
      <w:r w:rsidR="00E2227D" w:rsidRPr="00D709DF">
        <w:rPr>
          <w:rStyle w:val="CommentReference"/>
          <w:rFonts w:ascii="Times New Roman" w:eastAsiaTheme="minorHAnsi" w:hAnsi="Times New Roman" w:cs="Times New Roman"/>
          <w:color w:val="auto"/>
          <w:sz w:val="24"/>
          <w:szCs w:val="24"/>
        </w:rPr>
        <w:commentReference w:id="29"/>
      </w:r>
      <w:bookmarkEnd w:id="24"/>
      <w:bookmarkEnd w:id="25"/>
    </w:p>
    <w:p w14:paraId="2DB3ED93" w14:textId="4576D395" w:rsidR="00AE41DA" w:rsidRPr="00D709DF" w:rsidRDefault="00AE41DA" w:rsidP="00AE41DA">
      <w:pPr>
        <w:rPr>
          <w:rFonts w:ascii="Times New Roman" w:hAnsi="Times New Roman" w:cs="Times New Roman"/>
          <w:sz w:val="24"/>
          <w:szCs w:val="24"/>
        </w:rPr>
      </w:pPr>
    </w:p>
    <w:p w14:paraId="33F40EF4" w14:textId="45496CE5" w:rsidR="00821BF2" w:rsidRDefault="00821BF2" w:rsidP="00821BF2">
      <w:pPr>
        <w:rPr>
          <w:rFonts w:ascii="Times New Roman" w:hAnsi="Times New Roman" w:cs="Times New Roman"/>
          <w:sz w:val="24"/>
          <w:szCs w:val="24"/>
        </w:rPr>
      </w:pPr>
      <w:r w:rsidRPr="00D709DF">
        <w:rPr>
          <w:rFonts w:ascii="Times New Roman" w:hAnsi="Times New Roman" w:cs="Times New Roman"/>
          <w:sz w:val="24"/>
          <w:szCs w:val="24"/>
        </w:rPr>
        <w:t xml:space="preserve">With the drug-specific parameters fixed, the healthy PBPK model was translated to a HI-PBPK model. Stages of HI used within the simulations were defined by the Child-Pugh Score. A population with Child-Pugh A, B and C was created according to the patient demographics of the population enrolled in the studies by </w:t>
      </w:r>
      <w:r w:rsidRPr="00D709DF">
        <w:rPr>
          <w:rFonts w:ascii="Times New Roman" w:hAnsi="Times New Roman" w:cs="Times New Roman"/>
          <w:sz w:val="24"/>
          <w:szCs w:val="24"/>
        </w:rPr>
        <w:fldChar w:fldCharType="begin">
          <w:fldData xml:space="preserve">PEVuZE5vdGU+PENpdGUgQXV0aG9yWWVhcj0iMSI+PEF1dGhvcj5Ccm9ja23DtmxsZXI8L0F1dGhv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Y2FsPjxwYWdlcz41MjktNDE8L3BhZ2VzPjx2b2x1bWU+Nzc8L3ZvbHVtZT48bnVtYmVyPjY8L251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</w:fldData>
        </w:fldChar>
      </w:r>
      <w:r w:rsidR="00094E1F" w:rsidRPr="00D709DF">
        <w:rPr>
          <w:rFonts w:ascii="Times New Roman" w:hAnsi="Times New Roman" w:cs="Times New Roman"/>
          <w:sz w:val="24"/>
          <w:szCs w:val="24"/>
        </w:rPr>
        <w:instrText xml:space="preserve"> ADDIN EN.CITE </w:instrText>
      </w:r>
      <w:r w:rsidR="00094E1F" w:rsidRPr="00D709DF">
        <w:rPr>
          <w:rFonts w:ascii="Times New Roman" w:hAnsi="Times New Roman" w:cs="Times New Roman"/>
          <w:sz w:val="24"/>
          <w:szCs w:val="24"/>
        </w:rPr>
        <w:fldChar w:fldCharType="begin">
          <w:fldData xml:space="preserve">PEVuZE5vdGU+PENpdGUgQXV0aG9yWWVhcj0iMSI+PEF1dGhvcj5Ccm9ja23DtmxsZXI8L0F1dGhv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Y2FsPjxwYWdlcz41MjktNDE8L3BhZ2VzPjx2b2x1bWU+Nzc8L3ZvbHVtZT48bnVtYmVyPjY8L251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</w:fldData>
        </w:fldChar>
      </w:r>
      <w:r w:rsidR="00094E1F" w:rsidRPr="00D709DF">
        <w:rPr>
          <w:rFonts w:ascii="Times New Roman" w:hAnsi="Times New Roman" w:cs="Times New Roman"/>
          <w:sz w:val="24"/>
          <w:szCs w:val="24"/>
        </w:rPr>
        <w:instrText xml:space="preserve"> ADDIN EN.CITE.DATA </w:instrText>
      </w:r>
      <w:r w:rsidR="00094E1F" w:rsidRPr="00D709DF">
        <w:rPr>
          <w:rFonts w:ascii="Times New Roman" w:hAnsi="Times New Roman" w:cs="Times New Roman"/>
          <w:sz w:val="24"/>
          <w:szCs w:val="24"/>
        </w:rPr>
      </w:r>
      <w:r w:rsidR="00094E1F" w:rsidRPr="00D709DF">
        <w:rPr>
          <w:rFonts w:ascii="Times New Roman" w:hAnsi="Times New Roman" w:cs="Times New Roman"/>
          <w:sz w:val="24"/>
          <w:szCs w:val="24"/>
        </w:rPr>
        <w:fldChar w:fldCharType="end"/>
      </w:r>
      <w:r w:rsidRPr="00D709DF">
        <w:rPr>
          <w:rFonts w:ascii="Times New Roman" w:hAnsi="Times New Roman" w:cs="Times New Roman"/>
          <w:sz w:val="24"/>
          <w:szCs w:val="24"/>
        </w:rPr>
      </w:r>
      <w:r w:rsidRPr="00D709DF">
        <w:rPr>
          <w:rFonts w:ascii="Times New Roman" w:hAnsi="Times New Roman" w:cs="Times New Roman"/>
          <w:sz w:val="24"/>
          <w:szCs w:val="24"/>
        </w:rPr>
        <w:fldChar w:fldCharType="separate"/>
      </w:r>
      <w:r w:rsidR="00094E1F" w:rsidRPr="00D709DF">
        <w:rPr>
          <w:rFonts w:ascii="Times New Roman" w:hAnsi="Times New Roman" w:cs="Times New Roman"/>
          <w:noProof/>
          <w:sz w:val="24"/>
          <w:szCs w:val="24"/>
        </w:rPr>
        <w:t>Brockmöller, Thomsen (</w:t>
      </w:r>
      <w:r w:rsidR="00F62504">
        <w:rPr>
          <w:rFonts w:ascii="Times New Roman" w:hAnsi="Times New Roman" w:cs="Times New Roman"/>
          <w:noProof/>
          <w:sz w:val="24"/>
          <w:szCs w:val="24"/>
        </w:rPr>
        <w:t>18</w:t>
      </w:r>
      <w:r w:rsidR="00094E1F" w:rsidRPr="00D709DF">
        <w:rPr>
          <w:rFonts w:ascii="Times New Roman" w:hAnsi="Times New Roman" w:cs="Times New Roman"/>
          <w:noProof/>
          <w:sz w:val="24"/>
          <w:szCs w:val="24"/>
        </w:rPr>
        <w:t>)</w:t>
      </w:r>
      <w:r w:rsidRPr="00D709DF">
        <w:rPr>
          <w:rFonts w:ascii="Times New Roman" w:hAnsi="Times New Roman" w:cs="Times New Roman"/>
          <w:sz w:val="24"/>
          <w:szCs w:val="24"/>
        </w:rPr>
        <w:fldChar w:fldCharType="end"/>
      </w:r>
      <w:r w:rsidRPr="00D709DF">
        <w:rPr>
          <w:rFonts w:ascii="Times New Roman" w:hAnsi="Times New Roman" w:cs="Times New Roman"/>
          <w:sz w:val="24"/>
          <w:szCs w:val="24"/>
        </w:rPr>
        <w:t xml:space="preserve"> (Table </w:t>
      </w:r>
      <w:r w:rsidR="00D709DF" w:rsidRPr="00D709DF">
        <w:rPr>
          <w:rFonts w:ascii="Times New Roman" w:hAnsi="Times New Roman" w:cs="Times New Roman"/>
          <w:sz w:val="24"/>
          <w:szCs w:val="24"/>
        </w:rPr>
        <w:t>8</w:t>
      </w:r>
      <w:r w:rsidRPr="00D709DF">
        <w:rPr>
          <w:rFonts w:ascii="Times New Roman" w:hAnsi="Times New Roman" w:cs="Times New Roman"/>
          <w:sz w:val="24"/>
          <w:szCs w:val="24"/>
        </w:rPr>
        <w:t>).</w:t>
      </w:r>
    </w:p>
    <w:p w14:paraId="297EF2AA" w14:textId="77777777" w:rsidR="00D709DF" w:rsidRDefault="00D709DF" w:rsidP="00821BF2">
      <w:pPr>
        <w:rPr>
          <w:rFonts w:ascii="Times New Roman" w:hAnsi="Times New Roman" w:cs="Times New Roman"/>
          <w:sz w:val="24"/>
          <w:szCs w:val="24"/>
        </w:rPr>
      </w:pPr>
    </w:p>
    <w:p w14:paraId="02E8F192" w14:textId="77777777" w:rsidR="00D709DF" w:rsidRDefault="00D709DF" w:rsidP="00821BF2">
      <w:pPr>
        <w:rPr>
          <w:rFonts w:ascii="Times New Roman" w:hAnsi="Times New Roman" w:cs="Times New Roman"/>
          <w:sz w:val="24"/>
          <w:szCs w:val="24"/>
        </w:rPr>
      </w:pPr>
    </w:p>
    <w:p w14:paraId="28E268FE" w14:textId="77777777" w:rsidR="00D709DF" w:rsidRDefault="00D709DF" w:rsidP="00821BF2">
      <w:pPr>
        <w:rPr>
          <w:rFonts w:ascii="Times New Roman" w:hAnsi="Times New Roman" w:cs="Times New Roman"/>
          <w:sz w:val="24"/>
          <w:szCs w:val="24"/>
        </w:rPr>
      </w:pPr>
    </w:p>
    <w:p w14:paraId="62EEFEAE" w14:textId="77777777" w:rsidR="00D709DF" w:rsidRDefault="00D709DF" w:rsidP="00821BF2">
      <w:pPr>
        <w:rPr>
          <w:rFonts w:ascii="Times New Roman" w:hAnsi="Times New Roman" w:cs="Times New Roman"/>
          <w:sz w:val="24"/>
          <w:szCs w:val="24"/>
        </w:rPr>
      </w:pPr>
    </w:p>
    <w:p w14:paraId="6482FDBE" w14:textId="77777777" w:rsidR="00D709DF" w:rsidRDefault="00D709DF" w:rsidP="00821BF2">
      <w:pPr>
        <w:rPr>
          <w:rFonts w:ascii="Times New Roman" w:hAnsi="Times New Roman" w:cs="Times New Roman"/>
          <w:sz w:val="24"/>
          <w:szCs w:val="24"/>
        </w:rPr>
      </w:pPr>
    </w:p>
    <w:p w14:paraId="7E62FA6D" w14:textId="77777777" w:rsidR="00D709DF" w:rsidRDefault="00D709DF" w:rsidP="00821BF2">
      <w:pPr>
        <w:rPr>
          <w:rFonts w:ascii="Times New Roman" w:hAnsi="Times New Roman" w:cs="Times New Roman"/>
          <w:sz w:val="24"/>
          <w:szCs w:val="24"/>
        </w:rPr>
      </w:pPr>
    </w:p>
    <w:p w14:paraId="250A0604" w14:textId="77777777" w:rsidR="00D709DF" w:rsidRDefault="00D709DF" w:rsidP="00821BF2">
      <w:pPr>
        <w:rPr>
          <w:rFonts w:ascii="Times New Roman" w:hAnsi="Times New Roman" w:cs="Times New Roman"/>
          <w:sz w:val="24"/>
          <w:szCs w:val="24"/>
        </w:rPr>
      </w:pPr>
    </w:p>
    <w:p w14:paraId="6003D253" w14:textId="77777777" w:rsidR="00D709DF" w:rsidRDefault="00D709DF" w:rsidP="00821BF2">
      <w:pPr>
        <w:rPr>
          <w:rFonts w:ascii="Times New Roman" w:hAnsi="Times New Roman" w:cs="Times New Roman"/>
          <w:sz w:val="24"/>
          <w:szCs w:val="24"/>
        </w:rPr>
      </w:pPr>
    </w:p>
    <w:p w14:paraId="1C63EDD9" w14:textId="77777777" w:rsidR="00D709DF" w:rsidRPr="00D709DF" w:rsidRDefault="00D709DF" w:rsidP="00821BF2">
      <w:pPr>
        <w:rPr>
          <w:rFonts w:ascii="Times New Roman" w:hAnsi="Times New Roman" w:cs="Times New Roman"/>
          <w:sz w:val="24"/>
          <w:szCs w:val="24"/>
        </w:rPr>
      </w:pPr>
    </w:p>
    <w:p w14:paraId="3411EDAF" w14:textId="5158E19A" w:rsidR="00821BF2" w:rsidRDefault="00821BF2" w:rsidP="00AE41DA"/>
    <w:p w14:paraId="18C7EC1A" w14:textId="662B31CF" w:rsidR="00821BF2" w:rsidRPr="00D709DF" w:rsidRDefault="00821BF2" w:rsidP="00821BF2">
      <w:pPr>
        <w:rPr>
          <w:rFonts w:ascii="Times New Roman" w:hAnsi="Times New Roman" w:cs="Times New Roman"/>
          <w:b/>
          <w:bCs/>
          <w:sz w:val="24"/>
          <w:szCs w:val="24"/>
        </w:rPr>
      </w:pPr>
      <w:r w:rsidRPr="00D709DF">
        <w:rPr>
          <w:rFonts w:ascii="Times New Roman" w:hAnsi="Times New Roman" w:cs="Times New Roman"/>
          <w:b/>
          <w:bCs/>
          <w:sz w:val="24"/>
          <w:szCs w:val="24"/>
        </w:rPr>
        <w:lastRenderedPageBreak/>
        <w:t xml:space="preserve">Table </w:t>
      </w:r>
      <w:r w:rsidR="00D709DF" w:rsidRPr="00D709DF">
        <w:rPr>
          <w:rFonts w:ascii="Times New Roman" w:hAnsi="Times New Roman" w:cs="Times New Roman"/>
          <w:b/>
          <w:bCs/>
          <w:sz w:val="24"/>
          <w:szCs w:val="24"/>
        </w:rPr>
        <w:t>8</w:t>
      </w:r>
      <w:r w:rsidRPr="00D709DF">
        <w:rPr>
          <w:rFonts w:ascii="Times New Roman" w:hAnsi="Times New Roman" w:cs="Times New Roman"/>
          <w:b/>
          <w:bCs/>
          <w:sz w:val="24"/>
          <w:szCs w:val="24"/>
        </w:rPr>
        <w:t>. Pharmacokinetic data sets used for evaluation of the levetiracetam HI-PBPK model.</w:t>
      </w:r>
    </w:p>
    <w:tbl>
      <w:tblPr>
        <w:tblStyle w:val="TableGrid"/>
        <w:tblW w:w="0" w:type="auto"/>
        <w:tblLook w:val="04A0" w:firstRow="1" w:lastRow="0" w:firstColumn="1" w:lastColumn="0" w:noHBand="0" w:noVBand="1"/>
      </w:tblPr>
      <w:tblGrid>
        <w:gridCol w:w="1554"/>
        <w:gridCol w:w="1737"/>
        <w:gridCol w:w="1523"/>
        <w:gridCol w:w="1490"/>
        <w:gridCol w:w="1522"/>
        <w:gridCol w:w="1524"/>
      </w:tblGrid>
      <w:tr w:rsidR="00821BF2" w:rsidRPr="00D709DF" w14:paraId="49434941" w14:textId="77777777" w:rsidTr="00ED77EC">
        <w:tc>
          <w:tcPr>
            <w:tcW w:w="1558" w:type="dxa"/>
          </w:tcPr>
          <w:p w14:paraId="48B9500D" w14:textId="77777777" w:rsidR="00821BF2" w:rsidRPr="00D709DF" w:rsidRDefault="00821BF2" w:rsidP="00ED77EC">
            <w:pPr>
              <w:rPr>
                <w:rFonts w:ascii="Times New Roman" w:hAnsi="Times New Roman" w:cs="Times New Roman"/>
                <w:b/>
                <w:bCs/>
                <w:sz w:val="24"/>
                <w:szCs w:val="24"/>
              </w:rPr>
            </w:pPr>
            <w:r w:rsidRPr="00D709DF">
              <w:rPr>
                <w:rFonts w:ascii="Times New Roman" w:hAnsi="Times New Roman" w:cs="Times New Roman"/>
                <w:b/>
                <w:bCs/>
                <w:sz w:val="24"/>
                <w:szCs w:val="24"/>
              </w:rPr>
              <w:t>Study</w:t>
            </w:r>
          </w:p>
        </w:tc>
        <w:tc>
          <w:tcPr>
            <w:tcW w:w="1558" w:type="dxa"/>
          </w:tcPr>
          <w:p w14:paraId="0840DBD1" w14:textId="77777777" w:rsidR="00821BF2" w:rsidRPr="00D709DF" w:rsidRDefault="00821BF2" w:rsidP="00ED77EC">
            <w:pPr>
              <w:rPr>
                <w:rFonts w:ascii="Times New Roman" w:hAnsi="Times New Roman" w:cs="Times New Roman"/>
                <w:b/>
                <w:bCs/>
                <w:sz w:val="24"/>
                <w:szCs w:val="24"/>
              </w:rPr>
            </w:pPr>
            <w:r w:rsidRPr="00D709DF">
              <w:rPr>
                <w:rFonts w:ascii="Times New Roman" w:hAnsi="Times New Roman" w:cs="Times New Roman"/>
                <w:b/>
                <w:bCs/>
                <w:sz w:val="24"/>
                <w:szCs w:val="24"/>
              </w:rPr>
              <w:t>Dose and administration</w:t>
            </w:r>
          </w:p>
        </w:tc>
        <w:tc>
          <w:tcPr>
            <w:tcW w:w="1558" w:type="dxa"/>
          </w:tcPr>
          <w:p w14:paraId="3B3D9347" w14:textId="77777777" w:rsidR="00821BF2" w:rsidRPr="00D709DF" w:rsidRDefault="00821BF2" w:rsidP="00ED77EC">
            <w:pPr>
              <w:rPr>
                <w:rFonts w:ascii="Times New Roman" w:hAnsi="Times New Roman" w:cs="Times New Roman"/>
                <w:b/>
                <w:bCs/>
                <w:sz w:val="24"/>
                <w:szCs w:val="24"/>
              </w:rPr>
            </w:pPr>
            <w:r w:rsidRPr="00D709DF">
              <w:rPr>
                <w:rFonts w:ascii="Times New Roman" w:hAnsi="Times New Roman" w:cs="Times New Roman"/>
                <w:b/>
                <w:bCs/>
                <w:sz w:val="24"/>
                <w:szCs w:val="24"/>
              </w:rPr>
              <w:t>Cohort</w:t>
            </w:r>
          </w:p>
        </w:tc>
        <w:tc>
          <w:tcPr>
            <w:tcW w:w="1558" w:type="dxa"/>
          </w:tcPr>
          <w:p w14:paraId="4447E708" w14:textId="77777777" w:rsidR="00821BF2" w:rsidRPr="00D709DF" w:rsidRDefault="00821BF2" w:rsidP="00ED77EC">
            <w:pPr>
              <w:rPr>
                <w:rFonts w:ascii="Times New Roman" w:hAnsi="Times New Roman" w:cs="Times New Roman"/>
                <w:b/>
                <w:bCs/>
                <w:sz w:val="24"/>
                <w:szCs w:val="24"/>
              </w:rPr>
            </w:pPr>
            <w:r w:rsidRPr="00D709DF">
              <w:rPr>
                <w:rFonts w:ascii="Times New Roman" w:hAnsi="Times New Roman" w:cs="Times New Roman"/>
                <w:b/>
                <w:bCs/>
                <w:sz w:val="24"/>
                <w:szCs w:val="24"/>
              </w:rPr>
              <w:t>N</w:t>
            </w:r>
          </w:p>
        </w:tc>
        <w:tc>
          <w:tcPr>
            <w:tcW w:w="1559" w:type="dxa"/>
          </w:tcPr>
          <w:p w14:paraId="1576E863" w14:textId="77777777" w:rsidR="00821BF2" w:rsidRPr="00D709DF" w:rsidRDefault="00821BF2" w:rsidP="00ED77EC">
            <w:pPr>
              <w:rPr>
                <w:rFonts w:ascii="Times New Roman" w:hAnsi="Times New Roman" w:cs="Times New Roman"/>
                <w:b/>
                <w:bCs/>
                <w:sz w:val="24"/>
                <w:szCs w:val="24"/>
              </w:rPr>
            </w:pPr>
            <w:r w:rsidRPr="00D709DF">
              <w:rPr>
                <w:rFonts w:ascii="Times New Roman" w:hAnsi="Times New Roman" w:cs="Times New Roman"/>
                <w:b/>
                <w:bCs/>
                <w:sz w:val="24"/>
                <w:szCs w:val="24"/>
              </w:rPr>
              <w:t>Age (years)</w:t>
            </w:r>
          </w:p>
        </w:tc>
        <w:tc>
          <w:tcPr>
            <w:tcW w:w="1559" w:type="dxa"/>
          </w:tcPr>
          <w:p w14:paraId="0DBDE693" w14:textId="77777777" w:rsidR="00821BF2" w:rsidRPr="00D709DF" w:rsidRDefault="00821BF2" w:rsidP="00ED77EC">
            <w:pPr>
              <w:rPr>
                <w:rFonts w:ascii="Times New Roman" w:hAnsi="Times New Roman" w:cs="Times New Roman"/>
                <w:b/>
                <w:bCs/>
                <w:sz w:val="24"/>
                <w:szCs w:val="24"/>
              </w:rPr>
            </w:pPr>
            <w:r w:rsidRPr="00D709DF">
              <w:rPr>
                <w:rFonts w:ascii="Times New Roman" w:hAnsi="Times New Roman" w:cs="Times New Roman"/>
                <w:b/>
                <w:bCs/>
                <w:sz w:val="24"/>
                <w:szCs w:val="24"/>
              </w:rPr>
              <w:t>Weight (kg)</w:t>
            </w:r>
          </w:p>
        </w:tc>
      </w:tr>
      <w:tr w:rsidR="00821BF2" w:rsidRPr="00D709DF" w14:paraId="140D47AF" w14:textId="77777777" w:rsidTr="00ED77EC">
        <w:tc>
          <w:tcPr>
            <w:tcW w:w="1558" w:type="dxa"/>
          </w:tcPr>
          <w:p w14:paraId="355E10C4" w14:textId="444B8FCF" w:rsidR="00821BF2" w:rsidRPr="00D709DF" w:rsidRDefault="00A97817" w:rsidP="00ED77EC">
            <w:pPr>
              <w:rPr>
                <w:rFonts w:ascii="Times New Roman" w:hAnsi="Times New Roman" w:cs="Times New Roman"/>
                <w:sz w:val="24"/>
                <w:szCs w:val="24"/>
              </w:rPr>
            </w:pPr>
            <w:r w:rsidRPr="00D709DF">
              <w:rPr>
                <w:rFonts w:ascii="Times New Roman" w:hAnsi="Times New Roman" w:cs="Times New Roman"/>
                <w:sz w:val="24"/>
                <w:szCs w:val="24"/>
              </w:rPr>
              <w:fldChar w:fldCharType="begin">
                <w:fldData xml:space="preserve">PEVuZE5vdGU+PENpdGUgQXV0aG9yWWVhcj0iMSI+PEF1dGhvcj5Ccm9ja23DtmxsZXI8L0F1dGhv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Y2FsPjxwYWdlcz41MjktNDE8L3BhZ2VzPjx2b2x1bWU+Nzc8L3ZvbHVtZT48bnVtYmVyPjY8L251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</w:fldData>
              </w:fldChar>
            </w:r>
            <w:r w:rsidR="00094E1F" w:rsidRPr="00D709DF">
              <w:rPr>
                <w:rFonts w:ascii="Times New Roman" w:hAnsi="Times New Roman" w:cs="Times New Roman"/>
                <w:sz w:val="24"/>
                <w:szCs w:val="24"/>
              </w:rPr>
              <w:instrText xml:space="preserve"> ADDIN EN.CITE </w:instrText>
            </w:r>
            <w:r w:rsidR="00094E1F" w:rsidRPr="00D709DF">
              <w:rPr>
                <w:rFonts w:ascii="Times New Roman" w:hAnsi="Times New Roman" w:cs="Times New Roman"/>
                <w:sz w:val="24"/>
                <w:szCs w:val="24"/>
              </w:rPr>
              <w:fldChar w:fldCharType="begin">
                <w:fldData xml:space="preserve">PEVuZE5vdGU+PENpdGUgQXV0aG9yWWVhcj0iMSI+PEF1dGhvcj5Ccm9ja23DtmxsZXI8L0F1dGhv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Y2FsPjxwYWdlcz41MjktNDE8L3BhZ2VzPjx2b2x1bWU+Nzc8L3ZvbHVtZT48bnVtYmVyPjY8L251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</w:fldData>
              </w:fldChar>
            </w:r>
            <w:r w:rsidR="00094E1F" w:rsidRPr="00D709DF">
              <w:rPr>
                <w:rFonts w:ascii="Times New Roman" w:hAnsi="Times New Roman" w:cs="Times New Roman"/>
                <w:sz w:val="24"/>
                <w:szCs w:val="24"/>
              </w:rPr>
              <w:instrText xml:space="preserve"> ADDIN EN.CITE.DATA </w:instrText>
            </w:r>
            <w:r w:rsidR="00094E1F" w:rsidRPr="00D709DF">
              <w:rPr>
                <w:rFonts w:ascii="Times New Roman" w:hAnsi="Times New Roman" w:cs="Times New Roman"/>
                <w:sz w:val="24"/>
                <w:szCs w:val="24"/>
              </w:rPr>
            </w:r>
            <w:r w:rsidR="00094E1F" w:rsidRPr="00D709DF">
              <w:rPr>
                <w:rFonts w:ascii="Times New Roman" w:hAnsi="Times New Roman" w:cs="Times New Roman"/>
                <w:sz w:val="24"/>
                <w:szCs w:val="24"/>
              </w:rPr>
              <w:fldChar w:fldCharType="end"/>
            </w:r>
            <w:r w:rsidRPr="00D709DF">
              <w:rPr>
                <w:rFonts w:ascii="Times New Roman" w:hAnsi="Times New Roman" w:cs="Times New Roman"/>
                <w:sz w:val="24"/>
                <w:szCs w:val="24"/>
              </w:rPr>
            </w:r>
            <w:r w:rsidRPr="00D709DF">
              <w:rPr>
                <w:rFonts w:ascii="Times New Roman" w:hAnsi="Times New Roman" w:cs="Times New Roman"/>
                <w:sz w:val="24"/>
                <w:szCs w:val="24"/>
              </w:rPr>
              <w:fldChar w:fldCharType="separate"/>
            </w:r>
            <w:r w:rsidR="00094E1F" w:rsidRPr="00D709DF">
              <w:rPr>
                <w:rFonts w:ascii="Times New Roman" w:hAnsi="Times New Roman" w:cs="Times New Roman"/>
                <w:noProof/>
                <w:sz w:val="24"/>
                <w:szCs w:val="24"/>
              </w:rPr>
              <w:t>Brockmöller, Thomsen (</w:t>
            </w:r>
            <w:r w:rsidR="00F62504">
              <w:rPr>
                <w:rFonts w:ascii="Times New Roman" w:hAnsi="Times New Roman" w:cs="Times New Roman"/>
                <w:noProof/>
                <w:sz w:val="24"/>
                <w:szCs w:val="24"/>
              </w:rPr>
              <w:t>18</w:t>
            </w:r>
            <w:r w:rsidR="00094E1F" w:rsidRPr="00D709DF">
              <w:rPr>
                <w:rFonts w:ascii="Times New Roman" w:hAnsi="Times New Roman" w:cs="Times New Roman"/>
                <w:noProof/>
                <w:sz w:val="24"/>
                <w:szCs w:val="24"/>
              </w:rPr>
              <w:t>)</w:t>
            </w:r>
            <w:r w:rsidRPr="00D709DF">
              <w:rPr>
                <w:rFonts w:ascii="Times New Roman" w:hAnsi="Times New Roman" w:cs="Times New Roman"/>
                <w:sz w:val="24"/>
                <w:szCs w:val="24"/>
              </w:rPr>
              <w:fldChar w:fldCharType="end"/>
            </w:r>
          </w:p>
        </w:tc>
        <w:tc>
          <w:tcPr>
            <w:tcW w:w="1558" w:type="dxa"/>
          </w:tcPr>
          <w:p w14:paraId="74B5F3FC" w14:textId="0F8DDB88" w:rsidR="00821BF2" w:rsidRPr="00D709DF" w:rsidRDefault="00A97817" w:rsidP="00ED77EC">
            <w:pPr>
              <w:rPr>
                <w:rFonts w:ascii="Times New Roman" w:hAnsi="Times New Roman" w:cs="Times New Roman"/>
                <w:sz w:val="24"/>
                <w:szCs w:val="24"/>
              </w:rPr>
            </w:pPr>
            <w:r w:rsidRPr="00D709DF">
              <w:rPr>
                <w:rFonts w:ascii="Times New Roman" w:hAnsi="Times New Roman" w:cs="Times New Roman"/>
                <w:sz w:val="24"/>
                <w:szCs w:val="24"/>
              </w:rPr>
              <w:t>1000 mg single dose PO</w:t>
            </w:r>
          </w:p>
        </w:tc>
        <w:tc>
          <w:tcPr>
            <w:tcW w:w="1558" w:type="dxa"/>
          </w:tcPr>
          <w:p w14:paraId="035E0103" w14:textId="5B690C94" w:rsidR="00821BF2"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 xml:space="preserve">Child-Pugh </w:t>
            </w:r>
            <w:r w:rsidR="00072467" w:rsidRPr="00D709DF">
              <w:rPr>
                <w:rFonts w:ascii="Times New Roman" w:hAnsi="Times New Roman" w:cs="Times New Roman"/>
                <w:sz w:val="24"/>
                <w:szCs w:val="24"/>
              </w:rPr>
              <w:t>A</w:t>
            </w:r>
          </w:p>
        </w:tc>
        <w:tc>
          <w:tcPr>
            <w:tcW w:w="1558" w:type="dxa"/>
          </w:tcPr>
          <w:p w14:paraId="48598A4F" w14:textId="41410A43" w:rsidR="00821BF2"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5</w:t>
            </w:r>
          </w:p>
        </w:tc>
        <w:tc>
          <w:tcPr>
            <w:tcW w:w="1559" w:type="dxa"/>
          </w:tcPr>
          <w:p w14:paraId="2E1BD7B6" w14:textId="7A55C022" w:rsidR="00821BF2"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50 ± 8</w:t>
            </w:r>
          </w:p>
        </w:tc>
        <w:tc>
          <w:tcPr>
            <w:tcW w:w="1559" w:type="dxa"/>
          </w:tcPr>
          <w:p w14:paraId="7D2F20E1" w14:textId="58C44CE8" w:rsidR="00821BF2"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89 ± 16</w:t>
            </w:r>
          </w:p>
        </w:tc>
      </w:tr>
      <w:tr w:rsidR="00821BF2" w:rsidRPr="00D709DF" w14:paraId="29268C5E" w14:textId="77777777" w:rsidTr="00ED77EC">
        <w:tc>
          <w:tcPr>
            <w:tcW w:w="1558" w:type="dxa"/>
          </w:tcPr>
          <w:p w14:paraId="5C83C66F" w14:textId="4C5E3387" w:rsidR="00821BF2" w:rsidRPr="00D709DF" w:rsidRDefault="00A97817" w:rsidP="00ED77EC">
            <w:pPr>
              <w:rPr>
                <w:rFonts w:ascii="Times New Roman" w:hAnsi="Times New Roman" w:cs="Times New Roman"/>
                <w:sz w:val="24"/>
                <w:szCs w:val="24"/>
              </w:rPr>
            </w:pPr>
            <w:r w:rsidRPr="00D709DF">
              <w:rPr>
                <w:rFonts w:ascii="Times New Roman" w:hAnsi="Times New Roman" w:cs="Times New Roman"/>
                <w:sz w:val="24"/>
                <w:szCs w:val="24"/>
              </w:rPr>
              <w:fldChar w:fldCharType="begin">
                <w:fldData xml:space="preserve">PEVuZE5vdGU+PENpdGUgQXV0aG9yWWVhcj0iMSI+PEF1dGhvcj5Ccm9ja23DtmxsZXI8L0F1dGhv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Y2FsPjxwYWdlcz41MjktNDE8L3BhZ2VzPjx2b2x1bWU+Nzc8L3ZvbHVtZT48bnVtYmVyPjY8L251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</w:fldData>
              </w:fldChar>
            </w:r>
            <w:r w:rsidR="00094E1F" w:rsidRPr="00D709DF">
              <w:rPr>
                <w:rFonts w:ascii="Times New Roman" w:hAnsi="Times New Roman" w:cs="Times New Roman"/>
                <w:sz w:val="24"/>
                <w:szCs w:val="24"/>
              </w:rPr>
              <w:instrText xml:space="preserve"> ADDIN EN.CITE </w:instrText>
            </w:r>
            <w:r w:rsidR="00094E1F" w:rsidRPr="00D709DF">
              <w:rPr>
                <w:rFonts w:ascii="Times New Roman" w:hAnsi="Times New Roman" w:cs="Times New Roman"/>
                <w:sz w:val="24"/>
                <w:szCs w:val="24"/>
              </w:rPr>
              <w:fldChar w:fldCharType="begin">
                <w:fldData xml:space="preserve">PEVuZE5vdGU+PENpdGUgQXV0aG9yWWVhcj0iMSI+PEF1dGhvcj5Ccm9ja23DtmxsZXI8L0F1dGhv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Y2FsPjxwYWdlcz41MjktNDE8L3BhZ2VzPjx2b2x1bWU+Nzc8L3ZvbHVtZT48bnVtYmVyPjY8L251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</w:fldData>
              </w:fldChar>
            </w:r>
            <w:r w:rsidR="00094E1F" w:rsidRPr="00D709DF">
              <w:rPr>
                <w:rFonts w:ascii="Times New Roman" w:hAnsi="Times New Roman" w:cs="Times New Roman"/>
                <w:sz w:val="24"/>
                <w:szCs w:val="24"/>
              </w:rPr>
              <w:instrText xml:space="preserve"> ADDIN EN.CITE.DATA </w:instrText>
            </w:r>
            <w:r w:rsidR="00094E1F" w:rsidRPr="00D709DF">
              <w:rPr>
                <w:rFonts w:ascii="Times New Roman" w:hAnsi="Times New Roman" w:cs="Times New Roman"/>
                <w:sz w:val="24"/>
                <w:szCs w:val="24"/>
              </w:rPr>
            </w:r>
            <w:r w:rsidR="00094E1F" w:rsidRPr="00D709DF">
              <w:rPr>
                <w:rFonts w:ascii="Times New Roman" w:hAnsi="Times New Roman" w:cs="Times New Roman"/>
                <w:sz w:val="24"/>
                <w:szCs w:val="24"/>
              </w:rPr>
              <w:fldChar w:fldCharType="end"/>
            </w:r>
            <w:r w:rsidRPr="00D709DF">
              <w:rPr>
                <w:rFonts w:ascii="Times New Roman" w:hAnsi="Times New Roman" w:cs="Times New Roman"/>
                <w:sz w:val="24"/>
                <w:szCs w:val="24"/>
              </w:rPr>
            </w:r>
            <w:r w:rsidRPr="00D709DF">
              <w:rPr>
                <w:rFonts w:ascii="Times New Roman" w:hAnsi="Times New Roman" w:cs="Times New Roman"/>
                <w:sz w:val="24"/>
                <w:szCs w:val="24"/>
              </w:rPr>
              <w:fldChar w:fldCharType="separate"/>
            </w:r>
            <w:r w:rsidR="00094E1F" w:rsidRPr="00D709DF">
              <w:rPr>
                <w:rFonts w:ascii="Times New Roman" w:hAnsi="Times New Roman" w:cs="Times New Roman"/>
                <w:noProof/>
                <w:sz w:val="24"/>
                <w:szCs w:val="24"/>
              </w:rPr>
              <w:t>Brockmöller, Thomsen (</w:t>
            </w:r>
            <w:r w:rsidR="00F62504">
              <w:rPr>
                <w:rFonts w:ascii="Times New Roman" w:hAnsi="Times New Roman" w:cs="Times New Roman"/>
                <w:noProof/>
                <w:sz w:val="24"/>
                <w:szCs w:val="24"/>
              </w:rPr>
              <w:t>18</w:t>
            </w:r>
            <w:r w:rsidR="00094E1F" w:rsidRPr="00D709DF">
              <w:rPr>
                <w:rFonts w:ascii="Times New Roman" w:hAnsi="Times New Roman" w:cs="Times New Roman"/>
                <w:noProof/>
                <w:sz w:val="24"/>
                <w:szCs w:val="24"/>
              </w:rPr>
              <w:t>)</w:t>
            </w:r>
            <w:r w:rsidRPr="00D709DF">
              <w:rPr>
                <w:rFonts w:ascii="Times New Roman" w:hAnsi="Times New Roman" w:cs="Times New Roman"/>
                <w:sz w:val="24"/>
                <w:szCs w:val="24"/>
              </w:rPr>
              <w:fldChar w:fldCharType="end"/>
            </w:r>
          </w:p>
        </w:tc>
        <w:tc>
          <w:tcPr>
            <w:tcW w:w="1558" w:type="dxa"/>
          </w:tcPr>
          <w:p w14:paraId="46608390" w14:textId="7DC55E92" w:rsidR="00821BF2" w:rsidRPr="00D709DF" w:rsidRDefault="00A97817" w:rsidP="00ED77EC">
            <w:pPr>
              <w:rPr>
                <w:rFonts w:ascii="Times New Roman" w:hAnsi="Times New Roman" w:cs="Times New Roman"/>
                <w:sz w:val="24"/>
                <w:szCs w:val="24"/>
              </w:rPr>
            </w:pPr>
            <w:r w:rsidRPr="00D709DF">
              <w:rPr>
                <w:rFonts w:ascii="Times New Roman" w:hAnsi="Times New Roman" w:cs="Times New Roman"/>
                <w:sz w:val="24"/>
                <w:szCs w:val="24"/>
              </w:rPr>
              <w:t>1000 mg single dose PO</w:t>
            </w:r>
          </w:p>
        </w:tc>
        <w:tc>
          <w:tcPr>
            <w:tcW w:w="1558" w:type="dxa"/>
          </w:tcPr>
          <w:p w14:paraId="70FF1313" w14:textId="4DA34278" w:rsidR="00821BF2"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Child-Pugh B</w:t>
            </w:r>
          </w:p>
        </w:tc>
        <w:tc>
          <w:tcPr>
            <w:tcW w:w="1558" w:type="dxa"/>
          </w:tcPr>
          <w:p w14:paraId="1560B5A8" w14:textId="0CB1C43A" w:rsidR="00821BF2"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6</w:t>
            </w:r>
          </w:p>
        </w:tc>
        <w:tc>
          <w:tcPr>
            <w:tcW w:w="1559" w:type="dxa"/>
          </w:tcPr>
          <w:p w14:paraId="3D846884" w14:textId="42C888DC" w:rsidR="00821BF2"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53 ± 5</w:t>
            </w:r>
          </w:p>
        </w:tc>
        <w:tc>
          <w:tcPr>
            <w:tcW w:w="1559" w:type="dxa"/>
          </w:tcPr>
          <w:p w14:paraId="0B752C06" w14:textId="1869EEF2" w:rsidR="00821BF2"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87 ± 12</w:t>
            </w:r>
          </w:p>
        </w:tc>
      </w:tr>
      <w:tr w:rsidR="00A97817" w:rsidRPr="00D709DF" w14:paraId="7B1894FF" w14:textId="77777777" w:rsidTr="00ED77EC">
        <w:tc>
          <w:tcPr>
            <w:tcW w:w="1558" w:type="dxa"/>
          </w:tcPr>
          <w:p w14:paraId="7874F5A6" w14:textId="1B315639" w:rsidR="00A97817" w:rsidRPr="00D709DF" w:rsidRDefault="00A97817" w:rsidP="00ED77EC">
            <w:pPr>
              <w:rPr>
                <w:rFonts w:ascii="Times New Roman" w:hAnsi="Times New Roman" w:cs="Times New Roman"/>
                <w:sz w:val="24"/>
                <w:szCs w:val="24"/>
              </w:rPr>
            </w:pPr>
            <w:r w:rsidRPr="00D709DF">
              <w:rPr>
                <w:rFonts w:ascii="Times New Roman" w:hAnsi="Times New Roman" w:cs="Times New Roman"/>
                <w:sz w:val="24"/>
                <w:szCs w:val="24"/>
              </w:rPr>
              <w:fldChar w:fldCharType="begin">
                <w:fldData xml:space="preserve">PEVuZE5vdGU+PENpdGUgQXV0aG9yWWVhcj0iMSI+PEF1dGhvcj5Ccm9ja23DtmxsZXI8L0F1dGhv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Y2FsPjxwYWdlcz41MjktNDE8L3BhZ2VzPjx2b2x1bWU+Nzc8L3ZvbHVtZT48bnVtYmVyPjY8L251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</w:fldData>
              </w:fldChar>
            </w:r>
            <w:r w:rsidR="00094E1F" w:rsidRPr="00D709DF">
              <w:rPr>
                <w:rFonts w:ascii="Times New Roman" w:hAnsi="Times New Roman" w:cs="Times New Roman"/>
                <w:sz w:val="24"/>
                <w:szCs w:val="24"/>
              </w:rPr>
              <w:instrText xml:space="preserve"> ADDIN EN.CITE </w:instrText>
            </w:r>
            <w:r w:rsidR="00094E1F" w:rsidRPr="00D709DF">
              <w:rPr>
                <w:rFonts w:ascii="Times New Roman" w:hAnsi="Times New Roman" w:cs="Times New Roman"/>
                <w:sz w:val="24"/>
                <w:szCs w:val="24"/>
              </w:rPr>
              <w:fldChar w:fldCharType="begin">
                <w:fldData xml:space="preserve">PEVuZE5vdGU+PENpdGUgQXV0aG9yWWVhcj0iMSI+PEF1dGhvcj5Ccm9ja23DtmxsZXI8L0F1dGhv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</w:fldData>
              </w:fldChar>
            </w:r>
            <w:r w:rsidR="00094E1F" w:rsidRPr="00D709DF">
              <w:rPr>
                <w:rFonts w:ascii="Times New Roman" w:hAnsi="Times New Roman" w:cs="Times New Roman"/>
                <w:sz w:val="24"/>
                <w:szCs w:val="24"/>
              </w:rPr>
              <w:instrText xml:space="preserve"> ADDIN EN.CITE.DATA </w:instrText>
            </w:r>
            <w:r w:rsidR="00094E1F" w:rsidRPr="00D709DF">
              <w:rPr>
                <w:rFonts w:ascii="Times New Roman" w:hAnsi="Times New Roman" w:cs="Times New Roman"/>
                <w:sz w:val="24"/>
                <w:szCs w:val="24"/>
              </w:rPr>
            </w:r>
            <w:r w:rsidR="00094E1F" w:rsidRPr="00D709DF">
              <w:rPr>
                <w:rFonts w:ascii="Times New Roman" w:hAnsi="Times New Roman" w:cs="Times New Roman"/>
                <w:sz w:val="24"/>
                <w:szCs w:val="24"/>
              </w:rPr>
              <w:fldChar w:fldCharType="end"/>
            </w:r>
            <w:r w:rsidRPr="00D709DF">
              <w:rPr>
                <w:rFonts w:ascii="Times New Roman" w:hAnsi="Times New Roman" w:cs="Times New Roman"/>
                <w:sz w:val="24"/>
                <w:szCs w:val="24"/>
              </w:rPr>
            </w:r>
            <w:r w:rsidRPr="00D709DF">
              <w:rPr>
                <w:rFonts w:ascii="Times New Roman" w:hAnsi="Times New Roman" w:cs="Times New Roman"/>
                <w:sz w:val="24"/>
                <w:szCs w:val="24"/>
              </w:rPr>
              <w:fldChar w:fldCharType="separate"/>
            </w:r>
            <w:r w:rsidR="00094E1F" w:rsidRPr="00D709DF">
              <w:rPr>
                <w:rFonts w:ascii="Times New Roman" w:hAnsi="Times New Roman" w:cs="Times New Roman"/>
                <w:noProof/>
                <w:sz w:val="24"/>
                <w:szCs w:val="24"/>
              </w:rPr>
              <w:t>Brockmöller, Thomsen (</w:t>
            </w:r>
            <w:r w:rsidR="00F62504">
              <w:rPr>
                <w:rFonts w:ascii="Times New Roman" w:hAnsi="Times New Roman" w:cs="Times New Roman"/>
                <w:noProof/>
                <w:sz w:val="24"/>
                <w:szCs w:val="24"/>
              </w:rPr>
              <w:t>18</w:t>
            </w:r>
            <w:r w:rsidR="00094E1F" w:rsidRPr="00D709DF">
              <w:rPr>
                <w:rFonts w:ascii="Times New Roman" w:hAnsi="Times New Roman" w:cs="Times New Roman"/>
                <w:noProof/>
                <w:sz w:val="24"/>
                <w:szCs w:val="24"/>
              </w:rPr>
              <w:t>)</w:t>
            </w:r>
            <w:r w:rsidRPr="00D709DF">
              <w:rPr>
                <w:rFonts w:ascii="Times New Roman" w:hAnsi="Times New Roman" w:cs="Times New Roman"/>
                <w:sz w:val="24"/>
                <w:szCs w:val="24"/>
              </w:rPr>
              <w:fldChar w:fldCharType="end"/>
            </w:r>
          </w:p>
        </w:tc>
        <w:tc>
          <w:tcPr>
            <w:tcW w:w="1558" w:type="dxa"/>
          </w:tcPr>
          <w:p w14:paraId="3A00EBB3" w14:textId="1BB02A2E" w:rsidR="00A97817" w:rsidRPr="00D709DF" w:rsidRDefault="00A97817" w:rsidP="00ED77EC">
            <w:pPr>
              <w:rPr>
                <w:rFonts w:ascii="Times New Roman" w:hAnsi="Times New Roman" w:cs="Times New Roman"/>
                <w:sz w:val="24"/>
                <w:szCs w:val="24"/>
              </w:rPr>
            </w:pPr>
            <w:r w:rsidRPr="00D709DF">
              <w:rPr>
                <w:rFonts w:ascii="Times New Roman" w:hAnsi="Times New Roman" w:cs="Times New Roman"/>
                <w:sz w:val="24"/>
                <w:szCs w:val="24"/>
              </w:rPr>
              <w:t>1000 mg single dose PO</w:t>
            </w:r>
          </w:p>
        </w:tc>
        <w:tc>
          <w:tcPr>
            <w:tcW w:w="1558" w:type="dxa"/>
          </w:tcPr>
          <w:p w14:paraId="505EF862" w14:textId="4716507F" w:rsidR="00A97817"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Child-Pugh C</w:t>
            </w:r>
          </w:p>
        </w:tc>
        <w:tc>
          <w:tcPr>
            <w:tcW w:w="1558" w:type="dxa"/>
          </w:tcPr>
          <w:p w14:paraId="666BB6F1" w14:textId="12505D52" w:rsidR="00A97817"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5</w:t>
            </w:r>
          </w:p>
        </w:tc>
        <w:tc>
          <w:tcPr>
            <w:tcW w:w="1559" w:type="dxa"/>
          </w:tcPr>
          <w:p w14:paraId="4D56389B" w14:textId="46E6CCA3" w:rsidR="00A97817"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51 ± 6</w:t>
            </w:r>
          </w:p>
        </w:tc>
        <w:tc>
          <w:tcPr>
            <w:tcW w:w="1559" w:type="dxa"/>
          </w:tcPr>
          <w:p w14:paraId="7FC67237" w14:textId="70DE33CA" w:rsidR="00A97817" w:rsidRPr="00D709DF" w:rsidRDefault="008507B5" w:rsidP="00ED77EC">
            <w:pPr>
              <w:rPr>
                <w:rFonts w:ascii="Times New Roman" w:hAnsi="Times New Roman" w:cs="Times New Roman"/>
                <w:sz w:val="24"/>
                <w:szCs w:val="24"/>
              </w:rPr>
            </w:pPr>
            <w:r w:rsidRPr="00D709DF">
              <w:rPr>
                <w:rFonts w:ascii="Times New Roman" w:hAnsi="Times New Roman" w:cs="Times New Roman"/>
                <w:sz w:val="24"/>
                <w:szCs w:val="24"/>
              </w:rPr>
              <w:t>74 ± 3</w:t>
            </w:r>
          </w:p>
        </w:tc>
      </w:tr>
    </w:tbl>
    <w:p w14:paraId="6F8D74B9" w14:textId="20A3F4FA" w:rsidR="00B312EE" w:rsidRDefault="00B312EE" w:rsidP="00AE41DA"/>
    <w:p w14:paraId="4CF9D603" w14:textId="224CEF66" w:rsidR="00B312EE" w:rsidRDefault="00FF31C4" w:rsidP="00AE41DA">
      <w:pPr>
        <w:rPr>
          <w:rFonts w:ascii="Times New Roman" w:hAnsi="Times New Roman" w:cs="Times New Roman"/>
          <w:sz w:val="24"/>
          <w:szCs w:val="24"/>
        </w:rPr>
      </w:pPr>
      <w:r w:rsidRPr="00D709DF">
        <w:rPr>
          <w:rFonts w:ascii="Times New Roman" w:hAnsi="Times New Roman" w:cs="Times New Roman"/>
          <w:sz w:val="24"/>
          <w:szCs w:val="24"/>
        </w:rPr>
        <w:t>Simulated population HI-PBPK models of levetiracetam administered</w:t>
      </w:r>
      <w:r w:rsidR="00B70164" w:rsidRPr="00D709DF">
        <w:rPr>
          <w:rFonts w:ascii="Times New Roman" w:hAnsi="Times New Roman" w:cs="Times New Roman"/>
          <w:sz w:val="24"/>
          <w:szCs w:val="24"/>
        </w:rPr>
        <w:t xml:space="preserve"> as 1000 mg oral single dose</w:t>
      </w:r>
      <w:r w:rsidRPr="00D709DF">
        <w:rPr>
          <w:rFonts w:ascii="Times New Roman" w:hAnsi="Times New Roman" w:cs="Times New Roman"/>
          <w:sz w:val="24"/>
          <w:szCs w:val="24"/>
        </w:rPr>
        <w:t xml:space="preserve"> </w:t>
      </w:r>
      <w:r w:rsidR="00B70164" w:rsidRPr="00D709DF">
        <w:rPr>
          <w:rFonts w:ascii="Times New Roman" w:hAnsi="Times New Roman" w:cs="Times New Roman"/>
          <w:sz w:val="24"/>
          <w:szCs w:val="24"/>
        </w:rPr>
        <w:t>in</w:t>
      </w:r>
      <w:r w:rsidRPr="00D709DF">
        <w:rPr>
          <w:rFonts w:ascii="Times New Roman" w:hAnsi="Times New Roman" w:cs="Times New Roman"/>
          <w:sz w:val="24"/>
          <w:szCs w:val="24"/>
        </w:rPr>
        <w:t xml:space="preserve"> patients with Child-Pugh A-C </w:t>
      </w:r>
      <w:r w:rsidR="00B70164" w:rsidRPr="00D709DF">
        <w:rPr>
          <w:rFonts w:ascii="Times New Roman" w:hAnsi="Times New Roman" w:cs="Times New Roman"/>
          <w:sz w:val="24"/>
          <w:szCs w:val="24"/>
        </w:rPr>
        <w:t>are presented in</w:t>
      </w:r>
      <w:r w:rsidRPr="00D709DF">
        <w:rPr>
          <w:rFonts w:ascii="Times New Roman" w:hAnsi="Times New Roman" w:cs="Times New Roman"/>
          <w:sz w:val="24"/>
          <w:szCs w:val="24"/>
        </w:rPr>
        <w:t xml:space="preserve"> Figure 3.</w:t>
      </w:r>
      <w:r w:rsidR="00D709DF">
        <w:rPr>
          <w:rFonts w:ascii="Times New Roman" w:hAnsi="Times New Roman" w:cs="Times New Roman"/>
          <w:sz w:val="24"/>
          <w:szCs w:val="24"/>
        </w:rPr>
        <w:t>2</w:t>
      </w:r>
      <w:r w:rsidRPr="00D709DF">
        <w:rPr>
          <w:rFonts w:ascii="Times New Roman" w:hAnsi="Times New Roman" w:cs="Times New Roman"/>
          <w:sz w:val="24"/>
          <w:szCs w:val="24"/>
        </w:rPr>
        <w:t>.1 – 3.</w:t>
      </w:r>
      <w:r w:rsidR="00D709DF">
        <w:rPr>
          <w:rFonts w:ascii="Times New Roman" w:hAnsi="Times New Roman" w:cs="Times New Roman"/>
          <w:sz w:val="24"/>
          <w:szCs w:val="24"/>
        </w:rPr>
        <w:t>2</w:t>
      </w:r>
      <w:r w:rsidRPr="00D709DF">
        <w:rPr>
          <w:rFonts w:ascii="Times New Roman" w:hAnsi="Times New Roman" w:cs="Times New Roman"/>
          <w:sz w:val="24"/>
          <w:szCs w:val="24"/>
        </w:rPr>
        <w:t xml:space="preserve">.3. </w:t>
      </w:r>
    </w:p>
    <w:p w14:paraId="5D1A4CD5" w14:textId="77777777" w:rsidR="00D709DF" w:rsidRDefault="00D709DF" w:rsidP="00AE41DA">
      <w:pPr>
        <w:rPr>
          <w:rFonts w:ascii="Times New Roman" w:hAnsi="Times New Roman" w:cs="Times New Roman"/>
          <w:sz w:val="24"/>
          <w:szCs w:val="24"/>
        </w:rPr>
      </w:pPr>
    </w:p>
    <w:p w14:paraId="5804EB41" w14:textId="77777777" w:rsidR="00D709DF" w:rsidRDefault="00D709DF" w:rsidP="00AE41DA">
      <w:pPr>
        <w:rPr>
          <w:rFonts w:ascii="Times New Roman" w:hAnsi="Times New Roman" w:cs="Times New Roman"/>
          <w:sz w:val="24"/>
          <w:szCs w:val="24"/>
        </w:rPr>
      </w:pPr>
    </w:p>
    <w:p w14:paraId="6237ADDC" w14:textId="77777777" w:rsidR="00D709DF" w:rsidRPr="00D709DF" w:rsidRDefault="00D709DF" w:rsidP="00AE41DA">
      <w:pPr>
        <w:rPr>
          <w:rFonts w:ascii="Times New Roman" w:hAnsi="Times New Roman" w:cs="Times New Roman"/>
          <w:sz w:val="24"/>
          <w:szCs w:val="24"/>
        </w:rPr>
      </w:pPr>
    </w:p>
    <w:p w14:paraId="6A77D4D3" w14:textId="77777777" w:rsidR="00B70164" w:rsidRDefault="00B70164" w:rsidP="00AE41DA"/>
    <w:p w14:paraId="229E4D59" w14:textId="7B46A2E6" w:rsidR="00FF31C4" w:rsidRDefault="00AF2E0A" w:rsidP="00FF31C4">
      <w:pPr>
        <w:pStyle w:val="ImageCaption"/>
        <w:rPr>
          <w:rFonts w:asciiTheme="minorHAnsi" w:hAnsiTheme="minorHAnsi" w:cstheme="minorHAnsi"/>
          <w:iCs/>
          <w:sz w:val="22"/>
          <w:szCs w:val="28"/>
        </w:rPr>
      </w:pPr>
      <w:r>
        <w:rPr>
          <w:noProof/>
        </w:rPr>
        <w:lastRenderedPageBreak/>
        <w:drawing>
          <wp:inline distT="0" distB="0" distL="0" distR="0" wp14:anchorId="24934112" wp14:editId="32527DA8">
            <wp:extent cx="5943600" cy="4754880"/>
            <wp:effectExtent l="0" t="0" r="0" b="7620"/>
            <wp:docPr id="1222659949"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59949" name="Picture 1" descr="A picture containing text, line, plot, screenshot&#10;&#10;Description automatically generated"/>
                    <pic:cNvPicPr/>
                  </pic:nvPicPr>
                  <pic:blipFill>
                    <a:blip r:embed="rId14"/>
                    <a:stretch>
                      <a:fillRect/>
                    </a:stretch>
                  </pic:blipFill>
                  <pic:spPr>
                    <a:xfrm>
                      <a:off x="0" y="0"/>
                      <a:ext cx="5943600" cy="4754880"/>
                    </a:xfrm>
                    <a:prstGeom prst="rect">
                      <a:avLst/>
                    </a:prstGeom>
                  </pic:spPr>
                </pic:pic>
              </a:graphicData>
            </a:graphic>
          </wp:inline>
        </w:drawing>
      </w:r>
      <w:r w:rsidR="00FF31C4" w:rsidRPr="00CA63D6">
        <w:rPr>
          <w:rFonts w:asciiTheme="minorHAnsi" w:hAnsiTheme="minorHAnsi" w:cstheme="minorHAnsi"/>
          <w:sz w:val="22"/>
          <w:szCs w:val="28"/>
        </w:rPr>
        <w:t>Figure 3.</w:t>
      </w:r>
      <w:r w:rsidR="00D709DF">
        <w:rPr>
          <w:rFonts w:asciiTheme="minorHAnsi" w:hAnsiTheme="minorHAnsi" w:cstheme="minorHAnsi"/>
          <w:sz w:val="22"/>
          <w:szCs w:val="28"/>
        </w:rPr>
        <w:t>2</w:t>
      </w:r>
      <w:r w:rsidR="00FF31C4" w:rsidRPr="00CA63D6">
        <w:rPr>
          <w:rFonts w:asciiTheme="minorHAnsi" w:hAnsiTheme="minorHAnsi" w:cstheme="minorHAnsi"/>
          <w:sz w:val="22"/>
          <w:szCs w:val="28"/>
        </w:rPr>
        <w:t>.</w:t>
      </w:r>
      <w:r w:rsidR="00FF31C4">
        <w:rPr>
          <w:rFonts w:asciiTheme="minorHAnsi" w:hAnsiTheme="minorHAnsi" w:cstheme="minorHAnsi"/>
          <w:sz w:val="22"/>
          <w:szCs w:val="28"/>
        </w:rPr>
        <w:t>1</w:t>
      </w:r>
      <w:r w:rsidR="00FF31C4" w:rsidRPr="00CA63D6">
        <w:rPr>
          <w:rFonts w:asciiTheme="minorHAnsi" w:hAnsiTheme="minorHAnsi" w:cstheme="minorHAnsi"/>
          <w:sz w:val="22"/>
          <w:szCs w:val="28"/>
        </w:rPr>
        <w:t xml:space="preserve">: </w:t>
      </w:r>
      <w:r w:rsidR="00FF31C4" w:rsidRPr="00D709DF">
        <w:rPr>
          <w:rFonts w:ascii="Times New Roman" w:hAnsi="Times New Roman" w:cs="Times New Roman"/>
          <w:b w:val="0"/>
          <w:bCs/>
          <w:sz w:val="24"/>
          <w:szCs w:val="32"/>
        </w:rPr>
        <w:t xml:space="preserve">Simulation of the pharmacokinetics of levetiracetam after a single oral dose of 1000 mg in patients with hepatic impairment classified as Child-Pugh score A. Observed data (circles) presented as the individual concentration time profiles of participants enrolled in the study by </w:t>
      </w:r>
      <w:proofErr w:type="spellStart"/>
      <w:r w:rsidR="00FF31C4" w:rsidRPr="00D709DF">
        <w:rPr>
          <w:rFonts w:ascii="Times New Roman" w:hAnsi="Times New Roman" w:cs="Times New Roman"/>
          <w:b w:val="0"/>
          <w:bCs/>
          <w:sz w:val="24"/>
          <w:szCs w:val="32"/>
        </w:rPr>
        <w:t>Brockmoller</w:t>
      </w:r>
      <w:proofErr w:type="spellEnd"/>
      <w:r w:rsidR="00FF31C4" w:rsidRPr="00D709DF">
        <w:rPr>
          <w:rFonts w:ascii="Times New Roman" w:hAnsi="Times New Roman" w:cs="Times New Roman"/>
          <w:b w:val="0"/>
          <w:bCs/>
          <w:sz w:val="24"/>
          <w:szCs w:val="32"/>
        </w:rPr>
        <w:t xml:space="preserve"> </w:t>
      </w:r>
      <w:r w:rsidR="00FF31C4" w:rsidRPr="00D709DF">
        <w:rPr>
          <w:rFonts w:ascii="Times New Roman" w:hAnsi="Times New Roman" w:cs="Times New Roman"/>
          <w:b w:val="0"/>
          <w:bCs/>
          <w:i/>
          <w:iCs/>
          <w:sz w:val="24"/>
          <w:szCs w:val="32"/>
        </w:rPr>
        <w:t>et al</w:t>
      </w:r>
      <w:r w:rsidR="00FF31C4" w:rsidRPr="00D709DF">
        <w:rPr>
          <w:rFonts w:ascii="Times New Roman" w:hAnsi="Times New Roman" w:cs="Times New Roman"/>
          <w:b w:val="0"/>
          <w:bCs/>
          <w:iCs/>
          <w:sz w:val="24"/>
          <w:szCs w:val="32"/>
        </w:rPr>
        <w:t xml:space="preserve"> </w:t>
      </w:r>
      <w:r w:rsidR="00DC4C85">
        <w:rPr>
          <w:rFonts w:ascii="Times New Roman" w:hAnsi="Times New Roman" w:cs="Times New Roman"/>
          <w:b w:val="0"/>
          <w:bCs/>
          <w:iCs/>
          <w:sz w:val="24"/>
          <w:szCs w:val="32"/>
        </w:rPr>
        <w:t>(</w:t>
      </w:r>
      <w:r w:rsidR="00FF31C4" w:rsidRPr="00D709DF">
        <w:rPr>
          <w:rFonts w:ascii="Times New Roman" w:hAnsi="Times New Roman" w:cs="Times New Roman"/>
          <w:b w:val="0"/>
          <w:bCs/>
          <w:iCs/>
          <w:sz w:val="24"/>
          <w:szCs w:val="32"/>
        </w:rPr>
        <w:t>18</w:t>
      </w:r>
      <w:r w:rsidR="00DC4C85">
        <w:rPr>
          <w:rFonts w:ascii="Times New Roman" w:hAnsi="Times New Roman" w:cs="Times New Roman"/>
          <w:b w:val="0"/>
          <w:bCs/>
          <w:iCs/>
          <w:sz w:val="24"/>
          <w:szCs w:val="32"/>
        </w:rPr>
        <w:t>)</w:t>
      </w:r>
      <w:r w:rsidR="00FF31C4" w:rsidRPr="00D709DF">
        <w:rPr>
          <w:rFonts w:ascii="Times New Roman" w:hAnsi="Times New Roman" w:cs="Times New Roman"/>
          <w:b w:val="0"/>
          <w:bCs/>
          <w:iCs/>
          <w:sz w:val="24"/>
          <w:szCs w:val="32"/>
        </w:rPr>
        <w:t xml:space="preserve">. The solid line represents the arithmetic </w:t>
      </w:r>
      <w:proofErr w:type="gramStart"/>
      <w:r w:rsidR="00FF31C4" w:rsidRPr="00D709DF">
        <w:rPr>
          <w:rFonts w:ascii="Times New Roman" w:hAnsi="Times New Roman" w:cs="Times New Roman"/>
          <w:b w:val="0"/>
          <w:bCs/>
          <w:iCs/>
          <w:sz w:val="24"/>
          <w:szCs w:val="32"/>
        </w:rPr>
        <w:t>mean</w:t>
      </w:r>
      <w:proofErr w:type="gramEnd"/>
      <w:r w:rsidR="00FF31C4" w:rsidRPr="00D709DF">
        <w:rPr>
          <w:rFonts w:ascii="Times New Roman" w:hAnsi="Times New Roman" w:cs="Times New Roman"/>
          <w:b w:val="0"/>
          <w:bCs/>
          <w:iCs/>
          <w:sz w:val="24"/>
          <w:szCs w:val="32"/>
        </w:rPr>
        <w:t xml:space="preserve"> and the shaded region represents the 5</w:t>
      </w:r>
      <w:r w:rsidR="00FF31C4" w:rsidRPr="00D709DF">
        <w:rPr>
          <w:rFonts w:ascii="Times New Roman" w:hAnsi="Times New Roman" w:cs="Times New Roman"/>
          <w:b w:val="0"/>
          <w:bCs/>
          <w:iCs/>
          <w:sz w:val="24"/>
          <w:szCs w:val="32"/>
          <w:vertAlign w:val="superscript"/>
        </w:rPr>
        <w:t>th</w:t>
      </w:r>
      <w:r w:rsidR="00FF31C4" w:rsidRPr="00D709DF">
        <w:rPr>
          <w:rFonts w:ascii="Times New Roman" w:hAnsi="Times New Roman" w:cs="Times New Roman"/>
          <w:b w:val="0"/>
          <w:bCs/>
          <w:iCs/>
          <w:sz w:val="24"/>
          <w:szCs w:val="32"/>
        </w:rPr>
        <w:t>-95</w:t>
      </w:r>
      <w:r w:rsidR="00FF31C4" w:rsidRPr="00D709DF">
        <w:rPr>
          <w:rFonts w:ascii="Times New Roman" w:hAnsi="Times New Roman" w:cs="Times New Roman"/>
          <w:b w:val="0"/>
          <w:bCs/>
          <w:iCs/>
          <w:sz w:val="24"/>
          <w:szCs w:val="32"/>
          <w:vertAlign w:val="superscript"/>
        </w:rPr>
        <w:t>th</w:t>
      </w:r>
      <w:r w:rsidR="00FF31C4" w:rsidRPr="00D709DF">
        <w:rPr>
          <w:rFonts w:ascii="Times New Roman" w:hAnsi="Times New Roman" w:cs="Times New Roman"/>
          <w:b w:val="0"/>
          <w:bCs/>
          <w:iCs/>
          <w:sz w:val="24"/>
          <w:szCs w:val="32"/>
        </w:rPr>
        <w:t xml:space="preserve"> percentile of the hepatic impairment population.</w:t>
      </w:r>
      <w:r w:rsidR="00FF31C4" w:rsidRPr="00D709DF">
        <w:rPr>
          <w:rFonts w:asciiTheme="minorHAnsi" w:hAnsiTheme="minorHAnsi" w:cstheme="minorHAnsi"/>
          <w:iCs/>
          <w:sz w:val="24"/>
          <w:szCs w:val="32"/>
        </w:rPr>
        <w:t xml:space="preserve">  </w:t>
      </w:r>
    </w:p>
    <w:p w14:paraId="0B4500E6" w14:textId="770B8420" w:rsidR="005844FF" w:rsidRDefault="005844FF" w:rsidP="00AE41DA"/>
    <w:p w14:paraId="0FD8BE55" w14:textId="29D83A60" w:rsidR="005844FF" w:rsidRDefault="00AF2E0A" w:rsidP="00AE41DA">
      <w:r>
        <w:rPr>
          <w:noProof/>
        </w:rPr>
        <w:lastRenderedPageBreak/>
        <w:drawing>
          <wp:inline distT="0" distB="0" distL="0" distR="0" wp14:anchorId="67443C5B" wp14:editId="2FAA825A">
            <wp:extent cx="5943600" cy="4754880"/>
            <wp:effectExtent l="0" t="0" r="0" b="7620"/>
            <wp:docPr id="691094881"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4881" name="Picture 1" descr="A picture containing text, line, plot, diagram&#10;&#10;Description automatically generated"/>
                    <pic:cNvPicPr/>
                  </pic:nvPicPr>
                  <pic:blipFill>
                    <a:blip r:embed="rId15"/>
                    <a:stretch>
                      <a:fillRect/>
                    </a:stretch>
                  </pic:blipFill>
                  <pic:spPr>
                    <a:xfrm>
                      <a:off x="0" y="0"/>
                      <a:ext cx="5943600" cy="4754880"/>
                    </a:xfrm>
                    <a:prstGeom prst="rect">
                      <a:avLst/>
                    </a:prstGeom>
                  </pic:spPr>
                </pic:pic>
              </a:graphicData>
            </a:graphic>
          </wp:inline>
        </w:drawing>
      </w:r>
    </w:p>
    <w:p w14:paraId="3BBB4F25" w14:textId="7067FF6C" w:rsidR="005844FF" w:rsidRDefault="005844FF" w:rsidP="00AE41DA"/>
    <w:p w14:paraId="4235DA4C" w14:textId="73B25E18" w:rsidR="00FF31C4" w:rsidRDefault="00FF31C4" w:rsidP="00FF31C4">
      <w:pPr>
        <w:pStyle w:val="ImageCaption"/>
        <w:rPr>
          <w:rFonts w:asciiTheme="minorHAnsi" w:hAnsiTheme="minorHAnsi" w:cstheme="minorHAnsi"/>
          <w:iCs/>
          <w:sz w:val="22"/>
          <w:szCs w:val="28"/>
        </w:rPr>
      </w:pPr>
      <w:r w:rsidRPr="00D709DF">
        <w:rPr>
          <w:rFonts w:ascii="Times New Roman" w:hAnsi="Times New Roman" w:cs="Times New Roman"/>
          <w:sz w:val="24"/>
          <w:szCs w:val="32"/>
        </w:rPr>
        <w:t>Figure 3.</w:t>
      </w:r>
      <w:r w:rsidR="00D709DF" w:rsidRPr="00D709DF">
        <w:rPr>
          <w:rFonts w:ascii="Times New Roman" w:hAnsi="Times New Roman" w:cs="Times New Roman"/>
          <w:sz w:val="24"/>
          <w:szCs w:val="32"/>
        </w:rPr>
        <w:t>2</w:t>
      </w:r>
      <w:r w:rsidRPr="00D709DF">
        <w:rPr>
          <w:rFonts w:ascii="Times New Roman" w:hAnsi="Times New Roman" w:cs="Times New Roman"/>
          <w:sz w:val="24"/>
          <w:szCs w:val="32"/>
        </w:rPr>
        <w:t>.2:</w:t>
      </w:r>
      <w:r w:rsidRPr="00D709DF">
        <w:rPr>
          <w:rFonts w:asciiTheme="minorHAnsi" w:hAnsiTheme="minorHAnsi" w:cstheme="minorHAnsi"/>
          <w:sz w:val="24"/>
          <w:szCs w:val="32"/>
        </w:rPr>
        <w:t xml:space="preserve"> </w:t>
      </w:r>
      <w:r w:rsidRPr="00D709DF">
        <w:rPr>
          <w:rFonts w:ascii="Times New Roman" w:hAnsi="Times New Roman" w:cs="Times New Roman"/>
          <w:b w:val="0"/>
          <w:bCs/>
          <w:sz w:val="24"/>
        </w:rPr>
        <w:t xml:space="preserve">Simulation of the pharmacokinetics of levetiracetam after a single oral dose of 1000 mg in patients with hepatic impairment classified as Child-Pugh score B. Observed data (circles) presented as the individual concentration time profiles of participants enrolled in the study by </w:t>
      </w:r>
      <w:proofErr w:type="spellStart"/>
      <w:r w:rsidRPr="00D709DF">
        <w:rPr>
          <w:rFonts w:ascii="Times New Roman" w:hAnsi="Times New Roman" w:cs="Times New Roman"/>
          <w:b w:val="0"/>
          <w:bCs/>
          <w:sz w:val="24"/>
        </w:rPr>
        <w:t>Brockmoller</w:t>
      </w:r>
      <w:proofErr w:type="spellEnd"/>
      <w:r w:rsidRPr="00D709DF">
        <w:rPr>
          <w:rFonts w:ascii="Times New Roman" w:hAnsi="Times New Roman" w:cs="Times New Roman"/>
          <w:b w:val="0"/>
          <w:bCs/>
          <w:sz w:val="24"/>
        </w:rPr>
        <w:t xml:space="preserve"> </w:t>
      </w:r>
      <w:r w:rsidRPr="00D709DF">
        <w:rPr>
          <w:rFonts w:ascii="Times New Roman" w:hAnsi="Times New Roman" w:cs="Times New Roman"/>
          <w:b w:val="0"/>
          <w:bCs/>
          <w:i/>
          <w:iCs/>
          <w:sz w:val="24"/>
        </w:rPr>
        <w:t>et al</w:t>
      </w:r>
      <w:r w:rsidRPr="00D709DF">
        <w:rPr>
          <w:rFonts w:ascii="Times New Roman" w:hAnsi="Times New Roman" w:cs="Times New Roman"/>
          <w:b w:val="0"/>
          <w:bCs/>
          <w:iCs/>
          <w:sz w:val="24"/>
        </w:rPr>
        <w:t xml:space="preserve"> </w:t>
      </w:r>
      <w:r w:rsidR="00DC4C85">
        <w:rPr>
          <w:rFonts w:ascii="Times New Roman" w:hAnsi="Times New Roman" w:cs="Times New Roman"/>
          <w:b w:val="0"/>
          <w:bCs/>
          <w:iCs/>
          <w:sz w:val="24"/>
        </w:rPr>
        <w:t>(</w:t>
      </w:r>
      <w:r w:rsidRPr="00D709DF">
        <w:rPr>
          <w:rFonts w:ascii="Times New Roman" w:hAnsi="Times New Roman" w:cs="Times New Roman"/>
          <w:b w:val="0"/>
          <w:bCs/>
          <w:iCs/>
          <w:sz w:val="24"/>
        </w:rPr>
        <w:t>18</w:t>
      </w:r>
      <w:r w:rsidR="00DC4C85">
        <w:rPr>
          <w:rFonts w:ascii="Times New Roman" w:hAnsi="Times New Roman" w:cs="Times New Roman"/>
          <w:b w:val="0"/>
          <w:bCs/>
          <w:iCs/>
          <w:sz w:val="24"/>
        </w:rPr>
        <w:t>)</w:t>
      </w:r>
      <w:r w:rsidRPr="00D709DF">
        <w:rPr>
          <w:rFonts w:ascii="Times New Roman" w:hAnsi="Times New Roman" w:cs="Times New Roman"/>
          <w:b w:val="0"/>
          <w:bCs/>
          <w:iCs/>
          <w:sz w:val="24"/>
        </w:rPr>
        <w:t xml:space="preserve">. The solid line represents the arithmetic </w:t>
      </w:r>
      <w:proofErr w:type="gramStart"/>
      <w:r w:rsidRPr="00D709DF">
        <w:rPr>
          <w:rFonts w:ascii="Times New Roman" w:hAnsi="Times New Roman" w:cs="Times New Roman"/>
          <w:b w:val="0"/>
          <w:bCs/>
          <w:iCs/>
          <w:sz w:val="24"/>
        </w:rPr>
        <w:t>mean</w:t>
      </w:r>
      <w:proofErr w:type="gramEnd"/>
      <w:r w:rsidRPr="00D709DF">
        <w:rPr>
          <w:rFonts w:ascii="Times New Roman" w:hAnsi="Times New Roman" w:cs="Times New Roman"/>
          <w:b w:val="0"/>
          <w:bCs/>
          <w:iCs/>
          <w:sz w:val="24"/>
        </w:rPr>
        <w:t xml:space="preserve"> and the shaded region represents the 5</w:t>
      </w:r>
      <w:r w:rsidRPr="00D709DF">
        <w:rPr>
          <w:rFonts w:ascii="Times New Roman" w:hAnsi="Times New Roman" w:cs="Times New Roman"/>
          <w:b w:val="0"/>
          <w:bCs/>
          <w:iCs/>
          <w:sz w:val="24"/>
          <w:vertAlign w:val="superscript"/>
        </w:rPr>
        <w:t>th</w:t>
      </w:r>
      <w:r w:rsidRPr="00D709DF">
        <w:rPr>
          <w:rFonts w:ascii="Times New Roman" w:hAnsi="Times New Roman" w:cs="Times New Roman"/>
          <w:b w:val="0"/>
          <w:bCs/>
          <w:iCs/>
          <w:sz w:val="24"/>
        </w:rPr>
        <w:t>-95</w:t>
      </w:r>
      <w:r w:rsidRPr="00D709DF">
        <w:rPr>
          <w:rFonts w:ascii="Times New Roman" w:hAnsi="Times New Roman" w:cs="Times New Roman"/>
          <w:b w:val="0"/>
          <w:bCs/>
          <w:iCs/>
          <w:sz w:val="24"/>
          <w:vertAlign w:val="superscript"/>
        </w:rPr>
        <w:t>th</w:t>
      </w:r>
      <w:r w:rsidRPr="00D709DF">
        <w:rPr>
          <w:rFonts w:ascii="Times New Roman" w:hAnsi="Times New Roman" w:cs="Times New Roman"/>
          <w:b w:val="0"/>
          <w:bCs/>
          <w:iCs/>
          <w:sz w:val="24"/>
        </w:rPr>
        <w:t xml:space="preserve"> percentile of the hepatic impairment population.</w:t>
      </w:r>
      <w:r>
        <w:rPr>
          <w:rFonts w:asciiTheme="minorHAnsi" w:hAnsiTheme="minorHAnsi" w:cstheme="minorHAnsi"/>
          <w:iCs/>
          <w:sz w:val="22"/>
          <w:szCs w:val="28"/>
        </w:rPr>
        <w:t xml:space="preserve">  </w:t>
      </w:r>
    </w:p>
    <w:p w14:paraId="51FE7AB7" w14:textId="727DA13D" w:rsidR="005844FF" w:rsidRDefault="005844FF" w:rsidP="00AE41DA"/>
    <w:p w14:paraId="589FA22F" w14:textId="457948C9" w:rsidR="005844FF" w:rsidRDefault="005844FF" w:rsidP="00AE41DA"/>
    <w:p w14:paraId="58EA256E" w14:textId="3E3ED2A1" w:rsidR="005844FF" w:rsidRDefault="005844FF" w:rsidP="00AE41DA"/>
    <w:p w14:paraId="0B2343F5" w14:textId="7C9CA133" w:rsidR="005844FF" w:rsidRDefault="005844FF" w:rsidP="00AE41DA"/>
    <w:p w14:paraId="1FE12986" w14:textId="7BF46070" w:rsidR="005844FF" w:rsidRDefault="00AF2E0A" w:rsidP="00AE41DA">
      <w:r>
        <w:rPr>
          <w:noProof/>
        </w:rPr>
        <w:lastRenderedPageBreak/>
        <w:drawing>
          <wp:inline distT="0" distB="0" distL="0" distR="0" wp14:anchorId="6924A870" wp14:editId="0DFE887F">
            <wp:extent cx="5943600" cy="4754880"/>
            <wp:effectExtent l="0" t="0" r="0" b="7620"/>
            <wp:docPr id="1926960581" name="Picture 1"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60581" name="Picture 1" descr="A picture containing text, diagram, plot, screenshot&#10;&#10;Description automatically generated"/>
                    <pic:cNvPicPr/>
                  </pic:nvPicPr>
                  <pic:blipFill>
                    <a:blip r:embed="rId16"/>
                    <a:stretch>
                      <a:fillRect/>
                    </a:stretch>
                  </pic:blipFill>
                  <pic:spPr>
                    <a:xfrm>
                      <a:off x="0" y="0"/>
                      <a:ext cx="5943600" cy="4754880"/>
                    </a:xfrm>
                    <a:prstGeom prst="rect">
                      <a:avLst/>
                    </a:prstGeom>
                  </pic:spPr>
                </pic:pic>
              </a:graphicData>
            </a:graphic>
          </wp:inline>
        </w:drawing>
      </w:r>
    </w:p>
    <w:p w14:paraId="23560274" w14:textId="501AA928" w:rsidR="00AF2E0A" w:rsidRDefault="00AF2E0A" w:rsidP="00AE41DA"/>
    <w:p w14:paraId="1D58EA6C" w14:textId="5DA55777" w:rsidR="005844FF" w:rsidRDefault="005844FF" w:rsidP="00AE41DA"/>
    <w:p w14:paraId="29BA23EB" w14:textId="40267ADE" w:rsidR="001D7F68" w:rsidRPr="00D709DF" w:rsidRDefault="00FF31C4" w:rsidP="00FF31C4">
      <w:pPr>
        <w:pStyle w:val="ImageCaption"/>
        <w:rPr>
          <w:rFonts w:ascii="Times New Roman" w:hAnsi="Times New Roman" w:cs="Times New Roman"/>
          <w:iCs/>
          <w:sz w:val="24"/>
          <w:szCs w:val="32"/>
        </w:rPr>
      </w:pPr>
      <w:r w:rsidRPr="00D709DF">
        <w:rPr>
          <w:rFonts w:ascii="Times New Roman" w:hAnsi="Times New Roman" w:cs="Times New Roman"/>
          <w:sz w:val="24"/>
          <w:szCs w:val="32"/>
        </w:rPr>
        <w:t>Figure 3.4.3:</w:t>
      </w:r>
      <w:r w:rsidRPr="00D709DF">
        <w:rPr>
          <w:rFonts w:ascii="Times New Roman" w:hAnsi="Times New Roman" w:cs="Times New Roman"/>
          <w:b w:val="0"/>
          <w:bCs/>
          <w:sz w:val="24"/>
          <w:szCs w:val="32"/>
        </w:rPr>
        <w:t xml:space="preserve"> Simulation of the pharmacokinetics of levetiracetam after a single oral dose of 1000 mg in patients with hepatic impairment classified as Child-Pugh score C. Observed data (circles) presented as the individual concentration time profiles of participants enrolled in the study by </w:t>
      </w:r>
      <w:proofErr w:type="spellStart"/>
      <w:r w:rsidRPr="00D709DF">
        <w:rPr>
          <w:rFonts w:ascii="Times New Roman" w:hAnsi="Times New Roman" w:cs="Times New Roman"/>
          <w:b w:val="0"/>
          <w:bCs/>
          <w:sz w:val="24"/>
          <w:szCs w:val="32"/>
        </w:rPr>
        <w:t>Brockmoller</w:t>
      </w:r>
      <w:proofErr w:type="spellEnd"/>
      <w:r w:rsidRPr="00D709DF">
        <w:rPr>
          <w:rFonts w:ascii="Times New Roman" w:hAnsi="Times New Roman" w:cs="Times New Roman"/>
          <w:b w:val="0"/>
          <w:bCs/>
          <w:sz w:val="24"/>
          <w:szCs w:val="32"/>
        </w:rPr>
        <w:t xml:space="preserve"> </w:t>
      </w:r>
      <w:r w:rsidRPr="00D709DF">
        <w:rPr>
          <w:rFonts w:ascii="Times New Roman" w:hAnsi="Times New Roman" w:cs="Times New Roman"/>
          <w:b w:val="0"/>
          <w:bCs/>
          <w:i/>
          <w:iCs/>
          <w:sz w:val="24"/>
          <w:szCs w:val="32"/>
        </w:rPr>
        <w:t>et al</w:t>
      </w:r>
      <w:r w:rsidRPr="00D709DF">
        <w:rPr>
          <w:rFonts w:ascii="Times New Roman" w:hAnsi="Times New Roman" w:cs="Times New Roman"/>
          <w:b w:val="0"/>
          <w:bCs/>
          <w:iCs/>
          <w:sz w:val="24"/>
          <w:szCs w:val="32"/>
        </w:rPr>
        <w:t xml:space="preserve"> </w:t>
      </w:r>
      <w:r w:rsidR="00DC4C85">
        <w:rPr>
          <w:rFonts w:ascii="Times New Roman" w:hAnsi="Times New Roman" w:cs="Times New Roman"/>
          <w:b w:val="0"/>
          <w:bCs/>
          <w:iCs/>
          <w:sz w:val="24"/>
          <w:szCs w:val="32"/>
        </w:rPr>
        <w:t>(</w:t>
      </w:r>
      <w:r w:rsidRPr="00D709DF">
        <w:rPr>
          <w:rFonts w:ascii="Times New Roman" w:hAnsi="Times New Roman" w:cs="Times New Roman"/>
          <w:b w:val="0"/>
          <w:bCs/>
          <w:iCs/>
          <w:sz w:val="24"/>
          <w:szCs w:val="32"/>
        </w:rPr>
        <w:t>18</w:t>
      </w:r>
      <w:r w:rsidR="00DC4C85">
        <w:rPr>
          <w:rFonts w:ascii="Times New Roman" w:hAnsi="Times New Roman" w:cs="Times New Roman"/>
          <w:b w:val="0"/>
          <w:bCs/>
          <w:iCs/>
          <w:sz w:val="24"/>
          <w:szCs w:val="32"/>
        </w:rPr>
        <w:t>)</w:t>
      </w:r>
      <w:r w:rsidRPr="00D709DF">
        <w:rPr>
          <w:rFonts w:ascii="Times New Roman" w:hAnsi="Times New Roman" w:cs="Times New Roman"/>
          <w:b w:val="0"/>
          <w:bCs/>
          <w:iCs/>
          <w:sz w:val="24"/>
          <w:szCs w:val="32"/>
        </w:rPr>
        <w:t xml:space="preserve">. The solid line represents the arithmetic </w:t>
      </w:r>
      <w:proofErr w:type="gramStart"/>
      <w:r w:rsidRPr="00D709DF">
        <w:rPr>
          <w:rFonts w:ascii="Times New Roman" w:hAnsi="Times New Roman" w:cs="Times New Roman"/>
          <w:b w:val="0"/>
          <w:bCs/>
          <w:iCs/>
          <w:sz w:val="24"/>
          <w:szCs w:val="32"/>
        </w:rPr>
        <w:t>mean</w:t>
      </w:r>
      <w:proofErr w:type="gramEnd"/>
      <w:r w:rsidRPr="00D709DF">
        <w:rPr>
          <w:rFonts w:ascii="Times New Roman" w:hAnsi="Times New Roman" w:cs="Times New Roman"/>
          <w:b w:val="0"/>
          <w:bCs/>
          <w:iCs/>
          <w:sz w:val="24"/>
          <w:szCs w:val="32"/>
        </w:rPr>
        <w:t xml:space="preserve"> and the shaded region represents the 5</w:t>
      </w:r>
      <w:r w:rsidRPr="00D709DF">
        <w:rPr>
          <w:rFonts w:ascii="Times New Roman" w:hAnsi="Times New Roman" w:cs="Times New Roman"/>
          <w:b w:val="0"/>
          <w:bCs/>
          <w:iCs/>
          <w:sz w:val="24"/>
          <w:szCs w:val="32"/>
          <w:vertAlign w:val="superscript"/>
        </w:rPr>
        <w:t>th</w:t>
      </w:r>
      <w:r w:rsidRPr="00D709DF">
        <w:rPr>
          <w:rFonts w:ascii="Times New Roman" w:hAnsi="Times New Roman" w:cs="Times New Roman"/>
          <w:b w:val="0"/>
          <w:bCs/>
          <w:iCs/>
          <w:sz w:val="24"/>
          <w:szCs w:val="32"/>
        </w:rPr>
        <w:t>-95</w:t>
      </w:r>
      <w:r w:rsidRPr="00D709DF">
        <w:rPr>
          <w:rFonts w:ascii="Times New Roman" w:hAnsi="Times New Roman" w:cs="Times New Roman"/>
          <w:b w:val="0"/>
          <w:bCs/>
          <w:iCs/>
          <w:sz w:val="24"/>
          <w:szCs w:val="32"/>
          <w:vertAlign w:val="superscript"/>
        </w:rPr>
        <w:t>th</w:t>
      </w:r>
      <w:r w:rsidRPr="00D709DF">
        <w:rPr>
          <w:rFonts w:ascii="Times New Roman" w:hAnsi="Times New Roman" w:cs="Times New Roman"/>
          <w:b w:val="0"/>
          <w:bCs/>
          <w:iCs/>
          <w:sz w:val="24"/>
          <w:szCs w:val="32"/>
        </w:rPr>
        <w:t xml:space="preserve"> percentile of the hepatic impairment population.  </w:t>
      </w:r>
    </w:p>
    <w:p w14:paraId="28D49FD1" w14:textId="24BF5C19" w:rsidR="005844FF" w:rsidRDefault="005844FF" w:rsidP="00546D0E">
      <w:pPr>
        <w:pStyle w:val="ImageCaption"/>
      </w:pPr>
    </w:p>
    <w:p w14:paraId="08CCF522" w14:textId="77777777" w:rsidR="001D7F68" w:rsidRDefault="001D7F68" w:rsidP="0050419F">
      <w:pPr>
        <w:pStyle w:val="Heading2"/>
        <w:sectPr w:rsidR="001D7F68">
          <w:pgSz w:w="12240" w:h="15840"/>
          <w:pgMar w:top="1440" w:right="1440" w:bottom="1440" w:left="1440" w:header="708" w:footer="708" w:gutter="0"/>
          <w:cols w:space="708"/>
          <w:docGrid w:linePitch="360"/>
        </w:sectPr>
      </w:pPr>
    </w:p>
    <w:p w14:paraId="2DFFF55C" w14:textId="2005D2BA" w:rsidR="0050419F" w:rsidRPr="00DD4C45" w:rsidRDefault="0050419F" w:rsidP="0050419F">
      <w:pPr>
        <w:pStyle w:val="Heading2"/>
        <w:rPr>
          <w:rFonts w:ascii="Times New Roman" w:hAnsi="Times New Roman" w:cs="Times New Roman"/>
          <w:sz w:val="24"/>
          <w:szCs w:val="24"/>
        </w:rPr>
      </w:pPr>
      <w:bookmarkStart w:id="30" w:name="_Toc142657090"/>
      <w:commentRangeStart w:id="31"/>
      <w:r w:rsidRPr="00DD4C45">
        <w:rPr>
          <w:rFonts w:ascii="Times New Roman" w:hAnsi="Times New Roman" w:cs="Times New Roman"/>
          <w:sz w:val="24"/>
          <w:szCs w:val="24"/>
        </w:rPr>
        <w:lastRenderedPageBreak/>
        <w:t>3.</w:t>
      </w:r>
      <w:r w:rsidR="00DD4C45" w:rsidRPr="00DD4C45">
        <w:rPr>
          <w:rFonts w:ascii="Times New Roman" w:hAnsi="Times New Roman" w:cs="Times New Roman"/>
          <w:sz w:val="24"/>
          <w:szCs w:val="24"/>
        </w:rPr>
        <w:t>3</w:t>
      </w:r>
      <w:r w:rsidRPr="00DD4C45">
        <w:rPr>
          <w:rFonts w:ascii="Times New Roman" w:hAnsi="Times New Roman" w:cs="Times New Roman"/>
          <w:sz w:val="24"/>
          <w:szCs w:val="24"/>
        </w:rPr>
        <w:t xml:space="preserve"> Metoprolol</w:t>
      </w:r>
      <w:commentRangeEnd w:id="31"/>
      <w:r w:rsidR="001C2D7F" w:rsidRPr="00DD4C45">
        <w:rPr>
          <w:rStyle w:val="CommentReference"/>
          <w:rFonts w:ascii="Times New Roman" w:eastAsiaTheme="minorHAnsi" w:hAnsi="Times New Roman" w:cs="Times New Roman"/>
          <w:color w:val="auto"/>
          <w:sz w:val="24"/>
          <w:szCs w:val="24"/>
        </w:rPr>
        <w:commentReference w:id="31"/>
      </w:r>
      <w:bookmarkEnd w:id="30"/>
    </w:p>
    <w:p w14:paraId="4F74A59C" w14:textId="77777777" w:rsidR="0050419F" w:rsidRPr="00DD4C45" w:rsidRDefault="0050419F" w:rsidP="0050419F">
      <w:pPr>
        <w:rPr>
          <w:rFonts w:ascii="Times New Roman" w:hAnsi="Times New Roman" w:cs="Times New Roman"/>
          <w:sz w:val="24"/>
          <w:szCs w:val="24"/>
        </w:rPr>
      </w:pPr>
    </w:p>
    <w:p w14:paraId="49022DAF" w14:textId="1D8D4348" w:rsidR="0050419F" w:rsidRPr="00DD4C45" w:rsidRDefault="00E347E4" w:rsidP="00546D0E">
      <w:pPr>
        <w:pStyle w:val="Heading3"/>
        <w:rPr>
          <w:rFonts w:ascii="Times New Roman" w:hAnsi="Times New Roman" w:cs="Times New Roman"/>
        </w:rPr>
      </w:pPr>
      <w:bookmarkStart w:id="32" w:name="_Toc142657091"/>
      <w:r w:rsidRPr="00DD4C45">
        <w:rPr>
          <w:rFonts w:ascii="Times New Roman" w:hAnsi="Times New Roman" w:cs="Times New Roman"/>
        </w:rPr>
        <w:t>3.</w:t>
      </w:r>
      <w:r w:rsidR="00DD4C45" w:rsidRPr="00DD4C45">
        <w:rPr>
          <w:rFonts w:ascii="Times New Roman" w:hAnsi="Times New Roman" w:cs="Times New Roman"/>
        </w:rPr>
        <w:t>3</w:t>
      </w:r>
      <w:r w:rsidRPr="00DD4C45">
        <w:rPr>
          <w:rFonts w:ascii="Times New Roman" w:hAnsi="Times New Roman" w:cs="Times New Roman"/>
        </w:rPr>
        <w:t>.1 Introduction</w:t>
      </w:r>
      <w:bookmarkEnd w:id="32"/>
    </w:p>
    <w:p w14:paraId="739F6E82" w14:textId="2DCB4B8A" w:rsidR="0050419F" w:rsidRPr="00DD4C45" w:rsidRDefault="0050419F" w:rsidP="0050419F">
      <w:pPr>
        <w:rPr>
          <w:rFonts w:ascii="Times New Roman" w:hAnsi="Times New Roman" w:cs="Times New Roman"/>
          <w:sz w:val="24"/>
          <w:szCs w:val="24"/>
        </w:rPr>
      </w:pPr>
    </w:p>
    <w:p w14:paraId="62E9132A" w14:textId="6E2D7803" w:rsidR="00B110B0" w:rsidRPr="00DD4C45" w:rsidRDefault="00B110B0" w:rsidP="00B110B0">
      <w:pPr>
        <w:rPr>
          <w:rFonts w:ascii="Times New Roman" w:hAnsi="Times New Roman" w:cs="Times New Roman"/>
          <w:sz w:val="24"/>
          <w:szCs w:val="24"/>
        </w:rPr>
      </w:pPr>
      <w:r w:rsidRPr="00DD4C45">
        <w:rPr>
          <w:rFonts w:ascii="Times New Roman" w:hAnsi="Times New Roman" w:cs="Times New Roman"/>
          <w:sz w:val="24"/>
          <w:szCs w:val="24"/>
        </w:rPr>
        <w:t>Metoprolol is</w:t>
      </w:r>
      <w:r w:rsidR="00AE58C8" w:rsidRPr="00DD4C45">
        <w:rPr>
          <w:rFonts w:ascii="Times New Roman" w:hAnsi="Times New Roman" w:cs="Times New Roman"/>
          <w:sz w:val="24"/>
          <w:szCs w:val="24"/>
        </w:rPr>
        <w:t xml:space="preserve"> a </w:t>
      </w:r>
      <w:proofErr w:type="spellStart"/>
      <w:r w:rsidR="00AE58C8" w:rsidRPr="00DD4C45">
        <w:rPr>
          <w:rFonts w:ascii="Times New Roman" w:hAnsi="Times New Roman" w:cs="Times New Roman"/>
          <w:sz w:val="24"/>
          <w:szCs w:val="24"/>
        </w:rPr>
        <w:t>cardioselective</w:t>
      </w:r>
      <w:proofErr w:type="spellEnd"/>
      <w:r w:rsidR="00AE58C8" w:rsidRPr="00DD4C45">
        <w:rPr>
          <w:rFonts w:ascii="Times New Roman" w:hAnsi="Times New Roman" w:cs="Times New Roman"/>
          <w:sz w:val="24"/>
          <w:szCs w:val="24"/>
        </w:rPr>
        <w:t xml:space="preserve"> beta-1-adregenic receptor inhibitor that competitively inhibits beta1-receptors specific to cardiac cells. It is approved for the treatment of angina, heart failure, myocardial infarction, atrial fibrillation/flutter, and hypertension. </w:t>
      </w:r>
    </w:p>
    <w:p w14:paraId="52316591" w14:textId="77777777" w:rsidR="00B110B0" w:rsidRPr="00DD4C45" w:rsidRDefault="00B110B0" w:rsidP="00B110B0">
      <w:pPr>
        <w:rPr>
          <w:rFonts w:ascii="Times New Roman" w:hAnsi="Times New Roman" w:cs="Times New Roman"/>
          <w:sz w:val="24"/>
          <w:szCs w:val="24"/>
        </w:rPr>
      </w:pPr>
    </w:p>
    <w:p w14:paraId="4C12515A" w14:textId="0EF1FF33" w:rsidR="00B110B0" w:rsidRPr="00DD4C45" w:rsidRDefault="00B110B0" w:rsidP="00B110B0">
      <w:pPr>
        <w:rPr>
          <w:rFonts w:ascii="Times New Roman" w:hAnsi="Times New Roman" w:cs="Times New Roman"/>
          <w:sz w:val="24"/>
          <w:szCs w:val="24"/>
        </w:rPr>
      </w:pPr>
      <w:r w:rsidRPr="00DD4C45">
        <w:rPr>
          <w:rFonts w:ascii="Times New Roman" w:hAnsi="Times New Roman" w:cs="Times New Roman"/>
          <w:sz w:val="24"/>
          <w:szCs w:val="24"/>
        </w:rPr>
        <w:t xml:space="preserve">In this section, the general ADME (Table </w:t>
      </w:r>
      <w:r w:rsidR="00DD4C45">
        <w:rPr>
          <w:rFonts w:ascii="Times New Roman" w:hAnsi="Times New Roman" w:cs="Times New Roman"/>
          <w:sz w:val="24"/>
          <w:szCs w:val="24"/>
        </w:rPr>
        <w:t>9.</w:t>
      </w:r>
      <w:r w:rsidRPr="00DD4C45">
        <w:rPr>
          <w:rFonts w:ascii="Times New Roman" w:hAnsi="Times New Roman" w:cs="Times New Roman"/>
          <w:sz w:val="24"/>
          <w:szCs w:val="24"/>
        </w:rPr>
        <w:t xml:space="preserve">), the healthy PBPK model source, and translation to a population with HI for </w:t>
      </w:r>
      <w:r w:rsidR="00EF57DC" w:rsidRPr="00DD4C45">
        <w:rPr>
          <w:rFonts w:ascii="Times New Roman" w:hAnsi="Times New Roman" w:cs="Times New Roman"/>
          <w:sz w:val="24"/>
          <w:szCs w:val="24"/>
        </w:rPr>
        <w:t>metoprolol</w:t>
      </w:r>
      <w:r w:rsidRPr="00DD4C45">
        <w:rPr>
          <w:rFonts w:ascii="Times New Roman" w:hAnsi="Times New Roman" w:cs="Times New Roman"/>
          <w:sz w:val="24"/>
          <w:szCs w:val="24"/>
        </w:rPr>
        <w:t xml:space="preserve"> are described.</w:t>
      </w:r>
    </w:p>
    <w:p w14:paraId="75C7D630" w14:textId="77777777" w:rsidR="00B110B0" w:rsidRDefault="00B110B0" w:rsidP="00B110B0"/>
    <w:p w14:paraId="0E70F03E" w14:textId="2F459A21" w:rsidR="00B110B0" w:rsidRPr="00DD4C45" w:rsidRDefault="00B110B0" w:rsidP="00B110B0">
      <w:pPr>
        <w:rPr>
          <w:rFonts w:ascii="Times New Roman" w:hAnsi="Times New Roman" w:cs="Times New Roman"/>
          <w:b/>
          <w:bCs/>
          <w:sz w:val="24"/>
          <w:szCs w:val="24"/>
        </w:rPr>
      </w:pPr>
      <w:r w:rsidRPr="00DD4C45">
        <w:rPr>
          <w:rFonts w:ascii="Times New Roman" w:hAnsi="Times New Roman" w:cs="Times New Roman"/>
          <w:b/>
          <w:bCs/>
          <w:sz w:val="24"/>
          <w:szCs w:val="24"/>
        </w:rPr>
        <w:t xml:space="preserve">Table </w:t>
      </w:r>
      <w:r w:rsidR="00DD4C45" w:rsidRPr="00DD4C45">
        <w:rPr>
          <w:rFonts w:ascii="Times New Roman" w:hAnsi="Times New Roman" w:cs="Times New Roman"/>
          <w:b/>
          <w:bCs/>
          <w:sz w:val="24"/>
          <w:szCs w:val="24"/>
        </w:rPr>
        <w:t>9</w:t>
      </w:r>
      <w:r w:rsidRPr="00DD4C45">
        <w:rPr>
          <w:rFonts w:ascii="Times New Roman" w:hAnsi="Times New Roman" w:cs="Times New Roman"/>
          <w:b/>
          <w:bCs/>
          <w:sz w:val="24"/>
          <w:szCs w:val="24"/>
        </w:rPr>
        <w:t xml:space="preserve">. General ADME of metoprolol </w:t>
      </w:r>
      <w:r w:rsidRPr="00DD4C45">
        <w:rPr>
          <w:rFonts w:ascii="Times New Roman" w:hAnsi="Times New Roman" w:cs="Times New Roman"/>
          <w:b/>
          <w:bCs/>
          <w:sz w:val="24"/>
          <w:szCs w:val="24"/>
        </w:rPr>
        <w:fldChar w:fldCharType="begin">
          <w:fldData xml:space="preserve">PEVuZE5vdGU+PENpdGU+PEF1dGhvcj5PcGVuIFN5c3RlbXMgUGhhcm1hY29sb2d5IENvbW11bml0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</w:fldData>
        </w:fldChar>
      </w:r>
      <w:r w:rsidR="00094E1F" w:rsidRPr="00DD4C45">
        <w:rPr>
          <w:rFonts w:ascii="Times New Roman" w:hAnsi="Times New Roman" w:cs="Times New Roman"/>
          <w:b/>
          <w:bCs/>
          <w:sz w:val="24"/>
          <w:szCs w:val="24"/>
        </w:rPr>
        <w:instrText xml:space="preserve"> ADDIN EN.CITE </w:instrText>
      </w:r>
      <w:r w:rsidR="00094E1F" w:rsidRPr="00DD4C45">
        <w:rPr>
          <w:rFonts w:ascii="Times New Roman" w:hAnsi="Times New Roman" w:cs="Times New Roman"/>
          <w:b/>
          <w:bCs/>
          <w:sz w:val="24"/>
          <w:szCs w:val="24"/>
        </w:rPr>
        <w:fldChar w:fldCharType="begin">
          <w:fldData xml:space="preserve">PEVuZE5vdGU+PENpdGU+PEF1dGhvcj5PcGVuIFN5c3RlbXMgUGhhcm1hY29sb2d5IENvbW11bml0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</w:fldData>
        </w:fldChar>
      </w:r>
      <w:r w:rsidR="00094E1F" w:rsidRPr="00DD4C45">
        <w:rPr>
          <w:rFonts w:ascii="Times New Roman" w:hAnsi="Times New Roman" w:cs="Times New Roman"/>
          <w:b/>
          <w:bCs/>
          <w:sz w:val="24"/>
          <w:szCs w:val="24"/>
        </w:rPr>
        <w:instrText xml:space="preserve"> ADDIN EN.CITE.DATA </w:instrText>
      </w:r>
      <w:r w:rsidR="00094E1F" w:rsidRPr="00DD4C45">
        <w:rPr>
          <w:rFonts w:ascii="Times New Roman" w:hAnsi="Times New Roman" w:cs="Times New Roman"/>
          <w:b/>
          <w:bCs/>
          <w:sz w:val="24"/>
          <w:szCs w:val="24"/>
        </w:rPr>
      </w:r>
      <w:r w:rsidR="00094E1F" w:rsidRPr="00DD4C45">
        <w:rPr>
          <w:rFonts w:ascii="Times New Roman" w:hAnsi="Times New Roman" w:cs="Times New Roman"/>
          <w:b/>
          <w:bCs/>
          <w:sz w:val="24"/>
          <w:szCs w:val="24"/>
        </w:rPr>
        <w:fldChar w:fldCharType="end"/>
      </w:r>
      <w:r w:rsidRPr="00DD4C45">
        <w:rPr>
          <w:rFonts w:ascii="Times New Roman" w:hAnsi="Times New Roman" w:cs="Times New Roman"/>
          <w:b/>
          <w:bCs/>
          <w:sz w:val="24"/>
          <w:szCs w:val="24"/>
        </w:rPr>
      </w:r>
      <w:r w:rsidRPr="00DD4C45">
        <w:rPr>
          <w:rFonts w:ascii="Times New Roman" w:hAnsi="Times New Roman" w:cs="Times New Roman"/>
          <w:b/>
          <w:bCs/>
          <w:sz w:val="24"/>
          <w:szCs w:val="24"/>
        </w:rPr>
        <w:fldChar w:fldCharType="separate"/>
      </w:r>
      <w:r w:rsidR="00094E1F" w:rsidRPr="00DD4C45">
        <w:rPr>
          <w:rFonts w:ascii="Times New Roman" w:hAnsi="Times New Roman" w:cs="Times New Roman"/>
          <w:b/>
          <w:bCs/>
          <w:noProof/>
          <w:sz w:val="24"/>
          <w:szCs w:val="24"/>
        </w:rPr>
        <w:t>(</w:t>
      </w:r>
      <w:r w:rsidR="00F62504">
        <w:rPr>
          <w:rFonts w:ascii="Times New Roman" w:hAnsi="Times New Roman" w:cs="Times New Roman"/>
          <w:b/>
          <w:bCs/>
          <w:noProof/>
          <w:sz w:val="24"/>
          <w:szCs w:val="24"/>
        </w:rPr>
        <w:t>19</w:t>
      </w:r>
      <w:r w:rsidR="00094E1F" w:rsidRPr="00DD4C45">
        <w:rPr>
          <w:rFonts w:ascii="Times New Roman" w:hAnsi="Times New Roman" w:cs="Times New Roman"/>
          <w:b/>
          <w:bCs/>
          <w:noProof/>
          <w:sz w:val="24"/>
          <w:szCs w:val="24"/>
        </w:rPr>
        <w:t xml:space="preserve">, </w:t>
      </w:r>
      <w:r w:rsidR="00F62504">
        <w:rPr>
          <w:rFonts w:ascii="Times New Roman" w:hAnsi="Times New Roman" w:cs="Times New Roman"/>
          <w:b/>
          <w:bCs/>
          <w:noProof/>
          <w:sz w:val="24"/>
          <w:szCs w:val="24"/>
        </w:rPr>
        <w:t>20</w:t>
      </w:r>
      <w:r w:rsidR="00094E1F" w:rsidRPr="00DD4C45">
        <w:rPr>
          <w:rFonts w:ascii="Times New Roman" w:hAnsi="Times New Roman" w:cs="Times New Roman"/>
          <w:b/>
          <w:bCs/>
          <w:noProof/>
          <w:sz w:val="24"/>
          <w:szCs w:val="24"/>
        </w:rPr>
        <w:t>)</w:t>
      </w:r>
      <w:r w:rsidRPr="00DD4C45">
        <w:rPr>
          <w:rFonts w:ascii="Times New Roman" w:hAnsi="Times New Roman" w:cs="Times New Roman"/>
          <w:b/>
          <w:bCs/>
          <w:sz w:val="24"/>
          <w:szCs w:val="24"/>
        </w:rPr>
        <w:fldChar w:fldCharType="end"/>
      </w:r>
    </w:p>
    <w:tbl>
      <w:tblPr>
        <w:tblStyle w:val="TableGrid"/>
        <w:tblW w:w="0" w:type="auto"/>
        <w:tblLook w:val="04A0" w:firstRow="1" w:lastRow="0" w:firstColumn="1" w:lastColumn="0" w:noHBand="0" w:noVBand="1"/>
      </w:tblPr>
      <w:tblGrid>
        <w:gridCol w:w="1980"/>
        <w:gridCol w:w="7370"/>
      </w:tblGrid>
      <w:tr w:rsidR="00B110B0" w:rsidRPr="00DD4C45" w14:paraId="166EF552" w14:textId="77777777" w:rsidTr="00ED77EC">
        <w:tc>
          <w:tcPr>
            <w:tcW w:w="1980" w:type="dxa"/>
          </w:tcPr>
          <w:p w14:paraId="1DBD374B" w14:textId="77777777" w:rsidR="00B110B0" w:rsidRPr="00DD4C45" w:rsidRDefault="00B110B0" w:rsidP="00ED77EC">
            <w:pPr>
              <w:rPr>
                <w:rFonts w:ascii="Times New Roman" w:hAnsi="Times New Roman" w:cs="Times New Roman"/>
                <w:sz w:val="24"/>
                <w:szCs w:val="24"/>
              </w:rPr>
            </w:pPr>
            <w:r w:rsidRPr="00DD4C45">
              <w:rPr>
                <w:rFonts w:ascii="Times New Roman" w:hAnsi="Times New Roman" w:cs="Times New Roman"/>
                <w:sz w:val="24"/>
                <w:szCs w:val="24"/>
              </w:rPr>
              <w:t>BCS Classification</w:t>
            </w:r>
          </w:p>
        </w:tc>
        <w:tc>
          <w:tcPr>
            <w:tcW w:w="7370" w:type="dxa"/>
          </w:tcPr>
          <w:p w14:paraId="7EFEF7A2" w14:textId="4E4880FB" w:rsidR="00B110B0" w:rsidRPr="00DD4C45" w:rsidRDefault="00AE58C8" w:rsidP="00ED77EC">
            <w:pPr>
              <w:rPr>
                <w:rFonts w:ascii="Times New Roman" w:hAnsi="Times New Roman" w:cs="Times New Roman"/>
                <w:sz w:val="24"/>
                <w:szCs w:val="24"/>
              </w:rPr>
            </w:pPr>
            <w:r w:rsidRPr="00DD4C45">
              <w:rPr>
                <w:rFonts w:ascii="Times New Roman" w:hAnsi="Times New Roman" w:cs="Times New Roman"/>
                <w:sz w:val="24"/>
                <w:szCs w:val="24"/>
              </w:rPr>
              <w:t>I</w:t>
            </w:r>
          </w:p>
        </w:tc>
      </w:tr>
      <w:tr w:rsidR="00B110B0" w:rsidRPr="00DD4C45" w14:paraId="17165D4C" w14:textId="77777777" w:rsidTr="00ED77EC">
        <w:tc>
          <w:tcPr>
            <w:tcW w:w="1980" w:type="dxa"/>
          </w:tcPr>
          <w:p w14:paraId="39C5FAD2" w14:textId="77777777" w:rsidR="00B110B0" w:rsidRPr="00DD4C45" w:rsidRDefault="00B110B0" w:rsidP="00ED77EC">
            <w:pPr>
              <w:rPr>
                <w:rFonts w:ascii="Times New Roman" w:hAnsi="Times New Roman" w:cs="Times New Roman"/>
                <w:sz w:val="24"/>
                <w:szCs w:val="24"/>
              </w:rPr>
            </w:pPr>
            <w:r w:rsidRPr="00DD4C45">
              <w:rPr>
                <w:rFonts w:ascii="Times New Roman" w:hAnsi="Times New Roman" w:cs="Times New Roman"/>
                <w:sz w:val="24"/>
                <w:szCs w:val="24"/>
              </w:rPr>
              <w:t>Linear kinetics</w:t>
            </w:r>
          </w:p>
        </w:tc>
        <w:tc>
          <w:tcPr>
            <w:tcW w:w="7370" w:type="dxa"/>
          </w:tcPr>
          <w:p w14:paraId="7B340E52" w14:textId="7FFEB855" w:rsidR="00B110B0" w:rsidRPr="00DD4C45" w:rsidRDefault="00E327A7" w:rsidP="00ED77EC">
            <w:pPr>
              <w:rPr>
                <w:rFonts w:ascii="Times New Roman" w:hAnsi="Times New Roman" w:cs="Times New Roman"/>
                <w:sz w:val="24"/>
                <w:szCs w:val="24"/>
              </w:rPr>
            </w:pPr>
            <w:r w:rsidRPr="00DD4C45">
              <w:rPr>
                <w:rFonts w:ascii="Times New Roman" w:hAnsi="Times New Roman" w:cs="Times New Roman"/>
                <w:sz w:val="24"/>
                <w:szCs w:val="24"/>
              </w:rPr>
              <w:t>Plasma concentrations in patients with angina pectoris were linearly related to oral dose of 50-400 mg.</w:t>
            </w:r>
          </w:p>
        </w:tc>
      </w:tr>
      <w:tr w:rsidR="00B110B0" w:rsidRPr="00DD4C45" w14:paraId="4280AE27" w14:textId="77777777" w:rsidTr="00ED77EC">
        <w:tc>
          <w:tcPr>
            <w:tcW w:w="1980" w:type="dxa"/>
          </w:tcPr>
          <w:p w14:paraId="5005E9AD" w14:textId="77777777" w:rsidR="00B110B0" w:rsidRPr="00DD4C45" w:rsidRDefault="00B110B0" w:rsidP="00ED77EC">
            <w:pPr>
              <w:rPr>
                <w:rFonts w:ascii="Times New Roman" w:hAnsi="Times New Roman" w:cs="Times New Roman"/>
                <w:sz w:val="24"/>
                <w:szCs w:val="24"/>
              </w:rPr>
            </w:pPr>
            <w:r w:rsidRPr="00DD4C45">
              <w:rPr>
                <w:rFonts w:ascii="Times New Roman" w:hAnsi="Times New Roman" w:cs="Times New Roman"/>
                <w:sz w:val="24"/>
                <w:szCs w:val="24"/>
              </w:rPr>
              <w:t>Plasma half-life</w:t>
            </w:r>
          </w:p>
        </w:tc>
        <w:tc>
          <w:tcPr>
            <w:tcW w:w="7370" w:type="dxa"/>
          </w:tcPr>
          <w:p w14:paraId="0DE26D1D" w14:textId="3785FBE9" w:rsidR="00B110B0" w:rsidRPr="00DD4C45" w:rsidRDefault="00A27510" w:rsidP="00ED77EC">
            <w:pPr>
              <w:rPr>
                <w:rFonts w:ascii="Times New Roman" w:hAnsi="Times New Roman" w:cs="Times New Roman"/>
                <w:sz w:val="24"/>
                <w:szCs w:val="24"/>
              </w:rPr>
            </w:pPr>
            <w:r w:rsidRPr="00DD4C45">
              <w:rPr>
                <w:rFonts w:ascii="Times New Roman" w:hAnsi="Times New Roman" w:cs="Times New Roman"/>
                <w:sz w:val="24"/>
                <w:szCs w:val="24"/>
              </w:rPr>
              <w:t>3-7 hours</w:t>
            </w:r>
          </w:p>
        </w:tc>
      </w:tr>
      <w:tr w:rsidR="00B110B0" w:rsidRPr="00DD4C45" w14:paraId="5B720565" w14:textId="77777777" w:rsidTr="00ED77EC">
        <w:tc>
          <w:tcPr>
            <w:tcW w:w="1980" w:type="dxa"/>
          </w:tcPr>
          <w:p w14:paraId="5DA5E5FC" w14:textId="77777777" w:rsidR="00B110B0" w:rsidRPr="00DD4C45" w:rsidRDefault="00B110B0" w:rsidP="00ED77EC">
            <w:pPr>
              <w:rPr>
                <w:rFonts w:ascii="Times New Roman" w:hAnsi="Times New Roman" w:cs="Times New Roman"/>
                <w:sz w:val="24"/>
                <w:szCs w:val="24"/>
              </w:rPr>
            </w:pPr>
            <w:proofErr w:type="spellStart"/>
            <w:proofErr w:type="gramStart"/>
            <w:r w:rsidRPr="00DD4C45">
              <w:rPr>
                <w:rFonts w:ascii="Times New Roman" w:hAnsi="Times New Roman" w:cs="Times New Roman"/>
                <w:sz w:val="24"/>
                <w:szCs w:val="24"/>
              </w:rPr>
              <w:t>fe,unchanged</w:t>
            </w:r>
            <w:proofErr w:type="spellEnd"/>
            <w:proofErr w:type="gramEnd"/>
          </w:p>
        </w:tc>
        <w:tc>
          <w:tcPr>
            <w:tcW w:w="7370" w:type="dxa"/>
          </w:tcPr>
          <w:p w14:paraId="710F6061" w14:textId="4B637D0B" w:rsidR="00B110B0" w:rsidRPr="00DD4C45" w:rsidRDefault="00AE58C8" w:rsidP="00ED77EC">
            <w:pPr>
              <w:rPr>
                <w:rFonts w:ascii="Times New Roman" w:hAnsi="Times New Roman" w:cs="Times New Roman"/>
                <w:sz w:val="24"/>
                <w:szCs w:val="24"/>
              </w:rPr>
            </w:pPr>
            <w:r w:rsidRPr="00DD4C45">
              <w:rPr>
                <w:rFonts w:ascii="Times New Roman" w:hAnsi="Times New Roman" w:cs="Times New Roman"/>
                <w:sz w:val="24"/>
                <w:szCs w:val="24"/>
              </w:rPr>
              <w:t>&gt;95% of oral dose recovered in the urine as unchanged drug and metabolites</w:t>
            </w:r>
            <w:r w:rsidR="00E327A7" w:rsidRPr="00DD4C45">
              <w:rPr>
                <w:rFonts w:ascii="Times New Roman" w:hAnsi="Times New Roman" w:cs="Times New Roman"/>
                <w:sz w:val="24"/>
                <w:szCs w:val="24"/>
              </w:rPr>
              <w:t>.</w:t>
            </w:r>
          </w:p>
          <w:p w14:paraId="43EB40F9" w14:textId="77777777" w:rsidR="00AE58C8" w:rsidRPr="00DD4C45" w:rsidRDefault="00AE58C8" w:rsidP="00ED77EC">
            <w:pPr>
              <w:rPr>
                <w:rFonts w:ascii="Times New Roman" w:hAnsi="Times New Roman" w:cs="Times New Roman"/>
                <w:sz w:val="24"/>
                <w:szCs w:val="24"/>
              </w:rPr>
            </w:pPr>
          </w:p>
          <w:p w14:paraId="04DBF8CF" w14:textId="77777777" w:rsidR="00AE58C8" w:rsidRPr="00DD4C45" w:rsidRDefault="00AE58C8" w:rsidP="00ED77EC">
            <w:pPr>
              <w:rPr>
                <w:rFonts w:ascii="Times New Roman" w:hAnsi="Times New Roman" w:cs="Times New Roman"/>
                <w:sz w:val="24"/>
                <w:szCs w:val="24"/>
              </w:rPr>
            </w:pPr>
            <w:r w:rsidRPr="00DD4C45">
              <w:rPr>
                <w:rFonts w:ascii="Times New Roman" w:hAnsi="Times New Roman" w:cs="Times New Roman"/>
                <w:sz w:val="24"/>
                <w:szCs w:val="24"/>
              </w:rPr>
              <w:t>Urine IV: 10%</w:t>
            </w:r>
          </w:p>
          <w:p w14:paraId="4074C9E4" w14:textId="31A78897" w:rsidR="00AE58C8" w:rsidRPr="00DD4C45" w:rsidRDefault="00AE58C8" w:rsidP="00ED77EC">
            <w:pPr>
              <w:rPr>
                <w:rFonts w:ascii="Times New Roman" w:hAnsi="Times New Roman" w:cs="Times New Roman"/>
                <w:sz w:val="24"/>
                <w:szCs w:val="24"/>
              </w:rPr>
            </w:pPr>
            <w:r w:rsidRPr="00DD4C45">
              <w:rPr>
                <w:rFonts w:ascii="Times New Roman" w:hAnsi="Times New Roman" w:cs="Times New Roman"/>
                <w:sz w:val="24"/>
                <w:szCs w:val="24"/>
              </w:rPr>
              <w:t>Urine PO: 5%</w:t>
            </w:r>
          </w:p>
        </w:tc>
      </w:tr>
      <w:tr w:rsidR="00B110B0" w:rsidRPr="00DD4C45" w14:paraId="76E82861" w14:textId="77777777" w:rsidTr="00ED77EC">
        <w:tc>
          <w:tcPr>
            <w:tcW w:w="1980" w:type="dxa"/>
          </w:tcPr>
          <w:p w14:paraId="4045DE2A" w14:textId="77777777" w:rsidR="00B110B0" w:rsidRPr="00DD4C45" w:rsidRDefault="00B110B0" w:rsidP="00ED77EC">
            <w:pPr>
              <w:rPr>
                <w:rFonts w:ascii="Times New Roman" w:hAnsi="Times New Roman" w:cs="Times New Roman"/>
                <w:sz w:val="24"/>
                <w:szCs w:val="24"/>
              </w:rPr>
            </w:pPr>
            <w:r w:rsidRPr="00DD4C45">
              <w:rPr>
                <w:rFonts w:ascii="Times New Roman" w:hAnsi="Times New Roman" w:cs="Times New Roman"/>
                <w:sz w:val="24"/>
                <w:szCs w:val="24"/>
              </w:rPr>
              <w:t>Bioavailability</w:t>
            </w:r>
          </w:p>
        </w:tc>
        <w:tc>
          <w:tcPr>
            <w:tcW w:w="7370" w:type="dxa"/>
          </w:tcPr>
          <w:p w14:paraId="5368CF5E" w14:textId="2D36B60C" w:rsidR="00B110B0" w:rsidRPr="00DD4C45" w:rsidRDefault="00AE58C8" w:rsidP="00ED77EC">
            <w:pPr>
              <w:rPr>
                <w:rFonts w:ascii="Times New Roman" w:hAnsi="Times New Roman" w:cs="Times New Roman"/>
                <w:sz w:val="24"/>
                <w:szCs w:val="24"/>
              </w:rPr>
            </w:pPr>
            <w:r w:rsidRPr="00DD4C45">
              <w:rPr>
                <w:rFonts w:ascii="Times New Roman" w:hAnsi="Times New Roman" w:cs="Times New Roman"/>
                <w:sz w:val="24"/>
                <w:szCs w:val="24"/>
              </w:rPr>
              <w:t>Absorbed over a large part of the GI tract</w:t>
            </w:r>
            <w:r w:rsidR="00F106FB" w:rsidRPr="00DD4C45">
              <w:rPr>
                <w:rFonts w:ascii="Times New Roman" w:hAnsi="Times New Roman" w:cs="Times New Roman"/>
                <w:sz w:val="24"/>
                <w:szCs w:val="24"/>
              </w:rPr>
              <w:t xml:space="preserve">. F is normally </w:t>
            </w:r>
            <w:proofErr w:type="gramStart"/>
            <w:r w:rsidR="00F106FB" w:rsidRPr="00DD4C45">
              <w:rPr>
                <w:rFonts w:ascii="Times New Roman" w:hAnsi="Times New Roman" w:cs="Times New Roman"/>
                <w:sz w:val="24"/>
                <w:szCs w:val="24"/>
              </w:rPr>
              <w:t>100%, but</w:t>
            </w:r>
            <w:proofErr w:type="gramEnd"/>
            <w:r w:rsidR="00F106FB" w:rsidRPr="00DD4C45">
              <w:rPr>
                <w:rFonts w:ascii="Times New Roman" w:hAnsi="Times New Roman" w:cs="Times New Roman"/>
                <w:sz w:val="24"/>
                <w:szCs w:val="24"/>
              </w:rPr>
              <w:t xml:space="preserve"> can reduce to 40% in CYP2D6 poor metabolizers </w:t>
            </w:r>
            <w:r w:rsidR="00F106FB" w:rsidRPr="00DD4C45">
              <w:rPr>
                <w:rFonts w:ascii="Times New Roman" w:hAnsi="Times New Roman" w:cs="Times New Roman"/>
                <w:sz w:val="24"/>
                <w:szCs w:val="24"/>
              </w:rPr>
              <w:fldChar w:fldCharType="begin">
                <w:fldData xml:space="preserve">PEVuZE5vdGU+PENpdGU+PEF1dGhvcj5LaXJjaGhlaW5lcjwvQXV0aG9yPjxZZWFyPjIwMDQ8L1ll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=
</w:fldData>
              </w:fldChar>
            </w:r>
            <w:r w:rsidR="00094E1F" w:rsidRPr="00DD4C45">
              <w:rPr>
                <w:rFonts w:ascii="Times New Roman" w:hAnsi="Times New Roman" w:cs="Times New Roman"/>
                <w:sz w:val="24"/>
                <w:szCs w:val="24"/>
              </w:rPr>
              <w:instrText xml:space="preserve"> ADDIN EN.CITE </w:instrText>
            </w:r>
            <w:r w:rsidR="00094E1F" w:rsidRPr="00DD4C45">
              <w:rPr>
                <w:rFonts w:ascii="Times New Roman" w:hAnsi="Times New Roman" w:cs="Times New Roman"/>
                <w:sz w:val="24"/>
                <w:szCs w:val="24"/>
              </w:rPr>
              <w:fldChar w:fldCharType="begin">
                <w:fldData xml:space="preserve">PEVuZE5vdGU+PENpdGU+PEF1dGhvcj5LaXJjaGhlaW5lcjwvQXV0aG9yPjxZZWFyPjIwMDQ8L1ll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=
</w:fldData>
              </w:fldChar>
            </w:r>
            <w:r w:rsidR="00094E1F" w:rsidRPr="00DD4C45">
              <w:rPr>
                <w:rFonts w:ascii="Times New Roman" w:hAnsi="Times New Roman" w:cs="Times New Roman"/>
                <w:sz w:val="24"/>
                <w:szCs w:val="24"/>
              </w:rPr>
              <w:instrText xml:space="preserve"> ADDIN EN.CITE.DATA </w:instrText>
            </w:r>
            <w:r w:rsidR="00094E1F" w:rsidRPr="00DD4C45">
              <w:rPr>
                <w:rFonts w:ascii="Times New Roman" w:hAnsi="Times New Roman" w:cs="Times New Roman"/>
                <w:sz w:val="24"/>
                <w:szCs w:val="24"/>
              </w:rPr>
            </w:r>
            <w:r w:rsidR="00094E1F" w:rsidRPr="00DD4C45">
              <w:rPr>
                <w:rFonts w:ascii="Times New Roman" w:hAnsi="Times New Roman" w:cs="Times New Roman"/>
                <w:sz w:val="24"/>
                <w:szCs w:val="24"/>
              </w:rPr>
              <w:fldChar w:fldCharType="end"/>
            </w:r>
            <w:r w:rsidR="00F106FB" w:rsidRPr="00DD4C45">
              <w:rPr>
                <w:rFonts w:ascii="Times New Roman" w:hAnsi="Times New Roman" w:cs="Times New Roman"/>
                <w:sz w:val="24"/>
                <w:szCs w:val="24"/>
              </w:rPr>
            </w:r>
            <w:r w:rsidR="00F106FB"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w:t>
            </w:r>
            <w:r w:rsidR="00F62504">
              <w:rPr>
                <w:rFonts w:ascii="Times New Roman" w:hAnsi="Times New Roman" w:cs="Times New Roman"/>
                <w:noProof/>
                <w:sz w:val="24"/>
                <w:szCs w:val="24"/>
              </w:rPr>
              <w:t>21</w:t>
            </w:r>
            <w:r w:rsidR="00094E1F" w:rsidRPr="00DD4C45">
              <w:rPr>
                <w:rFonts w:ascii="Times New Roman" w:hAnsi="Times New Roman" w:cs="Times New Roman"/>
                <w:noProof/>
                <w:sz w:val="24"/>
                <w:szCs w:val="24"/>
              </w:rPr>
              <w:t>)</w:t>
            </w:r>
            <w:r w:rsidR="00F106FB" w:rsidRPr="00DD4C45">
              <w:rPr>
                <w:rFonts w:ascii="Times New Roman" w:hAnsi="Times New Roman" w:cs="Times New Roman"/>
                <w:sz w:val="24"/>
                <w:szCs w:val="24"/>
              </w:rPr>
              <w:fldChar w:fldCharType="end"/>
            </w:r>
            <w:r w:rsidR="00F106FB" w:rsidRPr="00DD4C45">
              <w:rPr>
                <w:rFonts w:ascii="Times New Roman" w:hAnsi="Times New Roman" w:cs="Times New Roman"/>
                <w:sz w:val="24"/>
                <w:szCs w:val="24"/>
              </w:rPr>
              <w:t>.</w:t>
            </w:r>
          </w:p>
        </w:tc>
      </w:tr>
      <w:tr w:rsidR="00B110B0" w:rsidRPr="00DD4C45" w14:paraId="6E7C476F" w14:textId="77777777" w:rsidTr="00ED77EC">
        <w:tc>
          <w:tcPr>
            <w:tcW w:w="1980" w:type="dxa"/>
          </w:tcPr>
          <w:p w14:paraId="43620C45" w14:textId="77777777" w:rsidR="00B110B0" w:rsidRPr="00DD4C45" w:rsidRDefault="00B110B0" w:rsidP="00ED77EC">
            <w:pPr>
              <w:rPr>
                <w:rFonts w:ascii="Times New Roman" w:hAnsi="Times New Roman" w:cs="Times New Roman"/>
                <w:sz w:val="24"/>
                <w:szCs w:val="24"/>
              </w:rPr>
            </w:pPr>
            <w:r w:rsidRPr="00DD4C45">
              <w:rPr>
                <w:rFonts w:ascii="Times New Roman" w:hAnsi="Times New Roman" w:cs="Times New Roman"/>
                <w:sz w:val="24"/>
                <w:szCs w:val="24"/>
              </w:rPr>
              <w:t>Distribution</w:t>
            </w:r>
          </w:p>
        </w:tc>
        <w:tc>
          <w:tcPr>
            <w:tcW w:w="7370" w:type="dxa"/>
          </w:tcPr>
          <w:p w14:paraId="72E78E7B" w14:textId="77777777" w:rsidR="00AE58C8" w:rsidRPr="00DD4C45" w:rsidRDefault="00AE58C8" w:rsidP="00ED77EC">
            <w:pPr>
              <w:rPr>
                <w:rFonts w:ascii="Times New Roman" w:hAnsi="Times New Roman" w:cs="Times New Roman"/>
                <w:sz w:val="24"/>
                <w:szCs w:val="24"/>
              </w:rPr>
            </w:pPr>
            <w:r w:rsidRPr="00DD4C45">
              <w:rPr>
                <w:rFonts w:ascii="Times New Roman" w:hAnsi="Times New Roman" w:cs="Times New Roman"/>
                <w:sz w:val="24"/>
                <w:szCs w:val="24"/>
              </w:rPr>
              <w:t>Distributes rapidly between blood and extravascular sits with 1-2% of total drug amount localized in blood at apparent distribution equilibrium</w:t>
            </w:r>
            <w:r w:rsidR="00742A9E" w:rsidRPr="00DD4C45">
              <w:rPr>
                <w:rFonts w:ascii="Times New Roman" w:hAnsi="Times New Roman" w:cs="Times New Roman"/>
                <w:sz w:val="24"/>
                <w:szCs w:val="24"/>
              </w:rPr>
              <w:t xml:space="preserve">.  </w:t>
            </w:r>
          </w:p>
          <w:p w14:paraId="17BB751D" w14:textId="77777777" w:rsidR="00742A9E" w:rsidRPr="00DD4C45" w:rsidRDefault="00742A9E" w:rsidP="00ED77EC">
            <w:pPr>
              <w:rPr>
                <w:rFonts w:ascii="Times New Roman" w:hAnsi="Times New Roman" w:cs="Times New Roman"/>
                <w:sz w:val="24"/>
                <w:szCs w:val="24"/>
              </w:rPr>
            </w:pPr>
          </w:p>
          <w:p w14:paraId="5974BCCF" w14:textId="16F340DE" w:rsidR="00742A9E" w:rsidRPr="00DD4C45" w:rsidRDefault="00742A9E" w:rsidP="00ED77EC">
            <w:pPr>
              <w:rPr>
                <w:rFonts w:ascii="Times New Roman" w:hAnsi="Times New Roman" w:cs="Times New Roman"/>
                <w:sz w:val="24"/>
                <w:szCs w:val="24"/>
              </w:rPr>
            </w:pPr>
            <w:r w:rsidRPr="00DD4C45">
              <w:rPr>
                <w:rFonts w:ascii="Times New Roman" w:hAnsi="Times New Roman" w:cs="Times New Roman"/>
                <w:sz w:val="24"/>
                <w:szCs w:val="24"/>
              </w:rPr>
              <w:t xml:space="preserve">12% of metoprolol are bound to plasma proteins (primarily albumin) </w:t>
            </w:r>
            <w:r w:rsidRPr="00DD4C45">
              <w:rPr>
                <w:rFonts w:ascii="Times New Roman" w:hAnsi="Times New Roman" w:cs="Times New Roman"/>
                <w:sz w:val="24"/>
                <w:szCs w:val="24"/>
              </w:rPr>
              <w:fldChar w:fldCharType="begin"/>
            </w:r>
            <w:r w:rsidR="00094E1F" w:rsidRPr="00DD4C45">
              <w:rPr>
                <w:rFonts w:ascii="Times New Roman" w:hAnsi="Times New Roman" w:cs="Times New Roman"/>
                <w:sz w:val="24"/>
                <w:szCs w:val="24"/>
              </w:rPr>
              <w:instrText xml:space="preserve"> ADDIN EN.CITE &lt;EndNote&gt;&lt;Cite&gt;&lt;Author&gt;Plosker&lt;/Author&gt;&lt;Year&gt;1992&lt;/Year&gt;&lt;RecNum&gt;1219&lt;/RecNum&gt;&lt;DisplayText&gt;(33)&lt;/DisplayText&gt;&lt;record&gt;&lt;rec-number&gt;1219&lt;/rec-number&gt;&lt;foreign-keys&gt;&lt;key app="EN" db-id="wwvsr9ds8fxrtxespttvwrzkzr09aes0art2" timestamp="1674678375"&gt;1219&lt;/key&gt;&lt;/foreign-keys&gt;&lt;ref-type name="Journal Article"&gt;17&lt;/ref-type&gt;&lt;contributors&gt;&lt;authors&gt;&lt;author&gt;Plosker, G. L.&lt;/author&gt;&lt;author&gt;Clissold, S. P.&lt;/author&gt;&lt;/authors&gt;&lt;/contributors&gt;&lt;auth-address&gt;Adis International Limited, Auckland, New Zealand.&lt;/auth-address&gt;&lt;titles&gt;&lt;title&gt;Controlled release metoprolol formulations. A review of their pharmacodynamic and pharmacokinetic properties, and therapeutic use in hypertension and ischaemic heart disease&lt;/title&gt;&lt;secondary-title&gt;Drugs&lt;/secondary-title&gt;&lt;alt-title&gt;Drugs&lt;/alt-title&gt;&lt;/titles&gt;&lt;periodical&gt;&lt;full-title&gt;Drugs&lt;/full-title&gt;&lt;abbr-1&gt;Drugs&lt;/abbr-1&gt;&lt;/periodical&gt;&lt;alt-periodical&gt;&lt;full-title&gt;Drugs&lt;/full-title&gt;&lt;abbr-1&gt;Drugs&lt;/abbr-1&gt;&lt;/alt-periodical&gt;&lt;pages&gt;382-414&lt;/pages&gt;&lt;volume&gt;43&lt;/volume&gt;&lt;number&gt;3&lt;/number&gt;&lt;edition&gt;1992/03/01&lt;/edition&gt;&lt;keywords&gt;&lt;keyword&gt;Biological Availability&lt;/keyword&gt;&lt;keyword&gt;Coronary Disease/*drug therapy&lt;/keyword&gt;&lt;keyword&gt;Delayed-Action Preparations&lt;/keyword&gt;&lt;keyword&gt;Dose-Response Relationship, Drug&lt;/keyword&gt;&lt;keyword&gt;Hemodynamics/drug effects&lt;/keyword&gt;&lt;keyword&gt;Humans&lt;/keyword&gt;&lt;keyword&gt;Hypertension/*drug therapy&lt;/keyword&gt;&lt;keyword&gt;Lung/drug effects&lt;/keyword&gt;&lt;keyword&gt;Metoprolol/*administration &amp;amp; dosage/pharmacokinetics/pharmacology&lt;/keyword&gt;&lt;keyword&gt;Randomized Controlled Trials as Topic&lt;/keyword&gt;&lt;keyword&gt;Tissue Distribution&lt;/keyword&gt;&lt;/keywords&gt;&lt;dates&gt;&lt;year&gt;1992&lt;/year&gt;&lt;pub-dates&gt;&lt;date&gt;Mar&lt;/date&gt;&lt;/pub-dates&gt;&lt;/dates&gt;&lt;isbn&gt;0012-6667 (Print)&amp;#xD;0012-6667&lt;/isbn&gt;&lt;accession-num&gt;1374320&lt;/accession-num&gt;&lt;urls&gt;&lt;/urls&gt;&lt;electronic-resource-num&gt;10.2165/00003495-199243030-00006&lt;/electronic-resource-num&gt;&lt;remote-database-provider&gt;NLM&lt;/remote-database-provider&gt;&lt;language&gt;eng&lt;/language&gt;&lt;/record&gt;&lt;/Cite&gt;&lt;/EndNote&gt;</w:instrText>
            </w:r>
            <w:r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w:t>
            </w:r>
            <w:r w:rsidR="00F62504">
              <w:rPr>
                <w:rFonts w:ascii="Times New Roman" w:hAnsi="Times New Roman" w:cs="Times New Roman"/>
                <w:noProof/>
                <w:sz w:val="24"/>
                <w:szCs w:val="24"/>
              </w:rPr>
              <w:t>22</w:t>
            </w:r>
            <w:r w:rsidR="00094E1F" w:rsidRPr="00DD4C45">
              <w:rPr>
                <w:rFonts w:ascii="Times New Roman" w:hAnsi="Times New Roman" w:cs="Times New Roman"/>
                <w:noProof/>
                <w:sz w:val="24"/>
                <w:szCs w:val="24"/>
              </w:rPr>
              <w:t>)</w:t>
            </w:r>
            <w:r w:rsidRPr="00DD4C45">
              <w:rPr>
                <w:rFonts w:ascii="Times New Roman" w:hAnsi="Times New Roman" w:cs="Times New Roman"/>
                <w:sz w:val="24"/>
                <w:szCs w:val="24"/>
              </w:rPr>
              <w:fldChar w:fldCharType="end"/>
            </w:r>
            <w:r w:rsidRPr="00DD4C45">
              <w:rPr>
                <w:rFonts w:ascii="Times New Roman" w:hAnsi="Times New Roman" w:cs="Times New Roman"/>
                <w:sz w:val="24"/>
                <w:szCs w:val="24"/>
              </w:rPr>
              <w:t>.</w:t>
            </w:r>
          </w:p>
        </w:tc>
      </w:tr>
      <w:tr w:rsidR="00B110B0" w:rsidRPr="00DD4C45" w14:paraId="53757F84" w14:textId="77777777" w:rsidTr="00ED77EC">
        <w:tc>
          <w:tcPr>
            <w:tcW w:w="1980" w:type="dxa"/>
          </w:tcPr>
          <w:p w14:paraId="30CD5F4B" w14:textId="77777777" w:rsidR="00B110B0" w:rsidRPr="00DD4C45" w:rsidRDefault="00B110B0" w:rsidP="00ED77EC">
            <w:pPr>
              <w:rPr>
                <w:rFonts w:ascii="Times New Roman" w:hAnsi="Times New Roman" w:cs="Times New Roman"/>
                <w:sz w:val="24"/>
                <w:szCs w:val="24"/>
              </w:rPr>
            </w:pPr>
            <w:r w:rsidRPr="00DD4C45">
              <w:rPr>
                <w:rFonts w:ascii="Times New Roman" w:hAnsi="Times New Roman" w:cs="Times New Roman"/>
                <w:sz w:val="24"/>
                <w:szCs w:val="24"/>
              </w:rPr>
              <w:t>Metabolism</w:t>
            </w:r>
          </w:p>
        </w:tc>
        <w:tc>
          <w:tcPr>
            <w:tcW w:w="7370" w:type="dxa"/>
          </w:tcPr>
          <w:p w14:paraId="51CD7E5C" w14:textId="2F313CF9" w:rsidR="00B110B0" w:rsidRPr="00DD4C45" w:rsidRDefault="00AE58C8" w:rsidP="00ED77EC">
            <w:pPr>
              <w:rPr>
                <w:rFonts w:ascii="Times New Roman" w:hAnsi="Times New Roman" w:cs="Times New Roman"/>
                <w:sz w:val="24"/>
                <w:szCs w:val="24"/>
              </w:rPr>
            </w:pPr>
            <w:r w:rsidRPr="00DD4C45">
              <w:rPr>
                <w:rFonts w:ascii="Times New Roman" w:hAnsi="Times New Roman" w:cs="Times New Roman"/>
                <w:sz w:val="24"/>
                <w:szCs w:val="24"/>
              </w:rPr>
              <w:t>Extensively metabolized</w:t>
            </w:r>
            <w:r w:rsidR="00F106FB" w:rsidRPr="00DD4C45">
              <w:rPr>
                <w:rFonts w:ascii="Times New Roman" w:hAnsi="Times New Roman" w:cs="Times New Roman"/>
                <w:sz w:val="24"/>
                <w:szCs w:val="24"/>
              </w:rPr>
              <w:t xml:space="preserve"> with CYP2D6 as the predominant enzyme</w:t>
            </w:r>
            <w:r w:rsidR="00742A9E" w:rsidRPr="00DD4C45">
              <w:rPr>
                <w:rFonts w:ascii="Times New Roman" w:hAnsi="Times New Roman" w:cs="Times New Roman"/>
                <w:sz w:val="24"/>
                <w:szCs w:val="24"/>
              </w:rPr>
              <w:t xml:space="preserve">. </w:t>
            </w:r>
          </w:p>
        </w:tc>
      </w:tr>
      <w:tr w:rsidR="00B110B0" w:rsidRPr="00DD4C45" w14:paraId="67893B3E" w14:textId="77777777" w:rsidTr="00ED77EC">
        <w:tc>
          <w:tcPr>
            <w:tcW w:w="1980" w:type="dxa"/>
          </w:tcPr>
          <w:p w14:paraId="5DA9BA9A" w14:textId="77777777" w:rsidR="00B110B0" w:rsidRPr="00DD4C45" w:rsidRDefault="00B110B0" w:rsidP="00ED77EC">
            <w:pPr>
              <w:rPr>
                <w:rFonts w:ascii="Times New Roman" w:hAnsi="Times New Roman" w:cs="Times New Roman"/>
                <w:sz w:val="24"/>
                <w:szCs w:val="24"/>
              </w:rPr>
            </w:pPr>
            <w:r w:rsidRPr="00DD4C45">
              <w:rPr>
                <w:rFonts w:ascii="Times New Roman" w:hAnsi="Times New Roman" w:cs="Times New Roman"/>
                <w:sz w:val="24"/>
                <w:szCs w:val="24"/>
              </w:rPr>
              <w:t>Clearance</w:t>
            </w:r>
          </w:p>
        </w:tc>
        <w:tc>
          <w:tcPr>
            <w:tcW w:w="7370" w:type="dxa"/>
          </w:tcPr>
          <w:p w14:paraId="43030FFD" w14:textId="64D7E3A7" w:rsidR="00B110B0" w:rsidRPr="00DD4C45" w:rsidRDefault="00A27510" w:rsidP="00ED77EC">
            <w:pPr>
              <w:rPr>
                <w:rFonts w:ascii="Times New Roman" w:hAnsi="Times New Roman" w:cs="Times New Roman"/>
                <w:sz w:val="24"/>
                <w:szCs w:val="24"/>
              </w:rPr>
            </w:pPr>
            <w:r w:rsidRPr="00DD4C45">
              <w:rPr>
                <w:rFonts w:ascii="Times New Roman" w:hAnsi="Times New Roman" w:cs="Times New Roman"/>
                <w:sz w:val="24"/>
                <w:szCs w:val="24"/>
              </w:rPr>
              <w:t>Mainly excreted via the kidneys, 0.8 L/min</w:t>
            </w:r>
            <w:r w:rsidR="008B425F" w:rsidRPr="00DD4C45">
              <w:rPr>
                <w:rFonts w:ascii="Times New Roman" w:hAnsi="Times New Roman" w:cs="Times New Roman"/>
                <w:sz w:val="24"/>
                <w:szCs w:val="24"/>
              </w:rPr>
              <w:t xml:space="preserve"> </w:t>
            </w:r>
            <w:r w:rsidR="008B425F" w:rsidRPr="00DD4C45">
              <w:rPr>
                <w:rFonts w:ascii="Times New Roman" w:hAnsi="Times New Roman" w:cs="Times New Roman"/>
                <w:sz w:val="24"/>
                <w:szCs w:val="24"/>
              </w:rPr>
              <w:fldChar w:fldCharType="begin"/>
            </w:r>
            <w:r w:rsidR="00094E1F" w:rsidRPr="00DD4C45">
              <w:rPr>
                <w:rFonts w:ascii="Times New Roman" w:hAnsi="Times New Roman" w:cs="Times New Roman"/>
                <w:sz w:val="24"/>
                <w:szCs w:val="24"/>
              </w:rPr>
              <w:instrText xml:space="preserve"> ADDIN EN.CITE &lt;EndNote&gt;&lt;Cite&gt;&lt;Author&gt;Jordö&lt;/Author&gt;&lt;Year&gt;1980&lt;/Year&gt;&lt;RecNum&gt;1227&lt;/RecNum&gt;&lt;DisplayText&gt;(34)&lt;/DisplayText&gt;&lt;record&gt;&lt;rec-number&gt;1227&lt;/rec-number&gt;&lt;foreign-keys&gt;&lt;key app="EN" db-id="wwvsr9ds8fxrtxespttvwrzkzr09aes0art2" timestamp="1674935934"&gt;1227&lt;/key&gt;&lt;/foreign-keys&gt;&lt;ref-type name="Journal Article"&gt;17&lt;/ref-type&gt;&lt;contributors&gt;&lt;authors&gt;&lt;author&gt;Jordö, L.&lt;/author&gt;&lt;author&gt;Attman, P. O.&lt;/author&gt;&lt;author&gt;Aurell, M.&lt;/author&gt;&lt;author&gt;Johansson, L.&lt;/author&gt;&lt;author&gt;Johnsson, G.&lt;/author&gt;&lt;author&gt;Regårdh, C. G.&lt;/author&gt;&lt;/authors&gt;&lt;/contributors&gt;&lt;titles&gt;&lt;title&gt;Pharmacokinetic and pharmacodynamic properties of metoprolol in patients with impaired renal function&lt;/title&gt;&lt;secondary-title&gt;Clin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pharmacokinetics&lt;/abbr-1&gt;&lt;/alt-periodical&gt;&lt;pages&gt;169-80&lt;/pages&gt;&lt;volume&gt;5&lt;/volume&gt;&lt;number&gt;2&lt;/number&gt;&lt;edition&gt;1980/03/01&lt;/edition&gt;&lt;keywords&gt;&lt;keyword&gt;Adrenergic beta-Antagonists/pharmacology&lt;/keyword&gt;&lt;keyword&gt;Adult&lt;/keyword&gt;&lt;keyword&gt;Biological Availability&lt;/keyword&gt;&lt;keyword&gt;Half-Life&lt;/keyword&gt;&lt;keyword&gt;Heart Rate/drug effects&lt;/keyword&gt;&lt;keyword&gt;Humans&lt;/keyword&gt;&lt;keyword&gt;Kidney Failure, Chronic/*metabolism&lt;/keyword&gt;&lt;keyword&gt;Kinetics&lt;/keyword&gt;&lt;keyword&gt;Male&lt;/keyword&gt;&lt;keyword&gt;Metabolic Clearance Rate&lt;/keyword&gt;&lt;keyword&gt;Metoprolol/*metabolism/pharmacology&lt;/keyword&gt;&lt;keyword&gt;Middle Aged&lt;/keyword&gt;&lt;keyword&gt;Physical Exertion&lt;/keyword&gt;&lt;keyword&gt;Propanolamines/*metabolism&lt;/keyword&gt;&lt;/keywords&gt;&lt;dates&gt;&lt;year&gt;1980&lt;/year&gt;&lt;pub-dates&gt;&lt;date&gt;Mar-Apr&lt;/date&gt;&lt;/pub-dates&gt;&lt;/dates&gt;&lt;isbn&gt;0312-5963 (Print)&amp;#xD;0312-5963&lt;/isbn&gt;&lt;accession-num&gt;6102500&lt;/accession-num&gt;&lt;urls&gt;&lt;/urls&gt;&lt;electronic-resource-num&gt;10.2165/00003088-198005020-00004&lt;/electronic-resource-num&gt;&lt;remote-database-provider&gt;NLM&lt;/remote-database-provider&gt;&lt;language&gt;eng&lt;/language&gt;&lt;/record&gt;&lt;/Cite&gt;&lt;/EndNote&gt;</w:instrText>
            </w:r>
            <w:r w:rsidR="008B425F"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w:t>
            </w:r>
            <w:r w:rsidR="00F62504">
              <w:rPr>
                <w:rFonts w:ascii="Times New Roman" w:hAnsi="Times New Roman" w:cs="Times New Roman"/>
                <w:noProof/>
                <w:sz w:val="24"/>
                <w:szCs w:val="24"/>
              </w:rPr>
              <w:t>23</w:t>
            </w:r>
            <w:r w:rsidR="00094E1F" w:rsidRPr="00DD4C45">
              <w:rPr>
                <w:rFonts w:ascii="Times New Roman" w:hAnsi="Times New Roman" w:cs="Times New Roman"/>
                <w:noProof/>
                <w:sz w:val="24"/>
                <w:szCs w:val="24"/>
              </w:rPr>
              <w:t>)</w:t>
            </w:r>
            <w:r w:rsidR="008B425F" w:rsidRPr="00DD4C45">
              <w:rPr>
                <w:rFonts w:ascii="Times New Roman" w:hAnsi="Times New Roman" w:cs="Times New Roman"/>
                <w:sz w:val="24"/>
                <w:szCs w:val="24"/>
              </w:rPr>
              <w:fldChar w:fldCharType="end"/>
            </w:r>
            <w:r w:rsidR="00E327A7" w:rsidRPr="00DD4C45">
              <w:rPr>
                <w:rFonts w:ascii="Times New Roman" w:hAnsi="Times New Roman" w:cs="Times New Roman"/>
                <w:sz w:val="24"/>
                <w:szCs w:val="24"/>
              </w:rPr>
              <w:t>.</w:t>
            </w:r>
          </w:p>
        </w:tc>
      </w:tr>
    </w:tbl>
    <w:p w14:paraId="16B2ADAA" w14:textId="77777777" w:rsidR="00B110B0" w:rsidRPr="00DD4C45" w:rsidRDefault="00B110B0" w:rsidP="00B110B0">
      <w:pPr>
        <w:rPr>
          <w:rFonts w:ascii="Times New Roman" w:hAnsi="Times New Roman" w:cs="Times New Roman"/>
          <w:sz w:val="24"/>
          <w:szCs w:val="24"/>
        </w:rPr>
      </w:pPr>
    </w:p>
    <w:p w14:paraId="5FBD1B10" w14:textId="4550EFD7" w:rsidR="00B110B0" w:rsidRPr="00DD4C45" w:rsidRDefault="00B110B0" w:rsidP="00B110B0">
      <w:pPr>
        <w:rPr>
          <w:rFonts w:ascii="Times New Roman" w:hAnsi="Times New Roman" w:cs="Times New Roman"/>
          <w:sz w:val="24"/>
          <w:szCs w:val="24"/>
        </w:rPr>
      </w:pPr>
      <w:r w:rsidRPr="00DD4C45">
        <w:rPr>
          <w:rFonts w:ascii="Times New Roman" w:hAnsi="Times New Roman" w:cs="Times New Roman"/>
          <w:sz w:val="24"/>
          <w:szCs w:val="24"/>
        </w:rPr>
        <w:t xml:space="preserve">The </w:t>
      </w:r>
      <w:r w:rsidR="00742A9E" w:rsidRPr="00DD4C45">
        <w:rPr>
          <w:rFonts w:ascii="Times New Roman" w:hAnsi="Times New Roman" w:cs="Times New Roman"/>
          <w:sz w:val="24"/>
          <w:szCs w:val="24"/>
        </w:rPr>
        <w:t>metoprolol</w:t>
      </w:r>
      <w:r w:rsidRPr="00DD4C45">
        <w:rPr>
          <w:rFonts w:ascii="Times New Roman" w:hAnsi="Times New Roman" w:cs="Times New Roman"/>
          <w:sz w:val="24"/>
          <w:szCs w:val="24"/>
        </w:rPr>
        <w:t xml:space="preserve"> healthy PBPK model was based on the development by</w:t>
      </w:r>
      <w:r w:rsidR="00742A9E" w:rsidRPr="00DD4C45">
        <w:rPr>
          <w:rFonts w:ascii="Times New Roman" w:hAnsi="Times New Roman" w:cs="Times New Roman"/>
          <w:sz w:val="24"/>
          <w:szCs w:val="24"/>
        </w:rPr>
        <w:t xml:space="preserve"> </w:t>
      </w:r>
      <w:r w:rsidR="00742A9E" w:rsidRPr="00DD4C45">
        <w:rPr>
          <w:rFonts w:ascii="Times New Roman" w:hAnsi="Times New Roman" w:cs="Times New Roman"/>
          <w:sz w:val="24"/>
          <w:szCs w:val="24"/>
        </w:rPr>
        <w:fldChar w:fldCharType="begin">
          <w:fldData xml:space="preserve">PEVuZE5vdGU+PENpdGUgQXV0aG9yWWVhcj0iMSI+PEF1dGhvcj5Sw7xkZXNoZWltPC9BdXRob3I+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</w:fldData>
        </w:fldChar>
      </w:r>
      <w:r w:rsidR="00094E1F" w:rsidRPr="00DD4C45">
        <w:rPr>
          <w:rFonts w:ascii="Times New Roman" w:hAnsi="Times New Roman" w:cs="Times New Roman"/>
          <w:sz w:val="24"/>
          <w:szCs w:val="24"/>
        </w:rPr>
        <w:instrText xml:space="preserve"> ADDIN EN.CITE </w:instrText>
      </w:r>
      <w:r w:rsidR="00094E1F" w:rsidRPr="00DD4C45">
        <w:rPr>
          <w:rFonts w:ascii="Times New Roman" w:hAnsi="Times New Roman" w:cs="Times New Roman"/>
          <w:sz w:val="24"/>
          <w:szCs w:val="24"/>
        </w:rPr>
        <w:fldChar w:fldCharType="begin">
          <w:fldData xml:space="preserve">PEVuZE5vdGU+PENpdGUgQXV0aG9yWWVhcj0iMSI+PEF1dGhvcj5Sw7xkZXNoZWltPC9BdXRob3I+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</w:fldData>
        </w:fldChar>
      </w:r>
      <w:r w:rsidR="00094E1F" w:rsidRPr="00DD4C45">
        <w:rPr>
          <w:rFonts w:ascii="Times New Roman" w:hAnsi="Times New Roman" w:cs="Times New Roman"/>
          <w:sz w:val="24"/>
          <w:szCs w:val="24"/>
        </w:rPr>
        <w:instrText xml:space="preserve"> ADDIN EN.CITE.DATA </w:instrText>
      </w:r>
      <w:r w:rsidR="00094E1F" w:rsidRPr="00DD4C45">
        <w:rPr>
          <w:rFonts w:ascii="Times New Roman" w:hAnsi="Times New Roman" w:cs="Times New Roman"/>
          <w:sz w:val="24"/>
          <w:szCs w:val="24"/>
        </w:rPr>
      </w:r>
      <w:r w:rsidR="00094E1F" w:rsidRPr="00DD4C45">
        <w:rPr>
          <w:rFonts w:ascii="Times New Roman" w:hAnsi="Times New Roman" w:cs="Times New Roman"/>
          <w:sz w:val="24"/>
          <w:szCs w:val="24"/>
        </w:rPr>
        <w:fldChar w:fldCharType="end"/>
      </w:r>
      <w:r w:rsidR="00742A9E" w:rsidRPr="00DD4C45">
        <w:rPr>
          <w:rFonts w:ascii="Times New Roman" w:hAnsi="Times New Roman" w:cs="Times New Roman"/>
          <w:sz w:val="24"/>
          <w:szCs w:val="24"/>
        </w:rPr>
      </w:r>
      <w:r w:rsidR="00742A9E"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Rüdesheim, Wojtyniak (</w:t>
      </w:r>
      <w:r w:rsidR="00F62504">
        <w:rPr>
          <w:rFonts w:ascii="Times New Roman" w:hAnsi="Times New Roman" w:cs="Times New Roman"/>
          <w:noProof/>
          <w:sz w:val="24"/>
          <w:szCs w:val="24"/>
        </w:rPr>
        <w:t>20</w:t>
      </w:r>
      <w:r w:rsidR="00094E1F" w:rsidRPr="00DD4C45">
        <w:rPr>
          <w:rFonts w:ascii="Times New Roman" w:hAnsi="Times New Roman" w:cs="Times New Roman"/>
          <w:noProof/>
          <w:sz w:val="24"/>
          <w:szCs w:val="24"/>
        </w:rPr>
        <w:t>)</w:t>
      </w:r>
      <w:r w:rsidR="00742A9E" w:rsidRPr="00DD4C45">
        <w:rPr>
          <w:rFonts w:ascii="Times New Roman" w:hAnsi="Times New Roman" w:cs="Times New Roman"/>
          <w:sz w:val="24"/>
          <w:szCs w:val="24"/>
        </w:rPr>
        <w:fldChar w:fldCharType="end"/>
      </w:r>
      <w:r w:rsidRPr="00DD4C45">
        <w:rPr>
          <w:rFonts w:ascii="Times New Roman" w:hAnsi="Times New Roman" w:cs="Times New Roman"/>
          <w:sz w:val="24"/>
          <w:szCs w:val="24"/>
        </w:rPr>
        <w:t xml:space="preserve"> with an </w:t>
      </w:r>
      <w:commentRangeStart w:id="33"/>
      <w:commentRangeStart w:id="34"/>
      <w:r w:rsidRPr="00DD4C45">
        <w:rPr>
          <w:rFonts w:ascii="Times New Roman" w:hAnsi="Times New Roman" w:cs="Times New Roman"/>
          <w:sz w:val="24"/>
          <w:szCs w:val="24"/>
        </w:rPr>
        <w:t>application of CYP</w:t>
      </w:r>
      <w:r w:rsidR="00742A9E" w:rsidRPr="00DD4C45">
        <w:rPr>
          <w:rFonts w:ascii="Times New Roman" w:hAnsi="Times New Roman" w:cs="Times New Roman"/>
          <w:sz w:val="24"/>
          <w:szCs w:val="24"/>
        </w:rPr>
        <w:t>2D6</w:t>
      </w:r>
      <w:r w:rsidRPr="00DD4C45">
        <w:rPr>
          <w:rFonts w:ascii="Times New Roman" w:hAnsi="Times New Roman" w:cs="Times New Roman"/>
          <w:sz w:val="24"/>
          <w:szCs w:val="24"/>
        </w:rPr>
        <w:t xml:space="preserve"> metabolism and glomerular filtration</w:t>
      </w:r>
      <w:commentRangeEnd w:id="33"/>
      <w:r w:rsidR="002E02B3" w:rsidRPr="00DD4C45">
        <w:rPr>
          <w:rStyle w:val="CommentReference"/>
          <w:rFonts w:ascii="Times New Roman" w:hAnsi="Times New Roman" w:cs="Times New Roman"/>
          <w:sz w:val="24"/>
          <w:szCs w:val="24"/>
        </w:rPr>
        <w:commentReference w:id="33"/>
      </w:r>
      <w:commentRangeEnd w:id="34"/>
      <w:r w:rsidR="000B6BB9" w:rsidRPr="00DD4C45">
        <w:rPr>
          <w:rStyle w:val="CommentReference"/>
          <w:rFonts w:ascii="Times New Roman" w:hAnsi="Times New Roman" w:cs="Times New Roman"/>
          <w:sz w:val="24"/>
          <w:szCs w:val="24"/>
        </w:rPr>
        <w:commentReference w:id="34"/>
      </w:r>
      <w:r w:rsidRPr="00DD4C45">
        <w:rPr>
          <w:rFonts w:ascii="Times New Roman" w:hAnsi="Times New Roman" w:cs="Times New Roman"/>
          <w:sz w:val="24"/>
          <w:szCs w:val="24"/>
        </w:rPr>
        <w:t xml:space="preserve">. The model developed in healthy adults serves as the foundation when applying physiological changes endured with hepatic impairment to simulate the pharmacokinetics of </w:t>
      </w:r>
      <w:r w:rsidR="00DD4C45" w:rsidRPr="00DD4C45">
        <w:rPr>
          <w:rFonts w:ascii="Times New Roman" w:hAnsi="Times New Roman" w:cs="Times New Roman"/>
          <w:sz w:val="24"/>
          <w:szCs w:val="24"/>
        </w:rPr>
        <w:t>metoprolol</w:t>
      </w:r>
      <w:r w:rsidRPr="00DD4C45">
        <w:rPr>
          <w:rFonts w:ascii="Times New Roman" w:hAnsi="Times New Roman" w:cs="Times New Roman"/>
          <w:sz w:val="24"/>
          <w:szCs w:val="24"/>
        </w:rPr>
        <w:t xml:space="preserve"> across the disease spectrum. </w:t>
      </w:r>
    </w:p>
    <w:p w14:paraId="56F9E9A1" w14:textId="77777777" w:rsidR="000C75B3" w:rsidRDefault="000C75B3" w:rsidP="0050419F"/>
    <w:p w14:paraId="465F6C8F" w14:textId="02AD0CC8" w:rsidR="0050419F" w:rsidRPr="00DD4C45" w:rsidRDefault="0050419F" w:rsidP="0050419F">
      <w:pPr>
        <w:pStyle w:val="Heading3"/>
        <w:rPr>
          <w:rFonts w:ascii="Times New Roman" w:hAnsi="Times New Roman" w:cs="Times New Roman"/>
        </w:rPr>
      </w:pPr>
      <w:bookmarkStart w:id="35" w:name="_Toc142657092"/>
      <w:r w:rsidRPr="00DD4C45">
        <w:rPr>
          <w:rFonts w:ascii="Times New Roman" w:hAnsi="Times New Roman" w:cs="Times New Roman"/>
        </w:rPr>
        <w:t>3.</w:t>
      </w:r>
      <w:r w:rsidR="00DD4C45" w:rsidRPr="00DD4C45">
        <w:rPr>
          <w:rFonts w:ascii="Times New Roman" w:hAnsi="Times New Roman" w:cs="Times New Roman"/>
        </w:rPr>
        <w:t>3</w:t>
      </w:r>
      <w:r w:rsidRPr="00DD4C45">
        <w:rPr>
          <w:rFonts w:ascii="Times New Roman" w:hAnsi="Times New Roman" w:cs="Times New Roman"/>
        </w:rPr>
        <w:t>.</w:t>
      </w:r>
      <w:r w:rsidR="00E347E4" w:rsidRPr="00DD4C45">
        <w:rPr>
          <w:rFonts w:ascii="Times New Roman" w:hAnsi="Times New Roman" w:cs="Times New Roman"/>
        </w:rPr>
        <w:t xml:space="preserve">2 </w:t>
      </w:r>
      <w:r w:rsidRPr="00DD4C45">
        <w:rPr>
          <w:rFonts w:ascii="Times New Roman" w:hAnsi="Times New Roman" w:cs="Times New Roman"/>
        </w:rPr>
        <w:t>Metoprolol in a Healthy Population – IV</w:t>
      </w:r>
      <w:bookmarkEnd w:id="35"/>
    </w:p>
    <w:p w14:paraId="55D48330" w14:textId="77777777" w:rsidR="0050419F" w:rsidRPr="00DD4C45" w:rsidRDefault="0050419F" w:rsidP="0050419F">
      <w:pPr>
        <w:rPr>
          <w:rFonts w:ascii="Times New Roman" w:hAnsi="Times New Roman" w:cs="Times New Roman"/>
          <w:sz w:val="24"/>
          <w:szCs w:val="24"/>
        </w:rPr>
      </w:pPr>
    </w:p>
    <w:p w14:paraId="24C7D11D" w14:textId="53C05B1C" w:rsidR="006203A0" w:rsidRPr="00DD4C45" w:rsidRDefault="006203A0" w:rsidP="006203A0">
      <w:pPr>
        <w:rPr>
          <w:rFonts w:ascii="Times New Roman" w:hAnsi="Times New Roman" w:cs="Times New Roman"/>
          <w:sz w:val="24"/>
          <w:szCs w:val="24"/>
        </w:rPr>
      </w:pPr>
      <w:r w:rsidRPr="00DD4C45">
        <w:rPr>
          <w:rFonts w:ascii="Times New Roman" w:hAnsi="Times New Roman" w:cs="Times New Roman"/>
          <w:sz w:val="24"/>
          <w:szCs w:val="24"/>
        </w:rPr>
        <w:t xml:space="preserve">Metoprolol physicochemical properties and ADME parameters were incorporated from the model developed by </w:t>
      </w:r>
      <w:r w:rsidRPr="00DD4C45">
        <w:rPr>
          <w:rFonts w:ascii="Times New Roman" w:hAnsi="Times New Roman" w:cs="Times New Roman"/>
          <w:sz w:val="24"/>
          <w:szCs w:val="24"/>
        </w:rPr>
        <w:fldChar w:fldCharType="begin">
          <w:fldData xml:space="preserve">PEVuZE5vdGU+PENpdGUgQXV0aG9yWWVhcj0iMSI+PEF1dGhvcj5Sw7xkZXNoZWltPC9BdXRob3I+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</w:fldData>
        </w:fldChar>
      </w:r>
      <w:r w:rsidR="00094E1F" w:rsidRPr="00DD4C45">
        <w:rPr>
          <w:rFonts w:ascii="Times New Roman" w:hAnsi="Times New Roman" w:cs="Times New Roman"/>
          <w:sz w:val="24"/>
          <w:szCs w:val="24"/>
        </w:rPr>
        <w:instrText xml:space="preserve"> ADDIN EN.CITE </w:instrText>
      </w:r>
      <w:r w:rsidR="00094E1F" w:rsidRPr="00DD4C45">
        <w:rPr>
          <w:rFonts w:ascii="Times New Roman" w:hAnsi="Times New Roman" w:cs="Times New Roman"/>
          <w:sz w:val="24"/>
          <w:szCs w:val="24"/>
        </w:rPr>
        <w:fldChar w:fldCharType="begin">
          <w:fldData xml:space="preserve">PEVuZE5vdGU+PENpdGUgQXV0aG9yWWVhcj0iMSI+PEF1dGhvcj5Sw7xkZXNoZWltPC9BdXRob3I+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</w:fldData>
        </w:fldChar>
      </w:r>
      <w:r w:rsidR="00094E1F" w:rsidRPr="00DD4C45">
        <w:rPr>
          <w:rFonts w:ascii="Times New Roman" w:hAnsi="Times New Roman" w:cs="Times New Roman"/>
          <w:sz w:val="24"/>
          <w:szCs w:val="24"/>
        </w:rPr>
        <w:instrText xml:space="preserve"> ADDIN EN.CITE.DATA </w:instrText>
      </w:r>
      <w:r w:rsidR="00094E1F" w:rsidRPr="00DD4C45">
        <w:rPr>
          <w:rFonts w:ascii="Times New Roman" w:hAnsi="Times New Roman" w:cs="Times New Roman"/>
          <w:sz w:val="24"/>
          <w:szCs w:val="24"/>
        </w:rPr>
      </w:r>
      <w:r w:rsidR="00094E1F" w:rsidRPr="00DD4C45">
        <w:rPr>
          <w:rFonts w:ascii="Times New Roman" w:hAnsi="Times New Roman" w:cs="Times New Roman"/>
          <w:sz w:val="24"/>
          <w:szCs w:val="24"/>
        </w:rPr>
        <w:fldChar w:fldCharType="end"/>
      </w:r>
      <w:r w:rsidRPr="00DD4C45">
        <w:rPr>
          <w:rFonts w:ascii="Times New Roman" w:hAnsi="Times New Roman" w:cs="Times New Roman"/>
          <w:sz w:val="24"/>
          <w:szCs w:val="24"/>
        </w:rPr>
      </w:r>
      <w:r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Rüdesheim, Wojtyniak (</w:t>
      </w:r>
      <w:r w:rsidR="00F62504">
        <w:rPr>
          <w:rFonts w:ascii="Times New Roman" w:hAnsi="Times New Roman" w:cs="Times New Roman"/>
          <w:noProof/>
          <w:sz w:val="24"/>
          <w:szCs w:val="24"/>
        </w:rPr>
        <w:t>20</w:t>
      </w:r>
      <w:r w:rsidR="00094E1F" w:rsidRPr="00DD4C45">
        <w:rPr>
          <w:rFonts w:ascii="Times New Roman" w:hAnsi="Times New Roman" w:cs="Times New Roman"/>
          <w:noProof/>
          <w:sz w:val="24"/>
          <w:szCs w:val="24"/>
        </w:rPr>
        <w:t>)</w:t>
      </w:r>
      <w:r w:rsidRPr="00DD4C45">
        <w:rPr>
          <w:rFonts w:ascii="Times New Roman" w:hAnsi="Times New Roman" w:cs="Times New Roman"/>
          <w:sz w:val="24"/>
          <w:szCs w:val="24"/>
        </w:rPr>
        <w:fldChar w:fldCharType="end"/>
      </w:r>
      <w:r w:rsidRPr="00DD4C45">
        <w:rPr>
          <w:rFonts w:ascii="Times New Roman" w:hAnsi="Times New Roman" w:cs="Times New Roman"/>
          <w:sz w:val="24"/>
          <w:szCs w:val="24"/>
        </w:rPr>
        <w:t xml:space="preserve">. Table </w:t>
      </w:r>
      <w:r w:rsidR="00DD4C45" w:rsidRPr="00DD4C45">
        <w:rPr>
          <w:rFonts w:ascii="Times New Roman" w:hAnsi="Times New Roman" w:cs="Times New Roman"/>
          <w:sz w:val="24"/>
          <w:szCs w:val="24"/>
        </w:rPr>
        <w:t>10.</w:t>
      </w:r>
      <w:r w:rsidRPr="00DD4C45">
        <w:rPr>
          <w:rFonts w:ascii="Times New Roman" w:hAnsi="Times New Roman" w:cs="Times New Roman"/>
          <w:sz w:val="24"/>
          <w:szCs w:val="24"/>
        </w:rPr>
        <w:t xml:space="preserve"> presents the drug specific parameters of metoprolol and the values used within the healthy adult IV model.</w:t>
      </w:r>
    </w:p>
    <w:p w14:paraId="20AE0A66" w14:textId="77777777" w:rsidR="006203A0" w:rsidRPr="00DD4C45" w:rsidRDefault="006203A0" w:rsidP="006203A0">
      <w:pPr>
        <w:rPr>
          <w:rFonts w:ascii="Times New Roman" w:hAnsi="Times New Roman" w:cs="Times New Roman"/>
          <w:sz w:val="24"/>
          <w:szCs w:val="24"/>
        </w:rPr>
      </w:pPr>
    </w:p>
    <w:p w14:paraId="4FD19BC2" w14:textId="074E4C28" w:rsidR="006203A0" w:rsidRPr="00DD4C45" w:rsidRDefault="006203A0" w:rsidP="006203A0">
      <w:pPr>
        <w:rPr>
          <w:rFonts w:ascii="Times New Roman" w:hAnsi="Times New Roman" w:cs="Times New Roman"/>
          <w:sz w:val="24"/>
          <w:szCs w:val="24"/>
        </w:rPr>
      </w:pPr>
      <w:r w:rsidRPr="00DD4C45">
        <w:rPr>
          <w:rFonts w:ascii="Times New Roman" w:hAnsi="Times New Roman" w:cs="Times New Roman"/>
          <w:sz w:val="24"/>
          <w:szCs w:val="24"/>
        </w:rPr>
        <w:t xml:space="preserve">The healthy PBPK model development was based on </w:t>
      </w:r>
      <w:r w:rsidR="00E92C1E" w:rsidRPr="00DD4C45">
        <w:rPr>
          <w:rFonts w:ascii="Times New Roman" w:hAnsi="Times New Roman" w:cs="Times New Roman"/>
          <w:sz w:val="24"/>
          <w:szCs w:val="24"/>
        </w:rPr>
        <w:t>multiple</w:t>
      </w:r>
      <w:r w:rsidRPr="00DD4C45">
        <w:rPr>
          <w:rFonts w:ascii="Times New Roman" w:hAnsi="Times New Roman" w:cs="Times New Roman"/>
          <w:sz w:val="24"/>
          <w:szCs w:val="24"/>
        </w:rPr>
        <w:t xml:space="preserve"> IV PK studies described in the metoprolol report </w:t>
      </w:r>
      <w:r w:rsidRPr="00DD4C45">
        <w:rPr>
          <w:rFonts w:ascii="Times New Roman" w:hAnsi="Times New Roman" w:cs="Times New Roman"/>
          <w:sz w:val="24"/>
          <w:szCs w:val="24"/>
        </w:rPr>
        <w:fldChar w:fldCharType="begin"/>
      </w:r>
      <w:r w:rsidR="00094E1F" w:rsidRPr="00DD4C45">
        <w:rPr>
          <w:rFonts w:ascii="Times New Roman" w:hAnsi="Times New Roman" w:cs="Times New Roman"/>
          <w:sz w:val="24"/>
          <w:szCs w:val="24"/>
        </w:rPr>
        <w:instrText xml:space="preserve"> ADDIN EN.CITE &lt;EndNote&gt;&lt;Cite&gt;&lt;Author&gt;Open Systems Pharmacology Community&lt;/Author&gt;&lt;Year&gt;2020&lt;/Year&gt;&lt;RecNum&gt;1216&lt;/RecNum&gt;&lt;DisplayText&gt;(30)&lt;/DisplayText&gt;&lt;record&gt;&lt;rec-number&gt;1216&lt;/rec-number&gt;&lt;foreign-keys&gt;&lt;key app="EN" db-id="wwvsr9ds8fxrtxespttvwrzkzr09aes0art2" timestamp="1674676121"&gt;1216&lt;/key&gt;&lt;/foreign-keys&gt;&lt;ref-type name="Online Database"&gt;45&lt;/ref-type&gt;&lt;contributors&gt;&lt;authors&gt;&lt;author&gt;Open Systems Pharmacology Community,&lt;/author&gt;&lt;/authors&gt;&lt;/contributors&gt;&lt;titles&gt;&lt;title&gt;Open Systems Pharmacology - PBPK Model Library - Metoprolol&lt;/title&gt;&lt;/titles&gt;&lt;dates&gt;&lt;year&gt;2020&lt;/year&gt;&lt;pub-dates&gt;&lt;date&gt;October 24, 2022&lt;/date&gt;&lt;/pub-dates&gt;&lt;/dates&gt;&lt;urls&gt;&lt;related-urls&gt;&lt;url&gt;https://github.com/Open-Systems-Pharmacology/Metoprolol-Model&lt;/url&gt;&lt;/related-urls&gt;&lt;/urls&gt;&lt;/record&gt;&lt;/Cite&gt;&lt;/EndNote&gt;</w:instrText>
      </w:r>
      <w:r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(30)</w:t>
      </w:r>
      <w:r w:rsidRPr="00DD4C45">
        <w:rPr>
          <w:rFonts w:ascii="Times New Roman" w:hAnsi="Times New Roman" w:cs="Times New Roman"/>
          <w:sz w:val="24"/>
          <w:szCs w:val="24"/>
        </w:rPr>
        <w:fldChar w:fldCharType="end"/>
      </w:r>
      <w:r w:rsidR="00E92C1E" w:rsidRPr="00DD4C45">
        <w:rPr>
          <w:rFonts w:ascii="Times New Roman" w:hAnsi="Times New Roman" w:cs="Times New Roman"/>
          <w:sz w:val="24"/>
          <w:szCs w:val="24"/>
        </w:rPr>
        <w:t xml:space="preserve"> and </w:t>
      </w:r>
      <w:r w:rsidR="00E92C1E" w:rsidRPr="00DD4C45">
        <w:rPr>
          <w:rFonts w:ascii="Times New Roman" w:hAnsi="Times New Roman" w:cs="Times New Roman"/>
          <w:sz w:val="24"/>
          <w:szCs w:val="24"/>
        </w:rPr>
        <w:fldChar w:fldCharType="begin">
          <w:fldData xml:space="preserve">PEVuZE5vdGU+PENpdGUgQXV0aG9yWWVhcj0iMSI+PEF1dGhvcj5Sw7xkZXNoZWltPC9BdXRob3I+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</w:fldData>
        </w:fldChar>
      </w:r>
      <w:r w:rsidR="00094E1F" w:rsidRPr="00DD4C45">
        <w:rPr>
          <w:rFonts w:ascii="Times New Roman" w:hAnsi="Times New Roman" w:cs="Times New Roman"/>
          <w:sz w:val="24"/>
          <w:szCs w:val="24"/>
        </w:rPr>
        <w:instrText xml:space="preserve"> ADDIN EN.CITE </w:instrText>
      </w:r>
      <w:r w:rsidR="00094E1F" w:rsidRPr="00DD4C45">
        <w:rPr>
          <w:rFonts w:ascii="Times New Roman" w:hAnsi="Times New Roman" w:cs="Times New Roman"/>
          <w:sz w:val="24"/>
          <w:szCs w:val="24"/>
        </w:rPr>
        <w:fldChar w:fldCharType="begin">
          <w:fldData xml:space="preserve">PEVuZE5vdGU+PENpdGUgQXV0aG9yWWVhcj0iMSI+PEF1dGhvcj5Sw7xkZXNoZWltPC9BdXRob3I+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</w:fldData>
        </w:fldChar>
      </w:r>
      <w:r w:rsidR="00094E1F" w:rsidRPr="00DD4C45">
        <w:rPr>
          <w:rFonts w:ascii="Times New Roman" w:hAnsi="Times New Roman" w:cs="Times New Roman"/>
          <w:sz w:val="24"/>
          <w:szCs w:val="24"/>
        </w:rPr>
        <w:instrText xml:space="preserve"> ADDIN EN.CITE.DATA </w:instrText>
      </w:r>
      <w:r w:rsidR="00094E1F" w:rsidRPr="00DD4C45">
        <w:rPr>
          <w:rFonts w:ascii="Times New Roman" w:hAnsi="Times New Roman" w:cs="Times New Roman"/>
          <w:sz w:val="24"/>
          <w:szCs w:val="24"/>
        </w:rPr>
      </w:r>
      <w:r w:rsidR="00094E1F" w:rsidRPr="00DD4C45">
        <w:rPr>
          <w:rFonts w:ascii="Times New Roman" w:hAnsi="Times New Roman" w:cs="Times New Roman"/>
          <w:sz w:val="24"/>
          <w:szCs w:val="24"/>
        </w:rPr>
        <w:fldChar w:fldCharType="end"/>
      </w:r>
      <w:r w:rsidR="00E92C1E" w:rsidRPr="00DD4C45">
        <w:rPr>
          <w:rFonts w:ascii="Times New Roman" w:hAnsi="Times New Roman" w:cs="Times New Roman"/>
          <w:sz w:val="24"/>
          <w:szCs w:val="24"/>
        </w:rPr>
      </w:r>
      <w:r w:rsidR="00E92C1E"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Rüdesheim, Wojtyniak (</w:t>
      </w:r>
      <w:r w:rsidR="00F62504">
        <w:rPr>
          <w:rFonts w:ascii="Times New Roman" w:hAnsi="Times New Roman" w:cs="Times New Roman"/>
          <w:noProof/>
          <w:sz w:val="24"/>
          <w:szCs w:val="24"/>
        </w:rPr>
        <w:t>20</w:t>
      </w:r>
      <w:r w:rsidR="00094E1F" w:rsidRPr="00DD4C45">
        <w:rPr>
          <w:rFonts w:ascii="Times New Roman" w:hAnsi="Times New Roman" w:cs="Times New Roman"/>
          <w:noProof/>
          <w:sz w:val="24"/>
          <w:szCs w:val="24"/>
        </w:rPr>
        <w:t>)</w:t>
      </w:r>
      <w:r w:rsidR="00E92C1E" w:rsidRPr="00DD4C45">
        <w:rPr>
          <w:rFonts w:ascii="Times New Roman" w:hAnsi="Times New Roman" w:cs="Times New Roman"/>
          <w:sz w:val="24"/>
          <w:szCs w:val="24"/>
        </w:rPr>
        <w:fldChar w:fldCharType="end"/>
      </w:r>
      <w:r w:rsidRPr="00DD4C45">
        <w:rPr>
          <w:rFonts w:ascii="Times New Roman" w:hAnsi="Times New Roman" w:cs="Times New Roman"/>
          <w:sz w:val="24"/>
          <w:szCs w:val="24"/>
        </w:rPr>
        <w:t xml:space="preserve">.    </w:t>
      </w:r>
    </w:p>
    <w:p w14:paraId="37513DDD" w14:textId="77777777" w:rsidR="006203A0" w:rsidRDefault="006203A0" w:rsidP="006203A0"/>
    <w:p w14:paraId="201D5AE6" w14:textId="77777777" w:rsidR="00DD4C45" w:rsidRDefault="00DD4C45" w:rsidP="006203A0"/>
    <w:p w14:paraId="42BF1FB3" w14:textId="2B69B6E0" w:rsidR="006203A0" w:rsidRPr="00DD4C45" w:rsidRDefault="006203A0" w:rsidP="006203A0">
      <w:pPr>
        <w:rPr>
          <w:rFonts w:ascii="Times New Roman" w:hAnsi="Times New Roman" w:cs="Times New Roman"/>
          <w:b/>
          <w:sz w:val="24"/>
          <w:szCs w:val="24"/>
        </w:rPr>
      </w:pPr>
      <w:commentRangeStart w:id="36"/>
      <w:r w:rsidRPr="00DD4C45">
        <w:rPr>
          <w:rFonts w:ascii="Times New Roman" w:hAnsi="Times New Roman" w:cs="Times New Roman"/>
          <w:b/>
          <w:sz w:val="24"/>
          <w:szCs w:val="24"/>
        </w:rPr>
        <w:lastRenderedPageBreak/>
        <w:t xml:space="preserve">Table </w:t>
      </w:r>
      <w:r w:rsidR="00DD4C45" w:rsidRPr="00DD4C45">
        <w:rPr>
          <w:rFonts w:ascii="Times New Roman" w:hAnsi="Times New Roman" w:cs="Times New Roman"/>
          <w:b/>
          <w:sz w:val="24"/>
          <w:szCs w:val="24"/>
        </w:rPr>
        <w:t>10</w:t>
      </w:r>
      <w:r w:rsidRPr="00DD4C45">
        <w:rPr>
          <w:rFonts w:ascii="Times New Roman" w:hAnsi="Times New Roman" w:cs="Times New Roman"/>
          <w:b/>
          <w:sz w:val="24"/>
          <w:szCs w:val="24"/>
        </w:rPr>
        <w:t xml:space="preserve">. Physicochemical properties and ADME of </w:t>
      </w:r>
      <w:r w:rsidR="00E92C1E" w:rsidRPr="00DD4C45">
        <w:rPr>
          <w:rFonts w:ascii="Times New Roman" w:hAnsi="Times New Roman" w:cs="Times New Roman"/>
          <w:b/>
          <w:sz w:val="24"/>
          <w:szCs w:val="24"/>
        </w:rPr>
        <w:t>metoprolol</w:t>
      </w:r>
      <w:r w:rsidRPr="00DD4C45">
        <w:rPr>
          <w:rFonts w:ascii="Times New Roman" w:hAnsi="Times New Roman" w:cs="Times New Roman"/>
          <w:b/>
          <w:sz w:val="24"/>
          <w:szCs w:val="24"/>
        </w:rPr>
        <w:t xml:space="preserve"> for the final </w:t>
      </w:r>
      <w:r w:rsidR="00E92C1E" w:rsidRPr="00DD4C45">
        <w:rPr>
          <w:rFonts w:ascii="Times New Roman" w:hAnsi="Times New Roman" w:cs="Times New Roman"/>
          <w:b/>
          <w:sz w:val="24"/>
          <w:szCs w:val="24"/>
        </w:rPr>
        <w:t>IV</w:t>
      </w:r>
      <w:r w:rsidRPr="00DD4C45">
        <w:rPr>
          <w:rFonts w:ascii="Times New Roman" w:hAnsi="Times New Roman" w:cs="Times New Roman"/>
          <w:b/>
          <w:sz w:val="24"/>
          <w:szCs w:val="24"/>
        </w:rPr>
        <w:t xml:space="preserve"> model</w:t>
      </w:r>
      <w:commentRangeEnd w:id="36"/>
      <w:r w:rsidRPr="00DD4C45">
        <w:rPr>
          <w:rStyle w:val="CommentReference"/>
          <w:rFonts w:ascii="Times New Roman" w:hAnsi="Times New Roman" w:cs="Times New Roman"/>
          <w:sz w:val="24"/>
          <w:szCs w:val="24"/>
        </w:rPr>
        <w:commentReference w:id="36"/>
      </w:r>
      <w:r w:rsidR="00E92C1E" w:rsidRPr="00DD4C45">
        <w:rPr>
          <w:rFonts w:ascii="Times New Roman" w:hAnsi="Times New Roman" w:cs="Times New Roman"/>
          <w:b/>
          <w:sz w:val="24"/>
          <w:szCs w:val="24"/>
        </w:rPr>
        <w:t xml:space="preserve"> </w:t>
      </w:r>
      <w:r w:rsidR="00E92C1E" w:rsidRPr="00DD4C45">
        <w:rPr>
          <w:rFonts w:ascii="Times New Roman" w:hAnsi="Times New Roman" w:cs="Times New Roman"/>
          <w:b/>
          <w:sz w:val="24"/>
          <w:szCs w:val="24"/>
        </w:rPr>
        <w:fldChar w:fldCharType="begin">
          <w:fldData xml:space="preserve">PEVuZE5vdGU+PENpdGU+PEF1dGhvcj5PcGVuIFN5c3RlbXMgUGhhcm1hY29sb2d5IENvbW11bml0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</w:fldData>
        </w:fldChar>
      </w:r>
      <w:r w:rsidR="00094E1F" w:rsidRPr="00DD4C45">
        <w:rPr>
          <w:rFonts w:ascii="Times New Roman" w:hAnsi="Times New Roman" w:cs="Times New Roman"/>
          <w:b/>
          <w:sz w:val="24"/>
          <w:szCs w:val="24"/>
        </w:rPr>
        <w:instrText xml:space="preserve"> ADDIN EN.CITE </w:instrText>
      </w:r>
      <w:r w:rsidR="00094E1F" w:rsidRPr="00DD4C45">
        <w:rPr>
          <w:rFonts w:ascii="Times New Roman" w:hAnsi="Times New Roman" w:cs="Times New Roman"/>
          <w:b/>
          <w:sz w:val="24"/>
          <w:szCs w:val="24"/>
        </w:rPr>
        <w:fldChar w:fldCharType="begin">
          <w:fldData xml:space="preserve">PEVuZE5vdGU+PENpdGU+PEF1dGhvcj5PcGVuIFN5c3RlbXMgUGhhcm1hY29sb2d5IENvbW11bml0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</w:fldData>
        </w:fldChar>
      </w:r>
      <w:r w:rsidR="00094E1F" w:rsidRPr="00DD4C45">
        <w:rPr>
          <w:rFonts w:ascii="Times New Roman" w:hAnsi="Times New Roman" w:cs="Times New Roman"/>
          <w:b/>
          <w:sz w:val="24"/>
          <w:szCs w:val="24"/>
        </w:rPr>
        <w:instrText xml:space="preserve"> ADDIN EN.CITE.DATA </w:instrText>
      </w:r>
      <w:r w:rsidR="00094E1F" w:rsidRPr="00DD4C45">
        <w:rPr>
          <w:rFonts w:ascii="Times New Roman" w:hAnsi="Times New Roman" w:cs="Times New Roman"/>
          <w:b/>
          <w:sz w:val="24"/>
          <w:szCs w:val="24"/>
        </w:rPr>
      </w:r>
      <w:r w:rsidR="00094E1F" w:rsidRPr="00DD4C45">
        <w:rPr>
          <w:rFonts w:ascii="Times New Roman" w:hAnsi="Times New Roman" w:cs="Times New Roman"/>
          <w:b/>
          <w:sz w:val="24"/>
          <w:szCs w:val="24"/>
        </w:rPr>
        <w:fldChar w:fldCharType="end"/>
      </w:r>
      <w:r w:rsidR="00E92C1E" w:rsidRPr="00DD4C45">
        <w:rPr>
          <w:rFonts w:ascii="Times New Roman" w:hAnsi="Times New Roman" w:cs="Times New Roman"/>
          <w:b/>
          <w:sz w:val="24"/>
          <w:szCs w:val="24"/>
        </w:rPr>
      </w:r>
      <w:r w:rsidR="00E92C1E" w:rsidRPr="00DD4C45">
        <w:rPr>
          <w:rFonts w:ascii="Times New Roman" w:hAnsi="Times New Roman" w:cs="Times New Roman"/>
          <w:b/>
          <w:sz w:val="24"/>
          <w:szCs w:val="24"/>
        </w:rPr>
        <w:fldChar w:fldCharType="separate"/>
      </w:r>
      <w:r w:rsidR="00094E1F" w:rsidRPr="00DD4C45">
        <w:rPr>
          <w:rFonts w:ascii="Times New Roman" w:hAnsi="Times New Roman" w:cs="Times New Roman"/>
          <w:b/>
          <w:noProof/>
          <w:sz w:val="24"/>
          <w:szCs w:val="24"/>
        </w:rPr>
        <w:t>(</w:t>
      </w:r>
      <w:r w:rsidR="00F62504">
        <w:rPr>
          <w:rFonts w:ascii="Times New Roman" w:hAnsi="Times New Roman" w:cs="Times New Roman"/>
          <w:b/>
          <w:noProof/>
          <w:sz w:val="24"/>
          <w:szCs w:val="24"/>
        </w:rPr>
        <w:t>19</w:t>
      </w:r>
      <w:r w:rsidR="00094E1F" w:rsidRPr="00DD4C45">
        <w:rPr>
          <w:rFonts w:ascii="Times New Roman" w:hAnsi="Times New Roman" w:cs="Times New Roman"/>
          <w:b/>
          <w:noProof/>
          <w:sz w:val="24"/>
          <w:szCs w:val="24"/>
        </w:rPr>
        <w:t xml:space="preserve">, </w:t>
      </w:r>
      <w:r w:rsidR="00DC4C85">
        <w:rPr>
          <w:rFonts w:ascii="Times New Roman" w:hAnsi="Times New Roman" w:cs="Times New Roman"/>
          <w:b/>
          <w:noProof/>
          <w:sz w:val="24"/>
          <w:szCs w:val="24"/>
        </w:rPr>
        <w:t>20</w:t>
      </w:r>
      <w:r w:rsidR="00094E1F" w:rsidRPr="00DD4C45">
        <w:rPr>
          <w:rFonts w:ascii="Times New Roman" w:hAnsi="Times New Roman" w:cs="Times New Roman"/>
          <w:b/>
          <w:noProof/>
          <w:sz w:val="24"/>
          <w:szCs w:val="24"/>
        </w:rPr>
        <w:t>)</w:t>
      </w:r>
      <w:r w:rsidR="00E92C1E" w:rsidRPr="00DD4C45">
        <w:rPr>
          <w:rFonts w:ascii="Times New Roman" w:hAnsi="Times New Roman" w:cs="Times New Roman"/>
          <w:b/>
          <w:sz w:val="24"/>
          <w:szCs w:val="24"/>
        </w:rPr>
        <w:fldChar w:fldCharType="end"/>
      </w:r>
    </w:p>
    <w:tbl>
      <w:tblPr>
        <w:tblStyle w:val="Table"/>
        <w:tblW w:w="5000" w:type="pct"/>
        <w:tblLook w:val="0020" w:firstRow="1" w:lastRow="0" w:firstColumn="0" w:lastColumn="0" w:noHBand="0" w:noVBand="0"/>
      </w:tblPr>
      <w:tblGrid>
        <w:gridCol w:w="4526"/>
        <w:gridCol w:w="4834"/>
      </w:tblGrid>
      <w:tr w:rsidR="006203A0" w:rsidRPr="00DD4C45" w14:paraId="047FED60" w14:textId="77777777" w:rsidTr="003E06AA">
        <w:trPr>
          <w:tblHeader/>
        </w:trPr>
        <w:tc>
          <w:tcPr>
            <w:tcW w:w="0" w:type="auto"/>
          </w:tcPr>
          <w:p w14:paraId="392FFCC1" w14:textId="77777777" w:rsidR="006203A0" w:rsidRPr="00DD4C45" w:rsidRDefault="006203A0" w:rsidP="003E06AA">
            <w:pPr>
              <w:pStyle w:val="Compact"/>
              <w:rPr>
                <w:rFonts w:cs="Times New Roman"/>
              </w:rPr>
            </w:pPr>
            <w:r w:rsidRPr="00DD4C45">
              <w:rPr>
                <w:rFonts w:cs="Times New Roman"/>
                <w:b/>
                <w:bCs/>
              </w:rPr>
              <w:t>Physicochemical properties</w:t>
            </w:r>
          </w:p>
        </w:tc>
        <w:tc>
          <w:tcPr>
            <w:tcW w:w="0" w:type="auto"/>
          </w:tcPr>
          <w:p w14:paraId="01005315" w14:textId="77777777" w:rsidR="006203A0" w:rsidRPr="00DD4C45" w:rsidRDefault="006203A0" w:rsidP="003E06AA">
            <w:pPr>
              <w:pStyle w:val="Compact"/>
              <w:rPr>
                <w:rFonts w:cs="Times New Roman"/>
              </w:rPr>
            </w:pPr>
          </w:p>
        </w:tc>
      </w:tr>
      <w:tr w:rsidR="006203A0" w:rsidRPr="00DD4C45" w14:paraId="10360F9E" w14:textId="77777777" w:rsidTr="003E06AA">
        <w:tc>
          <w:tcPr>
            <w:tcW w:w="0" w:type="auto"/>
          </w:tcPr>
          <w:p w14:paraId="3AC23DD0" w14:textId="77777777" w:rsidR="006203A0" w:rsidRPr="00DD4C45" w:rsidRDefault="006203A0" w:rsidP="003E06AA">
            <w:pPr>
              <w:pStyle w:val="Compact"/>
              <w:rPr>
                <w:rFonts w:cs="Times New Roman"/>
              </w:rPr>
            </w:pPr>
            <w:proofErr w:type="spellStart"/>
            <w:proofErr w:type="gramStart"/>
            <w:r w:rsidRPr="00DD4C45">
              <w:rPr>
                <w:rFonts w:cs="Times New Roman"/>
              </w:rPr>
              <w:t>Octanol:water</w:t>
            </w:r>
            <w:proofErr w:type="spellEnd"/>
            <w:proofErr w:type="gramEnd"/>
            <w:r w:rsidRPr="00DD4C45">
              <w:rPr>
                <w:rFonts w:cs="Times New Roman"/>
              </w:rPr>
              <w:t xml:space="preserve"> coefficient (logP)</w:t>
            </w:r>
          </w:p>
        </w:tc>
        <w:tc>
          <w:tcPr>
            <w:tcW w:w="0" w:type="auto"/>
          </w:tcPr>
          <w:p w14:paraId="48CA33E7" w14:textId="1538B911" w:rsidR="006203A0" w:rsidRPr="00DD4C45" w:rsidRDefault="007A5B19" w:rsidP="003E06AA">
            <w:pPr>
              <w:pStyle w:val="Compact"/>
              <w:rPr>
                <w:rFonts w:cs="Times New Roman"/>
              </w:rPr>
            </w:pPr>
            <w:r w:rsidRPr="00DD4C45">
              <w:rPr>
                <w:rFonts w:cs="Times New Roman"/>
              </w:rPr>
              <w:t>1.77</w:t>
            </w:r>
            <w:r w:rsidR="006203A0" w:rsidRPr="00DD4C45">
              <w:rPr>
                <w:rFonts w:cs="Times New Roman"/>
              </w:rPr>
              <w:t xml:space="preserve"> Log Units</w:t>
            </w:r>
          </w:p>
        </w:tc>
      </w:tr>
      <w:tr w:rsidR="006203A0" w:rsidRPr="00DD4C45" w14:paraId="4E3B4303" w14:textId="77777777" w:rsidTr="003E06AA">
        <w:tc>
          <w:tcPr>
            <w:tcW w:w="0" w:type="auto"/>
          </w:tcPr>
          <w:p w14:paraId="0501ED0E" w14:textId="77777777" w:rsidR="006203A0" w:rsidRPr="00DD4C45" w:rsidRDefault="006203A0" w:rsidP="003E06AA">
            <w:pPr>
              <w:pStyle w:val="Compact"/>
              <w:rPr>
                <w:rFonts w:cs="Times New Roman"/>
              </w:rPr>
            </w:pPr>
            <w:r w:rsidRPr="00DD4C45">
              <w:rPr>
                <w:rFonts w:cs="Times New Roman"/>
              </w:rPr>
              <w:t>Fraction unbound in plasma (fu)</w:t>
            </w:r>
          </w:p>
        </w:tc>
        <w:tc>
          <w:tcPr>
            <w:tcW w:w="0" w:type="auto"/>
          </w:tcPr>
          <w:p w14:paraId="35EFDE98" w14:textId="26CDD3D3" w:rsidR="006203A0" w:rsidRPr="00DD4C45" w:rsidRDefault="006203A0" w:rsidP="003E06AA">
            <w:pPr>
              <w:pStyle w:val="Compact"/>
              <w:rPr>
                <w:rFonts w:cs="Times New Roman"/>
              </w:rPr>
            </w:pPr>
            <w:r w:rsidRPr="00DD4C45">
              <w:rPr>
                <w:rFonts w:cs="Times New Roman"/>
              </w:rPr>
              <w:t>0.</w:t>
            </w:r>
            <w:r w:rsidR="001E2DC5" w:rsidRPr="00DD4C45">
              <w:rPr>
                <w:rFonts w:cs="Times New Roman"/>
              </w:rPr>
              <w:t>88</w:t>
            </w:r>
          </w:p>
        </w:tc>
      </w:tr>
      <w:tr w:rsidR="006203A0" w:rsidRPr="00DD4C45" w14:paraId="401D6BF2" w14:textId="77777777" w:rsidTr="003E06AA">
        <w:tc>
          <w:tcPr>
            <w:tcW w:w="0" w:type="auto"/>
          </w:tcPr>
          <w:p w14:paraId="5286A31B" w14:textId="77777777" w:rsidR="006203A0" w:rsidRPr="00DD4C45" w:rsidRDefault="006203A0" w:rsidP="003E06AA">
            <w:pPr>
              <w:pStyle w:val="Compact"/>
              <w:rPr>
                <w:rFonts w:cs="Times New Roman"/>
              </w:rPr>
            </w:pPr>
            <w:r w:rsidRPr="00DD4C45">
              <w:rPr>
                <w:rFonts w:cs="Times New Roman"/>
              </w:rPr>
              <w:t>Molecular weight (MW)</w:t>
            </w:r>
          </w:p>
        </w:tc>
        <w:tc>
          <w:tcPr>
            <w:tcW w:w="0" w:type="auto"/>
          </w:tcPr>
          <w:p w14:paraId="122C148F" w14:textId="41019373" w:rsidR="006203A0" w:rsidRPr="00DD4C45" w:rsidRDefault="00E26834" w:rsidP="003E06AA">
            <w:pPr>
              <w:pStyle w:val="Compact"/>
              <w:rPr>
                <w:rFonts w:cs="Times New Roman"/>
              </w:rPr>
            </w:pPr>
            <w:r w:rsidRPr="00DD4C45">
              <w:rPr>
                <w:rFonts w:cs="Times New Roman"/>
              </w:rPr>
              <w:t>2</w:t>
            </w:r>
            <w:r w:rsidR="001E2DC5" w:rsidRPr="00DD4C45">
              <w:rPr>
                <w:rFonts w:cs="Times New Roman"/>
              </w:rPr>
              <w:t>67</w:t>
            </w:r>
            <w:r w:rsidRPr="00DD4C45">
              <w:rPr>
                <w:rFonts w:cs="Times New Roman"/>
              </w:rPr>
              <w:t>.36</w:t>
            </w:r>
            <w:r w:rsidR="006203A0" w:rsidRPr="00DD4C45">
              <w:rPr>
                <w:rFonts w:cs="Times New Roman"/>
              </w:rPr>
              <w:t xml:space="preserve"> g/mol</w:t>
            </w:r>
          </w:p>
        </w:tc>
      </w:tr>
      <w:tr w:rsidR="006203A0" w:rsidRPr="00DD4C45" w14:paraId="61C3A05E" w14:textId="77777777" w:rsidTr="003E06AA">
        <w:tc>
          <w:tcPr>
            <w:tcW w:w="0" w:type="auto"/>
          </w:tcPr>
          <w:p w14:paraId="43C2ED05" w14:textId="77777777" w:rsidR="006203A0" w:rsidRPr="00DD4C45" w:rsidRDefault="006203A0" w:rsidP="003E06AA">
            <w:pPr>
              <w:pStyle w:val="Compact"/>
              <w:rPr>
                <w:rFonts w:cs="Times New Roman"/>
              </w:rPr>
            </w:pPr>
            <w:proofErr w:type="spellStart"/>
            <w:r w:rsidRPr="00DD4C45">
              <w:rPr>
                <w:rFonts w:cs="Times New Roman"/>
              </w:rPr>
              <w:t>pKa</w:t>
            </w:r>
            <w:proofErr w:type="spellEnd"/>
          </w:p>
        </w:tc>
        <w:tc>
          <w:tcPr>
            <w:tcW w:w="0" w:type="auto"/>
          </w:tcPr>
          <w:p w14:paraId="280BA4F2" w14:textId="558BF49E" w:rsidR="006203A0" w:rsidRPr="00DD4C45" w:rsidRDefault="00E26834" w:rsidP="003E06AA">
            <w:pPr>
              <w:pStyle w:val="Compact"/>
              <w:rPr>
                <w:rFonts w:cs="Times New Roman"/>
              </w:rPr>
            </w:pPr>
            <w:r w:rsidRPr="00DD4C45">
              <w:rPr>
                <w:rFonts w:cs="Times New Roman"/>
              </w:rPr>
              <w:t>9.7 (base)</w:t>
            </w:r>
          </w:p>
        </w:tc>
      </w:tr>
      <w:tr w:rsidR="006203A0" w:rsidRPr="00DD4C45" w14:paraId="32C8CD54" w14:textId="77777777" w:rsidTr="003E06AA">
        <w:tc>
          <w:tcPr>
            <w:tcW w:w="0" w:type="auto"/>
          </w:tcPr>
          <w:p w14:paraId="28EC28CA" w14:textId="77777777" w:rsidR="006203A0" w:rsidRPr="00DD4C45" w:rsidRDefault="006203A0" w:rsidP="003E06AA">
            <w:pPr>
              <w:pStyle w:val="Compact"/>
              <w:rPr>
                <w:rFonts w:cs="Times New Roman"/>
              </w:rPr>
            </w:pPr>
            <w:r w:rsidRPr="00DD4C45">
              <w:rPr>
                <w:rFonts w:cs="Times New Roman"/>
              </w:rPr>
              <w:t>Water solubility</w:t>
            </w:r>
          </w:p>
        </w:tc>
        <w:tc>
          <w:tcPr>
            <w:tcW w:w="0" w:type="auto"/>
          </w:tcPr>
          <w:p w14:paraId="06E5A3C7" w14:textId="78BB94B0" w:rsidR="006203A0" w:rsidRPr="00DD4C45" w:rsidRDefault="001E2DC5" w:rsidP="003E06AA">
            <w:pPr>
              <w:pStyle w:val="Compact"/>
              <w:rPr>
                <w:rFonts w:cs="Times New Roman"/>
              </w:rPr>
            </w:pPr>
            <w:r w:rsidRPr="00DD4C45">
              <w:rPr>
                <w:rFonts w:cs="Times New Roman"/>
              </w:rPr>
              <w:t>1</w:t>
            </w:r>
            <w:r w:rsidR="006203A0" w:rsidRPr="00DD4C45">
              <w:rPr>
                <w:rFonts w:cs="Times New Roman"/>
              </w:rPr>
              <w:t xml:space="preserve"> g/mL</w:t>
            </w:r>
            <w:r w:rsidRPr="00DD4C45">
              <w:rPr>
                <w:rFonts w:cs="Times New Roman"/>
              </w:rPr>
              <w:t xml:space="preserve"> (pH 7.4 tartrate)</w:t>
            </w:r>
          </w:p>
        </w:tc>
      </w:tr>
      <w:tr w:rsidR="006203A0" w:rsidRPr="00DD4C45" w14:paraId="52D31042" w14:textId="77777777" w:rsidTr="003E06AA">
        <w:tc>
          <w:tcPr>
            <w:tcW w:w="0" w:type="auto"/>
          </w:tcPr>
          <w:p w14:paraId="5C79E6A8" w14:textId="77777777" w:rsidR="006203A0" w:rsidRPr="00DD4C45" w:rsidRDefault="006203A0" w:rsidP="003E06AA">
            <w:pPr>
              <w:pStyle w:val="Compact"/>
              <w:rPr>
                <w:rFonts w:cs="Times New Roman"/>
              </w:rPr>
            </w:pPr>
            <w:commentRangeStart w:id="37"/>
            <w:r w:rsidRPr="00DD4C45">
              <w:rPr>
                <w:rFonts w:cs="Times New Roman"/>
                <w:b/>
                <w:bCs/>
              </w:rPr>
              <w:t>ADME</w:t>
            </w:r>
            <w:commentRangeEnd w:id="37"/>
            <w:r w:rsidRPr="00DD4C45">
              <w:rPr>
                <w:rStyle w:val="CommentReference"/>
                <w:rFonts w:cs="Times New Roman"/>
                <w:sz w:val="24"/>
                <w:szCs w:val="24"/>
                <w:lang w:val="en-CA"/>
              </w:rPr>
              <w:commentReference w:id="37"/>
            </w:r>
          </w:p>
        </w:tc>
        <w:tc>
          <w:tcPr>
            <w:tcW w:w="0" w:type="auto"/>
          </w:tcPr>
          <w:p w14:paraId="4B929E63" w14:textId="77777777" w:rsidR="006203A0" w:rsidRPr="00DD4C45" w:rsidRDefault="006203A0" w:rsidP="003E06AA">
            <w:pPr>
              <w:pStyle w:val="Compact"/>
              <w:rPr>
                <w:rFonts w:cs="Times New Roman"/>
              </w:rPr>
            </w:pPr>
          </w:p>
        </w:tc>
      </w:tr>
      <w:tr w:rsidR="006203A0" w:rsidRPr="00DD4C45" w14:paraId="0A10699F" w14:textId="77777777" w:rsidTr="003E06AA">
        <w:tc>
          <w:tcPr>
            <w:tcW w:w="0" w:type="auto"/>
          </w:tcPr>
          <w:p w14:paraId="06239B15" w14:textId="77777777" w:rsidR="006203A0" w:rsidRPr="00DD4C45" w:rsidRDefault="006203A0" w:rsidP="003E06AA">
            <w:pPr>
              <w:pStyle w:val="Compact"/>
              <w:rPr>
                <w:rFonts w:cs="Times New Roman"/>
              </w:rPr>
            </w:pPr>
            <w:r w:rsidRPr="00DD4C45">
              <w:rPr>
                <w:rFonts w:cs="Times New Roman"/>
              </w:rPr>
              <w:t>Partition coefficient</w:t>
            </w:r>
          </w:p>
        </w:tc>
        <w:tc>
          <w:tcPr>
            <w:tcW w:w="0" w:type="auto"/>
          </w:tcPr>
          <w:p w14:paraId="1F0125B6" w14:textId="2006369C" w:rsidR="006203A0" w:rsidRPr="00DD4C45" w:rsidRDefault="00E26834" w:rsidP="003E06AA">
            <w:pPr>
              <w:pStyle w:val="Compact"/>
              <w:rPr>
                <w:rFonts w:cs="Times New Roman"/>
              </w:rPr>
            </w:pPr>
            <w:r w:rsidRPr="00DD4C45">
              <w:rPr>
                <w:rFonts w:cs="Times New Roman"/>
              </w:rPr>
              <w:t>Rodgers and Rowland</w:t>
            </w:r>
          </w:p>
        </w:tc>
      </w:tr>
      <w:tr w:rsidR="006203A0" w:rsidRPr="00DD4C45" w14:paraId="2C2DFDEF" w14:textId="77777777" w:rsidTr="003E06AA">
        <w:tc>
          <w:tcPr>
            <w:tcW w:w="0" w:type="auto"/>
          </w:tcPr>
          <w:p w14:paraId="32B0BC93" w14:textId="77777777" w:rsidR="006203A0" w:rsidRPr="00DD4C45" w:rsidRDefault="006203A0" w:rsidP="003E06AA">
            <w:pPr>
              <w:pStyle w:val="Compact"/>
              <w:rPr>
                <w:rFonts w:cs="Times New Roman"/>
              </w:rPr>
            </w:pPr>
            <w:r w:rsidRPr="00DD4C45">
              <w:rPr>
                <w:rFonts w:cs="Times New Roman"/>
              </w:rPr>
              <w:t>Cell permeability</w:t>
            </w:r>
          </w:p>
        </w:tc>
        <w:tc>
          <w:tcPr>
            <w:tcW w:w="0" w:type="auto"/>
          </w:tcPr>
          <w:p w14:paraId="413F15A4" w14:textId="77777777" w:rsidR="006203A0" w:rsidRPr="00DD4C45" w:rsidRDefault="006203A0" w:rsidP="003E06AA">
            <w:pPr>
              <w:pStyle w:val="Compact"/>
              <w:rPr>
                <w:rFonts w:cs="Times New Roman"/>
              </w:rPr>
            </w:pPr>
            <w:r w:rsidRPr="00DD4C45">
              <w:rPr>
                <w:rFonts w:cs="Times New Roman"/>
              </w:rPr>
              <w:t>PK-Sim Standard</w:t>
            </w:r>
          </w:p>
        </w:tc>
      </w:tr>
      <w:tr w:rsidR="006203A0" w:rsidRPr="00DD4C45" w14:paraId="3EF32F28" w14:textId="77777777" w:rsidTr="003E06AA">
        <w:tc>
          <w:tcPr>
            <w:tcW w:w="0" w:type="auto"/>
          </w:tcPr>
          <w:p w14:paraId="7B738CFE" w14:textId="48080377" w:rsidR="006203A0" w:rsidRPr="00DD4C45" w:rsidDel="006838CA" w:rsidRDefault="006203A0" w:rsidP="003E06AA">
            <w:pPr>
              <w:pStyle w:val="Compact"/>
              <w:rPr>
                <w:rFonts w:cs="Times New Roman"/>
              </w:rPr>
            </w:pPr>
            <w:r w:rsidRPr="00DD4C45">
              <w:rPr>
                <w:rFonts w:cs="Times New Roman"/>
              </w:rPr>
              <w:t>CYP</w:t>
            </w:r>
            <w:r w:rsidR="00F039A8" w:rsidRPr="00DD4C45">
              <w:rPr>
                <w:rFonts w:cs="Times New Roman"/>
              </w:rPr>
              <w:t>2D6</w:t>
            </w:r>
            <w:r w:rsidRPr="00DD4C45">
              <w:rPr>
                <w:rFonts w:cs="Times New Roman"/>
              </w:rPr>
              <w:t xml:space="preserve"> concentration</w:t>
            </w:r>
          </w:p>
        </w:tc>
        <w:tc>
          <w:tcPr>
            <w:tcW w:w="0" w:type="auto"/>
          </w:tcPr>
          <w:p w14:paraId="1AF4DDF1" w14:textId="7B86A289" w:rsidR="006203A0" w:rsidRPr="00DD4C45" w:rsidDel="00AF60F7" w:rsidRDefault="006203A0" w:rsidP="003E06AA">
            <w:pPr>
              <w:pStyle w:val="Compact"/>
              <w:rPr>
                <w:rFonts w:cs="Times New Roman"/>
              </w:rPr>
            </w:pPr>
            <w:r w:rsidRPr="00DD4C45">
              <w:rPr>
                <w:rFonts w:cs="Times New Roman"/>
              </w:rPr>
              <w:t xml:space="preserve">Log-normally distributed with mean </w:t>
            </w:r>
            <w:r w:rsidR="0024385E" w:rsidRPr="00DD4C45">
              <w:rPr>
                <w:rFonts w:cs="Times New Roman"/>
              </w:rPr>
              <w:t>0</w:t>
            </w:r>
            <w:r w:rsidRPr="00DD4C45">
              <w:rPr>
                <w:rFonts w:cs="Times New Roman"/>
              </w:rPr>
              <w:t>.</w:t>
            </w:r>
            <w:r w:rsidR="0024385E" w:rsidRPr="00DD4C45">
              <w:rPr>
                <w:rFonts w:cs="Times New Roman"/>
              </w:rPr>
              <w:t>4</w:t>
            </w:r>
            <w:r w:rsidRPr="00DD4C45">
              <w:rPr>
                <w:rFonts w:cs="Times New Roman"/>
              </w:rPr>
              <w:t>0 µmol/L</w:t>
            </w:r>
          </w:p>
        </w:tc>
      </w:tr>
      <w:tr w:rsidR="006203A0" w:rsidRPr="00DD4C45" w14:paraId="67178EEA" w14:textId="77777777" w:rsidTr="003E06AA">
        <w:tc>
          <w:tcPr>
            <w:tcW w:w="0" w:type="auto"/>
          </w:tcPr>
          <w:p w14:paraId="1264EBBF" w14:textId="03DB50D6" w:rsidR="006203A0" w:rsidRPr="00DD4C45" w:rsidRDefault="006203A0" w:rsidP="003E06AA">
            <w:pPr>
              <w:pStyle w:val="Compact"/>
              <w:rPr>
                <w:rFonts w:cs="Times New Roman"/>
              </w:rPr>
            </w:pPr>
            <w:r w:rsidRPr="00DD4C45">
              <w:rPr>
                <w:rFonts w:cs="Times New Roman"/>
              </w:rPr>
              <w:t>CYP</w:t>
            </w:r>
            <w:r w:rsidR="00F039A8" w:rsidRPr="00DD4C45">
              <w:rPr>
                <w:rFonts w:cs="Times New Roman"/>
              </w:rPr>
              <w:t>2D6</w:t>
            </w:r>
            <w:r w:rsidRPr="00DD4C45">
              <w:rPr>
                <w:rFonts w:cs="Times New Roman"/>
              </w:rPr>
              <w:t xml:space="preserve"> K</w:t>
            </w:r>
            <w:r w:rsidRPr="00DD4C45">
              <w:rPr>
                <w:rFonts w:cs="Times New Roman"/>
                <w:vertAlign w:val="subscript"/>
              </w:rPr>
              <w:t>M</w:t>
            </w:r>
            <w:r w:rsidR="00C46584" w:rsidRPr="00DD4C45">
              <w:rPr>
                <w:rFonts w:cs="Times New Roman"/>
              </w:rPr>
              <w:t>, R-Metoprolol</w:t>
            </w:r>
          </w:p>
        </w:tc>
        <w:tc>
          <w:tcPr>
            <w:tcW w:w="0" w:type="auto"/>
          </w:tcPr>
          <w:p w14:paraId="44B4CC89" w14:textId="087EBC1F" w:rsidR="006203A0" w:rsidRPr="00DD4C45" w:rsidRDefault="00C46584" w:rsidP="003E06AA">
            <w:pPr>
              <w:pStyle w:val="Compact"/>
              <w:rPr>
                <w:rFonts w:cs="Times New Roman"/>
              </w:rPr>
            </w:pPr>
            <w:r w:rsidRPr="00DD4C45">
              <w:rPr>
                <w:rFonts w:cs="Times New Roman"/>
              </w:rPr>
              <w:t xml:space="preserve">8.82 </w:t>
            </w:r>
            <w:r w:rsidR="006203A0" w:rsidRPr="00DD4C45">
              <w:rPr>
                <w:rFonts w:cs="Times New Roman"/>
              </w:rPr>
              <w:t>µmol/L</w:t>
            </w:r>
          </w:p>
        </w:tc>
      </w:tr>
      <w:tr w:rsidR="00C46584" w:rsidRPr="00DD4C45" w14:paraId="0BBB2CE7" w14:textId="77777777" w:rsidTr="003E06AA">
        <w:tc>
          <w:tcPr>
            <w:tcW w:w="0" w:type="auto"/>
          </w:tcPr>
          <w:p w14:paraId="2B313E78" w14:textId="32F33D24" w:rsidR="00C46584" w:rsidRPr="00DD4C45" w:rsidRDefault="00C46584" w:rsidP="00C46584">
            <w:pPr>
              <w:pStyle w:val="Compact"/>
              <w:rPr>
                <w:rFonts w:cs="Times New Roman"/>
              </w:rPr>
            </w:pPr>
            <w:r w:rsidRPr="00DD4C45">
              <w:rPr>
                <w:rFonts w:cs="Times New Roman"/>
              </w:rPr>
              <w:t xml:space="preserve">CYP2D6 </w:t>
            </w:r>
            <w:proofErr w:type="spellStart"/>
            <w:r w:rsidRPr="00DD4C45">
              <w:rPr>
                <w:rFonts w:cs="Times New Roman"/>
              </w:rPr>
              <w:t>K</w:t>
            </w:r>
            <w:r w:rsidRPr="00DD4C45">
              <w:rPr>
                <w:rFonts w:cs="Times New Roman"/>
                <w:vertAlign w:val="subscript"/>
              </w:rPr>
              <w:t>cat</w:t>
            </w:r>
            <w:proofErr w:type="spellEnd"/>
            <w:r w:rsidRPr="00DD4C45">
              <w:rPr>
                <w:rFonts w:cs="Times New Roman"/>
              </w:rPr>
              <w:t>, R-Metoprolol</w:t>
            </w:r>
          </w:p>
        </w:tc>
        <w:tc>
          <w:tcPr>
            <w:tcW w:w="0" w:type="auto"/>
          </w:tcPr>
          <w:p w14:paraId="1B364329" w14:textId="2CF221E3" w:rsidR="00C46584" w:rsidRPr="00DD4C45" w:rsidRDefault="00C46584" w:rsidP="00C46584">
            <w:pPr>
              <w:pStyle w:val="Compact"/>
              <w:rPr>
                <w:rFonts w:cs="Times New Roman"/>
              </w:rPr>
            </w:pPr>
            <w:r w:rsidRPr="00DD4C45">
              <w:rPr>
                <w:rFonts w:cs="Times New Roman"/>
              </w:rPr>
              <w:t>9.87 1/min</w:t>
            </w:r>
          </w:p>
        </w:tc>
      </w:tr>
      <w:tr w:rsidR="00C46584" w:rsidRPr="00DD4C45" w14:paraId="0534EE7D" w14:textId="77777777" w:rsidTr="003E06AA">
        <w:tc>
          <w:tcPr>
            <w:tcW w:w="0" w:type="auto"/>
          </w:tcPr>
          <w:p w14:paraId="0DD29D79" w14:textId="0DF92219" w:rsidR="00C46584" w:rsidRPr="00DD4C45" w:rsidRDefault="00C46584" w:rsidP="00C46584">
            <w:pPr>
              <w:pStyle w:val="Compact"/>
              <w:rPr>
                <w:rFonts w:cs="Times New Roman"/>
              </w:rPr>
            </w:pPr>
            <w:r w:rsidRPr="00DD4C45">
              <w:rPr>
                <w:rFonts w:cs="Times New Roman"/>
              </w:rPr>
              <w:t>CYP2D6 K</w:t>
            </w:r>
            <w:r w:rsidRPr="00DD4C45">
              <w:rPr>
                <w:rFonts w:cs="Times New Roman"/>
                <w:vertAlign w:val="subscript"/>
              </w:rPr>
              <w:t>M</w:t>
            </w:r>
            <w:r w:rsidRPr="00DD4C45">
              <w:rPr>
                <w:rFonts w:cs="Times New Roman"/>
              </w:rPr>
              <w:t xml:space="preserve">, S-Metoprolol </w:t>
            </w:r>
          </w:p>
        </w:tc>
        <w:tc>
          <w:tcPr>
            <w:tcW w:w="0" w:type="auto"/>
          </w:tcPr>
          <w:p w14:paraId="63EFE519" w14:textId="3DFED60B" w:rsidR="00C46584" w:rsidRPr="00DD4C45" w:rsidRDefault="00C46584" w:rsidP="00C46584">
            <w:pPr>
              <w:pStyle w:val="Compact"/>
              <w:rPr>
                <w:rFonts w:cs="Times New Roman"/>
              </w:rPr>
            </w:pPr>
            <w:r w:rsidRPr="00DD4C45">
              <w:rPr>
                <w:rFonts w:cs="Times New Roman"/>
              </w:rPr>
              <w:t>12.431/min</w:t>
            </w:r>
          </w:p>
        </w:tc>
      </w:tr>
      <w:tr w:rsidR="00C46584" w:rsidRPr="00DD4C45" w14:paraId="561FE2D0" w14:textId="77777777" w:rsidTr="003E06AA">
        <w:tc>
          <w:tcPr>
            <w:tcW w:w="0" w:type="auto"/>
          </w:tcPr>
          <w:p w14:paraId="6A41FBB5" w14:textId="09FDBE95" w:rsidR="00C46584" w:rsidRPr="00DD4C45" w:rsidRDefault="00C46584" w:rsidP="00C46584">
            <w:pPr>
              <w:pStyle w:val="Compact"/>
              <w:rPr>
                <w:rFonts w:cs="Times New Roman"/>
              </w:rPr>
            </w:pPr>
            <w:r w:rsidRPr="00DD4C45">
              <w:rPr>
                <w:rFonts w:cs="Times New Roman"/>
              </w:rPr>
              <w:t xml:space="preserve">CYP2D5 </w:t>
            </w:r>
            <w:proofErr w:type="spellStart"/>
            <w:r w:rsidRPr="00DD4C45">
              <w:rPr>
                <w:rFonts w:cs="Times New Roman"/>
              </w:rPr>
              <w:t>Kcat</w:t>
            </w:r>
            <w:proofErr w:type="spellEnd"/>
            <w:r w:rsidRPr="00DD4C45">
              <w:rPr>
                <w:rFonts w:cs="Times New Roman"/>
              </w:rPr>
              <w:t>, S-Metoprolol</w:t>
            </w:r>
          </w:p>
        </w:tc>
        <w:tc>
          <w:tcPr>
            <w:tcW w:w="0" w:type="auto"/>
          </w:tcPr>
          <w:p w14:paraId="00624C90" w14:textId="1F320051" w:rsidR="00C46584" w:rsidRPr="00DD4C45" w:rsidRDefault="00C46584" w:rsidP="00C46584">
            <w:pPr>
              <w:pStyle w:val="Compact"/>
              <w:rPr>
                <w:rFonts w:cs="Times New Roman"/>
              </w:rPr>
            </w:pPr>
            <w:r w:rsidRPr="00DD4C45">
              <w:rPr>
                <w:rFonts w:cs="Times New Roman"/>
              </w:rPr>
              <w:t>8.21 1/min</w:t>
            </w:r>
          </w:p>
        </w:tc>
      </w:tr>
      <w:tr w:rsidR="00C46584" w:rsidRPr="00DD4C45" w14:paraId="74F27028" w14:textId="77777777" w:rsidTr="003E06AA">
        <w:tc>
          <w:tcPr>
            <w:tcW w:w="0" w:type="auto"/>
          </w:tcPr>
          <w:p w14:paraId="5AADF54B" w14:textId="57DF7C4D" w:rsidR="00C46584" w:rsidRPr="00DD4C45" w:rsidRDefault="00C46584" w:rsidP="00C46584">
            <w:pPr>
              <w:pStyle w:val="Compact"/>
              <w:rPr>
                <w:rFonts w:cs="Times New Roman"/>
              </w:rPr>
            </w:pPr>
            <w:r w:rsidRPr="00DD4C45">
              <w:rPr>
                <w:rFonts w:cs="Times New Roman"/>
              </w:rPr>
              <w:t>GFR</w:t>
            </w:r>
          </w:p>
        </w:tc>
        <w:tc>
          <w:tcPr>
            <w:tcW w:w="0" w:type="auto"/>
          </w:tcPr>
          <w:p w14:paraId="5EA82DD0" w14:textId="052638C2" w:rsidR="00C46584" w:rsidRPr="00DD4C45" w:rsidRDefault="00C46584" w:rsidP="00C46584">
            <w:pPr>
              <w:pStyle w:val="Compact"/>
              <w:rPr>
                <w:rFonts w:cs="Times New Roman"/>
              </w:rPr>
            </w:pPr>
            <w:r w:rsidRPr="00DD4C45">
              <w:rPr>
                <w:rFonts w:cs="Times New Roman"/>
              </w:rPr>
              <w:t>1</w:t>
            </w:r>
          </w:p>
        </w:tc>
      </w:tr>
      <w:tr w:rsidR="00C46584" w:rsidRPr="00DD4C45" w14:paraId="2937AB8A" w14:textId="77777777" w:rsidTr="003E06AA">
        <w:tc>
          <w:tcPr>
            <w:tcW w:w="0" w:type="auto"/>
          </w:tcPr>
          <w:p w14:paraId="13C5A871" w14:textId="77777777" w:rsidR="00C46584" w:rsidRPr="00DD4C45" w:rsidRDefault="00C46584" w:rsidP="00C46584">
            <w:pPr>
              <w:pStyle w:val="Compact"/>
              <w:rPr>
                <w:rFonts w:cs="Times New Roman"/>
              </w:rPr>
            </w:pPr>
            <w:r w:rsidRPr="00DD4C45">
              <w:rPr>
                <w:rFonts w:cs="Times New Roman"/>
              </w:rPr>
              <w:t>Specific intestinal permeability (transcellular)</w:t>
            </w:r>
          </w:p>
        </w:tc>
        <w:tc>
          <w:tcPr>
            <w:tcW w:w="0" w:type="auto"/>
          </w:tcPr>
          <w:p w14:paraId="20DBBEE9" w14:textId="77D70EFB" w:rsidR="00C46584" w:rsidRPr="00DD4C45" w:rsidRDefault="00C46584" w:rsidP="00C46584">
            <w:pPr>
              <w:pStyle w:val="Compact"/>
              <w:rPr>
                <w:rFonts w:cs="Times New Roman"/>
              </w:rPr>
            </w:pPr>
            <w:r w:rsidRPr="00DD4C45">
              <w:rPr>
                <w:rFonts w:cs="Times New Roman"/>
              </w:rPr>
              <w:t>4.14E-5 cm/min</w:t>
            </w:r>
          </w:p>
        </w:tc>
      </w:tr>
      <w:tr w:rsidR="00090BEF" w:rsidRPr="00DD4C45" w14:paraId="6AD5D7D9" w14:textId="77777777" w:rsidTr="003E06AA">
        <w:tc>
          <w:tcPr>
            <w:tcW w:w="0" w:type="auto"/>
          </w:tcPr>
          <w:p w14:paraId="7357E89C" w14:textId="7AC4FB29" w:rsidR="00090BEF" w:rsidRPr="00DD4C45" w:rsidRDefault="00090BEF" w:rsidP="00C46584">
            <w:pPr>
              <w:pStyle w:val="Compact"/>
              <w:rPr>
                <w:rFonts w:cs="Times New Roman"/>
                <w:b/>
                <w:bCs/>
              </w:rPr>
            </w:pPr>
            <w:r w:rsidRPr="00DD4C45">
              <w:rPr>
                <w:rFonts w:cs="Times New Roman"/>
                <w:b/>
                <w:bCs/>
              </w:rPr>
              <w:t>Formulation</w:t>
            </w:r>
          </w:p>
        </w:tc>
        <w:tc>
          <w:tcPr>
            <w:tcW w:w="0" w:type="auto"/>
          </w:tcPr>
          <w:p w14:paraId="0E83A176" w14:textId="77777777" w:rsidR="00090BEF" w:rsidRPr="00DD4C45" w:rsidRDefault="00090BEF" w:rsidP="00C46584">
            <w:pPr>
              <w:pStyle w:val="Compact"/>
              <w:rPr>
                <w:rFonts w:cs="Times New Roman"/>
              </w:rPr>
            </w:pPr>
          </w:p>
        </w:tc>
      </w:tr>
      <w:tr w:rsidR="00090BEF" w:rsidRPr="00DD4C45" w14:paraId="2031F59D" w14:textId="77777777" w:rsidTr="003E06AA">
        <w:tc>
          <w:tcPr>
            <w:tcW w:w="0" w:type="auto"/>
          </w:tcPr>
          <w:p w14:paraId="14032907" w14:textId="639367FB" w:rsidR="00090BEF" w:rsidRPr="00DD4C45" w:rsidRDefault="00090BEF" w:rsidP="00C46584">
            <w:pPr>
              <w:pStyle w:val="Compact"/>
              <w:rPr>
                <w:rFonts w:cs="Times New Roman"/>
              </w:rPr>
            </w:pPr>
            <w:r w:rsidRPr="00DD4C45">
              <w:rPr>
                <w:rFonts w:cs="Times New Roman"/>
              </w:rPr>
              <w:t>Metoprolol tartrate (Weibull)</w:t>
            </w:r>
          </w:p>
        </w:tc>
        <w:tc>
          <w:tcPr>
            <w:tcW w:w="0" w:type="auto"/>
          </w:tcPr>
          <w:p w14:paraId="5849BF05" w14:textId="77777777" w:rsidR="00090BEF" w:rsidRPr="00DD4C45" w:rsidRDefault="00090BEF" w:rsidP="00C46584">
            <w:pPr>
              <w:pStyle w:val="Compact"/>
              <w:rPr>
                <w:rFonts w:cs="Times New Roman"/>
              </w:rPr>
            </w:pPr>
          </w:p>
        </w:tc>
      </w:tr>
      <w:tr w:rsidR="00090BEF" w:rsidRPr="00DD4C45" w14:paraId="0B893C99" w14:textId="77777777" w:rsidTr="003E06AA">
        <w:tc>
          <w:tcPr>
            <w:tcW w:w="0" w:type="auto"/>
          </w:tcPr>
          <w:p w14:paraId="19B089F5" w14:textId="4D0A5485" w:rsidR="00090BEF" w:rsidRPr="00DD4C45" w:rsidRDefault="00090BEF" w:rsidP="00C46584">
            <w:pPr>
              <w:pStyle w:val="Compact"/>
              <w:rPr>
                <w:rFonts w:cs="Times New Roman"/>
              </w:rPr>
            </w:pPr>
            <w:r w:rsidRPr="00DD4C45">
              <w:rPr>
                <w:rFonts w:cs="Times New Roman"/>
              </w:rPr>
              <w:t>Dissolution time (50% dissolved)</w:t>
            </w:r>
          </w:p>
        </w:tc>
        <w:tc>
          <w:tcPr>
            <w:tcW w:w="0" w:type="auto"/>
          </w:tcPr>
          <w:p w14:paraId="24A93CAB" w14:textId="7508539B" w:rsidR="00090BEF" w:rsidRPr="00DD4C45" w:rsidRDefault="00090BEF" w:rsidP="00C46584">
            <w:pPr>
              <w:pStyle w:val="Compact"/>
              <w:rPr>
                <w:rFonts w:cs="Times New Roman"/>
              </w:rPr>
            </w:pPr>
            <w:r w:rsidRPr="00DD4C45">
              <w:rPr>
                <w:rFonts w:cs="Times New Roman"/>
              </w:rPr>
              <w:t>12.31 min</w:t>
            </w:r>
          </w:p>
        </w:tc>
      </w:tr>
      <w:tr w:rsidR="00090BEF" w:rsidRPr="00DD4C45" w14:paraId="4DDDDF66" w14:textId="77777777" w:rsidTr="003E06AA">
        <w:tc>
          <w:tcPr>
            <w:tcW w:w="0" w:type="auto"/>
          </w:tcPr>
          <w:p w14:paraId="447A0511" w14:textId="0272F1B9" w:rsidR="00090BEF" w:rsidRPr="00DD4C45" w:rsidRDefault="00090BEF" w:rsidP="00C46584">
            <w:pPr>
              <w:pStyle w:val="Compact"/>
              <w:rPr>
                <w:rFonts w:cs="Times New Roman"/>
              </w:rPr>
            </w:pPr>
            <w:r w:rsidRPr="00DD4C45">
              <w:rPr>
                <w:rFonts w:cs="Times New Roman"/>
              </w:rPr>
              <w:t>Lag time</w:t>
            </w:r>
          </w:p>
        </w:tc>
        <w:tc>
          <w:tcPr>
            <w:tcW w:w="0" w:type="auto"/>
          </w:tcPr>
          <w:p w14:paraId="18213AEA" w14:textId="5B5DE9B9" w:rsidR="00090BEF" w:rsidRPr="00DD4C45" w:rsidRDefault="00090BEF" w:rsidP="00C46584">
            <w:pPr>
              <w:pStyle w:val="Compact"/>
              <w:rPr>
                <w:rFonts w:cs="Times New Roman"/>
              </w:rPr>
            </w:pPr>
            <w:r w:rsidRPr="00DD4C45">
              <w:rPr>
                <w:rFonts w:cs="Times New Roman"/>
              </w:rPr>
              <w:t>0 min</w:t>
            </w:r>
          </w:p>
        </w:tc>
      </w:tr>
      <w:tr w:rsidR="00090BEF" w:rsidRPr="00DD4C45" w14:paraId="3806C19C" w14:textId="77777777" w:rsidTr="003E06AA">
        <w:tc>
          <w:tcPr>
            <w:tcW w:w="0" w:type="auto"/>
          </w:tcPr>
          <w:p w14:paraId="20EF91C8" w14:textId="043372F1" w:rsidR="00090BEF" w:rsidRPr="00DD4C45" w:rsidRDefault="00090BEF" w:rsidP="00C46584">
            <w:pPr>
              <w:pStyle w:val="Compact"/>
              <w:rPr>
                <w:rFonts w:cs="Times New Roman"/>
              </w:rPr>
            </w:pPr>
            <w:r w:rsidRPr="00DD4C45">
              <w:rPr>
                <w:rFonts w:cs="Times New Roman"/>
              </w:rPr>
              <w:t>Dissolution shape</w:t>
            </w:r>
          </w:p>
        </w:tc>
        <w:tc>
          <w:tcPr>
            <w:tcW w:w="0" w:type="auto"/>
          </w:tcPr>
          <w:p w14:paraId="21B857A3" w14:textId="305F551E" w:rsidR="00090BEF" w:rsidRPr="00DD4C45" w:rsidRDefault="00090BEF" w:rsidP="00C46584">
            <w:pPr>
              <w:pStyle w:val="Compact"/>
              <w:rPr>
                <w:rFonts w:cs="Times New Roman"/>
              </w:rPr>
            </w:pPr>
            <w:r w:rsidRPr="00DD4C45">
              <w:rPr>
                <w:rFonts w:cs="Times New Roman"/>
              </w:rPr>
              <w:t>0.72</w:t>
            </w:r>
          </w:p>
        </w:tc>
      </w:tr>
    </w:tbl>
    <w:p w14:paraId="727ED959" w14:textId="77777777" w:rsidR="0050419F" w:rsidRDefault="0050419F" w:rsidP="0050419F"/>
    <w:p w14:paraId="07651CED" w14:textId="665AB211" w:rsidR="0050419F" w:rsidRPr="00DD4C45" w:rsidRDefault="0050419F" w:rsidP="0050419F">
      <w:pPr>
        <w:pStyle w:val="Heading3"/>
        <w:rPr>
          <w:rFonts w:ascii="Times New Roman" w:hAnsi="Times New Roman" w:cs="Times New Roman"/>
        </w:rPr>
      </w:pPr>
      <w:bookmarkStart w:id="38" w:name="_Toc142657093"/>
      <w:r w:rsidRPr="00DD4C45">
        <w:rPr>
          <w:rFonts w:ascii="Times New Roman" w:hAnsi="Times New Roman" w:cs="Times New Roman"/>
        </w:rPr>
        <w:t>3.</w:t>
      </w:r>
      <w:r w:rsidR="00DD4C45" w:rsidRPr="00DD4C45">
        <w:rPr>
          <w:rFonts w:ascii="Times New Roman" w:hAnsi="Times New Roman" w:cs="Times New Roman"/>
        </w:rPr>
        <w:t>3</w:t>
      </w:r>
      <w:r w:rsidRPr="00DD4C45">
        <w:rPr>
          <w:rFonts w:ascii="Times New Roman" w:hAnsi="Times New Roman" w:cs="Times New Roman"/>
        </w:rPr>
        <w:t>.</w:t>
      </w:r>
      <w:r w:rsidR="00E347E4" w:rsidRPr="00DD4C45">
        <w:rPr>
          <w:rFonts w:ascii="Times New Roman" w:hAnsi="Times New Roman" w:cs="Times New Roman"/>
        </w:rPr>
        <w:t xml:space="preserve">3 </w:t>
      </w:r>
      <w:r w:rsidRPr="00DD4C45">
        <w:rPr>
          <w:rFonts w:ascii="Times New Roman" w:hAnsi="Times New Roman" w:cs="Times New Roman"/>
        </w:rPr>
        <w:t>Metoprolol in a HI Population – IV</w:t>
      </w:r>
      <w:bookmarkEnd w:id="38"/>
    </w:p>
    <w:p w14:paraId="14E5A48B" w14:textId="731530A2" w:rsidR="0050419F" w:rsidRPr="00DD4C45" w:rsidRDefault="0050419F" w:rsidP="0050419F">
      <w:pPr>
        <w:rPr>
          <w:rFonts w:ascii="Times New Roman" w:hAnsi="Times New Roman" w:cs="Times New Roman"/>
          <w:sz w:val="24"/>
          <w:szCs w:val="24"/>
        </w:rPr>
      </w:pPr>
    </w:p>
    <w:p w14:paraId="191CEC71" w14:textId="6811FFC6" w:rsidR="005D3EC1" w:rsidRPr="00DD4C45" w:rsidRDefault="002C490F" w:rsidP="00305C8A">
      <w:pPr>
        <w:rPr>
          <w:rFonts w:ascii="Times New Roman" w:hAnsi="Times New Roman" w:cs="Times New Roman"/>
          <w:b/>
          <w:bCs/>
          <w:sz w:val="24"/>
          <w:szCs w:val="24"/>
        </w:rPr>
      </w:pPr>
      <w:r w:rsidRPr="00DD4C45">
        <w:rPr>
          <w:rFonts w:ascii="Times New Roman" w:hAnsi="Times New Roman" w:cs="Times New Roman"/>
          <w:sz w:val="24"/>
          <w:szCs w:val="24"/>
        </w:rPr>
        <w:t xml:space="preserve">With the drug-specific parameters fixed, the healthy PBPK model was translated to a HI-PBPK model. Stages of HI used within the simulations were defined by the Child-Pugh Score. A population with Child-Pugh B and C were created according to the patient demographics of the population enrolled in the study by </w:t>
      </w:r>
      <w:r w:rsidRPr="00DD4C45">
        <w:rPr>
          <w:rFonts w:ascii="Times New Roman" w:hAnsi="Times New Roman" w:cs="Times New Roman"/>
          <w:sz w:val="24"/>
          <w:szCs w:val="24"/>
        </w:rPr>
        <w:fldChar w:fldCharType="begin"/>
      </w:r>
      <w:r w:rsidR="00094E1F" w:rsidRPr="00DD4C45">
        <w:rPr>
          <w:rFonts w:ascii="Times New Roman" w:hAnsi="Times New Roman" w:cs="Times New Roman"/>
          <w:sz w:val="24"/>
          <w:szCs w:val="24"/>
        </w:rPr>
        <w:instrText xml:space="preserve"> ADDIN EN.CITE &lt;EndNote&gt;&lt;Cite AuthorYear="1"&gt;&lt;Author&gt;Regårdh&lt;/Author&gt;&lt;Year&gt;1981&lt;/Year&gt;&lt;RecNum&gt;1220&lt;/RecNum&gt;&lt;DisplayText&gt;Regårdh, Jordö (35)&lt;/DisplayText&gt;&lt;record&gt;&lt;rec-number&gt;1220&lt;/rec-number&gt;&lt;foreign-keys&gt;&lt;key app="EN" db-id="wwvsr9ds8fxrtxespttvwrzkzr09aes0art2" timestamp="1674778669"&gt;1220&lt;/key&gt;&lt;/foreign-keys&gt;&lt;ref-type name="Journal Article"&gt;17&lt;/ref-type&gt;&lt;contributors&gt;&lt;authors&gt;&lt;author&gt;Regårdh, C. G.&lt;/author&gt;&lt;author&gt;Jordö, L.&lt;/author&gt;&lt;author&gt;Ervik, M.&lt;/author&gt;&lt;author&gt;Lundborg, P.&lt;/author&gt;&lt;author&gt;Olsson, R.&lt;/author&gt;&lt;author&gt;Rönn, O.&lt;/author&gt;&lt;/authors&gt;&lt;/contributors&gt;&lt;titles&gt;&lt;title&gt;Pharmacokinetics of metoprolol in patients with hepatic cirrhosis&lt;/title&gt;&lt;secondary-title&gt;Clin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pharmacokinetics&lt;/abbr-1&gt;&lt;/alt-periodical&gt;&lt;pages&gt;375-88&lt;/pages&gt;&lt;volume&gt;6&lt;/volume&gt;&lt;number&gt;5&lt;/number&gt;&lt;edition&gt;1981/09/01&lt;/edition&gt;&lt;keywords&gt;&lt;keyword&gt;Administration, Oral&lt;/keyword&gt;&lt;keyword&gt;Biological Availability&lt;/keyword&gt;&lt;keyword&gt;Female&lt;/keyword&gt;&lt;keyword&gt;Half-Life&lt;/keyword&gt;&lt;keyword&gt;Humans&lt;/keyword&gt;&lt;keyword&gt;Injections, Intravenous&lt;/keyword&gt;&lt;keyword&gt;Kidney/metabolism&lt;/keyword&gt;&lt;keyword&gt;Kinetics&lt;/keyword&gt;&lt;keyword&gt;Liver Cirrhosis/*metabolism&lt;/keyword&gt;&lt;keyword&gt;Male&lt;/keyword&gt;&lt;keyword&gt;Metabolic Clearance Rate&lt;/keyword&gt;&lt;keyword&gt;Metoprolol/*metabolism&lt;/keyword&gt;&lt;keyword&gt;Middle Aged&lt;/keyword&gt;&lt;keyword&gt;Propanolamines/*metabolism&lt;/keyword&gt;&lt;/keywords&gt;&lt;dates&gt;&lt;year&gt;1981&lt;/year&gt;&lt;pub-dates&gt;&lt;date&gt;Sep-Oct&lt;/date&gt;&lt;/pub-dates&gt;&lt;/dates&gt;&lt;isbn&gt;0312-5963 (Print)&amp;#xD;0312-5963&lt;/isbn&gt;&lt;accession-num&gt;7333059&lt;/accession-num&gt;&lt;urls&gt;&lt;/urls&gt;&lt;electronic-resource-num&gt;10.2165/00003088-198106050-00004&lt;/electronic-resource-num&gt;&lt;remote-database-provider&gt;NLM&lt;/remote-database-provider&gt;&lt;language&gt;eng&lt;/language&gt;&lt;/record&gt;&lt;/Cite&gt;&lt;/EndNote&gt;</w:instrText>
      </w:r>
      <w:r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Regårdh, Jordö (</w:t>
      </w:r>
      <w:r w:rsidR="00DC4C85">
        <w:rPr>
          <w:rFonts w:ascii="Times New Roman" w:hAnsi="Times New Roman" w:cs="Times New Roman"/>
          <w:noProof/>
          <w:sz w:val="24"/>
          <w:szCs w:val="24"/>
        </w:rPr>
        <w:t>24</w:t>
      </w:r>
      <w:r w:rsidR="00094E1F" w:rsidRPr="00DD4C45">
        <w:rPr>
          <w:rFonts w:ascii="Times New Roman" w:hAnsi="Times New Roman" w:cs="Times New Roman"/>
          <w:noProof/>
          <w:sz w:val="24"/>
          <w:szCs w:val="24"/>
        </w:rPr>
        <w:t>)</w:t>
      </w:r>
      <w:r w:rsidRPr="00DD4C45">
        <w:rPr>
          <w:rFonts w:ascii="Times New Roman" w:hAnsi="Times New Roman" w:cs="Times New Roman"/>
          <w:sz w:val="24"/>
          <w:szCs w:val="24"/>
        </w:rPr>
        <w:fldChar w:fldCharType="end"/>
      </w:r>
      <w:r w:rsidRPr="00DD4C45" w:rsidDel="002C490F">
        <w:rPr>
          <w:rFonts w:ascii="Times New Roman" w:hAnsi="Times New Roman" w:cs="Times New Roman"/>
          <w:sz w:val="24"/>
          <w:szCs w:val="24"/>
        </w:rPr>
        <w:t xml:space="preserve"> </w:t>
      </w:r>
      <w:r w:rsidRPr="00DD4C45">
        <w:rPr>
          <w:rFonts w:ascii="Times New Roman" w:hAnsi="Times New Roman" w:cs="Times New Roman"/>
          <w:sz w:val="24"/>
          <w:szCs w:val="24"/>
        </w:rPr>
        <w:t xml:space="preserve">(Table </w:t>
      </w:r>
      <w:r w:rsidR="00DD4C45" w:rsidRPr="00DD4C45">
        <w:rPr>
          <w:rFonts w:ascii="Times New Roman" w:hAnsi="Times New Roman" w:cs="Times New Roman"/>
          <w:sz w:val="24"/>
          <w:szCs w:val="24"/>
        </w:rPr>
        <w:t>11.</w:t>
      </w:r>
      <w:r w:rsidRPr="00DD4C45">
        <w:rPr>
          <w:rFonts w:ascii="Times New Roman" w:hAnsi="Times New Roman" w:cs="Times New Roman"/>
          <w:sz w:val="24"/>
          <w:szCs w:val="24"/>
        </w:rPr>
        <w:t xml:space="preserve">). </w:t>
      </w:r>
    </w:p>
    <w:p w14:paraId="03D01ED0" w14:textId="77777777" w:rsidR="005D3EC1" w:rsidRPr="00DD4C45" w:rsidRDefault="005D3EC1" w:rsidP="00305C8A">
      <w:pPr>
        <w:rPr>
          <w:rFonts w:ascii="Times New Roman" w:hAnsi="Times New Roman" w:cs="Times New Roman"/>
          <w:sz w:val="24"/>
          <w:szCs w:val="24"/>
        </w:rPr>
      </w:pPr>
    </w:p>
    <w:p w14:paraId="4D1A92D2" w14:textId="2B1FCDBE" w:rsidR="00305C8A" w:rsidRPr="00DD4C45" w:rsidRDefault="00305C8A" w:rsidP="00305C8A">
      <w:pPr>
        <w:rPr>
          <w:rFonts w:ascii="Times New Roman" w:hAnsi="Times New Roman" w:cs="Times New Roman"/>
          <w:sz w:val="24"/>
          <w:szCs w:val="24"/>
        </w:rPr>
      </w:pPr>
      <w:r w:rsidRPr="00DD4C45">
        <w:rPr>
          <w:rFonts w:ascii="Times New Roman" w:hAnsi="Times New Roman" w:cs="Times New Roman"/>
          <w:sz w:val="24"/>
          <w:szCs w:val="24"/>
        </w:rPr>
        <w:t>Child-Pugh prognostication was not documented within this study, and limited clinical variables were reported to fully assess Child-Pugh status. Based on the clinical variables that were reported (i.e.</w:t>
      </w:r>
      <w:r w:rsidR="005D3EC1" w:rsidRPr="00DD4C45">
        <w:rPr>
          <w:rFonts w:ascii="Times New Roman" w:hAnsi="Times New Roman" w:cs="Times New Roman"/>
          <w:sz w:val="24"/>
          <w:szCs w:val="24"/>
        </w:rPr>
        <w:t>,</w:t>
      </w:r>
      <w:r w:rsidRPr="00DD4C45">
        <w:rPr>
          <w:rFonts w:ascii="Times New Roman" w:hAnsi="Times New Roman" w:cs="Times New Roman"/>
          <w:sz w:val="24"/>
          <w:szCs w:val="24"/>
        </w:rPr>
        <w:t xml:space="preserve"> total bilirubin, albumin), the study population likely consisted of patients being classified as Child-Pugh A and B. Therefore, the population HI-PBPK model simulations</w:t>
      </w:r>
      <w:r w:rsidR="00812461" w:rsidRPr="00DD4C45">
        <w:rPr>
          <w:rFonts w:ascii="Times New Roman" w:hAnsi="Times New Roman" w:cs="Times New Roman"/>
          <w:sz w:val="24"/>
          <w:szCs w:val="24"/>
        </w:rPr>
        <w:t xml:space="preserve"> for both intravenous and oral</w:t>
      </w:r>
      <w:r w:rsidR="00DD4C45" w:rsidRPr="00DD4C45">
        <w:rPr>
          <w:rFonts w:ascii="Times New Roman" w:hAnsi="Times New Roman" w:cs="Times New Roman"/>
          <w:sz w:val="24"/>
          <w:szCs w:val="24"/>
        </w:rPr>
        <w:t xml:space="preserve"> consisted of</w:t>
      </w:r>
      <w:r w:rsidRPr="00DD4C45">
        <w:rPr>
          <w:rFonts w:ascii="Times New Roman" w:hAnsi="Times New Roman" w:cs="Times New Roman"/>
          <w:sz w:val="24"/>
          <w:szCs w:val="24"/>
        </w:rPr>
        <w:t xml:space="preserve"> Child-Pugh A and B. Additionally, predicted AUC</w:t>
      </w:r>
      <w:r w:rsidRPr="00DD4C45">
        <w:rPr>
          <w:rFonts w:ascii="Times New Roman" w:hAnsi="Times New Roman" w:cs="Times New Roman"/>
          <w:sz w:val="24"/>
          <w:szCs w:val="24"/>
          <w:vertAlign w:val="subscript"/>
        </w:rPr>
        <w:t>∞</w:t>
      </w:r>
      <w:r w:rsidRPr="00DD4C45">
        <w:rPr>
          <w:rFonts w:ascii="Times New Roman" w:hAnsi="Times New Roman" w:cs="Times New Roman"/>
          <w:sz w:val="24"/>
          <w:szCs w:val="24"/>
        </w:rPr>
        <w:t xml:space="preserve"> was compared to observed AUC</w:t>
      </w:r>
      <w:r w:rsidRPr="00DD4C45">
        <w:rPr>
          <w:rFonts w:ascii="Times New Roman" w:hAnsi="Times New Roman" w:cs="Times New Roman"/>
          <w:sz w:val="24"/>
          <w:szCs w:val="24"/>
          <w:vertAlign w:val="subscript"/>
        </w:rPr>
        <w:t>∞</w:t>
      </w:r>
      <w:r w:rsidR="003440ED" w:rsidRPr="00DD4C45">
        <w:rPr>
          <w:rFonts w:ascii="Times New Roman" w:hAnsi="Times New Roman" w:cs="Times New Roman"/>
          <w:sz w:val="24"/>
          <w:szCs w:val="24"/>
        </w:rPr>
        <w:t xml:space="preserve"> (Table </w:t>
      </w:r>
      <w:r w:rsidR="00DD4C45" w:rsidRPr="00DD4C45">
        <w:rPr>
          <w:rFonts w:ascii="Times New Roman" w:hAnsi="Times New Roman" w:cs="Times New Roman"/>
          <w:sz w:val="24"/>
          <w:szCs w:val="24"/>
        </w:rPr>
        <w:t>12</w:t>
      </w:r>
      <w:r w:rsidR="003440ED" w:rsidRPr="00DD4C45">
        <w:rPr>
          <w:rFonts w:ascii="Times New Roman" w:hAnsi="Times New Roman" w:cs="Times New Roman"/>
          <w:sz w:val="24"/>
          <w:szCs w:val="24"/>
        </w:rPr>
        <w:t>).</w:t>
      </w:r>
    </w:p>
    <w:p w14:paraId="5FBCE7DC" w14:textId="77777777" w:rsidR="00DD4C45" w:rsidRDefault="00DD4C45" w:rsidP="00305C8A">
      <w:pPr>
        <w:rPr>
          <w:rFonts w:cstheme="minorHAnsi"/>
        </w:rPr>
      </w:pPr>
    </w:p>
    <w:p w14:paraId="442CC571" w14:textId="77777777" w:rsidR="00DD4C45" w:rsidRPr="00305C8A" w:rsidRDefault="00DD4C45" w:rsidP="00305C8A"/>
    <w:p w14:paraId="10A587AA" w14:textId="739C0FAA" w:rsidR="00305C8A" w:rsidRDefault="00305C8A" w:rsidP="00305C8A"/>
    <w:p w14:paraId="1A5644F5" w14:textId="15C98A4A" w:rsidR="002C490F" w:rsidRPr="00DD4C45" w:rsidRDefault="002C490F" w:rsidP="002C490F">
      <w:pPr>
        <w:rPr>
          <w:rFonts w:ascii="Times New Roman" w:hAnsi="Times New Roman" w:cs="Times New Roman"/>
          <w:b/>
          <w:bCs/>
          <w:sz w:val="24"/>
          <w:szCs w:val="24"/>
        </w:rPr>
      </w:pPr>
      <w:commentRangeStart w:id="39"/>
      <w:r w:rsidRPr="00DD4C45">
        <w:rPr>
          <w:rFonts w:ascii="Times New Roman" w:hAnsi="Times New Roman" w:cs="Times New Roman"/>
          <w:b/>
          <w:bCs/>
          <w:sz w:val="24"/>
          <w:szCs w:val="24"/>
        </w:rPr>
        <w:t xml:space="preserve">Table </w:t>
      </w:r>
      <w:r w:rsidR="00DD4C45" w:rsidRPr="00DD4C45">
        <w:rPr>
          <w:rFonts w:ascii="Times New Roman" w:hAnsi="Times New Roman" w:cs="Times New Roman"/>
          <w:b/>
          <w:bCs/>
          <w:sz w:val="24"/>
          <w:szCs w:val="24"/>
        </w:rPr>
        <w:t>11</w:t>
      </w:r>
      <w:r w:rsidRPr="00DD4C45">
        <w:rPr>
          <w:rFonts w:ascii="Times New Roman" w:hAnsi="Times New Roman" w:cs="Times New Roman"/>
          <w:b/>
          <w:bCs/>
          <w:sz w:val="24"/>
          <w:szCs w:val="24"/>
        </w:rPr>
        <w:t>. Pharmacokinetic data sets used for evaluation of the metoprolol HI-PBPK model.</w:t>
      </w:r>
      <w:commentRangeEnd w:id="39"/>
      <w:r w:rsidR="008F55DD" w:rsidRPr="00DD4C45">
        <w:rPr>
          <w:rStyle w:val="CommentReference"/>
          <w:rFonts w:ascii="Times New Roman" w:hAnsi="Times New Roman" w:cs="Times New Roman"/>
          <w:sz w:val="24"/>
          <w:szCs w:val="24"/>
        </w:rPr>
        <w:commentReference w:id="39"/>
      </w:r>
    </w:p>
    <w:tbl>
      <w:tblPr>
        <w:tblStyle w:val="TableGrid"/>
        <w:tblW w:w="0" w:type="auto"/>
        <w:tblLook w:val="04A0" w:firstRow="1" w:lastRow="0" w:firstColumn="1" w:lastColumn="0" w:noHBand="0" w:noVBand="1"/>
      </w:tblPr>
      <w:tblGrid>
        <w:gridCol w:w="1531"/>
        <w:gridCol w:w="1737"/>
        <w:gridCol w:w="1549"/>
        <w:gridCol w:w="1491"/>
        <w:gridCol w:w="1520"/>
        <w:gridCol w:w="1522"/>
      </w:tblGrid>
      <w:tr w:rsidR="00AF4294" w:rsidRPr="00DD4C45" w14:paraId="7FA624C6" w14:textId="77777777" w:rsidTr="002C490F">
        <w:tc>
          <w:tcPr>
            <w:tcW w:w="1558" w:type="dxa"/>
          </w:tcPr>
          <w:p w14:paraId="7AA01ABB" w14:textId="77777777" w:rsidR="002C490F" w:rsidRPr="00DD4C45" w:rsidRDefault="002C490F" w:rsidP="003E06AA">
            <w:pPr>
              <w:rPr>
                <w:rFonts w:ascii="Times New Roman" w:hAnsi="Times New Roman" w:cs="Times New Roman"/>
                <w:b/>
                <w:bCs/>
                <w:sz w:val="24"/>
                <w:szCs w:val="24"/>
              </w:rPr>
            </w:pPr>
            <w:r w:rsidRPr="00DD4C45">
              <w:rPr>
                <w:rFonts w:ascii="Times New Roman" w:hAnsi="Times New Roman" w:cs="Times New Roman"/>
                <w:b/>
                <w:bCs/>
                <w:sz w:val="24"/>
                <w:szCs w:val="24"/>
              </w:rPr>
              <w:t>Study</w:t>
            </w:r>
          </w:p>
        </w:tc>
        <w:tc>
          <w:tcPr>
            <w:tcW w:w="1567" w:type="dxa"/>
          </w:tcPr>
          <w:p w14:paraId="6B2E6CD2" w14:textId="77777777" w:rsidR="002C490F" w:rsidRPr="00DD4C45" w:rsidRDefault="002C490F" w:rsidP="003E06AA">
            <w:pPr>
              <w:rPr>
                <w:rFonts w:ascii="Times New Roman" w:hAnsi="Times New Roman" w:cs="Times New Roman"/>
                <w:b/>
                <w:bCs/>
                <w:sz w:val="24"/>
                <w:szCs w:val="24"/>
              </w:rPr>
            </w:pPr>
            <w:r w:rsidRPr="00DD4C45">
              <w:rPr>
                <w:rFonts w:ascii="Times New Roman" w:hAnsi="Times New Roman" w:cs="Times New Roman"/>
                <w:b/>
                <w:bCs/>
                <w:sz w:val="24"/>
                <w:szCs w:val="24"/>
              </w:rPr>
              <w:t>Dose and administration</w:t>
            </w:r>
          </w:p>
        </w:tc>
        <w:tc>
          <w:tcPr>
            <w:tcW w:w="1556" w:type="dxa"/>
          </w:tcPr>
          <w:p w14:paraId="6F119BEA" w14:textId="77777777" w:rsidR="002C490F" w:rsidRPr="00DD4C45" w:rsidRDefault="002C490F" w:rsidP="003E06AA">
            <w:pPr>
              <w:rPr>
                <w:rFonts w:ascii="Times New Roman" w:hAnsi="Times New Roman" w:cs="Times New Roman"/>
                <w:b/>
                <w:bCs/>
                <w:sz w:val="24"/>
                <w:szCs w:val="24"/>
              </w:rPr>
            </w:pPr>
            <w:r w:rsidRPr="00DD4C45">
              <w:rPr>
                <w:rFonts w:ascii="Times New Roman" w:hAnsi="Times New Roman" w:cs="Times New Roman"/>
                <w:b/>
                <w:bCs/>
                <w:sz w:val="24"/>
                <w:szCs w:val="24"/>
              </w:rPr>
              <w:t>Cohort</w:t>
            </w:r>
          </w:p>
        </w:tc>
        <w:tc>
          <w:tcPr>
            <w:tcW w:w="1555" w:type="dxa"/>
          </w:tcPr>
          <w:p w14:paraId="119741F1" w14:textId="77777777" w:rsidR="002C490F" w:rsidRPr="00DD4C45" w:rsidRDefault="002C490F" w:rsidP="003E06AA">
            <w:pPr>
              <w:rPr>
                <w:rFonts w:ascii="Times New Roman" w:hAnsi="Times New Roman" w:cs="Times New Roman"/>
                <w:b/>
                <w:bCs/>
                <w:sz w:val="24"/>
                <w:szCs w:val="24"/>
              </w:rPr>
            </w:pPr>
            <w:r w:rsidRPr="00DD4C45">
              <w:rPr>
                <w:rFonts w:ascii="Times New Roman" w:hAnsi="Times New Roman" w:cs="Times New Roman"/>
                <w:b/>
                <w:bCs/>
                <w:sz w:val="24"/>
                <w:szCs w:val="24"/>
              </w:rPr>
              <w:t>N</w:t>
            </w:r>
          </w:p>
        </w:tc>
        <w:tc>
          <w:tcPr>
            <w:tcW w:w="1557" w:type="dxa"/>
          </w:tcPr>
          <w:p w14:paraId="72C97D9C" w14:textId="77777777" w:rsidR="002C490F" w:rsidRPr="00DD4C45" w:rsidRDefault="002C490F" w:rsidP="003E06AA">
            <w:pPr>
              <w:rPr>
                <w:rFonts w:ascii="Times New Roman" w:hAnsi="Times New Roman" w:cs="Times New Roman"/>
                <w:b/>
                <w:bCs/>
                <w:sz w:val="24"/>
                <w:szCs w:val="24"/>
              </w:rPr>
            </w:pPr>
            <w:r w:rsidRPr="00DD4C45">
              <w:rPr>
                <w:rFonts w:ascii="Times New Roman" w:hAnsi="Times New Roman" w:cs="Times New Roman"/>
                <w:b/>
                <w:bCs/>
                <w:sz w:val="24"/>
                <w:szCs w:val="24"/>
              </w:rPr>
              <w:t>Age (years)</w:t>
            </w:r>
          </w:p>
        </w:tc>
        <w:tc>
          <w:tcPr>
            <w:tcW w:w="1557" w:type="dxa"/>
          </w:tcPr>
          <w:p w14:paraId="36E4B951" w14:textId="77777777" w:rsidR="002C490F" w:rsidRPr="00DD4C45" w:rsidRDefault="002C490F" w:rsidP="003E06AA">
            <w:pPr>
              <w:rPr>
                <w:rFonts w:ascii="Times New Roman" w:hAnsi="Times New Roman" w:cs="Times New Roman"/>
                <w:b/>
                <w:bCs/>
                <w:sz w:val="24"/>
                <w:szCs w:val="24"/>
              </w:rPr>
            </w:pPr>
            <w:r w:rsidRPr="00DD4C45">
              <w:rPr>
                <w:rFonts w:ascii="Times New Roman" w:hAnsi="Times New Roman" w:cs="Times New Roman"/>
                <w:b/>
                <w:bCs/>
                <w:sz w:val="24"/>
                <w:szCs w:val="24"/>
              </w:rPr>
              <w:t>Weight (kg)</w:t>
            </w:r>
          </w:p>
        </w:tc>
      </w:tr>
      <w:tr w:rsidR="00AF4294" w:rsidRPr="00DD4C45" w14:paraId="5A22A287" w14:textId="77777777" w:rsidTr="002C490F">
        <w:tc>
          <w:tcPr>
            <w:tcW w:w="1558" w:type="dxa"/>
          </w:tcPr>
          <w:p w14:paraId="23DDC3A8" w14:textId="56F98A31" w:rsidR="002C490F" w:rsidRPr="00DD4C45" w:rsidRDefault="002C490F" w:rsidP="003E06AA">
            <w:pPr>
              <w:rPr>
                <w:rFonts w:ascii="Times New Roman" w:hAnsi="Times New Roman" w:cs="Times New Roman"/>
                <w:sz w:val="24"/>
                <w:szCs w:val="24"/>
              </w:rPr>
            </w:pPr>
            <w:r w:rsidRPr="00DD4C45">
              <w:rPr>
                <w:rFonts w:ascii="Times New Roman" w:hAnsi="Times New Roman" w:cs="Times New Roman"/>
                <w:sz w:val="24"/>
                <w:szCs w:val="24"/>
              </w:rPr>
              <w:fldChar w:fldCharType="begin"/>
            </w:r>
            <w:r w:rsidR="00094E1F" w:rsidRPr="00DD4C45">
              <w:rPr>
                <w:rFonts w:ascii="Times New Roman" w:hAnsi="Times New Roman" w:cs="Times New Roman"/>
                <w:sz w:val="24"/>
                <w:szCs w:val="24"/>
              </w:rPr>
              <w:instrText xml:space="preserve"> ADDIN EN.CITE &lt;EndNote&gt;&lt;Cite AuthorYear="1"&gt;&lt;Author&gt;Regårdh&lt;/Author&gt;&lt;Year&gt;1981&lt;/Year&gt;&lt;RecNum&gt;1220&lt;/RecNum&gt;&lt;DisplayText&gt;Regårdh, Jordö (35)&lt;/DisplayText&gt;&lt;record&gt;&lt;rec-number&gt;1220&lt;/rec-number&gt;&lt;foreign-keys&gt;&lt;key app="EN" db-id="wwvsr9ds8fxrtxespttvwrzkzr09aes0art2" timestamp="1674778669"&gt;1220&lt;/key&gt;&lt;/foreign-keys&gt;&lt;ref-type name="Journal Article"&gt;17&lt;/ref-type&gt;&lt;contributors&gt;&lt;authors&gt;&lt;author&gt;Regårdh, C. G.&lt;/author&gt;&lt;author&gt;Jordö, L.&lt;/author&gt;&lt;author&gt;Ervik, M.&lt;/author&gt;&lt;author&gt;Lundborg, P.&lt;/author&gt;&lt;author&gt;Olsson, R.&lt;/author&gt;&lt;author&gt;Rönn, O.&lt;/author&gt;&lt;/authors&gt;&lt;/contributors&gt;&lt;titles&gt;&lt;title&gt;Pharmacokinetics of metoprolol in patients with hepatic cirrhosis&lt;/title&gt;&lt;secondary-title&gt;Clin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pharmacokinetics&lt;/abbr-1&gt;&lt;/alt-periodical&gt;&lt;pages&gt;375-88&lt;/pages&gt;&lt;volume&gt;6&lt;/volume&gt;&lt;number&gt;5&lt;/number&gt;&lt;edition&gt;1981/09/01&lt;/edition&gt;&lt;keywords&gt;&lt;keyword&gt;Administration, Oral&lt;/keyword&gt;&lt;keyword&gt;Biological Availability&lt;/keyword&gt;&lt;keyword&gt;Female&lt;/keyword&gt;&lt;keyword&gt;Half-Life&lt;/keyword&gt;&lt;keyword&gt;Humans&lt;/keyword&gt;&lt;keyword&gt;Injections, Intravenous&lt;/keyword&gt;&lt;keyword&gt;Kidney/metabolism&lt;/keyword&gt;&lt;keyword&gt;Kinetics&lt;/keyword&gt;&lt;keyword&gt;Liver Cirrhosis/*metabolism&lt;/keyword&gt;&lt;keyword&gt;Male&lt;/keyword&gt;&lt;keyword&gt;Metabolic Clearance Rate&lt;/keyword&gt;&lt;keyword&gt;Metoprolol/*metabolism&lt;/keyword&gt;&lt;keyword&gt;Middle Aged&lt;/keyword&gt;&lt;keyword&gt;Propanolamines/*metabolism&lt;/keyword&gt;&lt;/keywords&gt;&lt;dates&gt;&lt;year&gt;1981&lt;/year&gt;&lt;pub-dates&gt;&lt;date&gt;Sep-Oct&lt;/date&gt;&lt;/pub-dates&gt;&lt;/dates&gt;&lt;isbn&gt;0312-5963 (Print)&amp;#xD;0312-5963&lt;/isbn&gt;&lt;accession-num&gt;7333059&lt;/accession-num&gt;&lt;urls&gt;&lt;/urls&gt;&lt;electronic-resource-num&gt;10.2165/00003088-198106050-00004&lt;/electronic-resource-num&gt;&lt;remote-database-provider&gt;NLM&lt;/remote-database-provider&gt;&lt;language&gt;eng&lt;/language&gt;&lt;/record&gt;&lt;/Cite&gt;&lt;/EndNote&gt;</w:instrText>
            </w:r>
            <w:r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Regårdh, Jordö (</w:t>
            </w:r>
            <w:r w:rsidR="00DC4C85">
              <w:rPr>
                <w:rFonts w:ascii="Times New Roman" w:hAnsi="Times New Roman" w:cs="Times New Roman"/>
                <w:noProof/>
                <w:sz w:val="24"/>
                <w:szCs w:val="24"/>
              </w:rPr>
              <w:t>24</w:t>
            </w:r>
            <w:r w:rsidR="00094E1F" w:rsidRPr="00DD4C45">
              <w:rPr>
                <w:rFonts w:ascii="Times New Roman" w:hAnsi="Times New Roman" w:cs="Times New Roman"/>
                <w:noProof/>
                <w:sz w:val="24"/>
                <w:szCs w:val="24"/>
              </w:rPr>
              <w:t>)</w:t>
            </w:r>
            <w:r w:rsidRPr="00DD4C45">
              <w:rPr>
                <w:rFonts w:ascii="Times New Roman" w:hAnsi="Times New Roman" w:cs="Times New Roman"/>
                <w:sz w:val="24"/>
                <w:szCs w:val="24"/>
              </w:rPr>
              <w:fldChar w:fldCharType="end"/>
            </w:r>
          </w:p>
        </w:tc>
        <w:tc>
          <w:tcPr>
            <w:tcW w:w="1567" w:type="dxa"/>
          </w:tcPr>
          <w:p w14:paraId="0DA7C419" w14:textId="2311F99E" w:rsidR="002C490F" w:rsidRPr="00DD4C45" w:rsidRDefault="002158FF" w:rsidP="003E06AA">
            <w:pPr>
              <w:rPr>
                <w:rFonts w:ascii="Times New Roman" w:hAnsi="Times New Roman" w:cs="Times New Roman"/>
                <w:sz w:val="24"/>
                <w:szCs w:val="24"/>
              </w:rPr>
            </w:pPr>
            <w:r w:rsidRPr="00DD4C45">
              <w:rPr>
                <w:rFonts w:ascii="Times New Roman" w:hAnsi="Times New Roman" w:cs="Times New Roman"/>
                <w:sz w:val="24"/>
                <w:szCs w:val="24"/>
              </w:rPr>
              <w:t>20 mg IV and 50 mg PO</w:t>
            </w:r>
          </w:p>
        </w:tc>
        <w:tc>
          <w:tcPr>
            <w:tcW w:w="1556" w:type="dxa"/>
          </w:tcPr>
          <w:p w14:paraId="781AB22B" w14:textId="57D718B5" w:rsidR="002C490F" w:rsidRPr="00DD4C45" w:rsidRDefault="002C490F" w:rsidP="003E06AA">
            <w:pPr>
              <w:rPr>
                <w:rFonts w:ascii="Times New Roman" w:hAnsi="Times New Roman" w:cs="Times New Roman"/>
                <w:sz w:val="24"/>
                <w:szCs w:val="24"/>
              </w:rPr>
            </w:pPr>
            <w:r w:rsidRPr="00DD4C45">
              <w:rPr>
                <w:rFonts w:ascii="Times New Roman" w:hAnsi="Times New Roman" w:cs="Times New Roman"/>
                <w:sz w:val="24"/>
                <w:szCs w:val="24"/>
              </w:rPr>
              <w:t>European females (50%) and males</w:t>
            </w:r>
            <w:r w:rsidR="00AF4294" w:rsidRPr="00DD4C45">
              <w:rPr>
                <w:rFonts w:ascii="Times New Roman" w:hAnsi="Times New Roman" w:cs="Times New Roman"/>
                <w:sz w:val="24"/>
                <w:szCs w:val="24"/>
              </w:rPr>
              <w:t>, based on clinical observations (ascites, albumin, serum creatinine levels, etc.) Child-Pugh A and B</w:t>
            </w:r>
          </w:p>
        </w:tc>
        <w:tc>
          <w:tcPr>
            <w:tcW w:w="1555" w:type="dxa"/>
          </w:tcPr>
          <w:p w14:paraId="33321994" w14:textId="40B0F8E6" w:rsidR="002C490F" w:rsidRPr="00DD4C45" w:rsidRDefault="002C490F" w:rsidP="003E06AA">
            <w:pPr>
              <w:rPr>
                <w:rFonts w:ascii="Times New Roman" w:hAnsi="Times New Roman" w:cs="Times New Roman"/>
                <w:sz w:val="24"/>
                <w:szCs w:val="24"/>
              </w:rPr>
            </w:pPr>
            <w:r w:rsidRPr="00DD4C45">
              <w:rPr>
                <w:rFonts w:ascii="Times New Roman" w:hAnsi="Times New Roman" w:cs="Times New Roman"/>
                <w:sz w:val="24"/>
                <w:szCs w:val="24"/>
              </w:rPr>
              <w:t>10</w:t>
            </w:r>
          </w:p>
        </w:tc>
        <w:tc>
          <w:tcPr>
            <w:tcW w:w="1557" w:type="dxa"/>
          </w:tcPr>
          <w:p w14:paraId="240C0348" w14:textId="77777777" w:rsidR="002C490F" w:rsidRPr="00DD4C45" w:rsidRDefault="002C490F" w:rsidP="003E06AA">
            <w:pPr>
              <w:rPr>
                <w:rFonts w:ascii="Times New Roman" w:hAnsi="Times New Roman" w:cs="Times New Roman"/>
                <w:sz w:val="24"/>
                <w:szCs w:val="24"/>
              </w:rPr>
            </w:pPr>
            <w:r w:rsidRPr="00DD4C45">
              <w:rPr>
                <w:rFonts w:ascii="Times New Roman" w:hAnsi="Times New Roman" w:cs="Times New Roman"/>
                <w:sz w:val="24"/>
                <w:szCs w:val="24"/>
              </w:rPr>
              <w:t>50 ± 8</w:t>
            </w:r>
          </w:p>
        </w:tc>
        <w:tc>
          <w:tcPr>
            <w:tcW w:w="1557" w:type="dxa"/>
          </w:tcPr>
          <w:p w14:paraId="7BE6A3B0" w14:textId="77777777" w:rsidR="002C490F" w:rsidRPr="00DD4C45" w:rsidRDefault="002C490F" w:rsidP="003E06AA">
            <w:pPr>
              <w:rPr>
                <w:rFonts w:ascii="Times New Roman" w:hAnsi="Times New Roman" w:cs="Times New Roman"/>
                <w:sz w:val="24"/>
                <w:szCs w:val="24"/>
              </w:rPr>
            </w:pPr>
            <w:r w:rsidRPr="00DD4C45">
              <w:rPr>
                <w:rFonts w:ascii="Times New Roman" w:hAnsi="Times New Roman" w:cs="Times New Roman"/>
                <w:sz w:val="24"/>
                <w:szCs w:val="24"/>
              </w:rPr>
              <w:t>89 ± 16</w:t>
            </w:r>
          </w:p>
        </w:tc>
      </w:tr>
    </w:tbl>
    <w:p w14:paraId="14BFA398" w14:textId="77777777" w:rsidR="002C490F" w:rsidRPr="00DD4C45" w:rsidRDefault="002C490F" w:rsidP="00305C8A">
      <w:pPr>
        <w:rPr>
          <w:rFonts w:ascii="Times New Roman" w:hAnsi="Times New Roman" w:cs="Times New Roman"/>
          <w:sz w:val="24"/>
          <w:szCs w:val="24"/>
        </w:rPr>
      </w:pPr>
    </w:p>
    <w:p w14:paraId="5C41D8BA" w14:textId="77777777" w:rsidR="00554819" w:rsidRDefault="00554819" w:rsidP="00546D0E">
      <w:pPr>
        <w:pStyle w:val="ImageCaption"/>
        <w:rPr>
          <w:rFonts w:asciiTheme="minorHAnsi" w:hAnsiTheme="minorHAnsi" w:cstheme="minorHAnsi"/>
          <w:b w:val="0"/>
          <w:bCs/>
          <w:sz w:val="22"/>
          <w:szCs w:val="22"/>
        </w:rPr>
      </w:pPr>
    </w:p>
    <w:p w14:paraId="495B4B7B" w14:textId="26089A85" w:rsidR="00413BEA" w:rsidRPr="00DD4C45" w:rsidRDefault="00413BEA" w:rsidP="00413BEA">
      <w:pPr>
        <w:pStyle w:val="ImageCaption"/>
        <w:rPr>
          <w:rFonts w:ascii="Times New Roman" w:hAnsi="Times New Roman" w:cs="Times New Roman"/>
          <w:b w:val="0"/>
          <w:bCs/>
          <w:iCs/>
          <w:sz w:val="24"/>
        </w:rPr>
      </w:pPr>
      <w:r w:rsidRPr="00DD4C45">
        <w:rPr>
          <w:rFonts w:ascii="Times New Roman" w:hAnsi="Times New Roman" w:cs="Times New Roman"/>
          <w:iCs/>
          <w:sz w:val="24"/>
        </w:rPr>
        <w:t xml:space="preserve">Table </w:t>
      </w:r>
      <w:r w:rsidR="00DD4C45" w:rsidRPr="00DD4C45">
        <w:rPr>
          <w:rFonts w:ascii="Times New Roman" w:hAnsi="Times New Roman" w:cs="Times New Roman"/>
          <w:iCs/>
          <w:sz w:val="24"/>
        </w:rPr>
        <w:t>12</w:t>
      </w:r>
      <w:r w:rsidRPr="00DD4C45">
        <w:rPr>
          <w:rFonts w:ascii="Times New Roman" w:hAnsi="Times New Roman" w:cs="Times New Roman"/>
          <w:iCs/>
          <w:sz w:val="24"/>
        </w:rPr>
        <w:t xml:space="preserve">. </w:t>
      </w:r>
      <w:r w:rsidRPr="00DD4C45">
        <w:rPr>
          <w:rFonts w:ascii="Times New Roman" w:hAnsi="Times New Roman" w:cs="Times New Roman"/>
          <w:b w:val="0"/>
          <w:bCs/>
          <w:iCs/>
          <w:sz w:val="24"/>
        </w:rPr>
        <w:t xml:space="preserve">Evaluation of predicted versus observed clearance within the intravenous metoprolol population HI-PBPK model for patients enrolled in the study by </w:t>
      </w:r>
      <w:r w:rsidRPr="00DD4C45">
        <w:rPr>
          <w:rFonts w:ascii="Times New Roman" w:hAnsi="Times New Roman" w:cs="Times New Roman"/>
          <w:b w:val="0"/>
          <w:bCs/>
          <w:noProof/>
          <w:sz w:val="24"/>
        </w:rPr>
        <w:t>Regårdh</w:t>
      </w:r>
      <w:r w:rsidRPr="00DD4C45">
        <w:rPr>
          <w:rFonts w:ascii="Times New Roman" w:hAnsi="Times New Roman" w:cs="Times New Roman"/>
          <w:b w:val="0"/>
          <w:bCs/>
          <w:iCs/>
          <w:sz w:val="24"/>
        </w:rPr>
        <w:t xml:space="preserve"> </w:t>
      </w:r>
      <w:proofErr w:type="gramStart"/>
      <w:r w:rsidRPr="00DD4C45">
        <w:rPr>
          <w:rFonts w:ascii="Times New Roman" w:hAnsi="Times New Roman" w:cs="Times New Roman"/>
          <w:b w:val="0"/>
          <w:bCs/>
          <w:i/>
          <w:sz w:val="24"/>
        </w:rPr>
        <w:t>et al</w:t>
      </w:r>
      <w:r w:rsidRPr="00DD4C45">
        <w:rPr>
          <w:rFonts w:ascii="Times New Roman" w:hAnsi="Times New Roman" w:cs="Times New Roman"/>
          <w:b w:val="0"/>
          <w:bCs/>
          <w:iCs/>
          <w:sz w:val="24"/>
        </w:rPr>
        <w:t>.</w:t>
      </w:r>
      <w:r w:rsidR="00DC4C85">
        <w:rPr>
          <w:rFonts w:ascii="Times New Roman" w:hAnsi="Times New Roman" w:cs="Times New Roman"/>
          <w:b w:val="0"/>
          <w:bCs/>
          <w:iCs/>
          <w:sz w:val="24"/>
        </w:rPr>
        <w:t>(</w:t>
      </w:r>
      <w:proofErr w:type="gramEnd"/>
      <w:r w:rsidR="00DC4C85">
        <w:rPr>
          <w:rFonts w:ascii="Times New Roman" w:hAnsi="Times New Roman" w:cs="Times New Roman"/>
          <w:b w:val="0"/>
          <w:bCs/>
          <w:iCs/>
          <w:sz w:val="24"/>
        </w:rPr>
        <w:t>24)</w:t>
      </w:r>
      <w:r w:rsidRPr="00DD4C45">
        <w:rPr>
          <w:rFonts w:ascii="Times New Roman" w:hAnsi="Times New Roman" w:cs="Times New Roman"/>
          <w:b w:val="0"/>
          <w:bCs/>
          <w:iCs/>
          <w:sz w:val="24"/>
        </w:rPr>
        <w:t xml:space="preserve">. </w:t>
      </w:r>
    </w:p>
    <w:tbl>
      <w:tblPr>
        <w:tblStyle w:val="TableGrid"/>
        <w:tblW w:w="0" w:type="auto"/>
        <w:tblLook w:val="04A0" w:firstRow="1" w:lastRow="0" w:firstColumn="1" w:lastColumn="0" w:noHBand="0" w:noVBand="1"/>
      </w:tblPr>
      <w:tblGrid>
        <w:gridCol w:w="1996"/>
        <w:gridCol w:w="2910"/>
        <w:gridCol w:w="2923"/>
        <w:gridCol w:w="1303"/>
      </w:tblGrid>
      <w:tr w:rsidR="003440ED" w:rsidRPr="00DD4C45" w14:paraId="2A985834" w14:textId="77777777" w:rsidTr="00AD34E0">
        <w:trPr>
          <w:trHeight w:val="532"/>
        </w:trPr>
        <w:tc>
          <w:tcPr>
            <w:tcW w:w="0" w:type="auto"/>
          </w:tcPr>
          <w:p w14:paraId="61EA71D1" w14:textId="77777777" w:rsidR="003440ED" w:rsidRPr="00DD4C45" w:rsidRDefault="003440ED" w:rsidP="00AD34E0">
            <w:pPr>
              <w:pStyle w:val="ImageCaption"/>
              <w:rPr>
                <w:rFonts w:ascii="Times New Roman" w:hAnsi="Times New Roman" w:cs="Times New Roman"/>
                <w:b w:val="0"/>
                <w:bCs/>
                <w:iCs/>
                <w:sz w:val="24"/>
              </w:rPr>
            </w:pPr>
            <w:r w:rsidRPr="00DD4C45">
              <w:rPr>
                <w:rFonts w:ascii="Times New Roman" w:hAnsi="Times New Roman" w:cs="Times New Roman"/>
                <w:b w:val="0"/>
                <w:bCs/>
                <w:iCs/>
                <w:sz w:val="24"/>
              </w:rPr>
              <w:t>Virtual Population</w:t>
            </w:r>
          </w:p>
        </w:tc>
        <w:tc>
          <w:tcPr>
            <w:tcW w:w="0" w:type="auto"/>
          </w:tcPr>
          <w:p w14:paraId="7A1D56A8" w14:textId="1C260769" w:rsidR="003440ED" w:rsidRPr="00DD4C45" w:rsidRDefault="003440ED" w:rsidP="00AD34E0">
            <w:pPr>
              <w:pStyle w:val="ImageCaption"/>
              <w:rPr>
                <w:rFonts w:ascii="Times New Roman" w:hAnsi="Times New Roman" w:cs="Times New Roman"/>
                <w:b w:val="0"/>
                <w:bCs/>
                <w:iCs/>
                <w:sz w:val="24"/>
              </w:rPr>
            </w:pPr>
            <w:r w:rsidRPr="00DD4C45">
              <w:rPr>
                <w:rFonts w:ascii="Times New Roman" w:hAnsi="Times New Roman" w:cs="Times New Roman"/>
                <w:b w:val="0"/>
                <w:bCs/>
                <w:iCs/>
                <w:sz w:val="24"/>
              </w:rPr>
              <w:t>Predicted AUC</w:t>
            </w:r>
            <w:r w:rsidRPr="00DD4C45">
              <w:rPr>
                <w:rFonts w:ascii="Times New Roman" w:hAnsi="Times New Roman" w:cs="Times New Roman"/>
                <w:b w:val="0"/>
                <w:bCs/>
                <w:iCs/>
                <w:sz w:val="24"/>
                <w:vertAlign w:val="subscript"/>
              </w:rPr>
              <w:t>∞</w:t>
            </w:r>
            <w:r w:rsidRPr="00DD4C45">
              <w:rPr>
                <w:rFonts w:ascii="Times New Roman" w:hAnsi="Times New Roman" w:cs="Times New Roman"/>
                <w:b w:val="0"/>
                <w:bCs/>
                <w:iCs/>
                <w:sz w:val="24"/>
              </w:rPr>
              <w:t xml:space="preserve"> (</w:t>
            </w:r>
            <w:proofErr w:type="spellStart"/>
            <w:r w:rsidRPr="00DD4C45">
              <w:rPr>
                <w:rFonts w:ascii="Times New Roman" w:hAnsi="Times New Roman" w:cs="Times New Roman"/>
                <w:b w:val="0"/>
                <w:bCs/>
                <w:sz w:val="24"/>
              </w:rPr>
              <w:t>nmol∙h</w:t>
            </w:r>
            <w:proofErr w:type="spellEnd"/>
            <w:r w:rsidRPr="00DD4C45">
              <w:rPr>
                <w:rFonts w:ascii="Times New Roman" w:hAnsi="Times New Roman" w:cs="Times New Roman"/>
                <w:b w:val="0"/>
                <w:bCs/>
                <w:sz w:val="24"/>
              </w:rPr>
              <w:t>/L</w:t>
            </w:r>
            <w:r w:rsidRPr="00DD4C45">
              <w:rPr>
                <w:rFonts w:ascii="Times New Roman" w:hAnsi="Times New Roman" w:cs="Times New Roman"/>
                <w:b w:val="0"/>
                <w:bCs/>
                <w:iCs/>
                <w:sz w:val="24"/>
              </w:rPr>
              <w:t>)</w:t>
            </w:r>
          </w:p>
        </w:tc>
        <w:tc>
          <w:tcPr>
            <w:tcW w:w="0" w:type="auto"/>
          </w:tcPr>
          <w:p w14:paraId="52927546" w14:textId="3B915594" w:rsidR="003440ED" w:rsidRPr="00DD4C45" w:rsidRDefault="003440ED" w:rsidP="00AD34E0">
            <w:pPr>
              <w:pStyle w:val="ImageCaption"/>
              <w:rPr>
                <w:rFonts w:ascii="Times New Roman" w:hAnsi="Times New Roman" w:cs="Times New Roman"/>
                <w:b w:val="0"/>
                <w:bCs/>
                <w:iCs/>
                <w:sz w:val="24"/>
              </w:rPr>
            </w:pPr>
            <w:r w:rsidRPr="00DD4C45">
              <w:rPr>
                <w:rFonts w:ascii="Times New Roman" w:hAnsi="Times New Roman" w:cs="Times New Roman"/>
                <w:b w:val="0"/>
                <w:bCs/>
                <w:iCs/>
                <w:sz w:val="24"/>
              </w:rPr>
              <w:t>Observed AUC</w:t>
            </w:r>
            <w:r w:rsidRPr="00DD4C45">
              <w:rPr>
                <w:rFonts w:ascii="Times New Roman" w:hAnsi="Times New Roman" w:cs="Times New Roman"/>
                <w:b w:val="0"/>
                <w:bCs/>
                <w:iCs/>
                <w:sz w:val="24"/>
                <w:vertAlign w:val="subscript"/>
              </w:rPr>
              <w:t>∞</w:t>
            </w:r>
            <w:r w:rsidRPr="00DD4C45">
              <w:rPr>
                <w:rFonts w:ascii="Times New Roman" w:hAnsi="Times New Roman" w:cs="Times New Roman"/>
                <w:b w:val="0"/>
                <w:bCs/>
                <w:iCs/>
                <w:sz w:val="24"/>
              </w:rPr>
              <w:t xml:space="preserve"> (</w:t>
            </w:r>
            <w:proofErr w:type="spellStart"/>
            <w:r w:rsidRPr="00DD4C45">
              <w:rPr>
                <w:rFonts w:ascii="Times New Roman" w:hAnsi="Times New Roman" w:cs="Times New Roman"/>
                <w:b w:val="0"/>
                <w:bCs/>
                <w:sz w:val="24"/>
              </w:rPr>
              <w:t>nmol∙h</w:t>
            </w:r>
            <w:proofErr w:type="spellEnd"/>
            <w:r w:rsidRPr="00DD4C45">
              <w:rPr>
                <w:rFonts w:ascii="Times New Roman" w:hAnsi="Times New Roman" w:cs="Times New Roman"/>
                <w:b w:val="0"/>
                <w:bCs/>
                <w:sz w:val="24"/>
              </w:rPr>
              <w:t>/L</w:t>
            </w:r>
            <w:r w:rsidRPr="00DD4C45">
              <w:rPr>
                <w:rFonts w:ascii="Times New Roman" w:hAnsi="Times New Roman" w:cs="Times New Roman"/>
                <w:b w:val="0"/>
                <w:bCs/>
                <w:iCs/>
                <w:sz w:val="24"/>
              </w:rPr>
              <w:t>)</w:t>
            </w:r>
          </w:p>
        </w:tc>
        <w:tc>
          <w:tcPr>
            <w:tcW w:w="0" w:type="auto"/>
          </w:tcPr>
          <w:p w14:paraId="57A9DD36" w14:textId="77777777" w:rsidR="003440ED" w:rsidRPr="00DD4C45" w:rsidRDefault="003440ED" w:rsidP="00AD34E0">
            <w:pPr>
              <w:pStyle w:val="ImageCaption"/>
              <w:rPr>
                <w:rFonts w:ascii="Times New Roman" w:hAnsi="Times New Roman" w:cs="Times New Roman"/>
                <w:b w:val="0"/>
                <w:bCs/>
                <w:iCs/>
                <w:sz w:val="24"/>
              </w:rPr>
            </w:pPr>
            <w:r w:rsidRPr="00DD4C45">
              <w:rPr>
                <w:rFonts w:ascii="Times New Roman" w:hAnsi="Times New Roman" w:cs="Times New Roman"/>
                <w:b w:val="0"/>
                <w:bCs/>
                <w:iCs/>
                <w:sz w:val="24"/>
              </w:rPr>
              <w:t>Fold- Error</w:t>
            </w:r>
          </w:p>
        </w:tc>
      </w:tr>
      <w:tr w:rsidR="003440ED" w:rsidRPr="00DD4C45" w14:paraId="5AD70669" w14:textId="77777777" w:rsidTr="00AD34E0">
        <w:tc>
          <w:tcPr>
            <w:tcW w:w="0" w:type="auto"/>
          </w:tcPr>
          <w:p w14:paraId="7E26CB10" w14:textId="77777777" w:rsidR="003440ED" w:rsidRPr="00DD4C45" w:rsidRDefault="003440ED" w:rsidP="00AD34E0">
            <w:pPr>
              <w:pStyle w:val="ImageCaption"/>
              <w:rPr>
                <w:rFonts w:ascii="Times New Roman" w:hAnsi="Times New Roman" w:cs="Times New Roman"/>
                <w:b w:val="0"/>
                <w:bCs/>
                <w:iCs/>
                <w:sz w:val="24"/>
              </w:rPr>
            </w:pPr>
            <w:r w:rsidRPr="00DD4C45">
              <w:rPr>
                <w:rFonts w:ascii="Times New Roman" w:hAnsi="Times New Roman" w:cs="Times New Roman"/>
                <w:b w:val="0"/>
                <w:bCs/>
                <w:iCs/>
                <w:sz w:val="24"/>
              </w:rPr>
              <w:t>Child-Pugh A</w:t>
            </w:r>
          </w:p>
        </w:tc>
        <w:tc>
          <w:tcPr>
            <w:tcW w:w="0" w:type="auto"/>
          </w:tcPr>
          <w:p w14:paraId="31491E59" w14:textId="7219EF8B" w:rsidR="003440ED" w:rsidRPr="00DD4C45" w:rsidRDefault="00E003D7" w:rsidP="00AD34E0">
            <w:pPr>
              <w:pStyle w:val="ImageCaption"/>
              <w:rPr>
                <w:rFonts w:ascii="Times New Roman" w:hAnsi="Times New Roman" w:cs="Times New Roman"/>
                <w:b w:val="0"/>
                <w:bCs/>
                <w:iCs/>
                <w:sz w:val="24"/>
              </w:rPr>
            </w:pPr>
            <w:r w:rsidRPr="00DD4C45">
              <w:rPr>
                <w:rFonts w:ascii="Times New Roman" w:hAnsi="Times New Roman" w:cs="Times New Roman"/>
                <w:b w:val="0"/>
                <w:bCs/>
                <w:sz w:val="24"/>
              </w:rPr>
              <w:t>2896.09±1080.16</w:t>
            </w:r>
          </w:p>
        </w:tc>
        <w:tc>
          <w:tcPr>
            <w:tcW w:w="0" w:type="auto"/>
          </w:tcPr>
          <w:p w14:paraId="5D1E07C9" w14:textId="4CD9F46F" w:rsidR="003440ED" w:rsidRPr="00DD4C45" w:rsidRDefault="003440ED" w:rsidP="00AD34E0">
            <w:pPr>
              <w:pStyle w:val="ImageCaption"/>
              <w:rPr>
                <w:rFonts w:ascii="Times New Roman" w:hAnsi="Times New Roman" w:cs="Times New Roman"/>
                <w:b w:val="0"/>
                <w:bCs/>
                <w:iCs/>
                <w:sz w:val="24"/>
              </w:rPr>
            </w:pPr>
            <w:r w:rsidRPr="00DD4C45">
              <w:rPr>
                <w:rFonts w:ascii="Times New Roman" w:hAnsi="Times New Roman" w:cs="Times New Roman"/>
                <w:b w:val="0"/>
                <w:bCs/>
                <w:sz w:val="24"/>
              </w:rPr>
              <w:t>2606±504</w:t>
            </w:r>
          </w:p>
        </w:tc>
        <w:tc>
          <w:tcPr>
            <w:tcW w:w="0" w:type="auto"/>
          </w:tcPr>
          <w:p w14:paraId="641D807C" w14:textId="645181A2" w:rsidR="003440ED" w:rsidRPr="00DD4C45" w:rsidRDefault="00E003D7" w:rsidP="00AD34E0">
            <w:pPr>
              <w:pStyle w:val="ImageCaption"/>
              <w:rPr>
                <w:rFonts w:ascii="Times New Roman" w:hAnsi="Times New Roman" w:cs="Times New Roman"/>
                <w:b w:val="0"/>
                <w:bCs/>
                <w:iCs/>
                <w:sz w:val="24"/>
              </w:rPr>
            </w:pPr>
            <w:r w:rsidRPr="00DD4C45">
              <w:rPr>
                <w:rFonts w:ascii="Times New Roman" w:hAnsi="Times New Roman" w:cs="Times New Roman"/>
                <w:b w:val="0"/>
                <w:bCs/>
                <w:iCs/>
                <w:sz w:val="24"/>
              </w:rPr>
              <w:t>1.11</w:t>
            </w:r>
          </w:p>
        </w:tc>
      </w:tr>
      <w:tr w:rsidR="003440ED" w:rsidRPr="00DD4C45" w14:paraId="1C7DE1C8" w14:textId="77777777" w:rsidTr="00AD34E0">
        <w:tc>
          <w:tcPr>
            <w:tcW w:w="0" w:type="auto"/>
          </w:tcPr>
          <w:p w14:paraId="061DE388" w14:textId="77777777" w:rsidR="003440ED" w:rsidRPr="00DD4C45" w:rsidRDefault="003440ED" w:rsidP="00AD34E0">
            <w:pPr>
              <w:pStyle w:val="ImageCaption"/>
              <w:rPr>
                <w:rFonts w:ascii="Times New Roman" w:hAnsi="Times New Roman" w:cs="Times New Roman"/>
                <w:b w:val="0"/>
                <w:bCs/>
                <w:iCs/>
                <w:sz w:val="24"/>
              </w:rPr>
            </w:pPr>
            <w:r w:rsidRPr="00DD4C45">
              <w:rPr>
                <w:rFonts w:ascii="Times New Roman" w:hAnsi="Times New Roman" w:cs="Times New Roman"/>
                <w:b w:val="0"/>
                <w:bCs/>
                <w:iCs/>
                <w:sz w:val="24"/>
              </w:rPr>
              <w:t>Child-Pugh B</w:t>
            </w:r>
          </w:p>
        </w:tc>
        <w:tc>
          <w:tcPr>
            <w:tcW w:w="0" w:type="auto"/>
          </w:tcPr>
          <w:p w14:paraId="43AE95C6" w14:textId="19EC7BD5" w:rsidR="003440ED" w:rsidRPr="00DD4C45" w:rsidRDefault="00CC4344" w:rsidP="00AD34E0">
            <w:pPr>
              <w:pStyle w:val="ImageCaption"/>
              <w:rPr>
                <w:rFonts w:ascii="Times New Roman" w:hAnsi="Times New Roman" w:cs="Times New Roman"/>
                <w:b w:val="0"/>
                <w:bCs/>
                <w:iCs/>
                <w:sz w:val="24"/>
              </w:rPr>
            </w:pPr>
            <w:r w:rsidRPr="00DD4C45">
              <w:rPr>
                <w:rFonts w:ascii="Times New Roman" w:hAnsi="Times New Roman" w:cs="Times New Roman"/>
                <w:b w:val="0"/>
                <w:bCs/>
                <w:sz w:val="24"/>
              </w:rPr>
              <w:t>3977.05±1479.34</w:t>
            </w:r>
          </w:p>
        </w:tc>
        <w:tc>
          <w:tcPr>
            <w:tcW w:w="0" w:type="auto"/>
          </w:tcPr>
          <w:p w14:paraId="1BB49DB4" w14:textId="21561E5B" w:rsidR="003440ED" w:rsidRPr="00DD4C45" w:rsidRDefault="003440ED" w:rsidP="00AD34E0">
            <w:pPr>
              <w:pStyle w:val="ImageCaption"/>
              <w:rPr>
                <w:rFonts w:ascii="Times New Roman" w:hAnsi="Times New Roman" w:cs="Times New Roman"/>
                <w:b w:val="0"/>
                <w:bCs/>
                <w:iCs/>
                <w:sz w:val="24"/>
              </w:rPr>
            </w:pPr>
            <w:r w:rsidRPr="00DD4C45">
              <w:rPr>
                <w:rFonts w:ascii="Times New Roman" w:hAnsi="Times New Roman" w:cs="Times New Roman"/>
                <w:b w:val="0"/>
                <w:bCs/>
                <w:sz w:val="24"/>
              </w:rPr>
              <w:t>2606±504</w:t>
            </w:r>
          </w:p>
        </w:tc>
        <w:tc>
          <w:tcPr>
            <w:tcW w:w="0" w:type="auto"/>
          </w:tcPr>
          <w:p w14:paraId="7B12D4E2" w14:textId="273E2D0A" w:rsidR="003440ED" w:rsidRPr="00DD4C45" w:rsidRDefault="002F075A" w:rsidP="00AD34E0">
            <w:pPr>
              <w:pStyle w:val="ImageCaption"/>
              <w:rPr>
                <w:rFonts w:ascii="Times New Roman" w:hAnsi="Times New Roman" w:cs="Times New Roman"/>
                <w:b w:val="0"/>
                <w:bCs/>
                <w:iCs/>
                <w:sz w:val="24"/>
              </w:rPr>
            </w:pPr>
            <w:r w:rsidRPr="00DD4C45">
              <w:rPr>
                <w:rFonts w:ascii="Times New Roman" w:hAnsi="Times New Roman" w:cs="Times New Roman"/>
                <w:b w:val="0"/>
                <w:bCs/>
                <w:iCs/>
                <w:sz w:val="24"/>
              </w:rPr>
              <w:t>1.</w:t>
            </w:r>
            <w:r w:rsidR="00CC4344" w:rsidRPr="00DD4C45">
              <w:rPr>
                <w:rFonts w:ascii="Times New Roman" w:hAnsi="Times New Roman" w:cs="Times New Roman"/>
                <w:b w:val="0"/>
                <w:bCs/>
                <w:iCs/>
                <w:sz w:val="24"/>
              </w:rPr>
              <w:t>52</w:t>
            </w:r>
          </w:p>
        </w:tc>
      </w:tr>
    </w:tbl>
    <w:p w14:paraId="06395E7C" w14:textId="39DABFB4" w:rsidR="003440ED" w:rsidRDefault="003440ED" w:rsidP="00546D0E">
      <w:pPr>
        <w:pStyle w:val="ImageCaption"/>
      </w:pPr>
    </w:p>
    <w:p w14:paraId="5EE1164B" w14:textId="7C211ED3" w:rsidR="0050419F" w:rsidRDefault="0050419F" w:rsidP="0050419F"/>
    <w:p w14:paraId="618B1EEF" w14:textId="6C669A10" w:rsidR="0050419F" w:rsidRPr="00DD4C45" w:rsidRDefault="0050419F" w:rsidP="0050419F">
      <w:pPr>
        <w:pStyle w:val="Heading3"/>
        <w:rPr>
          <w:rFonts w:ascii="Times New Roman" w:hAnsi="Times New Roman" w:cs="Times New Roman"/>
        </w:rPr>
      </w:pPr>
      <w:bookmarkStart w:id="40" w:name="_Toc142657094"/>
      <w:r w:rsidRPr="00DD4C45">
        <w:rPr>
          <w:rFonts w:ascii="Times New Roman" w:hAnsi="Times New Roman" w:cs="Times New Roman"/>
        </w:rPr>
        <w:t>3.</w:t>
      </w:r>
      <w:r w:rsidR="00DD4C45" w:rsidRPr="00DD4C45">
        <w:rPr>
          <w:rFonts w:ascii="Times New Roman" w:hAnsi="Times New Roman" w:cs="Times New Roman"/>
        </w:rPr>
        <w:t>3</w:t>
      </w:r>
      <w:r w:rsidRPr="00DD4C45">
        <w:rPr>
          <w:rFonts w:ascii="Times New Roman" w:hAnsi="Times New Roman" w:cs="Times New Roman"/>
        </w:rPr>
        <w:t>.</w:t>
      </w:r>
      <w:r w:rsidR="00B971C4">
        <w:rPr>
          <w:rFonts w:ascii="Times New Roman" w:hAnsi="Times New Roman" w:cs="Times New Roman"/>
        </w:rPr>
        <w:t>4</w:t>
      </w:r>
      <w:r w:rsidRPr="00DD4C45">
        <w:rPr>
          <w:rFonts w:ascii="Times New Roman" w:hAnsi="Times New Roman" w:cs="Times New Roman"/>
        </w:rPr>
        <w:t xml:space="preserve"> Metoprolol in a Healthy Population – Oral</w:t>
      </w:r>
      <w:bookmarkEnd w:id="40"/>
    </w:p>
    <w:p w14:paraId="312E8F64" w14:textId="77777777" w:rsidR="0050419F" w:rsidRPr="00DD4C45" w:rsidRDefault="0050419F" w:rsidP="0050419F">
      <w:pPr>
        <w:rPr>
          <w:rFonts w:ascii="Times New Roman" w:hAnsi="Times New Roman" w:cs="Times New Roman"/>
          <w:sz w:val="24"/>
          <w:szCs w:val="24"/>
        </w:rPr>
      </w:pPr>
    </w:p>
    <w:p w14:paraId="13EFE0A0" w14:textId="4BF1B0BA" w:rsidR="005D3EC1" w:rsidRDefault="005D3EC1" w:rsidP="005D3EC1">
      <w:pPr>
        <w:rPr>
          <w:rFonts w:ascii="Times New Roman" w:hAnsi="Times New Roman" w:cs="Times New Roman"/>
          <w:sz w:val="24"/>
          <w:szCs w:val="24"/>
        </w:rPr>
      </w:pPr>
      <w:r w:rsidRPr="00DD4C45">
        <w:rPr>
          <w:rFonts w:ascii="Times New Roman" w:hAnsi="Times New Roman" w:cs="Times New Roman"/>
          <w:sz w:val="24"/>
          <w:szCs w:val="24"/>
        </w:rPr>
        <w:t xml:space="preserve">The healthy PBPK model development was based on multiple oral PK studies described in the metoprolol report </w:t>
      </w:r>
      <w:r w:rsidRPr="00DD4C45">
        <w:rPr>
          <w:rFonts w:ascii="Times New Roman" w:hAnsi="Times New Roman" w:cs="Times New Roman"/>
          <w:sz w:val="24"/>
          <w:szCs w:val="24"/>
        </w:rPr>
        <w:fldChar w:fldCharType="begin"/>
      </w:r>
      <w:r w:rsidR="00094E1F" w:rsidRPr="00DD4C45">
        <w:rPr>
          <w:rFonts w:ascii="Times New Roman" w:hAnsi="Times New Roman" w:cs="Times New Roman"/>
          <w:sz w:val="24"/>
          <w:szCs w:val="24"/>
        </w:rPr>
        <w:instrText xml:space="preserve"> ADDIN EN.CITE &lt;EndNote&gt;&lt;Cite&gt;&lt;Author&gt;Open Systems Pharmacology Community&lt;/Author&gt;&lt;Year&gt;2020&lt;/Year&gt;&lt;RecNum&gt;1216&lt;/RecNum&gt;&lt;DisplayText&gt;(30)&lt;/DisplayText&gt;&lt;record&gt;&lt;rec-number&gt;1216&lt;/rec-number&gt;&lt;foreign-keys&gt;&lt;key app="EN" db-id="wwvsr9ds8fxrtxespttvwrzkzr09aes0art2" timestamp="1674676121"&gt;1216&lt;/key&gt;&lt;/foreign-keys&gt;&lt;ref-type name="Online Database"&gt;45&lt;/ref-type&gt;&lt;contributors&gt;&lt;authors&gt;&lt;author&gt;Open Systems Pharmacology Community,&lt;/author&gt;&lt;/authors&gt;&lt;/contributors&gt;&lt;titles&gt;&lt;title&gt;Open Systems Pharmacology - PBPK Model Library - Metoprolol&lt;/title&gt;&lt;/titles&gt;&lt;dates&gt;&lt;year&gt;2020&lt;/year&gt;&lt;pub-dates&gt;&lt;date&gt;October 24, 2022&lt;/date&gt;&lt;/pub-dates&gt;&lt;/dates&gt;&lt;urls&gt;&lt;related-urls&gt;&lt;url&gt;https://github.com/Open-Systems-Pharmacology/Metoprolol-Model&lt;/url&gt;&lt;/related-urls&gt;&lt;/urls&gt;&lt;/record&gt;&lt;/Cite&gt;&lt;/EndNote&gt;</w:instrText>
      </w:r>
      <w:r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w:t>
      </w:r>
      <w:r w:rsidR="00DC4C85">
        <w:rPr>
          <w:rFonts w:ascii="Times New Roman" w:hAnsi="Times New Roman" w:cs="Times New Roman"/>
          <w:noProof/>
          <w:sz w:val="24"/>
          <w:szCs w:val="24"/>
        </w:rPr>
        <w:t>19</w:t>
      </w:r>
      <w:r w:rsidR="00094E1F" w:rsidRPr="00DD4C45">
        <w:rPr>
          <w:rFonts w:ascii="Times New Roman" w:hAnsi="Times New Roman" w:cs="Times New Roman"/>
          <w:noProof/>
          <w:sz w:val="24"/>
          <w:szCs w:val="24"/>
        </w:rPr>
        <w:t>)</w:t>
      </w:r>
      <w:r w:rsidRPr="00DD4C45">
        <w:rPr>
          <w:rFonts w:ascii="Times New Roman" w:hAnsi="Times New Roman" w:cs="Times New Roman"/>
          <w:sz w:val="24"/>
          <w:szCs w:val="24"/>
        </w:rPr>
        <w:fldChar w:fldCharType="end"/>
      </w:r>
      <w:r w:rsidRPr="00DD4C45">
        <w:rPr>
          <w:rFonts w:ascii="Times New Roman" w:hAnsi="Times New Roman" w:cs="Times New Roman"/>
          <w:sz w:val="24"/>
          <w:szCs w:val="24"/>
        </w:rPr>
        <w:t xml:space="preserve"> and </w:t>
      </w:r>
      <w:r w:rsidRPr="00DD4C45">
        <w:rPr>
          <w:rFonts w:ascii="Times New Roman" w:hAnsi="Times New Roman" w:cs="Times New Roman"/>
          <w:sz w:val="24"/>
          <w:szCs w:val="24"/>
        </w:rPr>
        <w:fldChar w:fldCharType="begin">
          <w:fldData xml:space="preserve">PEVuZE5vdGU+PENpdGUgQXV0aG9yWWVhcj0iMSI+PEF1dGhvcj5Sw7xkZXNoZWltPC9BdXRob3I+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</w:fldData>
        </w:fldChar>
      </w:r>
      <w:r w:rsidR="00094E1F" w:rsidRPr="00DD4C45">
        <w:rPr>
          <w:rFonts w:ascii="Times New Roman" w:hAnsi="Times New Roman" w:cs="Times New Roman"/>
          <w:sz w:val="24"/>
          <w:szCs w:val="24"/>
        </w:rPr>
        <w:instrText xml:space="preserve"> ADDIN EN.CITE </w:instrText>
      </w:r>
      <w:r w:rsidR="00094E1F" w:rsidRPr="00DD4C45">
        <w:rPr>
          <w:rFonts w:ascii="Times New Roman" w:hAnsi="Times New Roman" w:cs="Times New Roman"/>
          <w:sz w:val="24"/>
          <w:szCs w:val="24"/>
        </w:rPr>
        <w:fldChar w:fldCharType="begin">
          <w:fldData xml:space="preserve">PEVuZE5vdGU+PENpdGUgQXV0aG9yWWVhcj0iMSI+PEF1dGhvcj5Sw7xkZXNoZWltPC9BdXRob3I+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</w:fldData>
        </w:fldChar>
      </w:r>
      <w:r w:rsidR="00094E1F" w:rsidRPr="00DD4C45">
        <w:rPr>
          <w:rFonts w:ascii="Times New Roman" w:hAnsi="Times New Roman" w:cs="Times New Roman"/>
          <w:sz w:val="24"/>
          <w:szCs w:val="24"/>
        </w:rPr>
        <w:instrText xml:space="preserve"> ADDIN EN.CITE.DATA </w:instrText>
      </w:r>
      <w:r w:rsidR="00094E1F" w:rsidRPr="00DD4C45">
        <w:rPr>
          <w:rFonts w:ascii="Times New Roman" w:hAnsi="Times New Roman" w:cs="Times New Roman"/>
          <w:sz w:val="24"/>
          <w:szCs w:val="24"/>
        </w:rPr>
      </w:r>
      <w:r w:rsidR="00094E1F" w:rsidRPr="00DD4C45">
        <w:rPr>
          <w:rFonts w:ascii="Times New Roman" w:hAnsi="Times New Roman" w:cs="Times New Roman"/>
          <w:sz w:val="24"/>
          <w:szCs w:val="24"/>
        </w:rPr>
        <w:fldChar w:fldCharType="end"/>
      </w:r>
      <w:r w:rsidRPr="00DD4C45">
        <w:rPr>
          <w:rFonts w:ascii="Times New Roman" w:hAnsi="Times New Roman" w:cs="Times New Roman"/>
          <w:sz w:val="24"/>
          <w:szCs w:val="24"/>
        </w:rPr>
      </w:r>
      <w:r w:rsidRPr="00DD4C45">
        <w:rPr>
          <w:rFonts w:ascii="Times New Roman" w:hAnsi="Times New Roman" w:cs="Times New Roman"/>
          <w:sz w:val="24"/>
          <w:szCs w:val="24"/>
        </w:rPr>
        <w:fldChar w:fldCharType="separate"/>
      </w:r>
      <w:r w:rsidR="00094E1F" w:rsidRPr="00DD4C45">
        <w:rPr>
          <w:rFonts w:ascii="Times New Roman" w:hAnsi="Times New Roman" w:cs="Times New Roman"/>
          <w:noProof/>
          <w:sz w:val="24"/>
          <w:szCs w:val="24"/>
        </w:rPr>
        <w:t>Rüdesheim, Wojtyniak (</w:t>
      </w:r>
      <w:r w:rsidR="00DC4C85">
        <w:rPr>
          <w:rFonts w:ascii="Times New Roman" w:hAnsi="Times New Roman" w:cs="Times New Roman"/>
          <w:noProof/>
          <w:sz w:val="24"/>
          <w:szCs w:val="24"/>
        </w:rPr>
        <w:t>20</w:t>
      </w:r>
      <w:r w:rsidR="00094E1F" w:rsidRPr="00DD4C45">
        <w:rPr>
          <w:rFonts w:ascii="Times New Roman" w:hAnsi="Times New Roman" w:cs="Times New Roman"/>
          <w:noProof/>
          <w:sz w:val="24"/>
          <w:szCs w:val="24"/>
        </w:rPr>
        <w:t>)</w:t>
      </w:r>
      <w:r w:rsidRPr="00DD4C45">
        <w:rPr>
          <w:rFonts w:ascii="Times New Roman" w:hAnsi="Times New Roman" w:cs="Times New Roman"/>
          <w:sz w:val="24"/>
          <w:szCs w:val="24"/>
        </w:rPr>
        <w:fldChar w:fldCharType="end"/>
      </w:r>
      <w:r w:rsidRPr="00DD4C45">
        <w:rPr>
          <w:rFonts w:ascii="Times New Roman" w:hAnsi="Times New Roman" w:cs="Times New Roman"/>
          <w:sz w:val="24"/>
          <w:szCs w:val="24"/>
        </w:rPr>
        <w:t xml:space="preserve">.  Absorption parameters in the oral model included metoprolol </w:t>
      </w:r>
      <w:proofErr w:type="spellStart"/>
      <w:r w:rsidRPr="00DD4C45">
        <w:rPr>
          <w:rFonts w:ascii="Times New Roman" w:hAnsi="Times New Roman" w:cs="Times New Roman"/>
          <w:sz w:val="24"/>
          <w:szCs w:val="24"/>
        </w:rPr>
        <w:t>tartate</w:t>
      </w:r>
      <w:proofErr w:type="spellEnd"/>
      <w:r w:rsidRPr="00DD4C45">
        <w:rPr>
          <w:rFonts w:ascii="Times New Roman" w:hAnsi="Times New Roman" w:cs="Times New Roman"/>
          <w:sz w:val="24"/>
          <w:szCs w:val="24"/>
        </w:rPr>
        <w:t xml:space="preserve"> tablet described by a Weibull distribution with dissolution half-time of 12.31 min and shape 0.72. </w:t>
      </w:r>
    </w:p>
    <w:p w14:paraId="393D72AB" w14:textId="77777777" w:rsidR="00554819" w:rsidRDefault="00554819" w:rsidP="005D3EC1">
      <w:pPr>
        <w:rPr>
          <w:rFonts w:ascii="Times New Roman" w:hAnsi="Times New Roman" w:cs="Times New Roman"/>
          <w:sz w:val="24"/>
          <w:szCs w:val="24"/>
        </w:rPr>
      </w:pPr>
    </w:p>
    <w:p w14:paraId="0BCEF76E" w14:textId="77777777" w:rsidR="00554819" w:rsidRDefault="00554819" w:rsidP="005D3EC1">
      <w:pPr>
        <w:rPr>
          <w:rFonts w:ascii="Times New Roman" w:hAnsi="Times New Roman" w:cs="Times New Roman"/>
          <w:sz w:val="24"/>
          <w:szCs w:val="24"/>
        </w:rPr>
      </w:pPr>
    </w:p>
    <w:p w14:paraId="23AF4652" w14:textId="77777777" w:rsidR="00554819" w:rsidRDefault="00554819" w:rsidP="005D3EC1">
      <w:pPr>
        <w:rPr>
          <w:rFonts w:ascii="Times New Roman" w:hAnsi="Times New Roman" w:cs="Times New Roman"/>
          <w:sz w:val="24"/>
          <w:szCs w:val="24"/>
        </w:rPr>
      </w:pPr>
    </w:p>
    <w:p w14:paraId="4F83302D" w14:textId="77777777" w:rsidR="00554819" w:rsidRDefault="00554819" w:rsidP="005D3EC1">
      <w:pPr>
        <w:rPr>
          <w:rFonts w:ascii="Times New Roman" w:hAnsi="Times New Roman" w:cs="Times New Roman"/>
          <w:sz w:val="24"/>
          <w:szCs w:val="24"/>
        </w:rPr>
      </w:pPr>
    </w:p>
    <w:p w14:paraId="707B1EE5" w14:textId="77777777" w:rsidR="00554819" w:rsidRDefault="00554819" w:rsidP="005D3EC1">
      <w:pPr>
        <w:rPr>
          <w:rFonts w:ascii="Times New Roman" w:hAnsi="Times New Roman" w:cs="Times New Roman"/>
          <w:sz w:val="24"/>
          <w:szCs w:val="24"/>
        </w:rPr>
      </w:pPr>
    </w:p>
    <w:p w14:paraId="15D5D576" w14:textId="77777777" w:rsidR="00554819" w:rsidRDefault="00554819" w:rsidP="005D3EC1">
      <w:pPr>
        <w:rPr>
          <w:rFonts w:ascii="Times New Roman" w:hAnsi="Times New Roman" w:cs="Times New Roman"/>
          <w:sz w:val="24"/>
          <w:szCs w:val="24"/>
        </w:rPr>
      </w:pPr>
    </w:p>
    <w:p w14:paraId="6A2786D9" w14:textId="77777777" w:rsidR="00554819" w:rsidRDefault="00554819" w:rsidP="005D3EC1">
      <w:pPr>
        <w:rPr>
          <w:rFonts w:ascii="Times New Roman" w:hAnsi="Times New Roman" w:cs="Times New Roman"/>
          <w:sz w:val="24"/>
          <w:szCs w:val="24"/>
        </w:rPr>
      </w:pPr>
    </w:p>
    <w:p w14:paraId="3B2C6A62" w14:textId="77777777" w:rsidR="00554819" w:rsidRPr="00DD4C45" w:rsidRDefault="00554819" w:rsidP="005D3EC1">
      <w:pPr>
        <w:rPr>
          <w:rFonts w:ascii="Times New Roman" w:hAnsi="Times New Roman" w:cs="Times New Roman"/>
          <w:sz w:val="24"/>
          <w:szCs w:val="24"/>
        </w:rPr>
      </w:pPr>
    </w:p>
    <w:p w14:paraId="623FBDA0" w14:textId="70645340" w:rsidR="0050419F" w:rsidRDefault="0050419F" w:rsidP="0050419F"/>
    <w:p w14:paraId="425A9C36" w14:textId="77777777" w:rsidR="0050419F" w:rsidRDefault="0050419F" w:rsidP="0050419F"/>
    <w:p w14:paraId="6D1E8236" w14:textId="787DE07B" w:rsidR="0050419F" w:rsidRPr="00456EEC" w:rsidRDefault="0050419F" w:rsidP="00546D0E">
      <w:pPr>
        <w:pStyle w:val="Heading3"/>
        <w:rPr>
          <w:rFonts w:ascii="Times New Roman" w:hAnsi="Times New Roman" w:cs="Times New Roman"/>
        </w:rPr>
      </w:pPr>
      <w:bookmarkStart w:id="41" w:name="_Toc142657095"/>
      <w:r w:rsidRPr="00456EEC">
        <w:rPr>
          <w:rFonts w:ascii="Times New Roman" w:hAnsi="Times New Roman" w:cs="Times New Roman"/>
        </w:rPr>
        <w:lastRenderedPageBreak/>
        <w:t>3.</w:t>
      </w:r>
      <w:r w:rsidR="00456EEC" w:rsidRPr="00456EEC">
        <w:rPr>
          <w:rFonts w:ascii="Times New Roman" w:hAnsi="Times New Roman" w:cs="Times New Roman"/>
        </w:rPr>
        <w:t>3</w:t>
      </w:r>
      <w:r w:rsidRPr="00456EEC">
        <w:rPr>
          <w:rFonts w:ascii="Times New Roman" w:hAnsi="Times New Roman" w:cs="Times New Roman"/>
        </w:rPr>
        <w:t>.</w:t>
      </w:r>
      <w:r w:rsidR="00B971C4">
        <w:rPr>
          <w:rFonts w:ascii="Times New Roman" w:hAnsi="Times New Roman" w:cs="Times New Roman"/>
        </w:rPr>
        <w:t>5</w:t>
      </w:r>
      <w:r w:rsidRPr="00456EEC">
        <w:rPr>
          <w:rFonts w:ascii="Times New Roman" w:hAnsi="Times New Roman" w:cs="Times New Roman"/>
        </w:rPr>
        <w:t xml:space="preserve"> Metoprolol in a HI Population – Oral</w:t>
      </w:r>
      <w:bookmarkEnd w:id="41"/>
    </w:p>
    <w:p w14:paraId="1DA86DDB" w14:textId="0902E2E4" w:rsidR="0050419F" w:rsidRDefault="0050419F" w:rsidP="0050419F"/>
    <w:p w14:paraId="31109042" w14:textId="0F20ACDD" w:rsidR="00812461" w:rsidRDefault="00812461" w:rsidP="0050419F"/>
    <w:p w14:paraId="2DBBEBE9" w14:textId="6AAB11F5" w:rsidR="00E716F0" w:rsidRDefault="00E716F0" w:rsidP="0050419F">
      <w:r>
        <w:rPr>
          <w:noProof/>
        </w:rPr>
        <w:drawing>
          <wp:inline distT="0" distB="0" distL="0" distR="0" wp14:anchorId="3FDCDF90" wp14:editId="5E55B7B7">
            <wp:extent cx="5943600" cy="4754880"/>
            <wp:effectExtent l="0" t="0" r="0" b="7620"/>
            <wp:docPr id="540877264"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77264" name="Picture 1" descr="A picture containing text, line, plot, diagram&#10;&#10;Description automatically generated"/>
                    <pic:cNvPicPr/>
                  </pic:nvPicPr>
                  <pic:blipFill>
                    <a:blip r:embed="rId17"/>
                    <a:stretch>
                      <a:fillRect/>
                    </a:stretch>
                  </pic:blipFill>
                  <pic:spPr>
                    <a:xfrm>
                      <a:off x="0" y="0"/>
                      <a:ext cx="5943600" cy="4754880"/>
                    </a:xfrm>
                    <a:prstGeom prst="rect">
                      <a:avLst/>
                    </a:prstGeom>
                  </pic:spPr>
                </pic:pic>
              </a:graphicData>
            </a:graphic>
          </wp:inline>
        </w:drawing>
      </w:r>
    </w:p>
    <w:p w14:paraId="7A475A3D" w14:textId="62420C74" w:rsidR="00812461" w:rsidRDefault="00812461" w:rsidP="00812461">
      <w:pPr>
        <w:pStyle w:val="ImageCaption"/>
        <w:rPr>
          <w:rFonts w:asciiTheme="minorHAnsi" w:hAnsiTheme="minorHAnsi" w:cstheme="minorHAnsi"/>
          <w:iCs/>
          <w:sz w:val="22"/>
          <w:szCs w:val="28"/>
        </w:rPr>
      </w:pPr>
      <w:r w:rsidRPr="00456EEC">
        <w:rPr>
          <w:rFonts w:ascii="Times New Roman" w:hAnsi="Times New Roman" w:cs="Times New Roman"/>
          <w:sz w:val="24"/>
        </w:rPr>
        <w:t>Figure 3.</w:t>
      </w:r>
      <w:r w:rsidR="00456EEC" w:rsidRPr="00456EEC">
        <w:rPr>
          <w:rFonts w:ascii="Times New Roman" w:hAnsi="Times New Roman" w:cs="Times New Roman"/>
          <w:sz w:val="24"/>
        </w:rPr>
        <w:t>3</w:t>
      </w:r>
      <w:r w:rsidRPr="00456EEC">
        <w:rPr>
          <w:rFonts w:ascii="Times New Roman" w:hAnsi="Times New Roman" w:cs="Times New Roman"/>
          <w:sz w:val="24"/>
        </w:rPr>
        <w:t>.</w:t>
      </w:r>
      <w:r w:rsidR="00554819">
        <w:rPr>
          <w:rFonts w:ascii="Times New Roman" w:hAnsi="Times New Roman" w:cs="Times New Roman"/>
          <w:sz w:val="24"/>
        </w:rPr>
        <w:t>1</w:t>
      </w:r>
      <w:r w:rsidRPr="00456EEC">
        <w:rPr>
          <w:rFonts w:ascii="Times New Roman" w:hAnsi="Times New Roman" w:cs="Times New Roman"/>
          <w:sz w:val="24"/>
        </w:rPr>
        <w:t>:</w:t>
      </w:r>
      <w:r w:rsidRPr="00CA63D6">
        <w:rPr>
          <w:rFonts w:asciiTheme="minorHAnsi" w:hAnsiTheme="minorHAnsi" w:cstheme="minorHAnsi"/>
          <w:sz w:val="22"/>
          <w:szCs w:val="28"/>
        </w:rPr>
        <w:t xml:space="preserve"> </w:t>
      </w:r>
      <w:r w:rsidRPr="00456EEC">
        <w:rPr>
          <w:rFonts w:ascii="Times New Roman" w:hAnsi="Times New Roman" w:cs="Times New Roman"/>
          <w:b w:val="0"/>
          <w:bCs/>
          <w:sz w:val="24"/>
          <w:szCs w:val="32"/>
        </w:rPr>
        <w:t xml:space="preserve">Simulation of the pharmacokinetics of metoprolol </w:t>
      </w:r>
      <w:proofErr w:type="spellStart"/>
      <w:r w:rsidRPr="00456EEC">
        <w:rPr>
          <w:rFonts w:ascii="Times New Roman" w:hAnsi="Times New Roman" w:cs="Times New Roman"/>
          <w:b w:val="0"/>
          <w:bCs/>
          <w:sz w:val="24"/>
          <w:szCs w:val="32"/>
        </w:rPr>
        <w:t>tartate</w:t>
      </w:r>
      <w:proofErr w:type="spellEnd"/>
      <w:r w:rsidRPr="00456EEC">
        <w:rPr>
          <w:rFonts w:ascii="Times New Roman" w:hAnsi="Times New Roman" w:cs="Times New Roman"/>
          <w:b w:val="0"/>
          <w:bCs/>
          <w:sz w:val="24"/>
          <w:szCs w:val="32"/>
        </w:rPr>
        <w:t xml:space="preserve"> after a single oral dose of 50 mg in patients with hepatic impairment classified as Child-Pugh score A. Observed data (circles) presented as the mean concentration time profiles with standard deviation of participants enrolled in the study by </w:t>
      </w:r>
      <w:r w:rsidR="0072398C" w:rsidRPr="00456EEC">
        <w:rPr>
          <w:rFonts w:ascii="Times New Roman" w:hAnsi="Times New Roman" w:cs="Times New Roman"/>
          <w:b w:val="0"/>
          <w:bCs/>
          <w:sz w:val="24"/>
          <w:szCs w:val="32"/>
        </w:rPr>
        <w:fldChar w:fldCharType="begin"/>
      </w:r>
      <w:r w:rsidR="00094E1F" w:rsidRPr="00456EEC">
        <w:rPr>
          <w:rFonts w:ascii="Times New Roman" w:hAnsi="Times New Roman" w:cs="Times New Roman"/>
          <w:b w:val="0"/>
          <w:bCs/>
          <w:sz w:val="24"/>
          <w:szCs w:val="32"/>
        </w:rPr>
        <w:instrText xml:space="preserve"> ADDIN EN.CITE &lt;EndNote&gt;&lt;Cite AuthorYear="1"&gt;&lt;Author&gt;Regårdh&lt;/Author&gt;&lt;Year&gt;1981&lt;/Year&gt;&lt;RecNum&gt;1220&lt;/RecNum&gt;&lt;DisplayText&gt;Regårdh, Jordö (35)&lt;/DisplayText&gt;&lt;record&gt;&lt;rec-number&gt;1220&lt;/rec-number&gt;&lt;foreign-keys&gt;&lt;key app="EN" db-id="wwvsr9ds8fxrtxespttvwrzkzr09aes0art2" timestamp="1674778669"&gt;1220&lt;/key&gt;&lt;/foreign-keys&gt;&lt;ref-type name="Journal Article"&gt;17&lt;/ref-type&gt;&lt;contributors&gt;&lt;authors&gt;&lt;author&gt;Regårdh, C. G.&lt;/author&gt;&lt;author&gt;Jordö, L.&lt;/author&gt;&lt;author&gt;Ervik, M.&lt;/author&gt;&lt;author&gt;Lundborg, P.&lt;/author&gt;&lt;author&gt;Olsson, R.&lt;/author&gt;&lt;author&gt;Rönn, O.&lt;/author&gt;&lt;/authors&gt;&lt;/contributors&gt;&lt;titles&gt;&lt;title&gt;Pharmacokinetics of metoprolol in patients with hepatic cirrhosis&lt;/title&gt;&lt;secondary-title&gt;Clin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pharmacokinetics&lt;/abbr-1&gt;&lt;/alt-periodical&gt;&lt;pages&gt;375-88&lt;/pages&gt;&lt;volume&gt;6&lt;/volume&gt;&lt;number&gt;5&lt;/number&gt;&lt;edition&gt;1981/09/01&lt;/edition&gt;&lt;keywords&gt;&lt;keyword&gt;Administration, Oral&lt;/keyword&gt;&lt;keyword&gt;Biological Availability&lt;/keyword&gt;&lt;keyword&gt;Female&lt;/keyword&gt;&lt;keyword&gt;Half-Life&lt;/keyword&gt;&lt;keyword&gt;Humans&lt;/keyword&gt;&lt;keyword&gt;Injections, Intravenous&lt;/keyword&gt;&lt;keyword&gt;Kidney/metabolism&lt;/keyword&gt;&lt;keyword&gt;Kinetics&lt;/keyword&gt;&lt;keyword&gt;Liver Cirrhosis/*metabolism&lt;/keyword&gt;&lt;keyword&gt;Male&lt;/keyword&gt;&lt;keyword&gt;Metabolic Clearance Rate&lt;/keyword&gt;&lt;keyword&gt;Metoprolol/*metabolism&lt;/keyword&gt;&lt;keyword&gt;Middle Aged&lt;/keyword&gt;&lt;keyword&gt;Propanolamines/*metabolism&lt;/keyword&gt;&lt;/keywords&gt;&lt;dates&gt;&lt;year&gt;1981&lt;/year&gt;&lt;pub-dates&gt;&lt;date&gt;Sep-Oct&lt;/date&gt;&lt;/pub-dates&gt;&lt;/dates&gt;&lt;isbn&gt;0312-5963 (Print)&amp;#xD;0312-5963&lt;/isbn&gt;&lt;accession-num&gt;7333059&lt;/accession-num&gt;&lt;urls&gt;&lt;/urls&gt;&lt;electronic-resource-num&gt;10.2165/00003088-198106050-00004&lt;/electronic-resource-num&gt;&lt;remote-database-provider&gt;NLM&lt;/remote-database-provider&gt;&lt;language&gt;eng&lt;/language&gt;&lt;/record&gt;&lt;/Cite&gt;&lt;/EndNote&gt;</w:instrText>
      </w:r>
      <w:r w:rsidR="0072398C" w:rsidRPr="00456EEC">
        <w:rPr>
          <w:rFonts w:ascii="Times New Roman" w:hAnsi="Times New Roman" w:cs="Times New Roman"/>
          <w:b w:val="0"/>
          <w:bCs/>
          <w:sz w:val="24"/>
          <w:szCs w:val="32"/>
        </w:rPr>
        <w:fldChar w:fldCharType="separate"/>
      </w:r>
      <w:r w:rsidR="00094E1F" w:rsidRPr="00456EEC">
        <w:rPr>
          <w:rFonts w:ascii="Times New Roman" w:hAnsi="Times New Roman" w:cs="Times New Roman"/>
          <w:b w:val="0"/>
          <w:bCs/>
          <w:noProof/>
          <w:sz w:val="24"/>
          <w:szCs w:val="32"/>
        </w:rPr>
        <w:t>Regårdh, Jordö (</w:t>
      </w:r>
      <w:r w:rsidR="00DC4C85">
        <w:rPr>
          <w:rFonts w:ascii="Times New Roman" w:hAnsi="Times New Roman" w:cs="Times New Roman"/>
          <w:b w:val="0"/>
          <w:bCs/>
          <w:noProof/>
          <w:sz w:val="24"/>
          <w:szCs w:val="32"/>
        </w:rPr>
        <w:t>24</w:t>
      </w:r>
      <w:r w:rsidR="00094E1F" w:rsidRPr="00456EEC">
        <w:rPr>
          <w:rFonts w:ascii="Times New Roman" w:hAnsi="Times New Roman" w:cs="Times New Roman"/>
          <w:b w:val="0"/>
          <w:bCs/>
          <w:noProof/>
          <w:sz w:val="24"/>
          <w:szCs w:val="32"/>
        </w:rPr>
        <w:t>)</w:t>
      </w:r>
      <w:r w:rsidR="0072398C" w:rsidRPr="00456EEC">
        <w:rPr>
          <w:rFonts w:ascii="Times New Roman" w:hAnsi="Times New Roman" w:cs="Times New Roman"/>
          <w:b w:val="0"/>
          <w:bCs/>
          <w:sz w:val="24"/>
          <w:szCs w:val="32"/>
        </w:rPr>
        <w:fldChar w:fldCharType="end"/>
      </w:r>
      <w:r w:rsidR="0072398C" w:rsidRPr="00456EEC">
        <w:rPr>
          <w:rFonts w:ascii="Times New Roman" w:hAnsi="Times New Roman" w:cs="Times New Roman"/>
          <w:b w:val="0"/>
          <w:bCs/>
          <w:sz w:val="24"/>
          <w:szCs w:val="32"/>
        </w:rPr>
        <w:t>.</w:t>
      </w:r>
      <w:r w:rsidR="0072398C" w:rsidRPr="00456EEC" w:rsidDel="0072398C">
        <w:rPr>
          <w:rFonts w:ascii="Times New Roman" w:hAnsi="Times New Roman" w:cs="Times New Roman"/>
          <w:b w:val="0"/>
          <w:bCs/>
          <w:sz w:val="24"/>
          <w:szCs w:val="32"/>
        </w:rPr>
        <w:t xml:space="preserve"> </w:t>
      </w:r>
      <w:r w:rsidRPr="00456EEC">
        <w:rPr>
          <w:rFonts w:ascii="Times New Roman" w:hAnsi="Times New Roman" w:cs="Times New Roman"/>
          <w:b w:val="0"/>
          <w:bCs/>
          <w:iCs/>
          <w:sz w:val="24"/>
          <w:szCs w:val="32"/>
        </w:rPr>
        <w:t xml:space="preserve">The solid line represents the arithmetic </w:t>
      </w:r>
      <w:proofErr w:type="gramStart"/>
      <w:r w:rsidRPr="00456EEC">
        <w:rPr>
          <w:rFonts w:ascii="Times New Roman" w:hAnsi="Times New Roman" w:cs="Times New Roman"/>
          <w:b w:val="0"/>
          <w:bCs/>
          <w:iCs/>
          <w:sz w:val="24"/>
          <w:szCs w:val="32"/>
        </w:rPr>
        <w:t>mean</w:t>
      </w:r>
      <w:proofErr w:type="gramEnd"/>
      <w:r w:rsidRPr="00456EEC">
        <w:rPr>
          <w:rFonts w:ascii="Times New Roman" w:hAnsi="Times New Roman" w:cs="Times New Roman"/>
          <w:b w:val="0"/>
          <w:bCs/>
          <w:iCs/>
          <w:sz w:val="24"/>
          <w:szCs w:val="32"/>
        </w:rPr>
        <w:t xml:space="preserve"> and the shaded region represents the standard deviation of the hepatic impairment population.</w:t>
      </w:r>
      <w:r w:rsidRPr="00456EEC">
        <w:rPr>
          <w:rFonts w:asciiTheme="minorHAnsi" w:hAnsiTheme="minorHAnsi" w:cstheme="minorHAnsi"/>
          <w:iCs/>
          <w:sz w:val="24"/>
          <w:szCs w:val="32"/>
        </w:rPr>
        <w:t xml:space="preserve">  </w:t>
      </w:r>
    </w:p>
    <w:p w14:paraId="2CB9AAA3" w14:textId="097FEC05" w:rsidR="00812461" w:rsidRDefault="00812461" w:rsidP="0050419F"/>
    <w:p w14:paraId="0B8E3571" w14:textId="3C1C3BD3" w:rsidR="00812461" w:rsidRDefault="00812461" w:rsidP="0050419F"/>
    <w:p w14:paraId="21DE9A22" w14:textId="431A6094" w:rsidR="003809C0" w:rsidRDefault="003809C0" w:rsidP="0050419F">
      <w:r>
        <w:rPr>
          <w:noProof/>
        </w:rPr>
        <w:lastRenderedPageBreak/>
        <w:drawing>
          <wp:inline distT="0" distB="0" distL="0" distR="0" wp14:anchorId="65F7E91A" wp14:editId="05A8E9C1">
            <wp:extent cx="5943600" cy="4754880"/>
            <wp:effectExtent l="0" t="0" r="0" b="7620"/>
            <wp:docPr id="1762209545"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09545" name="Picture 1" descr="A picture containing text, line, screenshot, diagram&#10;&#10;Description automatically generated"/>
                    <pic:cNvPicPr/>
                  </pic:nvPicPr>
                  <pic:blipFill>
                    <a:blip r:embed="rId18"/>
                    <a:stretch>
                      <a:fillRect/>
                    </a:stretch>
                  </pic:blipFill>
                  <pic:spPr>
                    <a:xfrm>
                      <a:off x="0" y="0"/>
                      <a:ext cx="5943600" cy="4754880"/>
                    </a:xfrm>
                    <a:prstGeom prst="rect">
                      <a:avLst/>
                    </a:prstGeom>
                  </pic:spPr>
                </pic:pic>
              </a:graphicData>
            </a:graphic>
          </wp:inline>
        </w:drawing>
      </w:r>
    </w:p>
    <w:p w14:paraId="210A1672" w14:textId="1E914113" w:rsidR="004014FB" w:rsidRPr="00413BEA" w:rsidRDefault="004014FB" w:rsidP="00413BEA">
      <w:pPr>
        <w:pStyle w:val="ImageCaption"/>
        <w:rPr>
          <w:rFonts w:asciiTheme="minorHAnsi" w:hAnsiTheme="minorHAnsi" w:cstheme="minorHAnsi"/>
          <w:iCs/>
          <w:sz w:val="22"/>
          <w:szCs w:val="28"/>
        </w:rPr>
      </w:pPr>
      <w:r w:rsidRPr="00456EEC">
        <w:rPr>
          <w:rFonts w:ascii="Times New Roman" w:hAnsi="Times New Roman" w:cs="Times New Roman"/>
          <w:sz w:val="24"/>
          <w:szCs w:val="32"/>
        </w:rPr>
        <w:t>Figure 3.</w:t>
      </w:r>
      <w:r w:rsidR="00456EEC">
        <w:rPr>
          <w:rFonts w:ascii="Times New Roman" w:hAnsi="Times New Roman" w:cs="Times New Roman"/>
          <w:sz w:val="24"/>
          <w:szCs w:val="32"/>
        </w:rPr>
        <w:t>3</w:t>
      </w:r>
      <w:r w:rsidRPr="00456EEC">
        <w:rPr>
          <w:rFonts w:ascii="Times New Roman" w:hAnsi="Times New Roman" w:cs="Times New Roman"/>
          <w:sz w:val="24"/>
          <w:szCs w:val="32"/>
        </w:rPr>
        <w:t>.4:</w:t>
      </w:r>
      <w:r w:rsidRPr="00456EEC">
        <w:rPr>
          <w:rFonts w:asciiTheme="minorHAnsi" w:hAnsiTheme="minorHAnsi" w:cstheme="minorHAnsi"/>
          <w:sz w:val="24"/>
          <w:szCs w:val="32"/>
        </w:rPr>
        <w:t xml:space="preserve"> </w:t>
      </w:r>
      <w:r w:rsidRPr="00456EEC">
        <w:rPr>
          <w:rFonts w:ascii="Times New Roman" w:hAnsi="Times New Roman" w:cs="Times New Roman"/>
          <w:b w:val="0"/>
          <w:bCs/>
          <w:sz w:val="24"/>
          <w:szCs w:val="32"/>
        </w:rPr>
        <w:t xml:space="preserve">Simulation of the pharmacokinetics of metoprolol </w:t>
      </w:r>
      <w:proofErr w:type="spellStart"/>
      <w:r w:rsidRPr="00456EEC">
        <w:rPr>
          <w:rFonts w:ascii="Times New Roman" w:hAnsi="Times New Roman" w:cs="Times New Roman"/>
          <w:b w:val="0"/>
          <w:bCs/>
          <w:sz w:val="24"/>
          <w:szCs w:val="32"/>
        </w:rPr>
        <w:t>tartate</w:t>
      </w:r>
      <w:proofErr w:type="spellEnd"/>
      <w:r w:rsidRPr="00456EEC">
        <w:rPr>
          <w:rFonts w:ascii="Times New Roman" w:hAnsi="Times New Roman" w:cs="Times New Roman"/>
          <w:b w:val="0"/>
          <w:bCs/>
          <w:sz w:val="24"/>
          <w:szCs w:val="32"/>
        </w:rPr>
        <w:t xml:space="preserve"> after a single oral dose of 50 mg in patients with hepatic impairment classified as Child-Pugh score B. Observed data (circles) presented as the mean concentration time profiles with standard deviation of participants enrolled in the study by</w:t>
      </w:r>
      <w:r w:rsidR="0072398C" w:rsidRPr="00456EEC">
        <w:rPr>
          <w:rFonts w:ascii="Times New Roman" w:hAnsi="Times New Roman" w:cs="Times New Roman"/>
          <w:b w:val="0"/>
          <w:bCs/>
          <w:sz w:val="24"/>
          <w:szCs w:val="32"/>
        </w:rPr>
        <w:t xml:space="preserve"> </w:t>
      </w:r>
      <w:r w:rsidR="0072398C" w:rsidRPr="00456EEC">
        <w:rPr>
          <w:rFonts w:ascii="Times New Roman" w:hAnsi="Times New Roman" w:cs="Times New Roman"/>
          <w:b w:val="0"/>
          <w:bCs/>
          <w:sz w:val="24"/>
          <w:szCs w:val="32"/>
        </w:rPr>
        <w:fldChar w:fldCharType="begin"/>
      </w:r>
      <w:r w:rsidR="00094E1F" w:rsidRPr="00456EEC">
        <w:rPr>
          <w:rFonts w:ascii="Times New Roman" w:hAnsi="Times New Roman" w:cs="Times New Roman"/>
          <w:b w:val="0"/>
          <w:bCs/>
          <w:sz w:val="24"/>
          <w:szCs w:val="32"/>
        </w:rPr>
        <w:instrText xml:space="preserve"> ADDIN EN.CITE &lt;EndNote&gt;&lt;Cite AuthorYear="1"&gt;&lt;Author&gt;Regårdh&lt;/Author&gt;&lt;Year&gt;1981&lt;/Year&gt;&lt;RecNum&gt;1220&lt;/RecNum&gt;&lt;DisplayText&gt;Regårdh, Jordö (35)&lt;/DisplayText&gt;&lt;record&gt;&lt;rec-number&gt;1220&lt;/rec-number&gt;&lt;foreign-keys&gt;&lt;key app="EN" db-id="wwvsr9ds8fxrtxespttvwrzkzr09aes0art2" timestamp="1674778669"&gt;1220&lt;/key&gt;&lt;/foreign-keys&gt;&lt;ref-type name="Journal Article"&gt;17&lt;/ref-type&gt;&lt;contributors&gt;&lt;authors&gt;&lt;author&gt;Regårdh, C. G.&lt;/author&gt;&lt;author&gt;Jordö, L.&lt;/author&gt;&lt;author&gt;Ervik, M.&lt;/author&gt;&lt;author&gt;Lundborg, P.&lt;/author&gt;&lt;author&gt;Olsson, R.&lt;/author&gt;&lt;author&gt;Rönn, O.&lt;/author&gt;&lt;/authors&gt;&lt;/contributors&gt;&lt;titles&gt;&lt;title&gt;Pharmacokinetics of metoprolol in patients with hepatic cirrhosis&lt;/title&gt;&lt;secondary-title&gt;Clin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pharmacokinetics&lt;/abbr-1&gt;&lt;/alt-periodical&gt;&lt;pages&gt;375-88&lt;/pages&gt;&lt;volume&gt;6&lt;/volume&gt;&lt;number&gt;5&lt;/number&gt;&lt;edition&gt;1981/09/01&lt;/edition&gt;&lt;keywords&gt;&lt;keyword&gt;Administration, Oral&lt;/keyword&gt;&lt;keyword&gt;Biological Availability&lt;/keyword&gt;&lt;keyword&gt;Female&lt;/keyword&gt;&lt;keyword&gt;Half-Life&lt;/keyword&gt;&lt;keyword&gt;Humans&lt;/keyword&gt;&lt;keyword&gt;Injections, Intravenous&lt;/keyword&gt;&lt;keyword&gt;Kidney/metabolism&lt;/keyword&gt;&lt;keyword&gt;Kinetics&lt;/keyword&gt;&lt;keyword&gt;Liver Cirrhosis/*metabolism&lt;/keyword&gt;&lt;keyword&gt;Male&lt;/keyword&gt;&lt;keyword&gt;Metabolic Clearance Rate&lt;/keyword&gt;&lt;keyword&gt;Metoprolol/*metabolism&lt;/keyword&gt;&lt;keyword&gt;Middle Aged&lt;/keyword&gt;&lt;keyword&gt;Propanolamines/*metabolism&lt;/keyword&gt;&lt;/keywords&gt;&lt;dates&gt;&lt;year&gt;1981&lt;/year&gt;&lt;pub-dates&gt;&lt;date&gt;Sep-Oct&lt;/date&gt;&lt;/pub-dates&gt;&lt;/dates&gt;&lt;isbn&gt;0312-5963 (Print)&amp;#xD;0312-5963&lt;/isbn&gt;&lt;accession-num&gt;7333059&lt;/accession-num&gt;&lt;urls&gt;&lt;/urls&gt;&lt;electronic-resource-num&gt;10.2165/00003088-198106050-00004&lt;/electronic-resource-num&gt;&lt;remote-database-provider&gt;NLM&lt;/remote-database-provider&gt;&lt;language&gt;eng&lt;/language&gt;&lt;/record&gt;&lt;/Cite&gt;&lt;/EndNote&gt;</w:instrText>
      </w:r>
      <w:r w:rsidR="0072398C" w:rsidRPr="00456EEC">
        <w:rPr>
          <w:rFonts w:ascii="Times New Roman" w:hAnsi="Times New Roman" w:cs="Times New Roman"/>
          <w:b w:val="0"/>
          <w:bCs/>
          <w:sz w:val="24"/>
          <w:szCs w:val="32"/>
        </w:rPr>
        <w:fldChar w:fldCharType="separate"/>
      </w:r>
      <w:r w:rsidR="00094E1F" w:rsidRPr="00456EEC">
        <w:rPr>
          <w:rFonts w:ascii="Times New Roman" w:hAnsi="Times New Roman" w:cs="Times New Roman"/>
          <w:b w:val="0"/>
          <w:bCs/>
          <w:noProof/>
          <w:sz w:val="24"/>
          <w:szCs w:val="32"/>
        </w:rPr>
        <w:t>Regårdh, Jordö (</w:t>
      </w:r>
      <w:r w:rsidR="00DC4C85">
        <w:rPr>
          <w:rFonts w:ascii="Times New Roman" w:hAnsi="Times New Roman" w:cs="Times New Roman"/>
          <w:b w:val="0"/>
          <w:bCs/>
          <w:noProof/>
          <w:sz w:val="24"/>
          <w:szCs w:val="32"/>
        </w:rPr>
        <w:t>24</w:t>
      </w:r>
      <w:r w:rsidR="00094E1F" w:rsidRPr="00456EEC">
        <w:rPr>
          <w:rFonts w:ascii="Times New Roman" w:hAnsi="Times New Roman" w:cs="Times New Roman"/>
          <w:b w:val="0"/>
          <w:bCs/>
          <w:noProof/>
          <w:sz w:val="24"/>
          <w:szCs w:val="32"/>
        </w:rPr>
        <w:t>)</w:t>
      </w:r>
      <w:r w:rsidR="0072398C" w:rsidRPr="00456EEC">
        <w:rPr>
          <w:rFonts w:ascii="Times New Roman" w:hAnsi="Times New Roman" w:cs="Times New Roman"/>
          <w:b w:val="0"/>
          <w:bCs/>
          <w:sz w:val="24"/>
          <w:szCs w:val="32"/>
        </w:rPr>
        <w:fldChar w:fldCharType="end"/>
      </w:r>
      <w:r w:rsidR="0072398C" w:rsidRPr="00456EEC">
        <w:rPr>
          <w:rFonts w:ascii="Times New Roman" w:hAnsi="Times New Roman" w:cs="Times New Roman"/>
          <w:b w:val="0"/>
          <w:bCs/>
          <w:sz w:val="24"/>
          <w:szCs w:val="32"/>
        </w:rPr>
        <w:t>.</w:t>
      </w:r>
      <w:r w:rsidRPr="00456EEC">
        <w:rPr>
          <w:rFonts w:ascii="Times New Roman" w:hAnsi="Times New Roman" w:cs="Times New Roman"/>
          <w:b w:val="0"/>
          <w:bCs/>
          <w:sz w:val="24"/>
          <w:szCs w:val="32"/>
        </w:rPr>
        <w:t xml:space="preserve"> </w:t>
      </w:r>
      <w:r w:rsidRPr="00456EEC">
        <w:rPr>
          <w:rFonts w:ascii="Times New Roman" w:hAnsi="Times New Roman" w:cs="Times New Roman"/>
          <w:b w:val="0"/>
          <w:bCs/>
          <w:iCs/>
          <w:sz w:val="24"/>
          <w:szCs w:val="32"/>
        </w:rPr>
        <w:t xml:space="preserve">The solid line represents the arithmetic </w:t>
      </w:r>
      <w:proofErr w:type="gramStart"/>
      <w:r w:rsidRPr="00456EEC">
        <w:rPr>
          <w:rFonts w:ascii="Times New Roman" w:hAnsi="Times New Roman" w:cs="Times New Roman"/>
          <w:b w:val="0"/>
          <w:bCs/>
          <w:iCs/>
          <w:sz w:val="24"/>
          <w:szCs w:val="32"/>
        </w:rPr>
        <w:t>mean</w:t>
      </w:r>
      <w:proofErr w:type="gramEnd"/>
      <w:r w:rsidRPr="00456EEC">
        <w:rPr>
          <w:rFonts w:ascii="Times New Roman" w:hAnsi="Times New Roman" w:cs="Times New Roman"/>
          <w:b w:val="0"/>
          <w:bCs/>
          <w:iCs/>
          <w:sz w:val="24"/>
          <w:szCs w:val="32"/>
        </w:rPr>
        <w:t xml:space="preserve"> and the shaded region represents the standard deviation of the hepatic impairment population.</w:t>
      </w:r>
      <w:r w:rsidRPr="00456EEC">
        <w:rPr>
          <w:rFonts w:asciiTheme="minorHAnsi" w:hAnsiTheme="minorHAnsi" w:cstheme="minorHAnsi"/>
          <w:iCs/>
          <w:sz w:val="24"/>
          <w:szCs w:val="32"/>
        </w:rPr>
        <w:t xml:space="preserve">  </w:t>
      </w:r>
    </w:p>
    <w:p w14:paraId="2EA7543B" w14:textId="77777777" w:rsidR="0050419F" w:rsidRPr="0050419F" w:rsidRDefault="0050419F" w:rsidP="0050419F"/>
    <w:p w14:paraId="76C796AC" w14:textId="0ABA7763" w:rsidR="00413BEA" w:rsidRPr="00456EEC" w:rsidRDefault="00413BEA" w:rsidP="00413BEA">
      <w:pPr>
        <w:pStyle w:val="ImageCaption"/>
        <w:rPr>
          <w:rFonts w:ascii="Times New Roman" w:hAnsi="Times New Roman" w:cs="Times New Roman"/>
          <w:b w:val="0"/>
          <w:bCs/>
          <w:iCs/>
          <w:sz w:val="24"/>
        </w:rPr>
      </w:pPr>
      <w:r w:rsidRPr="00456EEC">
        <w:rPr>
          <w:rFonts w:ascii="Times New Roman" w:hAnsi="Times New Roman" w:cs="Times New Roman"/>
          <w:iCs/>
          <w:sz w:val="24"/>
        </w:rPr>
        <w:t xml:space="preserve">Table </w:t>
      </w:r>
      <w:r w:rsidR="00456EEC" w:rsidRPr="00456EEC">
        <w:rPr>
          <w:rFonts w:ascii="Times New Roman" w:hAnsi="Times New Roman" w:cs="Times New Roman"/>
          <w:iCs/>
          <w:sz w:val="24"/>
        </w:rPr>
        <w:t>13</w:t>
      </w:r>
      <w:r w:rsidRPr="00456EEC">
        <w:rPr>
          <w:rFonts w:ascii="Times New Roman" w:hAnsi="Times New Roman" w:cs="Times New Roman"/>
          <w:iCs/>
          <w:sz w:val="24"/>
        </w:rPr>
        <w:t xml:space="preserve">. </w:t>
      </w:r>
      <w:r w:rsidRPr="00456EEC">
        <w:rPr>
          <w:rFonts w:ascii="Times New Roman" w:hAnsi="Times New Roman" w:cs="Times New Roman"/>
          <w:b w:val="0"/>
          <w:bCs/>
          <w:iCs/>
          <w:sz w:val="24"/>
        </w:rPr>
        <w:t xml:space="preserve">Evaluation of predicted versus observed clearance within the oral metoprolol population HI-PBPK model for patients enrolled in the study by </w:t>
      </w:r>
      <w:r w:rsidRPr="00456EEC">
        <w:rPr>
          <w:rFonts w:ascii="Times New Roman" w:hAnsi="Times New Roman" w:cs="Times New Roman"/>
          <w:b w:val="0"/>
          <w:bCs/>
          <w:noProof/>
          <w:sz w:val="24"/>
        </w:rPr>
        <w:t>Regårdh</w:t>
      </w:r>
      <w:r w:rsidRPr="00456EEC">
        <w:rPr>
          <w:rFonts w:ascii="Times New Roman" w:hAnsi="Times New Roman" w:cs="Times New Roman"/>
          <w:b w:val="0"/>
          <w:bCs/>
          <w:iCs/>
          <w:sz w:val="24"/>
        </w:rPr>
        <w:t xml:space="preserve"> </w:t>
      </w:r>
      <w:proofErr w:type="gramStart"/>
      <w:r w:rsidRPr="00456EEC">
        <w:rPr>
          <w:rFonts w:ascii="Times New Roman" w:hAnsi="Times New Roman" w:cs="Times New Roman"/>
          <w:b w:val="0"/>
          <w:bCs/>
          <w:i/>
          <w:sz w:val="24"/>
        </w:rPr>
        <w:t>et al</w:t>
      </w:r>
      <w:r w:rsidRPr="00456EEC">
        <w:rPr>
          <w:rFonts w:ascii="Times New Roman" w:hAnsi="Times New Roman" w:cs="Times New Roman"/>
          <w:b w:val="0"/>
          <w:bCs/>
          <w:iCs/>
          <w:sz w:val="24"/>
        </w:rPr>
        <w:t>.</w:t>
      </w:r>
      <w:r w:rsidR="00DC4C85">
        <w:rPr>
          <w:rFonts w:ascii="Times New Roman" w:hAnsi="Times New Roman" w:cs="Times New Roman"/>
          <w:b w:val="0"/>
          <w:bCs/>
          <w:iCs/>
          <w:sz w:val="24"/>
        </w:rPr>
        <w:t>(</w:t>
      </w:r>
      <w:proofErr w:type="gramEnd"/>
      <w:r w:rsidR="00DC4C85">
        <w:rPr>
          <w:rFonts w:ascii="Times New Roman" w:hAnsi="Times New Roman" w:cs="Times New Roman"/>
          <w:b w:val="0"/>
          <w:bCs/>
          <w:iCs/>
          <w:sz w:val="24"/>
        </w:rPr>
        <w:t>24)</w:t>
      </w:r>
      <w:r w:rsidRPr="00456EEC">
        <w:rPr>
          <w:rFonts w:ascii="Times New Roman" w:hAnsi="Times New Roman" w:cs="Times New Roman"/>
          <w:b w:val="0"/>
          <w:bCs/>
          <w:iCs/>
          <w:sz w:val="24"/>
        </w:rPr>
        <w:t xml:space="preserve">. </w:t>
      </w:r>
    </w:p>
    <w:tbl>
      <w:tblPr>
        <w:tblStyle w:val="TableGrid"/>
        <w:tblW w:w="0" w:type="auto"/>
        <w:tblLook w:val="04A0" w:firstRow="1" w:lastRow="0" w:firstColumn="1" w:lastColumn="0" w:noHBand="0" w:noVBand="1"/>
      </w:tblPr>
      <w:tblGrid>
        <w:gridCol w:w="1996"/>
        <w:gridCol w:w="2910"/>
        <w:gridCol w:w="2923"/>
        <w:gridCol w:w="1303"/>
      </w:tblGrid>
      <w:tr w:rsidR="00413BEA" w:rsidRPr="00456EEC" w14:paraId="754F9DF1" w14:textId="77777777" w:rsidTr="00AD34E0">
        <w:trPr>
          <w:trHeight w:val="532"/>
        </w:trPr>
        <w:tc>
          <w:tcPr>
            <w:tcW w:w="0" w:type="auto"/>
          </w:tcPr>
          <w:p w14:paraId="61EC444F" w14:textId="77777777" w:rsidR="00413BEA" w:rsidRPr="00456EEC" w:rsidRDefault="00413BEA" w:rsidP="00AD34E0">
            <w:pPr>
              <w:pStyle w:val="ImageCaption"/>
              <w:rPr>
                <w:rFonts w:ascii="Times New Roman" w:hAnsi="Times New Roman" w:cs="Times New Roman"/>
                <w:b w:val="0"/>
                <w:bCs/>
                <w:iCs/>
                <w:sz w:val="24"/>
              </w:rPr>
            </w:pPr>
            <w:r w:rsidRPr="00456EEC">
              <w:rPr>
                <w:rFonts w:ascii="Times New Roman" w:hAnsi="Times New Roman" w:cs="Times New Roman"/>
                <w:b w:val="0"/>
                <w:bCs/>
                <w:iCs/>
                <w:sz w:val="24"/>
              </w:rPr>
              <w:t>Virtual Population</w:t>
            </w:r>
          </w:p>
        </w:tc>
        <w:tc>
          <w:tcPr>
            <w:tcW w:w="0" w:type="auto"/>
          </w:tcPr>
          <w:p w14:paraId="40058668" w14:textId="77777777" w:rsidR="00413BEA" w:rsidRPr="00456EEC" w:rsidRDefault="00413BEA" w:rsidP="00AD34E0">
            <w:pPr>
              <w:pStyle w:val="ImageCaption"/>
              <w:rPr>
                <w:rFonts w:ascii="Times New Roman" w:hAnsi="Times New Roman" w:cs="Times New Roman"/>
                <w:b w:val="0"/>
                <w:bCs/>
                <w:iCs/>
                <w:sz w:val="24"/>
              </w:rPr>
            </w:pPr>
            <w:r w:rsidRPr="00456EEC">
              <w:rPr>
                <w:rFonts w:ascii="Times New Roman" w:hAnsi="Times New Roman" w:cs="Times New Roman"/>
                <w:b w:val="0"/>
                <w:bCs/>
                <w:iCs/>
                <w:sz w:val="24"/>
              </w:rPr>
              <w:t>Predicted AUC</w:t>
            </w:r>
            <w:r w:rsidRPr="00456EEC">
              <w:rPr>
                <w:rFonts w:ascii="Times New Roman" w:hAnsi="Times New Roman" w:cs="Times New Roman"/>
                <w:b w:val="0"/>
                <w:bCs/>
                <w:iCs/>
                <w:sz w:val="24"/>
                <w:vertAlign w:val="subscript"/>
              </w:rPr>
              <w:t>∞</w:t>
            </w:r>
            <w:r w:rsidRPr="00456EEC">
              <w:rPr>
                <w:rFonts w:ascii="Times New Roman" w:hAnsi="Times New Roman" w:cs="Times New Roman"/>
                <w:b w:val="0"/>
                <w:bCs/>
                <w:iCs/>
                <w:sz w:val="24"/>
              </w:rPr>
              <w:t xml:space="preserve"> (</w:t>
            </w:r>
            <w:proofErr w:type="spellStart"/>
            <w:r w:rsidRPr="00456EEC">
              <w:rPr>
                <w:rFonts w:ascii="Times New Roman" w:hAnsi="Times New Roman" w:cs="Times New Roman"/>
                <w:b w:val="0"/>
                <w:bCs/>
                <w:sz w:val="24"/>
              </w:rPr>
              <w:t>nmol∙h</w:t>
            </w:r>
            <w:proofErr w:type="spellEnd"/>
            <w:r w:rsidRPr="00456EEC">
              <w:rPr>
                <w:rFonts w:ascii="Times New Roman" w:hAnsi="Times New Roman" w:cs="Times New Roman"/>
                <w:b w:val="0"/>
                <w:bCs/>
                <w:sz w:val="24"/>
              </w:rPr>
              <w:t>/L</w:t>
            </w:r>
            <w:r w:rsidRPr="00456EEC">
              <w:rPr>
                <w:rFonts w:ascii="Times New Roman" w:hAnsi="Times New Roman" w:cs="Times New Roman"/>
                <w:b w:val="0"/>
                <w:bCs/>
                <w:iCs/>
                <w:sz w:val="24"/>
              </w:rPr>
              <w:t>)</w:t>
            </w:r>
          </w:p>
        </w:tc>
        <w:tc>
          <w:tcPr>
            <w:tcW w:w="0" w:type="auto"/>
          </w:tcPr>
          <w:p w14:paraId="2F02195A" w14:textId="77777777" w:rsidR="00413BEA" w:rsidRPr="00456EEC" w:rsidRDefault="00413BEA" w:rsidP="00AD34E0">
            <w:pPr>
              <w:pStyle w:val="ImageCaption"/>
              <w:rPr>
                <w:rFonts w:ascii="Times New Roman" w:hAnsi="Times New Roman" w:cs="Times New Roman"/>
                <w:b w:val="0"/>
                <w:bCs/>
                <w:iCs/>
                <w:sz w:val="24"/>
              </w:rPr>
            </w:pPr>
            <w:r w:rsidRPr="00456EEC">
              <w:rPr>
                <w:rFonts w:ascii="Times New Roman" w:hAnsi="Times New Roman" w:cs="Times New Roman"/>
                <w:b w:val="0"/>
                <w:bCs/>
                <w:iCs/>
                <w:sz w:val="24"/>
              </w:rPr>
              <w:t>Observed AUC</w:t>
            </w:r>
            <w:r w:rsidRPr="00456EEC">
              <w:rPr>
                <w:rFonts w:ascii="Times New Roman" w:hAnsi="Times New Roman" w:cs="Times New Roman"/>
                <w:b w:val="0"/>
                <w:bCs/>
                <w:iCs/>
                <w:sz w:val="24"/>
                <w:vertAlign w:val="subscript"/>
              </w:rPr>
              <w:t>∞</w:t>
            </w:r>
            <w:r w:rsidRPr="00456EEC">
              <w:rPr>
                <w:rFonts w:ascii="Times New Roman" w:hAnsi="Times New Roman" w:cs="Times New Roman"/>
                <w:b w:val="0"/>
                <w:bCs/>
                <w:iCs/>
                <w:sz w:val="24"/>
              </w:rPr>
              <w:t xml:space="preserve"> (</w:t>
            </w:r>
            <w:proofErr w:type="spellStart"/>
            <w:r w:rsidRPr="00456EEC">
              <w:rPr>
                <w:rFonts w:ascii="Times New Roman" w:hAnsi="Times New Roman" w:cs="Times New Roman"/>
                <w:b w:val="0"/>
                <w:bCs/>
                <w:sz w:val="24"/>
              </w:rPr>
              <w:t>nmol∙h</w:t>
            </w:r>
            <w:proofErr w:type="spellEnd"/>
            <w:r w:rsidRPr="00456EEC">
              <w:rPr>
                <w:rFonts w:ascii="Times New Roman" w:hAnsi="Times New Roman" w:cs="Times New Roman"/>
                <w:b w:val="0"/>
                <w:bCs/>
                <w:sz w:val="24"/>
              </w:rPr>
              <w:t>/L</w:t>
            </w:r>
            <w:r w:rsidRPr="00456EEC">
              <w:rPr>
                <w:rFonts w:ascii="Times New Roman" w:hAnsi="Times New Roman" w:cs="Times New Roman"/>
                <w:b w:val="0"/>
                <w:bCs/>
                <w:iCs/>
                <w:sz w:val="24"/>
              </w:rPr>
              <w:t>)</w:t>
            </w:r>
          </w:p>
        </w:tc>
        <w:tc>
          <w:tcPr>
            <w:tcW w:w="0" w:type="auto"/>
          </w:tcPr>
          <w:p w14:paraId="7E9355CD" w14:textId="77777777" w:rsidR="00413BEA" w:rsidRPr="00456EEC" w:rsidRDefault="00413BEA" w:rsidP="00AD34E0">
            <w:pPr>
              <w:pStyle w:val="ImageCaption"/>
              <w:rPr>
                <w:rFonts w:ascii="Times New Roman" w:hAnsi="Times New Roman" w:cs="Times New Roman"/>
                <w:b w:val="0"/>
                <w:bCs/>
                <w:iCs/>
                <w:sz w:val="24"/>
              </w:rPr>
            </w:pPr>
            <w:r w:rsidRPr="00456EEC">
              <w:rPr>
                <w:rFonts w:ascii="Times New Roman" w:hAnsi="Times New Roman" w:cs="Times New Roman"/>
                <w:b w:val="0"/>
                <w:bCs/>
                <w:iCs/>
                <w:sz w:val="24"/>
              </w:rPr>
              <w:t>Fold- Error</w:t>
            </w:r>
          </w:p>
        </w:tc>
      </w:tr>
      <w:tr w:rsidR="00413BEA" w:rsidRPr="00456EEC" w14:paraId="6F8F7C08" w14:textId="77777777" w:rsidTr="00AD34E0">
        <w:tc>
          <w:tcPr>
            <w:tcW w:w="0" w:type="auto"/>
          </w:tcPr>
          <w:p w14:paraId="0A6B2C27" w14:textId="77777777" w:rsidR="00413BEA" w:rsidRPr="00456EEC" w:rsidRDefault="00413BEA" w:rsidP="00AD34E0">
            <w:pPr>
              <w:pStyle w:val="ImageCaption"/>
              <w:rPr>
                <w:rFonts w:ascii="Times New Roman" w:hAnsi="Times New Roman" w:cs="Times New Roman"/>
                <w:b w:val="0"/>
                <w:bCs/>
                <w:iCs/>
                <w:sz w:val="24"/>
              </w:rPr>
            </w:pPr>
            <w:r w:rsidRPr="00456EEC">
              <w:rPr>
                <w:rFonts w:ascii="Times New Roman" w:hAnsi="Times New Roman" w:cs="Times New Roman"/>
                <w:b w:val="0"/>
                <w:bCs/>
                <w:iCs/>
                <w:sz w:val="24"/>
              </w:rPr>
              <w:t>Child-Pugh A</w:t>
            </w:r>
          </w:p>
        </w:tc>
        <w:tc>
          <w:tcPr>
            <w:tcW w:w="0" w:type="auto"/>
          </w:tcPr>
          <w:p w14:paraId="4C89828C" w14:textId="36AA1729" w:rsidR="00413BEA" w:rsidRPr="00456EEC" w:rsidRDefault="003809C0" w:rsidP="00AD34E0">
            <w:pPr>
              <w:pStyle w:val="ImageCaption"/>
              <w:rPr>
                <w:rFonts w:ascii="Times New Roman" w:hAnsi="Times New Roman" w:cs="Times New Roman"/>
                <w:b w:val="0"/>
                <w:bCs/>
                <w:iCs/>
                <w:sz w:val="24"/>
              </w:rPr>
            </w:pPr>
            <w:r w:rsidRPr="00456EEC">
              <w:rPr>
                <w:rFonts w:ascii="Times New Roman" w:hAnsi="Times New Roman" w:cs="Times New Roman"/>
                <w:b w:val="0"/>
                <w:bCs/>
                <w:sz w:val="24"/>
              </w:rPr>
              <w:t>4937.36±2733.19</w:t>
            </w:r>
          </w:p>
        </w:tc>
        <w:tc>
          <w:tcPr>
            <w:tcW w:w="0" w:type="auto"/>
          </w:tcPr>
          <w:p w14:paraId="52621F68" w14:textId="28E9AD1D" w:rsidR="00413BEA" w:rsidRPr="00456EEC" w:rsidRDefault="00413BEA" w:rsidP="00AD34E0">
            <w:pPr>
              <w:pStyle w:val="ImageCaption"/>
              <w:rPr>
                <w:rFonts w:ascii="Times New Roman" w:hAnsi="Times New Roman" w:cs="Times New Roman"/>
                <w:b w:val="0"/>
                <w:bCs/>
                <w:iCs/>
                <w:sz w:val="24"/>
              </w:rPr>
            </w:pPr>
            <w:r w:rsidRPr="00456EEC">
              <w:rPr>
                <w:rFonts w:ascii="Times New Roman" w:hAnsi="Times New Roman" w:cs="Times New Roman"/>
                <w:b w:val="0"/>
                <w:bCs/>
                <w:sz w:val="24"/>
              </w:rPr>
              <w:t>5347±1236</w:t>
            </w:r>
          </w:p>
        </w:tc>
        <w:tc>
          <w:tcPr>
            <w:tcW w:w="0" w:type="auto"/>
          </w:tcPr>
          <w:p w14:paraId="195BBDDD" w14:textId="0F545955" w:rsidR="00413BEA" w:rsidRPr="00456EEC" w:rsidRDefault="003809C0" w:rsidP="00AD34E0">
            <w:pPr>
              <w:pStyle w:val="ImageCaption"/>
              <w:rPr>
                <w:rFonts w:ascii="Times New Roman" w:hAnsi="Times New Roman" w:cs="Times New Roman"/>
                <w:b w:val="0"/>
                <w:bCs/>
                <w:iCs/>
                <w:sz w:val="24"/>
              </w:rPr>
            </w:pPr>
            <w:r w:rsidRPr="00456EEC">
              <w:rPr>
                <w:rFonts w:ascii="Times New Roman" w:hAnsi="Times New Roman" w:cs="Times New Roman"/>
                <w:b w:val="0"/>
                <w:bCs/>
                <w:iCs/>
                <w:sz w:val="24"/>
              </w:rPr>
              <w:t>0.92</w:t>
            </w:r>
          </w:p>
        </w:tc>
      </w:tr>
      <w:tr w:rsidR="00413BEA" w:rsidRPr="00456EEC" w14:paraId="373EFB09" w14:textId="77777777" w:rsidTr="00AD34E0">
        <w:tc>
          <w:tcPr>
            <w:tcW w:w="0" w:type="auto"/>
          </w:tcPr>
          <w:p w14:paraId="6E963A50" w14:textId="77777777" w:rsidR="00413BEA" w:rsidRPr="00456EEC" w:rsidRDefault="00413BEA" w:rsidP="00AD34E0">
            <w:pPr>
              <w:pStyle w:val="ImageCaption"/>
              <w:rPr>
                <w:rFonts w:ascii="Times New Roman" w:hAnsi="Times New Roman" w:cs="Times New Roman"/>
                <w:b w:val="0"/>
                <w:bCs/>
                <w:iCs/>
                <w:sz w:val="24"/>
              </w:rPr>
            </w:pPr>
            <w:r w:rsidRPr="00456EEC">
              <w:rPr>
                <w:rFonts w:ascii="Times New Roman" w:hAnsi="Times New Roman" w:cs="Times New Roman"/>
                <w:b w:val="0"/>
                <w:bCs/>
                <w:iCs/>
                <w:sz w:val="24"/>
              </w:rPr>
              <w:t>Child-Pugh B</w:t>
            </w:r>
          </w:p>
        </w:tc>
        <w:tc>
          <w:tcPr>
            <w:tcW w:w="0" w:type="auto"/>
          </w:tcPr>
          <w:p w14:paraId="1447EF33" w14:textId="65D5B8F0" w:rsidR="00413BEA" w:rsidRPr="00456EEC" w:rsidRDefault="003809C0" w:rsidP="00AD34E0">
            <w:pPr>
              <w:pStyle w:val="ImageCaption"/>
              <w:rPr>
                <w:rFonts w:ascii="Times New Roman" w:hAnsi="Times New Roman" w:cs="Times New Roman"/>
                <w:b w:val="0"/>
                <w:bCs/>
                <w:iCs/>
                <w:sz w:val="24"/>
              </w:rPr>
            </w:pPr>
            <w:r w:rsidRPr="00456EEC">
              <w:rPr>
                <w:rFonts w:ascii="Times New Roman" w:hAnsi="Times New Roman" w:cs="Times New Roman"/>
                <w:b w:val="0"/>
                <w:bCs/>
                <w:sz w:val="24"/>
              </w:rPr>
              <w:t>7652.99±3913.61</w:t>
            </w:r>
          </w:p>
        </w:tc>
        <w:tc>
          <w:tcPr>
            <w:tcW w:w="0" w:type="auto"/>
          </w:tcPr>
          <w:p w14:paraId="26B02CCE" w14:textId="2F9FF11B" w:rsidR="00413BEA" w:rsidRPr="00456EEC" w:rsidRDefault="00413BEA" w:rsidP="00AD34E0">
            <w:pPr>
              <w:pStyle w:val="ImageCaption"/>
              <w:rPr>
                <w:rFonts w:ascii="Times New Roman" w:hAnsi="Times New Roman" w:cs="Times New Roman"/>
                <w:b w:val="0"/>
                <w:bCs/>
                <w:iCs/>
                <w:sz w:val="24"/>
              </w:rPr>
            </w:pPr>
            <w:r w:rsidRPr="00456EEC">
              <w:rPr>
                <w:rFonts w:ascii="Times New Roman" w:hAnsi="Times New Roman" w:cs="Times New Roman"/>
                <w:b w:val="0"/>
                <w:bCs/>
                <w:sz w:val="24"/>
              </w:rPr>
              <w:t>5347±1236</w:t>
            </w:r>
          </w:p>
        </w:tc>
        <w:tc>
          <w:tcPr>
            <w:tcW w:w="0" w:type="auto"/>
          </w:tcPr>
          <w:p w14:paraId="4FB393EE" w14:textId="1C5C2461" w:rsidR="00413BEA" w:rsidRPr="00456EEC" w:rsidRDefault="003809C0" w:rsidP="00AD34E0">
            <w:pPr>
              <w:pStyle w:val="ImageCaption"/>
              <w:rPr>
                <w:rFonts w:ascii="Times New Roman" w:hAnsi="Times New Roman" w:cs="Times New Roman"/>
                <w:b w:val="0"/>
                <w:bCs/>
                <w:iCs/>
                <w:sz w:val="24"/>
              </w:rPr>
            </w:pPr>
            <w:r w:rsidRPr="00456EEC">
              <w:rPr>
                <w:rFonts w:ascii="Times New Roman" w:hAnsi="Times New Roman" w:cs="Times New Roman"/>
                <w:b w:val="0"/>
                <w:bCs/>
                <w:iCs/>
                <w:sz w:val="24"/>
              </w:rPr>
              <w:t>1.43</w:t>
            </w:r>
          </w:p>
        </w:tc>
      </w:tr>
    </w:tbl>
    <w:p w14:paraId="76363B9F" w14:textId="77777777" w:rsidR="001D7F68" w:rsidRDefault="001D7F68" w:rsidP="0050419F">
      <w:pPr>
        <w:pStyle w:val="Heading2"/>
        <w:sectPr w:rsidR="001D7F68">
          <w:pgSz w:w="12240" w:h="15840"/>
          <w:pgMar w:top="1440" w:right="1440" w:bottom="1440" w:left="1440" w:header="708" w:footer="708" w:gutter="0"/>
          <w:cols w:space="708"/>
          <w:docGrid w:linePitch="360"/>
        </w:sectPr>
      </w:pPr>
    </w:p>
    <w:p w14:paraId="4D1371A9" w14:textId="60E506BB" w:rsidR="0050419F" w:rsidRPr="00456EEC" w:rsidRDefault="0050419F" w:rsidP="0050419F">
      <w:pPr>
        <w:pStyle w:val="Heading2"/>
        <w:rPr>
          <w:rFonts w:ascii="Times New Roman" w:hAnsi="Times New Roman" w:cs="Times New Roman"/>
          <w:sz w:val="24"/>
          <w:szCs w:val="24"/>
        </w:rPr>
      </w:pPr>
      <w:bookmarkStart w:id="42" w:name="_Toc142657096"/>
      <w:proofErr w:type="gramStart"/>
      <w:r w:rsidRPr="00456EEC">
        <w:rPr>
          <w:rFonts w:ascii="Times New Roman" w:hAnsi="Times New Roman" w:cs="Times New Roman"/>
          <w:sz w:val="24"/>
          <w:szCs w:val="24"/>
        </w:rPr>
        <w:lastRenderedPageBreak/>
        <w:t>3.</w:t>
      </w:r>
      <w:r w:rsidR="00456EEC" w:rsidRPr="00456EEC">
        <w:rPr>
          <w:rFonts w:ascii="Times New Roman" w:hAnsi="Times New Roman" w:cs="Times New Roman"/>
          <w:sz w:val="24"/>
          <w:szCs w:val="24"/>
        </w:rPr>
        <w:t xml:space="preserve">4 </w:t>
      </w:r>
      <w:r w:rsidRPr="00456EEC">
        <w:rPr>
          <w:rFonts w:ascii="Times New Roman" w:hAnsi="Times New Roman" w:cs="Times New Roman"/>
          <w:sz w:val="24"/>
          <w:szCs w:val="24"/>
        </w:rPr>
        <w:t xml:space="preserve"> </w:t>
      </w:r>
      <w:commentRangeStart w:id="43"/>
      <w:r w:rsidRPr="00456EEC">
        <w:rPr>
          <w:rFonts w:ascii="Times New Roman" w:hAnsi="Times New Roman" w:cs="Times New Roman"/>
          <w:sz w:val="24"/>
          <w:szCs w:val="24"/>
        </w:rPr>
        <w:t>Midazolam</w:t>
      </w:r>
      <w:commentRangeEnd w:id="43"/>
      <w:proofErr w:type="gramEnd"/>
      <w:r w:rsidR="001C2D7F" w:rsidRPr="00456EEC">
        <w:rPr>
          <w:rStyle w:val="CommentReference"/>
          <w:rFonts w:ascii="Times New Roman" w:eastAsiaTheme="minorHAnsi" w:hAnsi="Times New Roman" w:cs="Times New Roman"/>
          <w:color w:val="auto"/>
          <w:sz w:val="24"/>
          <w:szCs w:val="24"/>
        </w:rPr>
        <w:commentReference w:id="43"/>
      </w:r>
      <w:bookmarkEnd w:id="42"/>
    </w:p>
    <w:p w14:paraId="7DFC37C2" w14:textId="77777777" w:rsidR="0050419F" w:rsidRPr="00456EEC" w:rsidRDefault="0050419F" w:rsidP="0050419F">
      <w:pPr>
        <w:rPr>
          <w:rFonts w:ascii="Times New Roman" w:hAnsi="Times New Roman" w:cs="Times New Roman"/>
          <w:sz w:val="24"/>
          <w:szCs w:val="24"/>
        </w:rPr>
      </w:pPr>
    </w:p>
    <w:p w14:paraId="4FF405BC" w14:textId="31CF8364" w:rsidR="0050419F" w:rsidRPr="00456EEC" w:rsidRDefault="0072398C" w:rsidP="0072398C">
      <w:pPr>
        <w:pStyle w:val="Heading3"/>
        <w:rPr>
          <w:rFonts w:ascii="Times New Roman" w:hAnsi="Times New Roman" w:cs="Times New Roman"/>
        </w:rPr>
      </w:pPr>
      <w:bookmarkStart w:id="44" w:name="_Toc142657097"/>
      <w:r w:rsidRPr="00456EEC">
        <w:rPr>
          <w:rFonts w:ascii="Times New Roman" w:hAnsi="Times New Roman" w:cs="Times New Roman"/>
        </w:rPr>
        <w:t>3.</w:t>
      </w:r>
      <w:r w:rsidR="00456EEC" w:rsidRPr="00456EEC">
        <w:rPr>
          <w:rFonts w:ascii="Times New Roman" w:hAnsi="Times New Roman" w:cs="Times New Roman"/>
        </w:rPr>
        <w:t>4</w:t>
      </w:r>
      <w:r w:rsidRPr="00456EEC">
        <w:rPr>
          <w:rFonts w:ascii="Times New Roman" w:hAnsi="Times New Roman" w:cs="Times New Roman"/>
        </w:rPr>
        <w:t>.1 Introduction</w:t>
      </w:r>
      <w:bookmarkEnd w:id="44"/>
    </w:p>
    <w:p w14:paraId="5E5AFB00" w14:textId="4C2490E8" w:rsidR="0072398C" w:rsidRPr="00456EEC" w:rsidRDefault="0072398C" w:rsidP="0072398C">
      <w:pPr>
        <w:tabs>
          <w:tab w:val="left" w:pos="2627"/>
        </w:tabs>
        <w:rPr>
          <w:rFonts w:ascii="Times New Roman" w:hAnsi="Times New Roman" w:cs="Times New Roman"/>
          <w:sz w:val="24"/>
          <w:szCs w:val="24"/>
        </w:rPr>
      </w:pPr>
      <w:r w:rsidRPr="00456EEC">
        <w:rPr>
          <w:rFonts w:ascii="Times New Roman" w:hAnsi="Times New Roman" w:cs="Times New Roman"/>
          <w:sz w:val="24"/>
          <w:szCs w:val="24"/>
        </w:rPr>
        <w:t xml:space="preserve">Midazolam is a benzodiazepine used to induce drowsiness and anxiety relief before surgery and certain procedures. The drug is also indicated for the management of acute seizures. </w:t>
      </w:r>
      <w:r w:rsidR="006203A0" w:rsidRPr="00456EEC">
        <w:rPr>
          <w:rFonts w:ascii="Times New Roman" w:hAnsi="Times New Roman" w:cs="Times New Roman"/>
          <w:sz w:val="24"/>
          <w:szCs w:val="24"/>
        </w:rPr>
        <w:t>Midazolam acts through increasing the activity of GABA to produce sedative effects.</w:t>
      </w:r>
    </w:p>
    <w:p w14:paraId="31D80247" w14:textId="0E62B777" w:rsidR="006203A0" w:rsidRPr="00456EEC" w:rsidRDefault="006203A0" w:rsidP="0072398C">
      <w:pPr>
        <w:tabs>
          <w:tab w:val="left" w:pos="2627"/>
        </w:tabs>
        <w:rPr>
          <w:rFonts w:ascii="Times New Roman" w:hAnsi="Times New Roman" w:cs="Times New Roman"/>
          <w:sz w:val="24"/>
          <w:szCs w:val="24"/>
        </w:rPr>
      </w:pPr>
    </w:p>
    <w:p w14:paraId="25D1CCCF" w14:textId="0C89A7C4" w:rsidR="006203A0" w:rsidRPr="00456EEC" w:rsidRDefault="006203A0" w:rsidP="006203A0">
      <w:pPr>
        <w:rPr>
          <w:rFonts w:ascii="Times New Roman" w:hAnsi="Times New Roman" w:cs="Times New Roman"/>
          <w:sz w:val="24"/>
          <w:szCs w:val="24"/>
        </w:rPr>
      </w:pPr>
      <w:r w:rsidRPr="00456EEC">
        <w:rPr>
          <w:rFonts w:ascii="Times New Roman" w:hAnsi="Times New Roman" w:cs="Times New Roman"/>
          <w:sz w:val="24"/>
          <w:szCs w:val="24"/>
        </w:rPr>
        <w:t xml:space="preserve">In this section, the general ADME (Table </w:t>
      </w:r>
      <w:r w:rsidR="00456EEC" w:rsidRPr="00456EEC">
        <w:rPr>
          <w:rFonts w:ascii="Times New Roman" w:hAnsi="Times New Roman" w:cs="Times New Roman"/>
          <w:sz w:val="24"/>
          <w:szCs w:val="24"/>
        </w:rPr>
        <w:t>13.</w:t>
      </w:r>
      <w:r w:rsidRPr="00456EEC">
        <w:rPr>
          <w:rFonts w:ascii="Times New Roman" w:hAnsi="Times New Roman" w:cs="Times New Roman"/>
          <w:sz w:val="24"/>
          <w:szCs w:val="24"/>
        </w:rPr>
        <w:t>), the healthy PBPK model source, and translation to a population with HI for midazolam are described.</w:t>
      </w:r>
    </w:p>
    <w:p w14:paraId="7CAAED8C" w14:textId="77777777" w:rsidR="006203A0" w:rsidRPr="00456EEC" w:rsidRDefault="006203A0" w:rsidP="006203A0">
      <w:pPr>
        <w:rPr>
          <w:rFonts w:ascii="Times New Roman" w:hAnsi="Times New Roman" w:cs="Times New Roman"/>
          <w:sz w:val="24"/>
          <w:szCs w:val="24"/>
        </w:rPr>
      </w:pPr>
    </w:p>
    <w:p w14:paraId="44681795" w14:textId="31C395B0" w:rsidR="006203A0" w:rsidRPr="00456EEC" w:rsidRDefault="006203A0" w:rsidP="006203A0">
      <w:pPr>
        <w:rPr>
          <w:rFonts w:ascii="Times New Roman" w:hAnsi="Times New Roman" w:cs="Times New Roman"/>
          <w:b/>
          <w:bCs/>
          <w:sz w:val="24"/>
          <w:szCs w:val="24"/>
        </w:rPr>
      </w:pPr>
      <w:r w:rsidRPr="00456EEC">
        <w:rPr>
          <w:rFonts w:ascii="Times New Roman" w:hAnsi="Times New Roman" w:cs="Times New Roman"/>
          <w:b/>
          <w:bCs/>
          <w:sz w:val="24"/>
          <w:szCs w:val="24"/>
        </w:rPr>
        <w:t xml:space="preserve">Table </w:t>
      </w:r>
      <w:r w:rsidR="00456EEC" w:rsidRPr="00456EEC">
        <w:rPr>
          <w:rFonts w:ascii="Times New Roman" w:hAnsi="Times New Roman" w:cs="Times New Roman"/>
          <w:b/>
          <w:bCs/>
          <w:sz w:val="24"/>
          <w:szCs w:val="24"/>
        </w:rPr>
        <w:t>13</w:t>
      </w:r>
      <w:r w:rsidRPr="00456EEC">
        <w:rPr>
          <w:rFonts w:ascii="Times New Roman" w:hAnsi="Times New Roman" w:cs="Times New Roman"/>
          <w:b/>
          <w:bCs/>
          <w:sz w:val="24"/>
          <w:szCs w:val="24"/>
        </w:rPr>
        <w:t xml:space="preserve">. General ADME of midazolam </w:t>
      </w:r>
      <w:r w:rsidRPr="00456EEC">
        <w:rPr>
          <w:rFonts w:ascii="Times New Roman" w:hAnsi="Times New Roman" w:cs="Times New Roman"/>
          <w:b/>
          <w:bCs/>
          <w:sz w:val="24"/>
          <w:szCs w:val="24"/>
        </w:rPr>
        <w:fldChar w:fldCharType="begin">
          <w:fldData xml:space="preserve">PEVuZE5vdGU+PENpdGU+PEF1dGhvcj5PcGVuIFN5c3RlbXMgUGhhcm1hY29sb2d5IENvbW11bml0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==
</w:fldData>
        </w:fldChar>
      </w:r>
      <w:r w:rsidR="00094E1F" w:rsidRPr="00456EEC">
        <w:rPr>
          <w:rFonts w:ascii="Times New Roman" w:hAnsi="Times New Roman" w:cs="Times New Roman"/>
          <w:b/>
          <w:bCs/>
          <w:sz w:val="24"/>
          <w:szCs w:val="24"/>
        </w:rPr>
        <w:instrText xml:space="preserve"> ADDIN EN.CITE </w:instrText>
      </w:r>
      <w:r w:rsidR="00094E1F" w:rsidRPr="00456EEC">
        <w:rPr>
          <w:rFonts w:ascii="Times New Roman" w:hAnsi="Times New Roman" w:cs="Times New Roman"/>
          <w:b/>
          <w:bCs/>
          <w:sz w:val="24"/>
          <w:szCs w:val="24"/>
        </w:rPr>
        <w:fldChar w:fldCharType="begin">
          <w:fldData xml:space="preserve">PEVuZE5vdGU+PENpdGU+PEF1dGhvcj5PcGVuIFN5c3RlbXMgUGhhcm1hY29sb2d5IENvbW11bml0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==
</w:fldData>
        </w:fldChar>
      </w:r>
      <w:r w:rsidR="00094E1F" w:rsidRPr="00456EEC">
        <w:rPr>
          <w:rFonts w:ascii="Times New Roman" w:hAnsi="Times New Roman" w:cs="Times New Roman"/>
          <w:b/>
          <w:bCs/>
          <w:sz w:val="24"/>
          <w:szCs w:val="24"/>
        </w:rPr>
        <w:instrText xml:space="preserve"> ADDIN EN.CITE.DATA </w:instrText>
      </w:r>
      <w:r w:rsidR="00094E1F" w:rsidRPr="00456EEC">
        <w:rPr>
          <w:rFonts w:ascii="Times New Roman" w:hAnsi="Times New Roman" w:cs="Times New Roman"/>
          <w:b/>
          <w:bCs/>
          <w:sz w:val="24"/>
          <w:szCs w:val="24"/>
        </w:rPr>
      </w:r>
      <w:r w:rsidR="00094E1F" w:rsidRPr="00456EEC">
        <w:rPr>
          <w:rFonts w:ascii="Times New Roman" w:hAnsi="Times New Roman" w:cs="Times New Roman"/>
          <w:b/>
          <w:bCs/>
          <w:sz w:val="24"/>
          <w:szCs w:val="24"/>
        </w:rPr>
        <w:fldChar w:fldCharType="end"/>
      </w:r>
      <w:r w:rsidRPr="00456EEC">
        <w:rPr>
          <w:rFonts w:ascii="Times New Roman" w:hAnsi="Times New Roman" w:cs="Times New Roman"/>
          <w:b/>
          <w:bCs/>
          <w:sz w:val="24"/>
          <w:szCs w:val="24"/>
        </w:rPr>
      </w:r>
      <w:r w:rsidRPr="00456EEC">
        <w:rPr>
          <w:rFonts w:ascii="Times New Roman" w:hAnsi="Times New Roman" w:cs="Times New Roman"/>
          <w:b/>
          <w:bCs/>
          <w:sz w:val="24"/>
          <w:szCs w:val="24"/>
        </w:rPr>
        <w:fldChar w:fldCharType="separate"/>
      </w:r>
      <w:r w:rsidR="00094E1F" w:rsidRPr="00456EEC">
        <w:rPr>
          <w:rFonts w:ascii="Times New Roman" w:hAnsi="Times New Roman" w:cs="Times New Roman"/>
          <w:b/>
          <w:bCs/>
          <w:noProof/>
          <w:sz w:val="24"/>
          <w:szCs w:val="24"/>
        </w:rPr>
        <w:t xml:space="preserve">(5, </w:t>
      </w:r>
      <w:r w:rsidR="00DC4C85">
        <w:rPr>
          <w:rFonts w:ascii="Times New Roman" w:hAnsi="Times New Roman" w:cs="Times New Roman"/>
          <w:b/>
          <w:bCs/>
          <w:noProof/>
          <w:sz w:val="24"/>
          <w:szCs w:val="24"/>
        </w:rPr>
        <w:t>25</w:t>
      </w:r>
      <w:r w:rsidR="00094E1F" w:rsidRPr="00456EEC">
        <w:rPr>
          <w:rFonts w:ascii="Times New Roman" w:hAnsi="Times New Roman" w:cs="Times New Roman"/>
          <w:b/>
          <w:bCs/>
          <w:noProof/>
          <w:sz w:val="24"/>
          <w:szCs w:val="24"/>
        </w:rPr>
        <w:t xml:space="preserve">, </w:t>
      </w:r>
      <w:r w:rsidR="00DC4C85">
        <w:rPr>
          <w:rFonts w:ascii="Times New Roman" w:hAnsi="Times New Roman" w:cs="Times New Roman"/>
          <w:b/>
          <w:bCs/>
          <w:noProof/>
          <w:sz w:val="24"/>
          <w:szCs w:val="24"/>
        </w:rPr>
        <w:t>26</w:t>
      </w:r>
      <w:r w:rsidR="00094E1F" w:rsidRPr="00456EEC">
        <w:rPr>
          <w:rFonts w:ascii="Times New Roman" w:hAnsi="Times New Roman" w:cs="Times New Roman"/>
          <w:b/>
          <w:bCs/>
          <w:noProof/>
          <w:sz w:val="24"/>
          <w:szCs w:val="24"/>
        </w:rPr>
        <w:t>)</w:t>
      </w:r>
      <w:r w:rsidRPr="00456EEC">
        <w:rPr>
          <w:rFonts w:ascii="Times New Roman" w:hAnsi="Times New Roman" w:cs="Times New Roman"/>
          <w:b/>
          <w:bCs/>
          <w:sz w:val="24"/>
          <w:szCs w:val="24"/>
        </w:rPr>
        <w:fldChar w:fldCharType="end"/>
      </w:r>
    </w:p>
    <w:tbl>
      <w:tblPr>
        <w:tblStyle w:val="TableGrid"/>
        <w:tblW w:w="0" w:type="auto"/>
        <w:tblLook w:val="04A0" w:firstRow="1" w:lastRow="0" w:firstColumn="1" w:lastColumn="0" w:noHBand="0" w:noVBand="1"/>
      </w:tblPr>
      <w:tblGrid>
        <w:gridCol w:w="1980"/>
        <w:gridCol w:w="7370"/>
      </w:tblGrid>
      <w:tr w:rsidR="006203A0" w:rsidRPr="00456EEC" w14:paraId="3CA1AD39" w14:textId="77777777" w:rsidTr="003E06AA">
        <w:tc>
          <w:tcPr>
            <w:tcW w:w="1980" w:type="dxa"/>
          </w:tcPr>
          <w:p w14:paraId="685D958E" w14:textId="77777777" w:rsidR="006203A0" w:rsidRPr="00456EEC" w:rsidRDefault="006203A0" w:rsidP="003E06AA">
            <w:pPr>
              <w:rPr>
                <w:rFonts w:ascii="Times New Roman" w:hAnsi="Times New Roman" w:cs="Times New Roman"/>
                <w:sz w:val="24"/>
                <w:szCs w:val="24"/>
              </w:rPr>
            </w:pPr>
            <w:r w:rsidRPr="00456EEC">
              <w:rPr>
                <w:rFonts w:ascii="Times New Roman" w:hAnsi="Times New Roman" w:cs="Times New Roman"/>
                <w:sz w:val="24"/>
                <w:szCs w:val="24"/>
              </w:rPr>
              <w:t>BCS Classification</w:t>
            </w:r>
          </w:p>
        </w:tc>
        <w:tc>
          <w:tcPr>
            <w:tcW w:w="7370" w:type="dxa"/>
          </w:tcPr>
          <w:p w14:paraId="693F4E09" w14:textId="7CB598D4" w:rsidR="006203A0" w:rsidRPr="00456EEC" w:rsidRDefault="00B33724" w:rsidP="003E06AA">
            <w:pPr>
              <w:rPr>
                <w:rFonts w:ascii="Times New Roman" w:hAnsi="Times New Roman" w:cs="Times New Roman"/>
                <w:sz w:val="24"/>
                <w:szCs w:val="24"/>
              </w:rPr>
            </w:pPr>
            <w:r w:rsidRPr="00456EEC">
              <w:rPr>
                <w:rFonts w:ascii="Times New Roman" w:hAnsi="Times New Roman" w:cs="Times New Roman"/>
                <w:sz w:val="24"/>
                <w:szCs w:val="24"/>
              </w:rPr>
              <w:t>I</w:t>
            </w:r>
          </w:p>
        </w:tc>
      </w:tr>
      <w:tr w:rsidR="006203A0" w:rsidRPr="00456EEC" w14:paraId="4035CAE1" w14:textId="77777777" w:rsidTr="003E06AA">
        <w:tc>
          <w:tcPr>
            <w:tcW w:w="1980" w:type="dxa"/>
          </w:tcPr>
          <w:p w14:paraId="217F4A83" w14:textId="77777777" w:rsidR="006203A0" w:rsidRPr="00456EEC" w:rsidRDefault="006203A0" w:rsidP="003E06AA">
            <w:pPr>
              <w:rPr>
                <w:rFonts w:ascii="Times New Roman" w:hAnsi="Times New Roman" w:cs="Times New Roman"/>
                <w:sz w:val="24"/>
                <w:szCs w:val="24"/>
              </w:rPr>
            </w:pPr>
            <w:r w:rsidRPr="00456EEC">
              <w:rPr>
                <w:rFonts w:ascii="Times New Roman" w:hAnsi="Times New Roman" w:cs="Times New Roman"/>
                <w:sz w:val="24"/>
                <w:szCs w:val="24"/>
              </w:rPr>
              <w:t>Linear kinetics</w:t>
            </w:r>
          </w:p>
        </w:tc>
        <w:tc>
          <w:tcPr>
            <w:tcW w:w="7370" w:type="dxa"/>
          </w:tcPr>
          <w:p w14:paraId="2B5A3F29" w14:textId="7B33709B" w:rsidR="006203A0" w:rsidRPr="00456EEC" w:rsidRDefault="00B33724" w:rsidP="003E06AA">
            <w:pPr>
              <w:rPr>
                <w:rFonts w:ascii="Times New Roman" w:hAnsi="Times New Roman" w:cs="Times New Roman"/>
                <w:sz w:val="24"/>
                <w:szCs w:val="24"/>
              </w:rPr>
            </w:pPr>
            <w:r w:rsidRPr="00456EEC">
              <w:rPr>
                <w:rFonts w:ascii="Times New Roman" w:hAnsi="Times New Roman" w:cs="Times New Roman"/>
                <w:sz w:val="24"/>
                <w:szCs w:val="24"/>
              </w:rPr>
              <w:t>Yes, between 0.15 mg/kg and 0.3 mg/kg IV doses; non-linear at 0.45 mg/kg and 0.6 mg/kg doses.</w:t>
            </w:r>
          </w:p>
        </w:tc>
      </w:tr>
      <w:tr w:rsidR="006203A0" w:rsidRPr="00456EEC" w14:paraId="1F9DF66E" w14:textId="77777777" w:rsidTr="003E06AA">
        <w:tc>
          <w:tcPr>
            <w:tcW w:w="1980" w:type="dxa"/>
          </w:tcPr>
          <w:p w14:paraId="6AB50269" w14:textId="77777777" w:rsidR="006203A0" w:rsidRPr="00456EEC" w:rsidRDefault="006203A0" w:rsidP="003E06AA">
            <w:pPr>
              <w:rPr>
                <w:rFonts w:ascii="Times New Roman" w:hAnsi="Times New Roman" w:cs="Times New Roman"/>
                <w:sz w:val="24"/>
                <w:szCs w:val="24"/>
              </w:rPr>
            </w:pPr>
            <w:r w:rsidRPr="00456EEC">
              <w:rPr>
                <w:rFonts w:ascii="Times New Roman" w:hAnsi="Times New Roman" w:cs="Times New Roman"/>
                <w:sz w:val="24"/>
                <w:szCs w:val="24"/>
              </w:rPr>
              <w:t>Plasma half-life</w:t>
            </w:r>
          </w:p>
        </w:tc>
        <w:tc>
          <w:tcPr>
            <w:tcW w:w="7370" w:type="dxa"/>
          </w:tcPr>
          <w:p w14:paraId="3D2A6CD5" w14:textId="484AF193" w:rsidR="006203A0" w:rsidRPr="00456EEC" w:rsidRDefault="00B33724" w:rsidP="003E06AA">
            <w:pPr>
              <w:rPr>
                <w:rFonts w:ascii="Times New Roman" w:hAnsi="Times New Roman" w:cs="Times New Roman"/>
                <w:sz w:val="24"/>
                <w:szCs w:val="24"/>
              </w:rPr>
            </w:pPr>
            <w:r w:rsidRPr="00456EEC">
              <w:rPr>
                <w:rFonts w:ascii="Times New Roman" w:hAnsi="Times New Roman" w:cs="Times New Roman"/>
                <w:sz w:val="24"/>
                <w:szCs w:val="24"/>
              </w:rPr>
              <w:t>3 hours [range: 1.8-6.4 hours]</w:t>
            </w:r>
          </w:p>
        </w:tc>
      </w:tr>
      <w:tr w:rsidR="006203A0" w:rsidRPr="00456EEC" w14:paraId="29AA9079" w14:textId="77777777" w:rsidTr="003E06AA">
        <w:tc>
          <w:tcPr>
            <w:tcW w:w="1980" w:type="dxa"/>
          </w:tcPr>
          <w:p w14:paraId="0A03A5A4" w14:textId="77777777" w:rsidR="006203A0" w:rsidRPr="00456EEC" w:rsidRDefault="006203A0" w:rsidP="003E06AA">
            <w:pPr>
              <w:rPr>
                <w:rFonts w:ascii="Times New Roman" w:hAnsi="Times New Roman" w:cs="Times New Roman"/>
                <w:sz w:val="24"/>
                <w:szCs w:val="24"/>
              </w:rPr>
            </w:pPr>
            <w:proofErr w:type="spellStart"/>
            <w:proofErr w:type="gramStart"/>
            <w:r w:rsidRPr="00456EEC">
              <w:rPr>
                <w:rFonts w:ascii="Times New Roman" w:hAnsi="Times New Roman" w:cs="Times New Roman"/>
                <w:sz w:val="24"/>
                <w:szCs w:val="24"/>
              </w:rPr>
              <w:t>fe,unchanged</w:t>
            </w:r>
            <w:proofErr w:type="spellEnd"/>
            <w:proofErr w:type="gramEnd"/>
          </w:p>
        </w:tc>
        <w:tc>
          <w:tcPr>
            <w:tcW w:w="7370" w:type="dxa"/>
          </w:tcPr>
          <w:p w14:paraId="7E129351" w14:textId="7B6A964A" w:rsidR="006203A0" w:rsidRPr="00456EEC" w:rsidRDefault="00582F40" w:rsidP="003E06AA">
            <w:pPr>
              <w:rPr>
                <w:rFonts w:ascii="Times New Roman" w:hAnsi="Times New Roman" w:cs="Times New Roman"/>
                <w:sz w:val="24"/>
                <w:szCs w:val="24"/>
              </w:rPr>
            </w:pPr>
            <w:r w:rsidRPr="00456EEC">
              <w:rPr>
                <w:rFonts w:ascii="Times New Roman" w:hAnsi="Times New Roman" w:cs="Times New Roman"/>
                <w:sz w:val="24"/>
                <w:szCs w:val="24"/>
              </w:rPr>
              <w:t xml:space="preserve">Urine: 0.011-0.028% </w:t>
            </w:r>
            <w:r w:rsidRPr="00456EEC">
              <w:rPr>
                <w:rFonts w:ascii="Times New Roman" w:hAnsi="Times New Roman" w:cs="Times New Roman"/>
                <w:sz w:val="24"/>
                <w:szCs w:val="24"/>
              </w:rPr>
              <w:fldChar w:fldCharType="begin"/>
            </w:r>
            <w:r w:rsidR="00094E1F" w:rsidRPr="00456EEC">
              <w:rPr>
                <w:rFonts w:ascii="Times New Roman" w:hAnsi="Times New Roman" w:cs="Times New Roman"/>
                <w:sz w:val="24"/>
                <w:szCs w:val="24"/>
              </w:rPr>
              <w:instrText xml:space="preserve"> ADDIN EN.CITE &lt;EndNote&gt;&lt;Cite&gt;&lt;Author&gt;Smith&lt;/Author&gt;&lt;Year&gt;1981&lt;/Year&gt;&lt;RecNum&gt;1225&lt;/RecNum&gt;&lt;DisplayText&gt;(38)&lt;/DisplayText&gt;&lt;record&gt;&lt;rec-number&gt;1225&lt;/rec-number&gt;&lt;foreign-keys&gt;&lt;key app="EN" db-id="wwvsr9ds8fxrtxespttvwrzkzr09aes0art2" timestamp="1674785206"&gt;1225&lt;/key&gt;&lt;/foreign-keys&gt;&lt;ref-type name="Journal Article"&gt;17&lt;/ref-type&gt;&lt;contributors&gt;&lt;authors&gt;&lt;author&gt;Smith, M. T.&lt;/author&gt;&lt;author&gt;Eadie, M. J.&lt;/author&gt;&lt;author&gt;Brophy, T. O.&lt;/author&gt;&lt;/authors&gt;&lt;/contributors&gt;&lt;titles&gt;&lt;title&gt;The pharmacokinetics of midazolam in man&lt;/title&gt;&lt;secondary-title&gt;Eur J Clin Pharmacol&lt;/secondary-title&gt;&lt;alt-title&gt;European journal of clinical pharmacology&lt;/alt-title&gt;&lt;/titles&gt;&lt;alt-periodical&gt;&lt;full-title&gt;European Journal of Clinical Pharmacology&lt;/full-title&gt;&lt;/alt-periodical&gt;&lt;pages&gt;271-8&lt;/pages&gt;&lt;volume&gt;19&lt;/volume&gt;&lt;number&gt;4&lt;/number&gt;&lt;edition&gt;1981/03/01&lt;/edition&gt;&lt;keywords&gt;&lt;keyword&gt;Adult&lt;/keyword&gt;&lt;keyword&gt;Anti-Anxiety Agents/*metabolism&lt;/keyword&gt;&lt;keyword&gt;Benzodiazepines/*metabolism&lt;/keyword&gt;&lt;keyword&gt;Female&lt;/keyword&gt;&lt;keyword&gt;Half-Life&lt;/keyword&gt;&lt;keyword&gt;Humans&lt;/keyword&gt;&lt;keyword&gt;Intestinal Absorption&lt;/keyword&gt;&lt;keyword&gt;Kinetics&lt;/keyword&gt;&lt;keyword&gt;Male&lt;/keyword&gt;&lt;keyword&gt;Midazolam&lt;/keyword&gt;&lt;/keywords&gt;&lt;dates&gt;&lt;year&gt;1981&lt;/year&gt;&lt;pub-dates&gt;&lt;date&gt;Mar&lt;/date&gt;&lt;/pub-dates&gt;&lt;/dates&gt;&lt;isbn&gt;0031-6970 (Print)&amp;#xD;0031-6970&lt;/isbn&gt;&lt;accession-num&gt;6116606&lt;/accession-num&gt;&lt;urls&gt;&lt;/urls&gt;&lt;electronic-resource-num&gt;10.1007/bf00562804&lt;/electronic-resource-num&gt;&lt;remote-database-provider&gt;NLM&lt;/remote-database-provider&gt;&lt;language&gt;eng&lt;/language&gt;&lt;/record&gt;&lt;/Cite&gt;&lt;/EndNote&gt;</w:instrText>
            </w:r>
            <w:r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w:t>
            </w:r>
            <w:r w:rsidR="00DC4C85">
              <w:rPr>
                <w:rFonts w:ascii="Times New Roman" w:hAnsi="Times New Roman" w:cs="Times New Roman"/>
                <w:noProof/>
                <w:sz w:val="24"/>
                <w:szCs w:val="24"/>
              </w:rPr>
              <w:t>27</w:t>
            </w:r>
            <w:r w:rsidR="00094E1F" w:rsidRPr="00456EEC">
              <w:rPr>
                <w:rFonts w:ascii="Times New Roman" w:hAnsi="Times New Roman" w:cs="Times New Roman"/>
                <w:noProof/>
                <w:sz w:val="24"/>
                <w:szCs w:val="24"/>
              </w:rPr>
              <w:t>)</w:t>
            </w:r>
            <w:r w:rsidRPr="00456EEC">
              <w:rPr>
                <w:rFonts w:ascii="Times New Roman" w:hAnsi="Times New Roman" w:cs="Times New Roman"/>
                <w:sz w:val="24"/>
                <w:szCs w:val="24"/>
              </w:rPr>
              <w:fldChar w:fldCharType="end"/>
            </w:r>
          </w:p>
        </w:tc>
      </w:tr>
      <w:tr w:rsidR="006203A0" w:rsidRPr="00456EEC" w14:paraId="21099274" w14:textId="77777777" w:rsidTr="003E06AA">
        <w:tc>
          <w:tcPr>
            <w:tcW w:w="1980" w:type="dxa"/>
          </w:tcPr>
          <w:p w14:paraId="0F754A27" w14:textId="77777777" w:rsidR="006203A0" w:rsidRPr="00456EEC" w:rsidRDefault="006203A0" w:rsidP="003E06AA">
            <w:pPr>
              <w:rPr>
                <w:rFonts w:ascii="Times New Roman" w:hAnsi="Times New Roman" w:cs="Times New Roman"/>
                <w:sz w:val="24"/>
                <w:szCs w:val="24"/>
              </w:rPr>
            </w:pPr>
            <w:r w:rsidRPr="00456EEC">
              <w:rPr>
                <w:rFonts w:ascii="Times New Roman" w:hAnsi="Times New Roman" w:cs="Times New Roman"/>
                <w:sz w:val="24"/>
                <w:szCs w:val="24"/>
              </w:rPr>
              <w:t>Bioavailability</w:t>
            </w:r>
          </w:p>
        </w:tc>
        <w:tc>
          <w:tcPr>
            <w:tcW w:w="7370" w:type="dxa"/>
          </w:tcPr>
          <w:p w14:paraId="21AA65A1" w14:textId="230BCF67" w:rsidR="006203A0" w:rsidRPr="00456EEC" w:rsidRDefault="00B33724" w:rsidP="003E06AA">
            <w:pPr>
              <w:rPr>
                <w:rFonts w:ascii="Times New Roman" w:hAnsi="Times New Roman" w:cs="Times New Roman"/>
                <w:sz w:val="24"/>
                <w:szCs w:val="24"/>
              </w:rPr>
            </w:pPr>
            <w:r w:rsidRPr="00456EEC">
              <w:rPr>
                <w:rFonts w:ascii="Times New Roman" w:hAnsi="Times New Roman" w:cs="Times New Roman"/>
                <w:sz w:val="24"/>
                <w:szCs w:val="24"/>
              </w:rPr>
              <w:t>&gt;90% determined from IM administration</w:t>
            </w:r>
          </w:p>
        </w:tc>
      </w:tr>
      <w:tr w:rsidR="006203A0" w:rsidRPr="00456EEC" w14:paraId="6F9A7CD4" w14:textId="77777777" w:rsidTr="003E06AA">
        <w:tc>
          <w:tcPr>
            <w:tcW w:w="1980" w:type="dxa"/>
          </w:tcPr>
          <w:p w14:paraId="07443221" w14:textId="77777777" w:rsidR="006203A0" w:rsidRPr="00456EEC" w:rsidRDefault="006203A0" w:rsidP="003E06AA">
            <w:pPr>
              <w:rPr>
                <w:rFonts w:ascii="Times New Roman" w:hAnsi="Times New Roman" w:cs="Times New Roman"/>
                <w:sz w:val="24"/>
                <w:szCs w:val="24"/>
              </w:rPr>
            </w:pPr>
            <w:r w:rsidRPr="00456EEC">
              <w:rPr>
                <w:rFonts w:ascii="Times New Roman" w:hAnsi="Times New Roman" w:cs="Times New Roman"/>
                <w:sz w:val="24"/>
                <w:szCs w:val="24"/>
              </w:rPr>
              <w:t>Distribution</w:t>
            </w:r>
          </w:p>
        </w:tc>
        <w:tc>
          <w:tcPr>
            <w:tcW w:w="7370" w:type="dxa"/>
          </w:tcPr>
          <w:p w14:paraId="4C435416" w14:textId="5A6FF988" w:rsidR="006203A0" w:rsidRPr="00456EEC" w:rsidRDefault="005C070B" w:rsidP="003E06AA">
            <w:pPr>
              <w:rPr>
                <w:rFonts w:ascii="Times New Roman" w:hAnsi="Times New Roman" w:cs="Times New Roman"/>
                <w:sz w:val="24"/>
                <w:szCs w:val="24"/>
              </w:rPr>
            </w:pPr>
            <w:r w:rsidRPr="00456EEC">
              <w:rPr>
                <w:rFonts w:ascii="Times New Roman" w:hAnsi="Times New Roman" w:cs="Times New Roman"/>
                <w:sz w:val="24"/>
                <w:szCs w:val="24"/>
              </w:rPr>
              <w:t xml:space="preserve">94% protein </w:t>
            </w:r>
            <w:proofErr w:type="gramStart"/>
            <w:r w:rsidRPr="00456EEC">
              <w:rPr>
                <w:rFonts w:ascii="Times New Roman" w:hAnsi="Times New Roman" w:cs="Times New Roman"/>
                <w:sz w:val="24"/>
                <w:szCs w:val="24"/>
              </w:rPr>
              <w:t>bound</w:t>
            </w:r>
            <w:proofErr w:type="gramEnd"/>
          </w:p>
          <w:p w14:paraId="540B0CF8" w14:textId="77777777" w:rsidR="00B33724" w:rsidRPr="00456EEC" w:rsidRDefault="00B33724" w:rsidP="003E06AA">
            <w:pPr>
              <w:rPr>
                <w:rFonts w:ascii="Times New Roman" w:hAnsi="Times New Roman" w:cs="Times New Roman"/>
                <w:sz w:val="24"/>
                <w:szCs w:val="24"/>
              </w:rPr>
            </w:pPr>
          </w:p>
          <w:p w14:paraId="5910ABC5" w14:textId="2F15E19C" w:rsidR="00B33724" w:rsidRPr="00456EEC" w:rsidRDefault="00B33724" w:rsidP="003E06AA">
            <w:pPr>
              <w:rPr>
                <w:rFonts w:ascii="Times New Roman" w:hAnsi="Times New Roman" w:cs="Times New Roman"/>
                <w:sz w:val="24"/>
                <w:szCs w:val="24"/>
              </w:rPr>
            </w:pPr>
            <w:r w:rsidRPr="00456EEC">
              <w:rPr>
                <w:rFonts w:ascii="Times New Roman" w:hAnsi="Times New Roman" w:cs="Times New Roman"/>
                <w:sz w:val="24"/>
                <w:szCs w:val="24"/>
              </w:rPr>
              <w:t>Volume of distribution ranges from 1-3.1 L/kg</w:t>
            </w:r>
          </w:p>
        </w:tc>
      </w:tr>
      <w:tr w:rsidR="006203A0" w:rsidRPr="00456EEC" w14:paraId="016B3F40" w14:textId="77777777" w:rsidTr="003E06AA">
        <w:tc>
          <w:tcPr>
            <w:tcW w:w="1980" w:type="dxa"/>
          </w:tcPr>
          <w:p w14:paraId="14B3D02C" w14:textId="77777777" w:rsidR="006203A0" w:rsidRPr="00456EEC" w:rsidRDefault="006203A0" w:rsidP="003E06AA">
            <w:pPr>
              <w:rPr>
                <w:rFonts w:ascii="Times New Roman" w:hAnsi="Times New Roman" w:cs="Times New Roman"/>
                <w:sz w:val="24"/>
                <w:szCs w:val="24"/>
              </w:rPr>
            </w:pPr>
            <w:r w:rsidRPr="00456EEC">
              <w:rPr>
                <w:rFonts w:ascii="Times New Roman" w:hAnsi="Times New Roman" w:cs="Times New Roman"/>
                <w:sz w:val="24"/>
                <w:szCs w:val="24"/>
              </w:rPr>
              <w:t>Metabolism</w:t>
            </w:r>
          </w:p>
        </w:tc>
        <w:tc>
          <w:tcPr>
            <w:tcW w:w="7370" w:type="dxa"/>
          </w:tcPr>
          <w:p w14:paraId="5145E4E6" w14:textId="2776E511" w:rsidR="006203A0" w:rsidRPr="00456EEC" w:rsidRDefault="00891DFB" w:rsidP="003E06AA">
            <w:pPr>
              <w:rPr>
                <w:rFonts w:ascii="Times New Roman" w:hAnsi="Times New Roman" w:cs="Times New Roman"/>
                <w:sz w:val="24"/>
                <w:szCs w:val="24"/>
              </w:rPr>
            </w:pPr>
            <w:r w:rsidRPr="00456EEC">
              <w:rPr>
                <w:rFonts w:ascii="Times New Roman" w:hAnsi="Times New Roman" w:cs="Times New Roman"/>
                <w:sz w:val="24"/>
                <w:szCs w:val="24"/>
              </w:rPr>
              <w:t>M</w:t>
            </w:r>
            <w:r w:rsidR="00B33724" w:rsidRPr="00456EEC">
              <w:rPr>
                <w:rFonts w:ascii="Times New Roman" w:hAnsi="Times New Roman" w:cs="Times New Roman"/>
                <w:sz w:val="24"/>
                <w:szCs w:val="24"/>
              </w:rPr>
              <w:t>etabolized by CYP3A4</w:t>
            </w:r>
            <w:r w:rsidRPr="00456EEC">
              <w:rPr>
                <w:rFonts w:ascii="Times New Roman" w:hAnsi="Times New Roman" w:cs="Times New Roman"/>
                <w:sz w:val="24"/>
                <w:szCs w:val="24"/>
              </w:rPr>
              <w:t xml:space="preserve"> and UGT1A4</w:t>
            </w:r>
          </w:p>
        </w:tc>
      </w:tr>
      <w:tr w:rsidR="006203A0" w:rsidRPr="00456EEC" w14:paraId="12930008" w14:textId="77777777" w:rsidTr="003E06AA">
        <w:tc>
          <w:tcPr>
            <w:tcW w:w="1980" w:type="dxa"/>
          </w:tcPr>
          <w:p w14:paraId="0A6618C0" w14:textId="77777777" w:rsidR="006203A0" w:rsidRPr="00456EEC" w:rsidRDefault="006203A0" w:rsidP="003E06AA">
            <w:pPr>
              <w:rPr>
                <w:rFonts w:ascii="Times New Roman" w:hAnsi="Times New Roman" w:cs="Times New Roman"/>
                <w:sz w:val="24"/>
                <w:szCs w:val="24"/>
              </w:rPr>
            </w:pPr>
            <w:r w:rsidRPr="00456EEC">
              <w:rPr>
                <w:rFonts w:ascii="Times New Roman" w:hAnsi="Times New Roman" w:cs="Times New Roman"/>
                <w:sz w:val="24"/>
                <w:szCs w:val="24"/>
              </w:rPr>
              <w:t>Clearance</w:t>
            </w:r>
          </w:p>
        </w:tc>
        <w:tc>
          <w:tcPr>
            <w:tcW w:w="7370" w:type="dxa"/>
          </w:tcPr>
          <w:p w14:paraId="09D02E75" w14:textId="319A4CB1" w:rsidR="006203A0" w:rsidRPr="00456EEC" w:rsidRDefault="00B33724" w:rsidP="003E06AA">
            <w:pPr>
              <w:rPr>
                <w:rFonts w:ascii="Times New Roman" w:hAnsi="Times New Roman" w:cs="Times New Roman"/>
                <w:sz w:val="24"/>
                <w:szCs w:val="24"/>
              </w:rPr>
            </w:pPr>
            <w:r w:rsidRPr="00456EEC">
              <w:rPr>
                <w:rFonts w:ascii="Times New Roman" w:hAnsi="Times New Roman" w:cs="Times New Roman"/>
                <w:sz w:val="24"/>
                <w:szCs w:val="24"/>
              </w:rPr>
              <w:t>0.25-0.54 L/h/kg</w:t>
            </w:r>
          </w:p>
        </w:tc>
      </w:tr>
    </w:tbl>
    <w:p w14:paraId="2C74F39C" w14:textId="77777777" w:rsidR="006203A0" w:rsidRPr="00456EEC" w:rsidRDefault="006203A0" w:rsidP="006203A0">
      <w:pPr>
        <w:rPr>
          <w:rFonts w:ascii="Times New Roman" w:hAnsi="Times New Roman" w:cs="Times New Roman"/>
          <w:sz w:val="24"/>
          <w:szCs w:val="24"/>
        </w:rPr>
      </w:pPr>
    </w:p>
    <w:p w14:paraId="1DB26873" w14:textId="13506CCA" w:rsidR="006203A0" w:rsidRPr="00456EEC" w:rsidRDefault="006203A0" w:rsidP="006203A0">
      <w:pPr>
        <w:rPr>
          <w:rFonts w:ascii="Times New Roman" w:hAnsi="Times New Roman" w:cs="Times New Roman"/>
          <w:sz w:val="24"/>
          <w:szCs w:val="24"/>
        </w:rPr>
      </w:pPr>
      <w:r w:rsidRPr="00456EEC">
        <w:rPr>
          <w:rFonts w:ascii="Times New Roman" w:hAnsi="Times New Roman" w:cs="Times New Roman"/>
          <w:sz w:val="24"/>
          <w:szCs w:val="24"/>
        </w:rPr>
        <w:t xml:space="preserve">The midazolam healthy PBPK model was based on the development by </w:t>
      </w:r>
      <w:r w:rsidRPr="00456EEC">
        <w:rPr>
          <w:rFonts w:ascii="Times New Roman" w:hAnsi="Times New Roman" w:cs="Times New Roman"/>
          <w:sz w:val="24"/>
          <w:szCs w:val="24"/>
        </w:rPr>
        <w:fldChar w:fldCharType="begin">
          <w:fldData xml:space="preserve">PEVuZE5vdGU+PENpdGUgQXV0aG9yWWVhcj0iMSI+PEF1dGhvcj5IYW5rZTwvQXV0aG9yPjxZZWFy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</w:fldData>
        </w:fldChar>
      </w:r>
      <w:r w:rsidR="00094E1F" w:rsidRPr="00456EEC">
        <w:rPr>
          <w:rFonts w:ascii="Times New Roman" w:hAnsi="Times New Roman" w:cs="Times New Roman"/>
          <w:sz w:val="24"/>
          <w:szCs w:val="24"/>
        </w:rPr>
        <w:instrText xml:space="preserve"> ADDIN EN.CITE </w:instrText>
      </w:r>
      <w:r w:rsidR="00094E1F" w:rsidRPr="00456EEC">
        <w:rPr>
          <w:rFonts w:ascii="Times New Roman" w:hAnsi="Times New Roman" w:cs="Times New Roman"/>
          <w:sz w:val="24"/>
          <w:szCs w:val="24"/>
        </w:rPr>
        <w:fldChar w:fldCharType="begin">
          <w:fldData xml:space="preserve">PEVuZE5vdGU+PENpdGUgQXV0aG9yWWVhcj0iMSI+PEF1dGhvcj5IYW5rZTwvQXV0aG9yPjxZZWFy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</w:fldData>
        </w:fldChar>
      </w:r>
      <w:r w:rsidR="00094E1F" w:rsidRPr="00456EEC">
        <w:rPr>
          <w:rFonts w:ascii="Times New Roman" w:hAnsi="Times New Roman" w:cs="Times New Roman"/>
          <w:sz w:val="24"/>
          <w:szCs w:val="24"/>
        </w:rPr>
        <w:instrText xml:space="preserve"> ADDIN EN.CITE.DATA </w:instrText>
      </w:r>
      <w:r w:rsidR="00094E1F" w:rsidRPr="00456EEC">
        <w:rPr>
          <w:rFonts w:ascii="Times New Roman" w:hAnsi="Times New Roman" w:cs="Times New Roman"/>
          <w:sz w:val="24"/>
          <w:szCs w:val="24"/>
        </w:rPr>
      </w:r>
      <w:r w:rsidR="00094E1F" w:rsidRPr="00456EEC">
        <w:rPr>
          <w:rFonts w:ascii="Times New Roman" w:hAnsi="Times New Roman" w:cs="Times New Roman"/>
          <w:sz w:val="24"/>
          <w:szCs w:val="24"/>
        </w:rPr>
        <w:fldChar w:fldCharType="end"/>
      </w:r>
      <w:r w:rsidRPr="00456EEC">
        <w:rPr>
          <w:rFonts w:ascii="Times New Roman" w:hAnsi="Times New Roman" w:cs="Times New Roman"/>
          <w:sz w:val="24"/>
          <w:szCs w:val="24"/>
        </w:rPr>
      </w:r>
      <w:r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Hanke, Frechen (5)</w:t>
      </w:r>
      <w:r w:rsidRPr="00456EEC">
        <w:rPr>
          <w:rFonts w:ascii="Times New Roman" w:hAnsi="Times New Roman" w:cs="Times New Roman"/>
          <w:sz w:val="24"/>
          <w:szCs w:val="24"/>
        </w:rPr>
        <w:fldChar w:fldCharType="end"/>
      </w:r>
      <w:r w:rsidRPr="00456EEC">
        <w:rPr>
          <w:rFonts w:ascii="Times New Roman" w:hAnsi="Times New Roman" w:cs="Times New Roman"/>
          <w:sz w:val="24"/>
          <w:szCs w:val="24"/>
        </w:rPr>
        <w:t xml:space="preserve"> with an application of </w:t>
      </w:r>
      <w:commentRangeStart w:id="45"/>
      <w:commentRangeStart w:id="46"/>
      <w:r w:rsidRPr="00456EEC">
        <w:rPr>
          <w:rFonts w:ascii="Times New Roman" w:hAnsi="Times New Roman" w:cs="Times New Roman"/>
          <w:sz w:val="24"/>
          <w:szCs w:val="24"/>
        </w:rPr>
        <w:t>CYP</w:t>
      </w:r>
      <w:r w:rsidR="00891DFB" w:rsidRPr="00456EEC">
        <w:rPr>
          <w:rFonts w:ascii="Times New Roman" w:hAnsi="Times New Roman" w:cs="Times New Roman"/>
          <w:sz w:val="24"/>
          <w:szCs w:val="24"/>
        </w:rPr>
        <w:t>3A4 and UGT1A4</w:t>
      </w:r>
      <w:r w:rsidRPr="00456EEC">
        <w:rPr>
          <w:rFonts w:ascii="Times New Roman" w:hAnsi="Times New Roman" w:cs="Times New Roman"/>
          <w:sz w:val="24"/>
          <w:szCs w:val="24"/>
        </w:rPr>
        <w:t xml:space="preserve"> metabolism and glomerular filtration</w:t>
      </w:r>
      <w:commentRangeEnd w:id="45"/>
      <w:r w:rsidR="00891DFB" w:rsidRPr="00456EEC">
        <w:rPr>
          <w:rStyle w:val="CommentReference"/>
          <w:rFonts w:ascii="Times New Roman" w:hAnsi="Times New Roman" w:cs="Times New Roman"/>
          <w:sz w:val="24"/>
          <w:szCs w:val="24"/>
        </w:rPr>
        <w:commentReference w:id="45"/>
      </w:r>
      <w:commentRangeEnd w:id="46"/>
      <w:r w:rsidR="00E2227D" w:rsidRPr="00456EEC">
        <w:rPr>
          <w:rStyle w:val="CommentReference"/>
          <w:rFonts w:ascii="Times New Roman" w:hAnsi="Times New Roman" w:cs="Times New Roman"/>
          <w:sz w:val="24"/>
          <w:szCs w:val="24"/>
        </w:rPr>
        <w:commentReference w:id="46"/>
      </w:r>
      <w:r w:rsidRPr="00456EEC">
        <w:rPr>
          <w:rFonts w:ascii="Times New Roman" w:hAnsi="Times New Roman" w:cs="Times New Roman"/>
          <w:sz w:val="24"/>
          <w:szCs w:val="24"/>
        </w:rPr>
        <w:t xml:space="preserve">. The model developed in healthy adults serves as the foundation when applying physiological changes endured with hepatic impairment to simulate the pharmacokinetics of midazolam across the disease spectrum. </w:t>
      </w:r>
    </w:p>
    <w:p w14:paraId="04336C3E" w14:textId="77777777" w:rsidR="00EA28E7" w:rsidRDefault="00EA28E7" w:rsidP="0050419F"/>
    <w:p w14:paraId="490ABDEA" w14:textId="19FA43F0" w:rsidR="00EA28E7" w:rsidRPr="00456EEC" w:rsidRDefault="00EA28E7" w:rsidP="00EA28E7">
      <w:pPr>
        <w:pStyle w:val="Heading3"/>
        <w:rPr>
          <w:rFonts w:ascii="Times New Roman" w:hAnsi="Times New Roman" w:cs="Times New Roman"/>
        </w:rPr>
      </w:pPr>
      <w:bookmarkStart w:id="47" w:name="_Toc142657098"/>
      <w:r w:rsidRPr="00456EEC">
        <w:rPr>
          <w:rFonts w:ascii="Times New Roman" w:hAnsi="Times New Roman" w:cs="Times New Roman"/>
        </w:rPr>
        <w:t>3.</w:t>
      </w:r>
      <w:r w:rsidR="00456EEC" w:rsidRPr="00456EEC">
        <w:rPr>
          <w:rFonts w:ascii="Times New Roman" w:hAnsi="Times New Roman" w:cs="Times New Roman"/>
        </w:rPr>
        <w:t>4</w:t>
      </w:r>
      <w:r w:rsidRPr="00456EEC">
        <w:rPr>
          <w:rFonts w:ascii="Times New Roman" w:hAnsi="Times New Roman" w:cs="Times New Roman"/>
        </w:rPr>
        <w:t>.</w:t>
      </w:r>
      <w:r w:rsidR="0072398C" w:rsidRPr="00456EEC">
        <w:rPr>
          <w:rFonts w:ascii="Times New Roman" w:hAnsi="Times New Roman" w:cs="Times New Roman"/>
        </w:rPr>
        <w:t xml:space="preserve">2 </w:t>
      </w:r>
      <w:r w:rsidRPr="00456EEC">
        <w:rPr>
          <w:rFonts w:ascii="Times New Roman" w:hAnsi="Times New Roman" w:cs="Times New Roman"/>
        </w:rPr>
        <w:t>Midazolam in a Healthy Population – IV</w:t>
      </w:r>
      <w:r w:rsidR="00455D5B" w:rsidRPr="00456EEC">
        <w:rPr>
          <w:rFonts w:ascii="Times New Roman" w:hAnsi="Times New Roman" w:cs="Times New Roman"/>
        </w:rPr>
        <w:t>/PO</w:t>
      </w:r>
      <w:bookmarkEnd w:id="47"/>
    </w:p>
    <w:p w14:paraId="3C24907A" w14:textId="77777777" w:rsidR="00EA28E7" w:rsidRPr="00456EEC" w:rsidRDefault="00EA28E7" w:rsidP="00EA28E7">
      <w:pPr>
        <w:rPr>
          <w:rFonts w:ascii="Times New Roman" w:hAnsi="Times New Roman" w:cs="Times New Roman"/>
          <w:sz w:val="24"/>
          <w:szCs w:val="24"/>
        </w:rPr>
      </w:pPr>
    </w:p>
    <w:p w14:paraId="6EBA24C7" w14:textId="009E172B" w:rsidR="005C070B" w:rsidRPr="00456EEC" w:rsidRDefault="005C070B" w:rsidP="005C070B">
      <w:pPr>
        <w:rPr>
          <w:rFonts w:ascii="Times New Roman" w:hAnsi="Times New Roman" w:cs="Times New Roman"/>
          <w:sz w:val="24"/>
          <w:szCs w:val="24"/>
        </w:rPr>
      </w:pPr>
      <w:r w:rsidRPr="00456EEC">
        <w:rPr>
          <w:rFonts w:ascii="Times New Roman" w:hAnsi="Times New Roman" w:cs="Times New Roman"/>
          <w:sz w:val="24"/>
          <w:szCs w:val="24"/>
        </w:rPr>
        <w:t xml:space="preserve">Midazolam physicochemical properties and ADME parameters were incorporated from the model developed by </w:t>
      </w:r>
      <w:r w:rsidRPr="00456EEC">
        <w:rPr>
          <w:rFonts w:ascii="Times New Roman" w:hAnsi="Times New Roman" w:cs="Times New Roman"/>
          <w:sz w:val="24"/>
          <w:szCs w:val="24"/>
        </w:rPr>
        <w:fldChar w:fldCharType="begin">
          <w:fldData xml:space="preserve">PEVuZE5vdGU+PENpdGUgQXV0aG9yWWVhcj0iMSI+PEF1dGhvcj5IYW5rZTwvQXV0aG9yPjxZZWFy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</w:fldData>
        </w:fldChar>
      </w:r>
      <w:r w:rsidR="00094E1F" w:rsidRPr="00456EEC">
        <w:rPr>
          <w:rFonts w:ascii="Times New Roman" w:hAnsi="Times New Roman" w:cs="Times New Roman"/>
          <w:sz w:val="24"/>
          <w:szCs w:val="24"/>
        </w:rPr>
        <w:instrText xml:space="preserve"> ADDIN EN.CITE </w:instrText>
      </w:r>
      <w:r w:rsidR="00094E1F" w:rsidRPr="00456EEC">
        <w:rPr>
          <w:rFonts w:ascii="Times New Roman" w:hAnsi="Times New Roman" w:cs="Times New Roman"/>
          <w:sz w:val="24"/>
          <w:szCs w:val="24"/>
        </w:rPr>
        <w:fldChar w:fldCharType="begin">
          <w:fldData xml:space="preserve">PEVuZE5vdGU+PENpdGUgQXV0aG9yWWVhcj0iMSI+PEF1dGhvcj5IYW5rZTwvQXV0aG9yPjxZZWFy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</w:fldData>
        </w:fldChar>
      </w:r>
      <w:r w:rsidR="00094E1F" w:rsidRPr="00456EEC">
        <w:rPr>
          <w:rFonts w:ascii="Times New Roman" w:hAnsi="Times New Roman" w:cs="Times New Roman"/>
          <w:sz w:val="24"/>
          <w:szCs w:val="24"/>
        </w:rPr>
        <w:instrText xml:space="preserve"> ADDIN EN.CITE.DATA </w:instrText>
      </w:r>
      <w:r w:rsidR="00094E1F" w:rsidRPr="00456EEC">
        <w:rPr>
          <w:rFonts w:ascii="Times New Roman" w:hAnsi="Times New Roman" w:cs="Times New Roman"/>
          <w:sz w:val="24"/>
          <w:szCs w:val="24"/>
        </w:rPr>
      </w:r>
      <w:r w:rsidR="00094E1F" w:rsidRPr="00456EEC">
        <w:rPr>
          <w:rFonts w:ascii="Times New Roman" w:hAnsi="Times New Roman" w:cs="Times New Roman"/>
          <w:sz w:val="24"/>
          <w:szCs w:val="24"/>
        </w:rPr>
        <w:fldChar w:fldCharType="end"/>
      </w:r>
      <w:r w:rsidRPr="00456EEC">
        <w:rPr>
          <w:rFonts w:ascii="Times New Roman" w:hAnsi="Times New Roman" w:cs="Times New Roman"/>
          <w:sz w:val="24"/>
          <w:szCs w:val="24"/>
        </w:rPr>
      </w:r>
      <w:r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Hanke, Frechen (5)</w:t>
      </w:r>
      <w:r w:rsidRPr="00456EEC">
        <w:rPr>
          <w:rFonts w:ascii="Times New Roman" w:hAnsi="Times New Roman" w:cs="Times New Roman"/>
          <w:sz w:val="24"/>
          <w:szCs w:val="24"/>
        </w:rPr>
        <w:fldChar w:fldCharType="end"/>
      </w:r>
      <w:r w:rsidRPr="00456EEC">
        <w:rPr>
          <w:rFonts w:ascii="Times New Roman" w:hAnsi="Times New Roman" w:cs="Times New Roman"/>
          <w:sz w:val="24"/>
          <w:szCs w:val="24"/>
        </w:rPr>
        <w:t xml:space="preserve">. Table </w:t>
      </w:r>
      <w:r w:rsidR="00456EEC" w:rsidRPr="00456EEC">
        <w:rPr>
          <w:rFonts w:ascii="Times New Roman" w:hAnsi="Times New Roman" w:cs="Times New Roman"/>
          <w:sz w:val="24"/>
          <w:szCs w:val="24"/>
        </w:rPr>
        <w:t>14.</w:t>
      </w:r>
      <w:r w:rsidRPr="00456EEC">
        <w:rPr>
          <w:rFonts w:ascii="Times New Roman" w:hAnsi="Times New Roman" w:cs="Times New Roman"/>
          <w:sz w:val="24"/>
          <w:szCs w:val="24"/>
        </w:rPr>
        <w:t xml:space="preserve"> presents the drug specific parameters of midazolam and the values used within the healthy adult model.</w:t>
      </w:r>
    </w:p>
    <w:p w14:paraId="6F7146EF" w14:textId="77777777" w:rsidR="005C070B" w:rsidRPr="00456EEC" w:rsidRDefault="005C070B" w:rsidP="005C070B">
      <w:pPr>
        <w:rPr>
          <w:rFonts w:ascii="Times New Roman" w:hAnsi="Times New Roman" w:cs="Times New Roman"/>
          <w:sz w:val="24"/>
          <w:szCs w:val="24"/>
        </w:rPr>
      </w:pPr>
    </w:p>
    <w:p w14:paraId="67BB350F" w14:textId="1556B788" w:rsidR="005C070B" w:rsidRDefault="005C070B" w:rsidP="005C070B">
      <w:pPr>
        <w:rPr>
          <w:rFonts w:ascii="Times New Roman" w:hAnsi="Times New Roman" w:cs="Times New Roman"/>
          <w:sz w:val="24"/>
          <w:szCs w:val="24"/>
        </w:rPr>
      </w:pPr>
      <w:r w:rsidRPr="00456EEC">
        <w:rPr>
          <w:rFonts w:ascii="Times New Roman" w:hAnsi="Times New Roman" w:cs="Times New Roman"/>
          <w:sz w:val="24"/>
          <w:szCs w:val="24"/>
        </w:rPr>
        <w:t xml:space="preserve">The healthy PBPK model development </w:t>
      </w:r>
      <w:r w:rsidR="007C2D30" w:rsidRPr="00456EEC">
        <w:rPr>
          <w:rFonts w:ascii="Times New Roman" w:hAnsi="Times New Roman" w:cs="Times New Roman"/>
          <w:sz w:val="24"/>
          <w:szCs w:val="24"/>
        </w:rPr>
        <w:t xml:space="preserve">by </w:t>
      </w:r>
      <w:r w:rsidR="007C2D30" w:rsidRPr="00456EEC">
        <w:rPr>
          <w:rFonts w:ascii="Times New Roman" w:hAnsi="Times New Roman" w:cs="Times New Roman"/>
          <w:sz w:val="24"/>
          <w:szCs w:val="24"/>
        </w:rPr>
        <w:fldChar w:fldCharType="begin">
          <w:fldData xml:space="preserve">PEVuZE5vdGU+PENpdGUgQXV0aG9yWWVhcj0iMSI+PEF1dGhvcj5IYW5rZTwvQXV0aG9yPjxZZWFy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</w:fldData>
        </w:fldChar>
      </w:r>
      <w:r w:rsidR="00094E1F" w:rsidRPr="00456EEC">
        <w:rPr>
          <w:rFonts w:ascii="Times New Roman" w:hAnsi="Times New Roman" w:cs="Times New Roman"/>
          <w:sz w:val="24"/>
          <w:szCs w:val="24"/>
        </w:rPr>
        <w:instrText xml:space="preserve"> ADDIN EN.CITE </w:instrText>
      </w:r>
      <w:r w:rsidR="00094E1F" w:rsidRPr="00456EEC">
        <w:rPr>
          <w:rFonts w:ascii="Times New Roman" w:hAnsi="Times New Roman" w:cs="Times New Roman"/>
          <w:sz w:val="24"/>
          <w:szCs w:val="24"/>
        </w:rPr>
        <w:fldChar w:fldCharType="begin">
          <w:fldData xml:space="preserve">PEVuZE5vdGU+PENpdGUgQXV0aG9yWWVhcj0iMSI+PEF1dGhvcj5IYW5rZTwvQXV0aG9yPjxZZWFy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</w:fldData>
        </w:fldChar>
      </w:r>
      <w:r w:rsidR="00094E1F" w:rsidRPr="00456EEC">
        <w:rPr>
          <w:rFonts w:ascii="Times New Roman" w:hAnsi="Times New Roman" w:cs="Times New Roman"/>
          <w:sz w:val="24"/>
          <w:szCs w:val="24"/>
        </w:rPr>
        <w:instrText xml:space="preserve"> ADDIN EN.CITE.DATA </w:instrText>
      </w:r>
      <w:r w:rsidR="00094E1F" w:rsidRPr="00456EEC">
        <w:rPr>
          <w:rFonts w:ascii="Times New Roman" w:hAnsi="Times New Roman" w:cs="Times New Roman"/>
          <w:sz w:val="24"/>
          <w:szCs w:val="24"/>
        </w:rPr>
      </w:r>
      <w:r w:rsidR="00094E1F" w:rsidRPr="00456EEC">
        <w:rPr>
          <w:rFonts w:ascii="Times New Roman" w:hAnsi="Times New Roman" w:cs="Times New Roman"/>
          <w:sz w:val="24"/>
          <w:szCs w:val="24"/>
        </w:rPr>
        <w:fldChar w:fldCharType="end"/>
      </w:r>
      <w:r w:rsidR="007C2D30" w:rsidRPr="00456EEC">
        <w:rPr>
          <w:rFonts w:ascii="Times New Roman" w:hAnsi="Times New Roman" w:cs="Times New Roman"/>
          <w:sz w:val="24"/>
          <w:szCs w:val="24"/>
        </w:rPr>
      </w:r>
      <w:r w:rsidR="007C2D30"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Hanke, Frechen (5)</w:t>
      </w:r>
      <w:r w:rsidR="007C2D30" w:rsidRPr="00456EEC">
        <w:rPr>
          <w:rFonts w:ascii="Times New Roman" w:hAnsi="Times New Roman" w:cs="Times New Roman"/>
          <w:sz w:val="24"/>
          <w:szCs w:val="24"/>
        </w:rPr>
        <w:fldChar w:fldCharType="end"/>
      </w:r>
      <w:r w:rsidR="007C2D30" w:rsidRPr="00456EEC">
        <w:rPr>
          <w:rFonts w:ascii="Times New Roman" w:hAnsi="Times New Roman" w:cs="Times New Roman"/>
          <w:sz w:val="24"/>
          <w:szCs w:val="24"/>
        </w:rPr>
        <w:t xml:space="preserve"> </w:t>
      </w:r>
      <w:r w:rsidRPr="00456EEC">
        <w:rPr>
          <w:rFonts w:ascii="Times New Roman" w:hAnsi="Times New Roman" w:cs="Times New Roman"/>
          <w:sz w:val="24"/>
          <w:szCs w:val="24"/>
        </w:rPr>
        <w:t xml:space="preserve">was based on PK studies by </w:t>
      </w:r>
      <w:r w:rsidRPr="00456EEC">
        <w:rPr>
          <w:rFonts w:ascii="Times New Roman" w:hAnsi="Times New Roman" w:cs="Times New Roman"/>
          <w:sz w:val="24"/>
          <w:szCs w:val="24"/>
        </w:rPr>
        <w:fldChar w:fldCharType="begin">
          <w:fldData xml:space="preserve">PEVuZE5vdGU+PENpdGUgQXV0aG9yWWVhcj0iMSI+PEF1dGhvcj5Ib2htYW5uPC9BdXRob3I+PFll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</w:fldData>
        </w:fldChar>
      </w:r>
      <w:r w:rsidR="00094E1F" w:rsidRPr="00456EEC">
        <w:rPr>
          <w:rFonts w:ascii="Times New Roman" w:hAnsi="Times New Roman" w:cs="Times New Roman"/>
          <w:sz w:val="24"/>
          <w:szCs w:val="24"/>
        </w:rPr>
        <w:instrText xml:space="preserve"> ADDIN EN.CITE </w:instrText>
      </w:r>
      <w:r w:rsidR="00094E1F" w:rsidRPr="00456EEC">
        <w:rPr>
          <w:rFonts w:ascii="Times New Roman" w:hAnsi="Times New Roman" w:cs="Times New Roman"/>
          <w:sz w:val="24"/>
          <w:szCs w:val="24"/>
        </w:rPr>
        <w:fldChar w:fldCharType="begin">
          <w:fldData xml:space="preserve">PEVuZE5vdGU+PENpdGUgQXV0aG9yWWVhcj0iMSI+PEF1dGhvcj5Ib2htYW5uPC9BdXRob3I+PFll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</w:fldData>
        </w:fldChar>
      </w:r>
      <w:r w:rsidR="00094E1F" w:rsidRPr="00456EEC">
        <w:rPr>
          <w:rFonts w:ascii="Times New Roman" w:hAnsi="Times New Roman" w:cs="Times New Roman"/>
          <w:sz w:val="24"/>
          <w:szCs w:val="24"/>
        </w:rPr>
        <w:instrText xml:space="preserve"> ADDIN EN.CITE.DATA </w:instrText>
      </w:r>
      <w:r w:rsidR="00094E1F" w:rsidRPr="00456EEC">
        <w:rPr>
          <w:rFonts w:ascii="Times New Roman" w:hAnsi="Times New Roman" w:cs="Times New Roman"/>
          <w:sz w:val="24"/>
          <w:szCs w:val="24"/>
        </w:rPr>
      </w:r>
      <w:r w:rsidR="00094E1F" w:rsidRPr="00456EEC">
        <w:rPr>
          <w:rFonts w:ascii="Times New Roman" w:hAnsi="Times New Roman" w:cs="Times New Roman"/>
          <w:sz w:val="24"/>
          <w:szCs w:val="24"/>
        </w:rPr>
        <w:fldChar w:fldCharType="end"/>
      </w:r>
      <w:r w:rsidRPr="00456EEC">
        <w:rPr>
          <w:rFonts w:ascii="Times New Roman" w:hAnsi="Times New Roman" w:cs="Times New Roman"/>
          <w:sz w:val="24"/>
          <w:szCs w:val="24"/>
        </w:rPr>
      </w:r>
      <w:r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Hohmann, Kocheise (</w:t>
      </w:r>
      <w:r w:rsidR="00DC4C85">
        <w:rPr>
          <w:rFonts w:ascii="Times New Roman" w:hAnsi="Times New Roman" w:cs="Times New Roman"/>
          <w:noProof/>
          <w:sz w:val="24"/>
          <w:szCs w:val="24"/>
        </w:rPr>
        <w:t>28</w:t>
      </w:r>
      <w:r w:rsidR="00094E1F" w:rsidRPr="00456EEC">
        <w:rPr>
          <w:rFonts w:ascii="Times New Roman" w:hAnsi="Times New Roman" w:cs="Times New Roman"/>
          <w:noProof/>
          <w:sz w:val="24"/>
          <w:szCs w:val="24"/>
        </w:rPr>
        <w:t>)</w:t>
      </w:r>
      <w:r w:rsidRPr="00456EEC">
        <w:rPr>
          <w:rFonts w:ascii="Times New Roman" w:hAnsi="Times New Roman" w:cs="Times New Roman"/>
          <w:sz w:val="24"/>
          <w:szCs w:val="24"/>
        </w:rPr>
        <w:fldChar w:fldCharType="end"/>
      </w:r>
      <w:r w:rsidRPr="00456EEC">
        <w:rPr>
          <w:rFonts w:ascii="Times New Roman" w:hAnsi="Times New Roman" w:cs="Times New Roman"/>
          <w:sz w:val="24"/>
          <w:szCs w:val="24"/>
        </w:rPr>
        <w:t xml:space="preserve">, </w:t>
      </w:r>
      <w:r w:rsidRPr="00456EEC">
        <w:rPr>
          <w:rFonts w:ascii="Times New Roman" w:hAnsi="Times New Roman" w:cs="Times New Roman"/>
          <w:sz w:val="24"/>
          <w:szCs w:val="24"/>
        </w:rPr>
        <w:fldChar w:fldCharType="begin"/>
      </w:r>
      <w:r w:rsidR="00094E1F" w:rsidRPr="00456EEC">
        <w:rPr>
          <w:rFonts w:ascii="Times New Roman" w:hAnsi="Times New Roman" w:cs="Times New Roman"/>
          <w:sz w:val="24"/>
          <w:szCs w:val="24"/>
        </w:rPr>
        <w:instrText xml:space="preserve"> ADDIN EN.CITE &lt;EndNote&gt;&lt;Cite AuthorYear="1"&gt;&lt;Author&gt;Hyland&lt;/Author&gt;&lt;Year&gt;2009&lt;/Year&gt;&lt;RecNum&gt;1223&lt;/RecNum&gt;&lt;DisplayText&gt;Hyland, Osborne (40)&lt;/DisplayText&gt;&lt;record&gt;&lt;rec-number&gt;1223&lt;/rec-number&gt;&lt;foreign-keys&gt;&lt;key app="EN" db-id="wwvsr9ds8fxrtxespttvwrzkzr09aes0art2" timestamp="1674784618"&gt;1223&lt;/key&gt;&lt;/foreign-keys&gt;&lt;ref-type name="Journal Article"&gt;17&lt;/ref-type&gt;&lt;contributors&gt;&lt;authors&gt;&lt;author&gt;Hyland, R.&lt;/author&gt;&lt;author&gt;Osborne, T.&lt;/author&gt;&lt;author&gt;Payne, A.&lt;/author&gt;&lt;author&gt;Kempshall, S.&lt;/author&gt;&lt;author&gt;Logan, Y. R.&lt;/author&gt;&lt;author&gt;Ezzeddine, K.&lt;/author&gt;&lt;author&gt;Jones, B.&lt;/author&gt;&lt;/authors&gt;&lt;/contributors&gt;&lt;auth-address&gt;Pharmacokinetics Dynamics and Metabolism, Pfizer Global R&amp;amp;D, Ramsgate Road, Sandwich, Kent, CT13 9NJ, UK. ruth.hyland@pfizer.com&lt;/auth-address&gt;&lt;titles&gt;&lt;title&gt;In vitro and in vivo glucuronidation of midazolam in humans&lt;/title&gt;&lt;secondary-title&gt;Br J Clin Pharmacol&lt;/secondary-title&gt;&lt;alt-title&gt;British journal of clinical pharmacology&lt;/alt-title&gt;&lt;/titles&gt;&lt;periodical&gt;&lt;full-title&gt;Br J Clin Pharmacol&lt;/full-title&gt;&lt;/periodical&gt;&lt;alt-periodical&gt;&lt;full-title&gt;British Journal of Clinical Pharmacology&lt;/full-title&gt;&lt;/alt-periodical&gt;&lt;pages&gt;445-54&lt;/pages&gt;&lt;volume&gt;67&lt;/volume&gt;&lt;number&gt;4&lt;/number&gt;&lt;edition&gt;2009/04/18&lt;/edition&gt;&lt;keywords&gt;&lt;keyword&gt;Anti-Anxiety Agents/*metabolism&lt;/keyword&gt;&lt;keyword&gt;Cytochrome P-450 CYP3A&lt;/keyword&gt;&lt;keyword&gt;Glucuronides/isolation &amp;amp; purification/*metabolism/urine&lt;/keyword&gt;&lt;keyword&gt;Humans&lt;/keyword&gt;&lt;keyword&gt;Magnetic Resonance Spectroscopy&lt;/keyword&gt;&lt;keyword&gt;Microsomes, Liver/metabolism&lt;/keyword&gt;&lt;keyword&gt;Midazolam/chemistry/*metabolism&lt;/keyword&gt;&lt;/keywords&gt;&lt;dates&gt;&lt;year&gt;2009&lt;/year&gt;&lt;pub-dates&gt;&lt;date&gt;Apr&lt;/date&gt;&lt;/pub-dates&gt;&lt;/dates&gt;&lt;isbn&gt;0306-5251 (Print)&amp;#xD;0306-5251&lt;/isbn&gt;&lt;accession-num&gt;19371318&lt;/accession-num&gt;&lt;urls&gt;&lt;/urls&gt;&lt;custom2&gt;PMC2679108&lt;/custom2&gt;&lt;electronic-resource-num&gt;10.1111/j.1365-2125.2009.03386.x&lt;/electronic-resource-num&gt;&lt;remote-database-provider&gt;NLM&lt;/remote-database-provider&gt;&lt;language&gt;eng&lt;/language&gt;&lt;/record&gt;&lt;/Cite&gt;&lt;/EndNote&gt;</w:instrText>
      </w:r>
      <w:r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Hyland, Osborne (</w:t>
      </w:r>
      <w:r w:rsidR="00DC4C85">
        <w:rPr>
          <w:rFonts w:ascii="Times New Roman" w:hAnsi="Times New Roman" w:cs="Times New Roman"/>
          <w:noProof/>
          <w:sz w:val="24"/>
          <w:szCs w:val="24"/>
        </w:rPr>
        <w:t>29</w:t>
      </w:r>
      <w:r w:rsidR="00094E1F" w:rsidRPr="00456EEC">
        <w:rPr>
          <w:rFonts w:ascii="Times New Roman" w:hAnsi="Times New Roman" w:cs="Times New Roman"/>
          <w:noProof/>
          <w:sz w:val="24"/>
          <w:szCs w:val="24"/>
        </w:rPr>
        <w:t>)</w:t>
      </w:r>
      <w:r w:rsidRPr="00456EEC">
        <w:rPr>
          <w:rFonts w:ascii="Times New Roman" w:hAnsi="Times New Roman" w:cs="Times New Roman"/>
          <w:sz w:val="24"/>
          <w:szCs w:val="24"/>
        </w:rPr>
        <w:fldChar w:fldCharType="end"/>
      </w:r>
      <w:r w:rsidRPr="00456EEC">
        <w:rPr>
          <w:rFonts w:ascii="Times New Roman" w:hAnsi="Times New Roman" w:cs="Times New Roman"/>
          <w:sz w:val="24"/>
          <w:szCs w:val="24"/>
        </w:rPr>
        <w:t xml:space="preserve">, and </w:t>
      </w:r>
      <w:r w:rsidR="007C2D30" w:rsidRPr="00456EEC">
        <w:rPr>
          <w:rFonts w:ascii="Times New Roman" w:hAnsi="Times New Roman" w:cs="Times New Roman"/>
          <w:sz w:val="24"/>
          <w:szCs w:val="24"/>
        </w:rPr>
        <w:fldChar w:fldCharType="begin">
          <w:fldData xml:space="preserve">PEVuZE5vdGU+PENpdGUgQXV0aG9yWWVhcj0iMSI+PEF1dGhvcj5UaHVtbWVsPC9BdXRob3I+PFll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=
</w:fldData>
        </w:fldChar>
      </w:r>
      <w:r w:rsidR="00094E1F" w:rsidRPr="00456EEC">
        <w:rPr>
          <w:rFonts w:ascii="Times New Roman" w:hAnsi="Times New Roman" w:cs="Times New Roman"/>
          <w:sz w:val="24"/>
          <w:szCs w:val="24"/>
        </w:rPr>
        <w:instrText xml:space="preserve"> ADDIN EN.CITE </w:instrText>
      </w:r>
      <w:r w:rsidR="00094E1F" w:rsidRPr="00456EEC">
        <w:rPr>
          <w:rFonts w:ascii="Times New Roman" w:hAnsi="Times New Roman" w:cs="Times New Roman"/>
          <w:sz w:val="24"/>
          <w:szCs w:val="24"/>
        </w:rPr>
        <w:fldChar w:fldCharType="begin">
          <w:fldData xml:space="preserve">PEVuZE5vdGU+PENpdGUgQXV0aG9yWWVhcj0iMSI+PEF1dGhvcj5UaHVtbWVsPC9BdXRob3I+PFll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=
</w:fldData>
        </w:fldChar>
      </w:r>
      <w:r w:rsidR="00094E1F" w:rsidRPr="00456EEC">
        <w:rPr>
          <w:rFonts w:ascii="Times New Roman" w:hAnsi="Times New Roman" w:cs="Times New Roman"/>
          <w:sz w:val="24"/>
          <w:szCs w:val="24"/>
        </w:rPr>
        <w:instrText xml:space="preserve"> ADDIN EN.CITE.DATA </w:instrText>
      </w:r>
      <w:r w:rsidR="00094E1F" w:rsidRPr="00456EEC">
        <w:rPr>
          <w:rFonts w:ascii="Times New Roman" w:hAnsi="Times New Roman" w:cs="Times New Roman"/>
          <w:sz w:val="24"/>
          <w:szCs w:val="24"/>
        </w:rPr>
      </w:r>
      <w:r w:rsidR="00094E1F" w:rsidRPr="00456EEC">
        <w:rPr>
          <w:rFonts w:ascii="Times New Roman" w:hAnsi="Times New Roman" w:cs="Times New Roman"/>
          <w:sz w:val="24"/>
          <w:szCs w:val="24"/>
        </w:rPr>
        <w:fldChar w:fldCharType="end"/>
      </w:r>
      <w:r w:rsidR="007C2D30" w:rsidRPr="00456EEC">
        <w:rPr>
          <w:rFonts w:ascii="Times New Roman" w:hAnsi="Times New Roman" w:cs="Times New Roman"/>
          <w:sz w:val="24"/>
          <w:szCs w:val="24"/>
        </w:rPr>
      </w:r>
      <w:r w:rsidR="007C2D30"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Thummel, O'Shea (</w:t>
      </w:r>
      <w:r w:rsidR="00DC4C85">
        <w:rPr>
          <w:rFonts w:ascii="Times New Roman" w:hAnsi="Times New Roman" w:cs="Times New Roman"/>
          <w:noProof/>
          <w:sz w:val="24"/>
          <w:szCs w:val="24"/>
        </w:rPr>
        <w:t>30</w:t>
      </w:r>
      <w:r w:rsidR="00094E1F" w:rsidRPr="00456EEC">
        <w:rPr>
          <w:rFonts w:ascii="Times New Roman" w:hAnsi="Times New Roman" w:cs="Times New Roman"/>
          <w:noProof/>
          <w:sz w:val="24"/>
          <w:szCs w:val="24"/>
        </w:rPr>
        <w:t>)</w:t>
      </w:r>
      <w:r w:rsidR="007C2D30" w:rsidRPr="00456EEC">
        <w:rPr>
          <w:rFonts w:ascii="Times New Roman" w:hAnsi="Times New Roman" w:cs="Times New Roman"/>
          <w:sz w:val="24"/>
          <w:szCs w:val="24"/>
        </w:rPr>
        <w:fldChar w:fldCharType="end"/>
      </w:r>
      <w:r w:rsidRPr="00456EEC">
        <w:rPr>
          <w:rFonts w:ascii="Times New Roman" w:hAnsi="Times New Roman" w:cs="Times New Roman"/>
          <w:sz w:val="24"/>
          <w:szCs w:val="24"/>
        </w:rPr>
        <w:t xml:space="preserve">.    </w:t>
      </w:r>
    </w:p>
    <w:p w14:paraId="589DE660" w14:textId="77777777" w:rsidR="00456EEC" w:rsidRDefault="00456EEC" w:rsidP="005C070B">
      <w:pPr>
        <w:rPr>
          <w:rFonts w:ascii="Times New Roman" w:hAnsi="Times New Roman" w:cs="Times New Roman"/>
          <w:sz w:val="24"/>
          <w:szCs w:val="24"/>
        </w:rPr>
      </w:pPr>
    </w:p>
    <w:p w14:paraId="3FD39F1E" w14:textId="77777777" w:rsidR="00456EEC" w:rsidRDefault="00456EEC" w:rsidP="005C070B">
      <w:pPr>
        <w:rPr>
          <w:rFonts w:ascii="Times New Roman" w:hAnsi="Times New Roman" w:cs="Times New Roman"/>
          <w:sz w:val="24"/>
          <w:szCs w:val="24"/>
        </w:rPr>
      </w:pPr>
    </w:p>
    <w:p w14:paraId="7ECEAACB" w14:textId="77777777" w:rsidR="00456EEC" w:rsidRDefault="00456EEC" w:rsidP="005C070B">
      <w:pPr>
        <w:rPr>
          <w:rFonts w:ascii="Times New Roman" w:hAnsi="Times New Roman" w:cs="Times New Roman"/>
          <w:sz w:val="24"/>
          <w:szCs w:val="24"/>
        </w:rPr>
      </w:pPr>
    </w:p>
    <w:p w14:paraId="65091BBF" w14:textId="77777777" w:rsidR="00456EEC" w:rsidRDefault="00456EEC" w:rsidP="005C070B">
      <w:pPr>
        <w:rPr>
          <w:rFonts w:ascii="Times New Roman" w:hAnsi="Times New Roman" w:cs="Times New Roman"/>
          <w:sz w:val="24"/>
          <w:szCs w:val="24"/>
        </w:rPr>
      </w:pPr>
    </w:p>
    <w:p w14:paraId="578A18B1" w14:textId="77777777" w:rsidR="00456EEC" w:rsidRDefault="00456EEC" w:rsidP="005C070B">
      <w:pPr>
        <w:rPr>
          <w:rFonts w:ascii="Times New Roman" w:hAnsi="Times New Roman" w:cs="Times New Roman"/>
          <w:sz w:val="24"/>
          <w:szCs w:val="24"/>
        </w:rPr>
      </w:pPr>
    </w:p>
    <w:p w14:paraId="6A293334" w14:textId="77777777" w:rsidR="00456EEC" w:rsidRDefault="00456EEC" w:rsidP="005C070B">
      <w:pPr>
        <w:rPr>
          <w:rFonts w:ascii="Times New Roman" w:hAnsi="Times New Roman" w:cs="Times New Roman"/>
          <w:sz w:val="24"/>
          <w:szCs w:val="24"/>
        </w:rPr>
      </w:pPr>
    </w:p>
    <w:p w14:paraId="549E8F7E" w14:textId="77777777" w:rsidR="00456EEC" w:rsidRPr="00456EEC" w:rsidRDefault="00456EEC" w:rsidP="005C070B">
      <w:pPr>
        <w:rPr>
          <w:rFonts w:ascii="Times New Roman" w:hAnsi="Times New Roman" w:cs="Times New Roman"/>
          <w:sz w:val="24"/>
          <w:szCs w:val="24"/>
        </w:rPr>
      </w:pPr>
    </w:p>
    <w:p w14:paraId="13EF7291" w14:textId="77777777" w:rsidR="005C070B" w:rsidRDefault="005C070B" w:rsidP="005C070B"/>
    <w:p w14:paraId="640AF0A7" w14:textId="0E105FC9" w:rsidR="005C070B" w:rsidRPr="00456EEC" w:rsidRDefault="005C070B" w:rsidP="005C070B">
      <w:pPr>
        <w:rPr>
          <w:rFonts w:ascii="Times New Roman" w:hAnsi="Times New Roman" w:cs="Times New Roman"/>
          <w:b/>
          <w:sz w:val="24"/>
          <w:szCs w:val="24"/>
        </w:rPr>
      </w:pPr>
      <w:commentRangeStart w:id="48"/>
      <w:commentRangeStart w:id="49"/>
      <w:r w:rsidRPr="00456EEC">
        <w:rPr>
          <w:rFonts w:ascii="Times New Roman" w:hAnsi="Times New Roman" w:cs="Times New Roman"/>
          <w:b/>
          <w:sz w:val="24"/>
          <w:szCs w:val="24"/>
        </w:rPr>
        <w:lastRenderedPageBreak/>
        <w:t xml:space="preserve">Table </w:t>
      </w:r>
      <w:r w:rsidR="00456EEC" w:rsidRPr="00456EEC">
        <w:rPr>
          <w:rFonts w:ascii="Times New Roman" w:hAnsi="Times New Roman" w:cs="Times New Roman"/>
          <w:b/>
          <w:sz w:val="24"/>
          <w:szCs w:val="24"/>
        </w:rPr>
        <w:t>14</w:t>
      </w:r>
      <w:r w:rsidRPr="00456EEC">
        <w:rPr>
          <w:rFonts w:ascii="Times New Roman" w:hAnsi="Times New Roman" w:cs="Times New Roman"/>
          <w:b/>
          <w:sz w:val="24"/>
          <w:szCs w:val="24"/>
        </w:rPr>
        <w:t xml:space="preserve">. Physicochemical properties and ADME of </w:t>
      </w:r>
      <w:r w:rsidR="00455D5B" w:rsidRPr="00456EEC">
        <w:rPr>
          <w:rFonts w:ascii="Times New Roman" w:hAnsi="Times New Roman" w:cs="Times New Roman"/>
          <w:b/>
          <w:sz w:val="24"/>
          <w:szCs w:val="24"/>
        </w:rPr>
        <w:t>Midazolam</w:t>
      </w:r>
      <w:r w:rsidRPr="00456EEC">
        <w:rPr>
          <w:rFonts w:ascii="Times New Roman" w:hAnsi="Times New Roman" w:cs="Times New Roman"/>
          <w:b/>
          <w:sz w:val="24"/>
          <w:szCs w:val="24"/>
        </w:rPr>
        <w:t xml:space="preserve"> for the final model</w:t>
      </w:r>
      <w:commentRangeEnd w:id="48"/>
      <w:r w:rsidRPr="00456EEC">
        <w:rPr>
          <w:rStyle w:val="CommentReference"/>
          <w:rFonts w:ascii="Times New Roman" w:hAnsi="Times New Roman" w:cs="Times New Roman"/>
          <w:sz w:val="24"/>
          <w:szCs w:val="24"/>
        </w:rPr>
        <w:commentReference w:id="48"/>
      </w:r>
      <w:commentRangeEnd w:id="49"/>
      <w:r w:rsidR="00442484" w:rsidRPr="00456EEC">
        <w:rPr>
          <w:rStyle w:val="CommentReference"/>
          <w:rFonts w:ascii="Times New Roman" w:hAnsi="Times New Roman" w:cs="Times New Roman"/>
          <w:sz w:val="24"/>
          <w:szCs w:val="24"/>
        </w:rPr>
        <w:commentReference w:id="49"/>
      </w:r>
    </w:p>
    <w:tbl>
      <w:tblPr>
        <w:tblStyle w:val="Table"/>
        <w:tblW w:w="5000" w:type="pct"/>
        <w:tblLook w:val="0020" w:firstRow="1" w:lastRow="0" w:firstColumn="0" w:lastColumn="0" w:noHBand="0" w:noVBand="0"/>
      </w:tblPr>
      <w:tblGrid>
        <w:gridCol w:w="4906"/>
        <w:gridCol w:w="4454"/>
      </w:tblGrid>
      <w:tr w:rsidR="005C070B" w:rsidRPr="00456EEC" w14:paraId="75E15EAA" w14:textId="77777777" w:rsidTr="003E06AA">
        <w:trPr>
          <w:tblHeader/>
        </w:trPr>
        <w:tc>
          <w:tcPr>
            <w:tcW w:w="0" w:type="auto"/>
          </w:tcPr>
          <w:p w14:paraId="12BF178E" w14:textId="77777777" w:rsidR="005C070B" w:rsidRPr="00456EEC" w:rsidRDefault="005C070B" w:rsidP="003E06AA">
            <w:pPr>
              <w:pStyle w:val="Compact"/>
              <w:rPr>
                <w:rFonts w:cs="Times New Roman"/>
              </w:rPr>
            </w:pPr>
            <w:r w:rsidRPr="00456EEC">
              <w:rPr>
                <w:rFonts w:cs="Times New Roman"/>
                <w:b/>
                <w:bCs/>
              </w:rPr>
              <w:t>Physicochemical properties</w:t>
            </w:r>
          </w:p>
        </w:tc>
        <w:tc>
          <w:tcPr>
            <w:tcW w:w="0" w:type="auto"/>
          </w:tcPr>
          <w:p w14:paraId="47F750BE" w14:textId="77777777" w:rsidR="005C070B" w:rsidRPr="00456EEC" w:rsidRDefault="005C070B" w:rsidP="003E06AA">
            <w:pPr>
              <w:pStyle w:val="Compact"/>
              <w:rPr>
                <w:rFonts w:cs="Times New Roman"/>
              </w:rPr>
            </w:pPr>
          </w:p>
        </w:tc>
      </w:tr>
      <w:tr w:rsidR="005C070B" w:rsidRPr="00456EEC" w14:paraId="584C064D" w14:textId="77777777" w:rsidTr="003E06AA">
        <w:tc>
          <w:tcPr>
            <w:tcW w:w="0" w:type="auto"/>
          </w:tcPr>
          <w:p w14:paraId="61F99133" w14:textId="77777777" w:rsidR="005C070B" w:rsidRPr="00456EEC" w:rsidRDefault="005C070B" w:rsidP="003E06AA">
            <w:pPr>
              <w:pStyle w:val="Compact"/>
              <w:rPr>
                <w:rFonts w:cs="Times New Roman"/>
              </w:rPr>
            </w:pPr>
            <w:proofErr w:type="spellStart"/>
            <w:proofErr w:type="gramStart"/>
            <w:r w:rsidRPr="00456EEC">
              <w:rPr>
                <w:rFonts w:cs="Times New Roman"/>
              </w:rPr>
              <w:t>Octanol:water</w:t>
            </w:r>
            <w:proofErr w:type="spellEnd"/>
            <w:proofErr w:type="gramEnd"/>
            <w:r w:rsidRPr="00456EEC">
              <w:rPr>
                <w:rFonts w:cs="Times New Roman"/>
              </w:rPr>
              <w:t xml:space="preserve"> coefficient (logP)</w:t>
            </w:r>
          </w:p>
        </w:tc>
        <w:tc>
          <w:tcPr>
            <w:tcW w:w="0" w:type="auto"/>
          </w:tcPr>
          <w:p w14:paraId="3E442BAB" w14:textId="1D83490E" w:rsidR="005C070B" w:rsidRPr="00456EEC" w:rsidRDefault="00BF4502" w:rsidP="003E06AA">
            <w:pPr>
              <w:pStyle w:val="Compact"/>
              <w:rPr>
                <w:rFonts w:cs="Times New Roman"/>
              </w:rPr>
            </w:pPr>
            <w:r w:rsidRPr="00456EEC">
              <w:rPr>
                <w:rFonts w:cs="Times New Roman"/>
              </w:rPr>
              <w:t>2.90</w:t>
            </w:r>
            <w:r w:rsidR="005C070B" w:rsidRPr="00456EEC">
              <w:rPr>
                <w:rFonts w:cs="Times New Roman"/>
              </w:rPr>
              <w:t xml:space="preserve"> Log Units</w:t>
            </w:r>
          </w:p>
        </w:tc>
      </w:tr>
      <w:tr w:rsidR="005C070B" w:rsidRPr="00456EEC" w14:paraId="68B1E5EA" w14:textId="77777777" w:rsidTr="003E06AA">
        <w:tc>
          <w:tcPr>
            <w:tcW w:w="0" w:type="auto"/>
          </w:tcPr>
          <w:p w14:paraId="779AA73D" w14:textId="77777777" w:rsidR="005C070B" w:rsidRPr="00456EEC" w:rsidRDefault="005C070B" w:rsidP="003E06AA">
            <w:pPr>
              <w:pStyle w:val="Compact"/>
              <w:rPr>
                <w:rFonts w:cs="Times New Roman"/>
              </w:rPr>
            </w:pPr>
            <w:r w:rsidRPr="00456EEC">
              <w:rPr>
                <w:rFonts w:cs="Times New Roman"/>
              </w:rPr>
              <w:t>Fraction unbound in plasma (fu)</w:t>
            </w:r>
          </w:p>
        </w:tc>
        <w:tc>
          <w:tcPr>
            <w:tcW w:w="0" w:type="auto"/>
          </w:tcPr>
          <w:p w14:paraId="030EC540" w14:textId="50965F93" w:rsidR="005C070B" w:rsidRPr="00456EEC" w:rsidRDefault="00BF4502" w:rsidP="003E06AA">
            <w:pPr>
              <w:pStyle w:val="Compact"/>
              <w:rPr>
                <w:rFonts w:cs="Times New Roman"/>
              </w:rPr>
            </w:pPr>
            <w:r w:rsidRPr="00456EEC">
              <w:rPr>
                <w:rFonts w:cs="Times New Roman"/>
              </w:rPr>
              <w:t>0.03</w:t>
            </w:r>
          </w:p>
        </w:tc>
      </w:tr>
      <w:tr w:rsidR="005C070B" w:rsidRPr="00456EEC" w14:paraId="6B9AEA1B" w14:textId="77777777" w:rsidTr="003E06AA">
        <w:tc>
          <w:tcPr>
            <w:tcW w:w="0" w:type="auto"/>
          </w:tcPr>
          <w:p w14:paraId="0BCE2EA9" w14:textId="77777777" w:rsidR="005C070B" w:rsidRPr="00456EEC" w:rsidRDefault="005C070B" w:rsidP="003E06AA">
            <w:pPr>
              <w:pStyle w:val="Compact"/>
              <w:rPr>
                <w:rFonts w:cs="Times New Roman"/>
              </w:rPr>
            </w:pPr>
            <w:r w:rsidRPr="00456EEC">
              <w:rPr>
                <w:rFonts w:cs="Times New Roman"/>
              </w:rPr>
              <w:t>Molecular weight (MW)</w:t>
            </w:r>
          </w:p>
        </w:tc>
        <w:tc>
          <w:tcPr>
            <w:tcW w:w="0" w:type="auto"/>
          </w:tcPr>
          <w:p w14:paraId="7FE0BC0B" w14:textId="33DD71CE" w:rsidR="005C070B" w:rsidRPr="00456EEC" w:rsidRDefault="00BF4502" w:rsidP="003E06AA">
            <w:pPr>
              <w:pStyle w:val="Compact"/>
              <w:rPr>
                <w:rFonts w:cs="Times New Roman"/>
              </w:rPr>
            </w:pPr>
            <w:r w:rsidRPr="00456EEC">
              <w:rPr>
                <w:rFonts w:cs="Times New Roman"/>
              </w:rPr>
              <w:t>325.78</w:t>
            </w:r>
            <w:r w:rsidR="005C070B" w:rsidRPr="00456EEC">
              <w:rPr>
                <w:rFonts w:cs="Times New Roman"/>
              </w:rPr>
              <w:t xml:space="preserve"> g/mol</w:t>
            </w:r>
          </w:p>
        </w:tc>
      </w:tr>
      <w:tr w:rsidR="00BF4502" w:rsidRPr="00456EEC" w14:paraId="0B409B6E" w14:textId="77777777" w:rsidTr="003E06AA">
        <w:tc>
          <w:tcPr>
            <w:tcW w:w="0" w:type="auto"/>
          </w:tcPr>
          <w:p w14:paraId="2A4E9F0E" w14:textId="372C679C" w:rsidR="00BF4502" w:rsidRPr="00456EEC" w:rsidRDefault="00BF4502" w:rsidP="003E06AA">
            <w:pPr>
              <w:pStyle w:val="Compact"/>
              <w:rPr>
                <w:rFonts w:cs="Times New Roman"/>
              </w:rPr>
            </w:pPr>
            <w:r w:rsidRPr="00456EEC">
              <w:rPr>
                <w:rFonts w:cs="Times New Roman"/>
              </w:rPr>
              <w:t>Effective molecular weight</w:t>
            </w:r>
          </w:p>
        </w:tc>
        <w:tc>
          <w:tcPr>
            <w:tcW w:w="0" w:type="auto"/>
          </w:tcPr>
          <w:p w14:paraId="2538B33B" w14:textId="4B8FD2A8" w:rsidR="00BF4502" w:rsidRPr="00456EEC" w:rsidDel="00BF4502" w:rsidRDefault="00BF4502" w:rsidP="003E06AA">
            <w:pPr>
              <w:pStyle w:val="Compact"/>
              <w:rPr>
                <w:rFonts w:cs="Times New Roman"/>
              </w:rPr>
            </w:pPr>
            <w:r w:rsidRPr="00456EEC">
              <w:rPr>
                <w:rFonts w:cs="Times New Roman"/>
              </w:rPr>
              <w:t>286.78 g/mol</w:t>
            </w:r>
          </w:p>
        </w:tc>
      </w:tr>
      <w:tr w:rsidR="005C070B" w:rsidRPr="00456EEC" w14:paraId="0B8C4276" w14:textId="77777777" w:rsidTr="003E06AA">
        <w:tc>
          <w:tcPr>
            <w:tcW w:w="0" w:type="auto"/>
          </w:tcPr>
          <w:p w14:paraId="19066092" w14:textId="77777777" w:rsidR="00BF4502" w:rsidRPr="00456EEC" w:rsidRDefault="005C070B" w:rsidP="003E06AA">
            <w:pPr>
              <w:pStyle w:val="Compact"/>
              <w:rPr>
                <w:rFonts w:cs="Times New Roman"/>
              </w:rPr>
            </w:pPr>
            <w:proofErr w:type="spellStart"/>
            <w:r w:rsidRPr="00456EEC">
              <w:rPr>
                <w:rFonts w:cs="Times New Roman"/>
              </w:rPr>
              <w:t>pKa</w:t>
            </w:r>
            <w:proofErr w:type="spellEnd"/>
            <w:r w:rsidR="00BF4502" w:rsidRPr="00456EEC">
              <w:rPr>
                <w:rFonts w:cs="Times New Roman"/>
              </w:rPr>
              <w:t xml:space="preserve"> base</w:t>
            </w:r>
          </w:p>
          <w:p w14:paraId="3113EE3E" w14:textId="7C06A957" w:rsidR="00BF4502" w:rsidRPr="00456EEC" w:rsidRDefault="00BF4502" w:rsidP="003E06AA">
            <w:pPr>
              <w:pStyle w:val="Compact"/>
              <w:rPr>
                <w:rFonts w:cs="Times New Roman"/>
              </w:rPr>
            </w:pPr>
            <w:proofErr w:type="spellStart"/>
            <w:r w:rsidRPr="00456EEC">
              <w:rPr>
                <w:rFonts w:cs="Times New Roman"/>
              </w:rPr>
              <w:t>pKa</w:t>
            </w:r>
            <w:proofErr w:type="spellEnd"/>
            <w:r w:rsidRPr="00456EEC">
              <w:rPr>
                <w:rFonts w:cs="Times New Roman"/>
              </w:rPr>
              <w:t xml:space="preserve"> acid</w:t>
            </w:r>
          </w:p>
        </w:tc>
        <w:tc>
          <w:tcPr>
            <w:tcW w:w="0" w:type="auto"/>
          </w:tcPr>
          <w:p w14:paraId="44F6AC5D" w14:textId="5163B8C9" w:rsidR="005C070B" w:rsidRPr="00456EEC" w:rsidRDefault="00BF4502" w:rsidP="003E06AA">
            <w:pPr>
              <w:pStyle w:val="Compact"/>
              <w:rPr>
                <w:rFonts w:cs="Times New Roman"/>
              </w:rPr>
            </w:pPr>
            <w:r w:rsidRPr="00456EEC">
              <w:rPr>
                <w:rFonts w:cs="Times New Roman"/>
              </w:rPr>
              <w:t>6.20</w:t>
            </w:r>
          </w:p>
          <w:p w14:paraId="64A791AB" w14:textId="5E5D1DCD" w:rsidR="00BF4502" w:rsidRPr="00456EEC" w:rsidRDefault="00BF4502" w:rsidP="003E06AA">
            <w:pPr>
              <w:pStyle w:val="Compact"/>
              <w:rPr>
                <w:rFonts w:cs="Times New Roman"/>
              </w:rPr>
            </w:pPr>
            <w:r w:rsidRPr="00456EEC">
              <w:rPr>
                <w:rFonts w:cs="Times New Roman"/>
              </w:rPr>
              <w:t>10.95</w:t>
            </w:r>
          </w:p>
        </w:tc>
      </w:tr>
      <w:tr w:rsidR="005C070B" w:rsidRPr="00456EEC" w14:paraId="6D8328D1" w14:textId="77777777" w:rsidTr="003E06AA">
        <w:tc>
          <w:tcPr>
            <w:tcW w:w="0" w:type="auto"/>
          </w:tcPr>
          <w:p w14:paraId="1EDE6D94" w14:textId="77777777" w:rsidR="005C070B" w:rsidRPr="00456EEC" w:rsidRDefault="005C070B" w:rsidP="003E06AA">
            <w:pPr>
              <w:pStyle w:val="Compact"/>
              <w:rPr>
                <w:rFonts w:cs="Times New Roman"/>
              </w:rPr>
            </w:pPr>
            <w:r w:rsidRPr="00456EEC">
              <w:rPr>
                <w:rFonts w:cs="Times New Roman"/>
              </w:rPr>
              <w:t>Water solubility</w:t>
            </w:r>
          </w:p>
        </w:tc>
        <w:tc>
          <w:tcPr>
            <w:tcW w:w="0" w:type="auto"/>
          </w:tcPr>
          <w:p w14:paraId="561E8FE5" w14:textId="79B4E5C3" w:rsidR="005C070B" w:rsidRPr="00456EEC" w:rsidRDefault="00BF4502" w:rsidP="003E06AA">
            <w:pPr>
              <w:pStyle w:val="Compact"/>
              <w:rPr>
                <w:rFonts w:cs="Times New Roman"/>
              </w:rPr>
            </w:pPr>
            <w:r w:rsidRPr="00456EEC">
              <w:rPr>
                <w:rFonts w:cs="Times New Roman"/>
              </w:rPr>
              <w:t>0.13</w:t>
            </w:r>
            <w:r w:rsidR="005C070B" w:rsidRPr="00456EEC">
              <w:rPr>
                <w:rFonts w:cs="Times New Roman"/>
              </w:rPr>
              <w:t xml:space="preserve"> mg/mL</w:t>
            </w:r>
          </w:p>
        </w:tc>
      </w:tr>
      <w:tr w:rsidR="005C070B" w:rsidRPr="00456EEC" w14:paraId="64BDEEB2" w14:textId="77777777" w:rsidTr="003E06AA">
        <w:tc>
          <w:tcPr>
            <w:tcW w:w="0" w:type="auto"/>
          </w:tcPr>
          <w:p w14:paraId="5BC1D7F4" w14:textId="77777777" w:rsidR="005C070B" w:rsidRPr="00456EEC" w:rsidRDefault="005C070B" w:rsidP="003E06AA">
            <w:pPr>
              <w:pStyle w:val="Compact"/>
              <w:rPr>
                <w:rFonts w:cs="Times New Roman"/>
              </w:rPr>
            </w:pPr>
            <w:commentRangeStart w:id="50"/>
            <w:r w:rsidRPr="00456EEC">
              <w:rPr>
                <w:rFonts w:cs="Times New Roman"/>
                <w:b/>
                <w:bCs/>
              </w:rPr>
              <w:t>ADME</w:t>
            </w:r>
            <w:commentRangeEnd w:id="50"/>
            <w:r w:rsidRPr="00456EEC">
              <w:rPr>
                <w:rStyle w:val="CommentReference"/>
                <w:rFonts w:cs="Times New Roman"/>
                <w:sz w:val="24"/>
                <w:szCs w:val="24"/>
                <w:lang w:val="en-CA"/>
              </w:rPr>
              <w:commentReference w:id="50"/>
            </w:r>
          </w:p>
        </w:tc>
        <w:tc>
          <w:tcPr>
            <w:tcW w:w="0" w:type="auto"/>
          </w:tcPr>
          <w:p w14:paraId="36869990" w14:textId="77777777" w:rsidR="005C070B" w:rsidRPr="00456EEC" w:rsidRDefault="005C070B" w:rsidP="003E06AA">
            <w:pPr>
              <w:pStyle w:val="Compact"/>
              <w:rPr>
                <w:rFonts w:cs="Times New Roman"/>
              </w:rPr>
            </w:pPr>
          </w:p>
        </w:tc>
      </w:tr>
      <w:tr w:rsidR="005C070B" w:rsidRPr="00456EEC" w14:paraId="291D3C02" w14:textId="77777777" w:rsidTr="003E06AA">
        <w:tc>
          <w:tcPr>
            <w:tcW w:w="0" w:type="auto"/>
          </w:tcPr>
          <w:p w14:paraId="657B0425" w14:textId="77777777" w:rsidR="005C070B" w:rsidRPr="00456EEC" w:rsidRDefault="005C070B" w:rsidP="003E06AA">
            <w:pPr>
              <w:pStyle w:val="Compact"/>
              <w:rPr>
                <w:rFonts w:cs="Times New Roman"/>
              </w:rPr>
            </w:pPr>
            <w:r w:rsidRPr="00456EEC">
              <w:rPr>
                <w:rFonts w:cs="Times New Roman"/>
              </w:rPr>
              <w:t>Partition coefficient</w:t>
            </w:r>
          </w:p>
        </w:tc>
        <w:tc>
          <w:tcPr>
            <w:tcW w:w="0" w:type="auto"/>
          </w:tcPr>
          <w:p w14:paraId="3B5AE558" w14:textId="2BDF5583" w:rsidR="005C070B" w:rsidRPr="00456EEC" w:rsidRDefault="00BF4502" w:rsidP="003E06AA">
            <w:pPr>
              <w:pStyle w:val="Compact"/>
              <w:rPr>
                <w:rFonts w:cs="Times New Roman"/>
              </w:rPr>
            </w:pPr>
            <w:r w:rsidRPr="00456EEC">
              <w:rPr>
                <w:rFonts w:cs="Times New Roman"/>
              </w:rPr>
              <w:t>Rogers and Rowland</w:t>
            </w:r>
          </w:p>
        </w:tc>
      </w:tr>
      <w:tr w:rsidR="005C070B" w:rsidRPr="00456EEC" w14:paraId="5B131CE3" w14:textId="77777777" w:rsidTr="003E06AA">
        <w:tc>
          <w:tcPr>
            <w:tcW w:w="0" w:type="auto"/>
          </w:tcPr>
          <w:p w14:paraId="6193E6CD" w14:textId="77777777" w:rsidR="005C070B" w:rsidRPr="00456EEC" w:rsidRDefault="005C070B" w:rsidP="003E06AA">
            <w:pPr>
              <w:pStyle w:val="Compact"/>
              <w:rPr>
                <w:rFonts w:cs="Times New Roman"/>
              </w:rPr>
            </w:pPr>
            <w:r w:rsidRPr="00456EEC">
              <w:rPr>
                <w:rFonts w:cs="Times New Roman"/>
              </w:rPr>
              <w:t>Cell permeability</w:t>
            </w:r>
          </w:p>
        </w:tc>
        <w:tc>
          <w:tcPr>
            <w:tcW w:w="0" w:type="auto"/>
          </w:tcPr>
          <w:p w14:paraId="020A2AA8" w14:textId="77777777" w:rsidR="005C070B" w:rsidRPr="00456EEC" w:rsidRDefault="005C070B" w:rsidP="003E06AA">
            <w:pPr>
              <w:pStyle w:val="Compact"/>
              <w:rPr>
                <w:rFonts w:cs="Times New Roman"/>
              </w:rPr>
            </w:pPr>
            <w:r w:rsidRPr="00456EEC">
              <w:rPr>
                <w:rFonts w:cs="Times New Roman"/>
              </w:rPr>
              <w:t>PK-Sim Standard</w:t>
            </w:r>
          </w:p>
        </w:tc>
      </w:tr>
      <w:tr w:rsidR="005C070B" w:rsidRPr="00456EEC" w14:paraId="25BF713B" w14:textId="77777777" w:rsidTr="003E06AA">
        <w:tc>
          <w:tcPr>
            <w:tcW w:w="0" w:type="auto"/>
          </w:tcPr>
          <w:p w14:paraId="0748109B" w14:textId="31E05D2E" w:rsidR="005C070B" w:rsidRPr="00456EEC" w:rsidDel="006838CA" w:rsidRDefault="005C070B" w:rsidP="003E06AA">
            <w:pPr>
              <w:pStyle w:val="Compact"/>
              <w:rPr>
                <w:rFonts w:cs="Times New Roman"/>
              </w:rPr>
            </w:pPr>
            <w:r w:rsidRPr="00456EEC">
              <w:rPr>
                <w:rFonts w:cs="Times New Roman"/>
              </w:rPr>
              <w:t>CYP</w:t>
            </w:r>
            <w:r w:rsidR="00BF4502" w:rsidRPr="00456EEC">
              <w:rPr>
                <w:rFonts w:cs="Times New Roman"/>
              </w:rPr>
              <w:t xml:space="preserve">3A4 </w:t>
            </w:r>
            <w:r w:rsidRPr="00456EEC">
              <w:rPr>
                <w:rFonts w:cs="Times New Roman"/>
              </w:rPr>
              <w:t>concentration</w:t>
            </w:r>
          </w:p>
        </w:tc>
        <w:tc>
          <w:tcPr>
            <w:tcW w:w="0" w:type="auto"/>
          </w:tcPr>
          <w:p w14:paraId="72B1B025" w14:textId="07637858" w:rsidR="005C070B" w:rsidRPr="00456EEC" w:rsidDel="00AF60F7" w:rsidRDefault="005C070B" w:rsidP="003E06AA">
            <w:pPr>
              <w:pStyle w:val="Compact"/>
              <w:rPr>
                <w:rFonts w:cs="Times New Roman"/>
              </w:rPr>
            </w:pPr>
            <w:r w:rsidRPr="00456EEC">
              <w:rPr>
                <w:rFonts w:cs="Times New Roman"/>
              </w:rPr>
              <w:t xml:space="preserve">Log-normally distributed with mean </w:t>
            </w:r>
            <w:r w:rsidR="00BF4502" w:rsidRPr="00456EEC">
              <w:rPr>
                <w:rFonts w:cs="Times New Roman"/>
              </w:rPr>
              <w:t>4.32</w:t>
            </w:r>
            <w:r w:rsidRPr="00456EEC">
              <w:rPr>
                <w:rFonts w:cs="Times New Roman"/>
              </w:rPr>
              <w:t xml:space="preserve"> µmol/L</w:t>
            </w:r>
          </w:p>
        </w:tc>
      </w:tr>
      <w:tr w:rsidR="005C070B" w:rsidRPr="00456EEC" w14:paraId="061301A4" w14:textId="77777777" w:rsidTr="003E06AA">
        <w:tc>
          <w:tcPr>
            <w:tcW w:w="0" w:type="auto"/>
          </w:tcPr>
          <w:p w14:paraId="3C67AC97" w14:textId="0E0C7827" w:rsidR="005C070B" w:rsidRPr="00456EEC" w:rsidRDefault="005C070B" w:rsidP="003E06AA">
            <w:pPr>
              <w:pStyle w:val="Compact"/>
              <w:rPr>
                <w:rFonts w:cs="Times New Roman"/>
              </w:rPr>
            </w:pPr>
            <w:r w:rsidRPr="00456EEC">
              <w:rPr>
                <w:rFonts w:cs="Times New Roman"/>
              </w:rPr>
              <w:t>CYP</w:t>
            </w:r>
            <w:r w:rsidR="00BF4502" w:rsidRPr="00456EEC">
              <w:rPr>
                <w:rFonts w:cs="Times New Roman"/>
              </w:rPr>
              <w:t>3A4</w:t>
            </w:r>
            <w:r w:rsidRPr="00456EEC">
              <w:rPr>
                <w:rFonts w:cs="Times New Roman"/>
              </w:rPr>
              <w:t xml:space="preserve"> K</w:t>
            </w:r>
            <w:r w:rsidRPr="00456EEC">
              <w:rPr>
                <w:rFonts w:cs="Times New Roman"/>
                <w:vertAlign w:val="subscript"/>
              </w:rPr>
              <w:t>M</w:t>
            </w:r>
          </w:p>
        </w:tc>
        <w:tc>
          <w:tcPr>
            <w:tcW w:w="0" w:type="auto"/>
          </w:tcPr>
          <w:p w14:paraId="7054F39F" w14:textId="0F6A1BC8" w:rsidR="005C070B" w:rsidRPr="00456EEC" w:rsidRDefault="00BF4502" w:rsidP="003E06AA">
            <w:pPr>
              <w:pStyle w:val="Compact"/>
              <w:rPr>
                <w:rFonts w:cs="Times New Roman"/>
              </w:rPr>
            </w:pPr>
            <w:r w:rsidRPr="00456EEC">
              <w:rPr>
                <w:rFonts w:cs="Times New Roman"/>
              </w:rPr>
              <w:t>4.0</w:t>
            </w:r>
            <w:r w:rsidR="005C070B" w:rsidRPr="00456EEC">
              <w:rPr>
                <w:rFonts w:cs="Times New Roman"/>
              </w:rPr>
              <w:t xml:space="preserve"> µmol/L</w:t>
            </w:r>
          </w:p>
        </w:tc>
      </w:tr>
      <w:tr w:rsidR="005C070B" w:rsidRPr="00456EEC" w14:paraId="42B73FC8" w14:textId="77777777" w:rsidTr="003E06AA">
        <w:tc>
          <w:tcPr>
            <w:tcW w:w="0" w:type="auto"/>
          </w:tcPr>
          <w:p w14:paraId="2232B331" w14:textId="74B87031" w:rsidR="005C070B" w:rsidRPr="00456EEC" w:rsidRDefault="005C070B" w:rsidP="003E06AA">
            <w:pPr>
              <w:pStyle w:val="Compact"/>
              <w:rPr>
                <w:rFonts w:cs="Times New Roman"/>
              </w:rPr>
            </w:pPr>
            <w:r w:rsidRPr="00456EEC">
              <w:rPr>
                <w:rFonts w:cs="Times New Roman"/>
              </w:rPr>
              <w:t>CYP</w:t>
            </w:r>
            <w:r w:rsidR="00BF4502" w:rsidRPr="00456EEC">
              <w:rPr>
                <w:rFonts w:cs="Times New Roman"/>
              </w:rPr>
              <w:t>3A4</w:t>
            </w:r>
            <w:r w:rsidRPr="00456EEC">
              <w:rPr>
                <w:rFonts w:cs="Times New Roman"/>
              </w:rPr>
              <w:t xml:space="preserve"> </w:t>
            </w:r>
            <w:proofErr w:type="spellStart"/>
            <w:r w:rsidRPr="00456EEC">
              <w:rPr>
                <w:rFonts w:cs="Times New Roman"/>
              </w:rPr>
              <w:t>k</w:t>
            </w:r>
            <w:r w:rsidRPr="00456EEC">
              <w:rPr>
                <w:rFonts w:cs="Times New Roman"/>
                <w:vertAlign w:val="subscript"/>
              </w:rPr>
              <w:t>cat</w:t>
            </w:r>
            <w:proofErr w:type="spellEnd"/>
            <w:r w:rsidRPr="00456EEC">
              <w:rPr>
                <w:rFonts w:cs="Times New Roman"/>
              </w:rPr>
              <w:t xml:space="preserve"> </w:t>
            </w:r>
          </w:p>
        </w:tc>
        <w:tc>
          <w:tcPr>
            <w:tcW w:w="0" w:type="auto"/>
          </w:tcPr>
          <w:p w14:paraId="0E1124A3" w14:textId="62B4EBE7" w:rsidR="005C070B" w:rsidRPr="00456EEC" w:rsidRDefault="00BF4502" w:rsidP="003E06AA">
            <w:pPr>
              <w:pStyle w:val="Compact"/>
              <w:rPr>
                <w:rFonts w:cs="Times New Roman"/>
              </w:rPr>
            </w:pPr>
            <w:r w:rsidRPr="00456EEC">
              <w:rPr>
                <w:rFonts w:cs="Times New Roman"/>
              </w:rPr>
              <w:t>8.76</w:t>
            </w:r>
            <w:r w:rsidR="005C070B" w:rsidRPr="00456EEC">
              <w:rPr>
                <w:rFonts w:cs="Times New Roman"/>
              </w:rPr>
              <w:t xml:space="preserve"> 1/min</w:t>
            </w:r>
          </w:p>
        </w:tc>
      </w:tr>
      <w:tr w:rsidR="00BF4502" w:rsidRPr="00456EEC" w14:paraId="24D25F70" w14:textId="77777777" w:rsidTr="003E06AA">
        <w:tc>
          <w:tcPr>
            <w:tcW w:w="0" w:type="auto"/>
          </w:tcPr>
          <w:p w14:paraId="1B189CC8" w14:textId="28207D3B" w:rsidR="00BF4502" w:rsidRPr="00456EEC" w:rsidRDefault="00BF4502" w:rsidP="003E06AA">
            <w:pPr>
              <w:pStyle w:val="Compact"/>
              <w:rPr>
                <w:rFonts w:cs="Times New Roman"/>
              </w:rPr>
            </w:pPr>
            <w:r w:rsidRPr="00456EEC">
              <w:rPr>
                <w:rFonts w:cs="Times New Roman"/>
              </w:rPr>
              <w:t>UGT1A4 concentration</w:t>
            </w:r>
          </w:p>
        </w:tc>
        <w:tc>
          <w:tcPr>
            <w:tcW w:w="0" w:type="auto"/>
          </w:tcPr>
          <w:p w14:paraId="1A4359A2" w14:textId="34D3239B" w:rsidR="00BF4502" w:rsidRPr="00456EEC" w:rsidDel="00BF4502" w:rsidRDefault="00BF4502" w:rsidP="003E06AA">
            <w:pPr>
              <w:pStyle w:val="Compact"/>
              <w:rPr>
                <w:rFonts w:cs="Times New Roman"/>
              </w:rPr>
            </w:pPr>
            <w:r w:rsidRPr="00456EEC">
              <w:rPr>
                <w:rFonts w:cs="Times New Roman"/>
              </w:rPr>
              <w:t>Log-normally distributed with mean 2.32 µmol/L</w:t>
            </w:r>
          </w:p>
        </w:tc>
      </w:tr>
      <w:tr w:rsidR="00BF4502" w:rsidRPr="00456EEC" w14:paraId="12DA6C26" w14:textId="77777777" w:rsidTr="003E06AA">
        <w:tc>
          <w:tcPr>
            <w:tcW w:w="0" w:type="auto"/>
          </w:tcPr>
          <w:p w14:paraId="19FED618" w14:textId="6527CB91" w:rsidR="00BF4502" w:rsidRPr="00456EEC" w:rsidRDefault="00BF4502" w:rsidP="003E06AA">
            <w:pPr>
              <w:pStyle w:val="Compact"/>
              <w:rPr>
                <w:rFonts w:cs="Times New Roman"/>
              </w:rPr>
            </w:pPr>
            <w:r w:rsidRPr="00456EEC">
              <w:rPr>
                <w:rFonts w:cs="Times New Roman"/>
              </w:rPr>
              <w:t>UGT1A4 K</w:t>
            </w:r>
            <w:r w:rsidRPr="00456EEC">
              <w:rPr>
                <w:rFonts w:cs="Times New Roman"/>
                <w:vertAlign w:val="subscript"/>
              </w:rPr>
              <w:t>M</w:t>
            </w:r>
          </w:p>
        </w:tc>
        <w:tc>
          <w:tcPr>
            <w:tcW w:w="0" w:type="auto"/>
          </w:tcPr>
          <w:p w14:paraId="60680D7D" w14:textId="4F982238" w:rsidR="00BF4502" w:rsidRPr="00456EEC" w:rsidDel="00BF4502" w:rsidRDefault="00BF4502" w:rsidP="003E06AA">
            <w:pPr>
              <w:pStyle w:val="Compact"/>
              <w:rPr>
                <w:rFonts w:cs="Times New Roman"/>
              </w:rPr>
            </w:pPr>
            <w:r w:rsidRPr="00456EEC">
              <w:rPr>
                <w:rFonts w:cs="Times New Roman"/>
              </w:rPr>
              <w:t>37.80 µmol/L</w:t>
            </w:r>
          </w:p>
        </w:tc>
      </w:tr>
      <w:tr w:rsidR="00BF4502" w:rsidRPr="00456EEC" w14:paraId="1EACFADA" w14:textId="77777777" w:rsidTr="003E06AA">
        <w:tc>
          <w:tcPr>
            <w:tcW w:w="0" w:type="auto"/>
          </w:tcPr>
          <w:p w14:paraId="202086CC" w14:textId="0605A6FF" w:rsidR="00BF4502" w:rsidRPr="00456EEC" w:rsidRDefault="00BF4502" w:rsidP="003E06AA">
            <w:pPr>
              <w:pStyle w:val="Compact"/>
              <w:rPr>
                <w:rFonts w:cs="Times New Roman"/>
              </w:rPr>
            </w:pPr>
            <w:r w:rsidRPr="00456EEC">
              <w:rPr>
                <w:rFonts w:cs="Times New Roman"/>
              </w:rPr>
              <w:t xml:space="preserve">UGT1A4 </w:t>
            </w:r>
            <w:proofErr w:type="spellStart"/>
            <w:r w:rsidRPr="00456EEC">
              <w:rPr>
                <w:rFonts w:cs="Times New Roman"/>
              </w:rPr>
              <w:t>k</w:t>
            </w:r>
            <w:r w:rsidRPr="00456EEC">
              <w:rPr>
                <w:rFonts w:cs="Times New Roman"/>
                <w:vertAlign w:val="subscript"/>
              </w:rPr>
              <w:t>cat</w:t>
            </w:r>
            <w:proofErr w:type="spellEnd"/>
          </w:p>
        </w:tc>
        <w:tc>
          <w:tcPr>
            <w:tcW w:w="0" w:type="auto"/>
          </w:tcPr>
          <w:p w14:paraId="1AE001AD" w14:textId="437B1713" w:rsidR="00BF4502" w:rsidRPr="00456EEC" w:rsidDel="00BF4502" w:rsidRDefault="00BF4502" w:rsidP="003E06AA">
            <w:pPr>
              <w:pStyle w:val="Compact"/>
              <w:rPr>
                <w:rFonts w:cs="Times New Roman"/>
              </w:rPr>
            </w:pPr>
            <w:r w:rsidRPr="00456EEC">
              <w:rPr>
                <w:rFonts w:cs="Times New Roman"/>
              </w:rPr>
              <w:t>3.59 1/min</w:t>
            </w:r>
          </w:p>
        </w:tc>
      </w:tr>
      <w:tr w:rsidR="005C070B" w:rsidRPr="00456EEC" w14:paraId="66ECE911" w14:textId="77777777" w:rsidTr="003E06AA">
        <w:tc>
          <w:tcPr>
            <w:tcW w:w="0" w:type="auto"/>
          </w:tcPr>
          <w:p w14:paraId="0B16A8D6" w14:textId="717A75A8" w:rsidR="005C070B" w:rsidRPr="00456EEC" w:rsidRDefault="00BF4502" w:rsidP="003E06AA">
            <w:pPr>
              <w:pStyle w:val="Compact"/>
              <w:rPr>
                <w:rFonts w:cs="Times New Roman"/>
              </w:rPr>
            </w:pPr>
            <w:r w:rsidRPr="00456EEC">
              <w:rPr>
                <w:rFonts w:cs="Times New Roman"/>
              </w:rPr>
              <w:t>GFR fraction</w:t>
            </w:r>
          </w:p>
        </w:tc>
        <w:tc>
          <w:tcPr>
            <w:tcW w:w="0" w:type="auto"/>
          </w:tcPr>
          <w:p w14:paraId="7F57D0A9" w14:textId="0200AF96" w:rsidR="005C070B" w:rsidRPr="00456EEC" w:rsidRDefault="00BF4502" w:rsidP="003E06AA">
            <w:pPr>
              <w:pStyle w:val="Compact"/>
              <w:rPr>
                <w:rFonts w:cs="Times New Roman"/>
              </w:rPr>
            </w:pPr>
            <w:r w:rsidRPr="00456EEC">
              <w:rPr>
                <w:rFonts w:cs="Times New Roman"/>
              </w:rPr>
              <w:t>0.64</w:t>
            </w:r>
          </w:p>
        </w:tc>
      </w:tr>
      <w:tr w:rsidR="005C070B" w:rsidRPr="00456EEC" w14:paraId="1E7B1465" w14:textId="77777777" w:rsidTr="003E06AA">
        <w:tc>
          <w:tcPr>
            <w:tcW w:w="0" w:type="auto"/>
          </w:tcPr>
          <w:p w14:paraId="29B60CD1" w14:textId="77777777" w:rsidR="005C070B" w:rsidRPr="00456EEC" w:rsidRDefault="005C070B" w:rsidP="003E06AA">
            <w:pPr>
              <w:pStyle w:val="Compact"/>
              <w:rPr>
                <w:rFonts w:cs="Times New Roman"/>
              </w:rPr>
            </w:pPr>
            <w:commentRangeStart w:id="51"/>
            <w:r w:rsidRPr="00456EEC">
              <w:rPr>
                <w:rFonts w:cs="Times New Roman"/>
              </w:rPr>
              <w:t>Specific intestinal permeability (transcellular)</w:t>
            </w:r>
            <w:commentRangeEnd w:id="51"/>
            <w:r w:rsidR="00442484" w:rsidRPr="00456EEC">
              <w:rPr>
                <w:rStyle w:val="CommentReference"/>
                <w:rFonts w:cs="Times New Roman"/>
                <w:sz w:val="24"/>
                <w:szCs w:val="24"/>
                <w:lang w:val="en-CA"/>
              </w:rPr>
              <w:commentReference w:id="51"/>
            </w:r>
          </w:p>
        </w:tc>
        <w:tc>
          <w:tcPr>
            <w:tcW w:w="0" w:type="auto"/>
          </w:tcPr>
          <w:p w14:paraId="48166705" w14:textId="54B9F7E3" w:rsidR="005C070B" w:rsidRPr="00456EEC" w:rsidRDefault="00BF4502" w:rsidP="003E06AA">
            <w:pPr>
              <w:pStyle w:val="Compact"/>
              <w:rPr>
                <w:rFonts w:cs="Times New Roman"/>
              </w:rPr>
            </w:pPr>
            <w:r w:rsidRPr="00456EEC">
              <w:rPr>
                <w:rFonts w:cs="Times New Roman"/>
              </w:rPr>
              <w:t>1.55</w:t>
            </w:r>
            <w:r w:rsidR="005C070B" w:rsidRPr="00456EEC">
              <w:rPr>
                <w:rFonts w:cs="Times New Roman"/>
              </w:rPr>
              <w:t>E-</w:t>
            </w:r>
            <w:r w:rsidRPr="00456EEC">
              <w:rPr>
                <w:rFonts w:cs="Times New Roman"/>
              </w:rPr>
              <w:t>4</w:t>
            </w:r>
            <w:r w:rsidR="005C070B" w:rsidRPr="00456EEC">
              <w:rPr>
                <w:rFonts w:cs="Times New Roman"/>
              </w:rPr>
              <w:t xml:space="preserve"> cm/min</w:t>
            </w:r>
          </w:p>
        </w:tc>
      </w:tr>
      <w:tr w:rsidR="00995DB3" w:rsidRPr="00456EEC" w14:paraId="15BC0E8B" w14:textId="77777777" w:rsidTr="003E06AA">
        <w:tc>
          <w:tcPr>
            <w:tcW w:w="0" w:type="auto"/>
          </w:tcPr>
          <w:p w14:paraId="4A296E7F" w14:textId="038CB2E9" w:rsidR="00995DB3" w:rsidRPr="00456EEC" w:rsidRDefault="00995DB3" w:rsidP="003E06AA">
            <w:pPr>
              <w:pStyle w:val="Compact"/>
              <w:rPr>
                <w:rFonts w:cs="Times New Roman"/>
                <w:b/>
                <w:bCs/>
              </w:rPr>
            </w:pPr>
            <w:r w:rsidRPr="00456EEC">
              <w:rPr>
                <w:rFonts w:cs="Times New Roman"/>
                <w:b/>
                <w:bCs/>
              </w:rPr>
              <w:t>Formulation</w:t>
            </w:r>
          </w:p>
        </w:tc>
        <w:tc>
          <w:tcPr>
            <w:tcW w:w="0" w:type="auto"/>
          </w:tcPr>
          <w:p w14:paraId="3280E41E" w14:textId="77777777" w:rsidR="00995DB3" w:rsidRPr="00456EEC" w:rsidRDefault="00995DB3" w:rsidP="003E06AA">
            <w:pPr>
              <w:pStyle w:val="Compact"/>
              <w:rPr>
                <w:rFonts w:cs="Times New Roman"/>
              </w:rPr>
            </w:pPr>
          </w:p>
        </w:tc>
      </w:tr>
      <w:tr w:rsidR="00995DB3" w:rsidRPr="00456EEC" w14:paraId="57162CCD" w14:textId="77777777" w:rsidTr="003E06AA">
        <w:tc>
          <w:tcPr>
            <w:tcW w:w="0" w:type="auto"/>
          </w:tcPr>
          <w:p w14:paraId="2384CE97" w14:textId="2C9B2EA5" w:rsidR="00995DB3" w:rsidRPr="00456EEC" w:rsidRDefault="00995DB3" w:rsidP="003E06AA">
            <w:pPr>
              <w:pStyle w:val="Compact"/>
              <w:rPr>
                <w:rFonts w:cs="Times New Roman"/>
              </w:rPr>
            </w:pPr>
            <w:r w:rsidRPr="00456EEC">
              <w:rPr>
                <w:rFonts w:cs="Times New Roman"/>
              </w:rPr>
              <w:t>Tablet (Weibull)</w:t>
            </w:r>
          </w:p>
        </w:tc>
        <w:tc>
          <w:tcPr>
            <w:tcW w:w="0" w:type="auto"/>
          </w:tcPr>
          <w:p w14:paraId="38F62C81" w14:textId="77777777" w:rsidR="00995DB3" w:rsidRPr="00456EEC" w:rsidRDefault="00995DB3" w:rsidP="003E06AA">
            <w:pPr>
              <w:pStyle w:val="Compact"/>
              <w:rPr>
                <w:rFonts w:cs="Times New Roman"/>
              </w:rPr>
            </w:pPr>
          </w:p>
        </w:tc>
      </w:tr>
      <w:tr w:rsidR="00995DB3" w:rsidRPr="00456EEC" w14:paraId="4DF52B17" w14:textId="77777777" w:rsidTr="003E06AA">
        <w:tc>
          <w:tcPr>
            <w:tcW w:w="0" w:type="auto"/>
          </w:tcPr>
          <w:p w14:paraId="573EC506" w14:textId="57D17902" w:rsidR="00995DB3" w:rsidRPr="00456EEC" w:rsidRDefault="00995DB3" w:rsidP="003E06AA">
            <w:pPr>
              <w:pStyle w:val="Compact"/>
              <w:rPr>
                <w:rFonts w:cs="Times New Roman"/>
              </w:rPr>
            </w:pPr>
            <w:r w:rsidRPr="00456EEC">
              <w:rPr>
                <w:rFonts w:cs="Times New Roman"/>
              </w:rPr>
              <w:t>Dissolution time (50% dissolved)</w:t>
            </w:r>
          </w:p>
        </w:tc>
        <w:tc>
          <w:tcPr>
            <w:tcW w:w="0" w:type="auto"/>
          </w:tcPr>
          <w:p w14:paraId="1E195C43" w14:textId="6A91513C" w:rsidR="00995DB3" w:rsidRPr="00456EEC" w:rsidRDefault="00995DB3" w:rsidP="003E06AA">
            <w:pPr>
              <w:pStyle w:val="Compact"/>
              <w:rPr>
                <w:rFonts w:cs="Times New Roman"/>
              </w:rPr>
            </w:pPr>
            <w:r w:rsidRPr="00456EEC">
              <w:rPr>
                <w:rFonts w:cs="Times New Roman"/>
              </w:rPr>
              <w:t>0.0107 min</w:t>
            </w:r>
          </w:p>
        </w:tc>
      </w:tr>
      <w:tr w:rsidR="00995DB3" w:rsidRPr="00456EEC" w14:paraId="097B4C59" w14:textId="77777777" w:rsidTr="003E06AA">
        <w:tc>
          <w:tcPr>
            <w:tcW w:w="0" w:type="auto"/>
          </w:tcPr>
          <w:p w14:paraId="1FCA261D" w14:textId="549504AC" w:rsidR="00995DB3" w:rsidRPr="00456EEC" w:rsidRDefault="00995DB3" w:rsidP="003E06AA">
            <w:pPr>
              <w:pStyle w:val="Compact"/>
              <w:rPr>
                <w:rFonts w:cs="Times New Roman"/>
              </w:rPr>
            </w:pPr>
            <w:r w:rsidRPr="00456EEC">
              <w:rPr>
                <w:rFonts w:cs="Times New Roman"/>
              </w:rPr>
              <w:t>Lag time</w:t>
            </w:r>
          </w:p>
        </w:tc>
        <w:tc>
          <w:tcPr>
            <w:tcW w:w="0" w:type="auto"/>
          </w:tcPr>
          <w:p w14:paraId="2924F297" w14:textId="3EDA3BA4" w:rsidR="00995DB3" w:rsidRPr="00456EEC" w:rsidRDefault="00995DB3" w:rsidP="003E06AA">
            <w:pPr>
              <w:pStyle w:val="Compact"/>
              <w:rPr>
                <w:rFonts w:cs="Times New Roman"/>
              </w:rPr>
            </w:pPr>
            <w:r w:rsidRPr="00456EEC">
              <w:rPr>
                <w:rFonts w:cs="Times New Roman"/>
              </w:rPr>
              <w:t>0 min</w:t>
            </w:r>
          </w:p>
        </w:tc>
      </w:tr>
      <w:tr w:rsidR="00995DB3" w:rsidRPr="00456EEC" w14:paraId="261CA37B" w14:textId="77777777" w:rsidTr="003E06AA">
        <w:tc>
          <w:tcPr>
            <w:tcW w:w="0" w:type="auto"/>
          </w:tcPr>
          <w:p w14:paraId="0FB658D2" w14:textId="558C3B14" w:rsidR="00995DB3" w:rsidRPr="00456EEC" w:rsidRDefault="00995DB3" w:rsidP="003E06AA">
            <w:pPr>
              <w:pStyle w:val="Compact"/>
              <w:rPr>
                <w:rFonts w:cs="Times New Roman"/>
              </w:rPr>
            </w:pPr>
            <w:r w:rsidRPr="00456EEC">
              <w:rPr>
                <w:rFonts w:cs="Times New Roman"/>
              </w:rPr>
              <w:t>Dissolution shape</w:t>
            </w:r>
          </w:p>
        </w:tc>
        <w:tc>
          <w:tcPr>
            <w:tcW w:w="0" w:type="auto"/>
          </w:tcPr>
          <w:p w14:paraId="617A2650" w14:textId="1CFBC7F8" w:rsidR="00995DB3" w:rsidRPr="00456EEC" w:rsidRDefault="00995DB3" w:rsidP="003E06AA">
            <w:pPr>
              <w:pStyle w:val="Compact"/>
              <w:rPr>
                <w:rFonts w:cs="Times New Roman"/>
              </w:rPr>
            </w:pPr>
            <w:r w:rsidRPr="00456EEC">
              <w:rPr>
                <w:rFonts w:cs="Times New Roman"/>
              </w:rPr>
              <w:t>4.38</w:t>
            </w:r>
          </w:p>
        </w:tc>
      </w:tr>
    </w:tbl>
    <w:p w14:paraId="1A092BB4" w14:textId="77777777" w:rsidR="005C070B" w:rsidRDefault="005C070B" w:rsidP="00EA28E7"/>
    <w:p w14:paraId="09D68DB8" w14:textId="5CF46967" w:rsidR="00EA28E7" w:rsidRPr="00456EEC" w:rsidRDefault="00EA28E7" w:rsidP="00EA28E7">
      <w:pPr>
        <w:pStyle w:val="Heading3"/>
        <w:rPr>
          <w:rFonts w:ascii="Times New Roman" w:hAnsi="Times New Roman" w:cs="Times New Roman"/>
        </w:rPr>
      </w:pPr>
      <w:bookmarkStart w:id="52" w:name="_Toc142657099"/>
      <w:r w:rsidRPr="00456EEC">
        <w:rPr>
          <w:rFonts w:ascii="Times New Roman" w:hAnsi="Times New Roman" w:cs="Times New Roman"/>
        </w:rPr>
        <w:t>3.</w:t>
      </w:r>
      <w:r w:rsidR="00456EEC" w:rsidRPr="00456EEC">
        <w:rPr>
          <w:rFonts w:ascii="Times New Roman" w:hAnsi="Times New Roman" w:cs="Times New Roman"/>
        </w:rPr>
        <w:t>4</w:t>
      </w:r>
      <w:r w:rsidRPr="00456EEC">
        <w:rPr>
          <w:rFonts w:ascii="Times New Roman" w:hAnsi="Times New Roman" w:cs="Times New Roman"/>
        </w:rPr>
        <w:t>.</w:t>
      </w:r>
      <w:r w:rsidR="0072398C" w:rsidRPr="00456EEC">
        <w:rPr>
          <w:rFonts w:ascii="Times New Roman" w:hAnsi="Times New Roman" w:cs="Times New Roman"/>
        </w:rPr>
        <w:t xml:space="preserve">3 </w:t>
      </w:r>
      <w:r w:rsidRPr="00456EEC">
        <w:rPr>
          <w:rFonts w:ascii="Times New Roman" w:hAnsi="Times New Roman" w:cs="Times New Roman"/>
        </w:rPr>
        <w:t>Midazolam in a HI Population – IV</w:t>
      </w:r>
      <w:bookmarkEnd w:id="52"/>
    </w:p>
    <w:p w14:paraId="086B67F7" w14:textId="4756C549" w:rsidR="0021739B" w:rsidRPr="00456EEC" w:rsidRDefault="0021739B" w:rsidP="0021739B">
      <w:pPr>
        <w:rPr>
          <w:rFonts w:ascii="Times New Roman" w:hAnsi="Times New Roman" w:cs="Times New Roman"/>
          <w:sz w:val="24"/>
          <w:szCs w:val="24"/>
        </w:rPr>
      </w:pPr>
    </w:p>
    <w:p w14:paraId="66DB64B9" w14:textId="6EFA24FA" w:rsidR="0021739B" w:rsidRPr="00456EEC" w:rsidRDefault="0021739B" w:rsidP="00546D0E">
      <w:pPr>
        <w:pStyle w:val="Heading4"/>
        <w:rPr>
          <w:rFonts w:ascii="Times New Roman" w:hAnsi="Times New Roman" w:cs="Times New Roman"/>
          <w:sz w:val="24"/>
          <w:szCs w:val="24"/>
        </w:rPr>
      </w:pPr>
      <w:r w:rsidRPr="00456EEC">
        <w:rPr>
          <w:rFonts w:ascii="Times New Roman" w:hAnsi="Times New Roman" w:cs="Times New Roman"/>
          <w:i w:val="0"/>
          <w:iCs w:val="0"/>
          <w:sz w:val="24"/>
          <w:szCs w:val="24"/>
        </w:rPr>
        <w:t>3.</w:t>
      </w:r>
      <w:r w:rsidR="00456EEC" w:rsidRPr="00456EEC">
        <w:rPr>
          <w:rFonts w:ascii="Times New Roman" w:hAnsi="Times New Roman" w:cs="Times New Roman"/>
          <w:i w:val="0"/>
          <w:iCs w:val="0"/>
          <w:sz w:val="24"/>
          <w:szCs w:val="24"/>
        </w:rPr>
        <w:t>4</w:t>
      </w:r>
      <w:r w:rsidRPr="00456EEC">
        <w:rPr>
          <w:rFonts w:ascii="Times New Roman" w:hAnsi="Times New Roman" w:cs="Times New Roman"/>
          <w:i w:val="0"/>
          <w:iCs w:val="0"/>
          <w:sz w:val="24"/>
          <w:szCs w:val="24"/>
        </w:rPr>
        <w:t>.</w:t>
      </w:r>
      <w:r w:rsidR="0072398C" w:rsidRPr="00456EEC">
        <w:rPr>
          <w:rFonts w:ascii="Times New Roman" w:hAnsi="Times New Roman" w:cs="Times New Roman"/>
          <w:i w:val="0"/>
          <w:iCs w:val="0"/>
          <w:sz w:val="24"/>
          <w:szCs w:val="24"/>
        </w:rPr>
        <w:t>3</w:t>
      </w:r>
      <w:r w:rsidRPr="00456EEC">
        <w:rPr>
          <w:rFonts w:ascii="Times New Roman" w:hAnsi="Times New Roman" w:cs="Times New Roman"/>
          <w:i w:val="0"/>
          <w:iCs w:val="0"/>
          <w:sz w:val="24"/>
          <w:szCs w:val="24"/>
        </w:rPr>
        <w:t xml:space="preserve">.1 MacGilchrist et al. </w:t>
      </w:r>
    </w:p>
    <w:p w14:paraId="07077642" w14:textId="77777777" w:rsidR="00EA28E7" w:rsidRPr="00456EEC" w:rsidRDefault="00EA28E7" w:rsidP="00EA28E7">
      <w:pPr>
        <w:rPr>
          <w:rFonts w:ascii="Times New Roman" w:hAnsi="Times New Roman" w:cs="Times New Roman"/>
          <w:sz w:val="24"/>
          <w:szCs w:val="24"/>
        </w:rPr>
      </w:pPr>
    </w:p>
    <w:p w14:paraId="05E276B3" w14:textId="6FB6A369" w:rsidR="003C4873" w:rsidRPr="00456EEC" w:rsidRDefault="003C4873" w:rsidP="003C4873">
      <w:pPr>
        <w:rPr>
          <w:rFonts w:ascii="Times New Roman" w:hAnsi="Times New Roman" w:cs="Times New Roman"/>
          <w:sz w:val="24"/>
          <w:szCs w:val="24"/>
        </w:rPr>
      </w:pPr>
      <w:r w:rsidRPr="00456EEC">
        <w:rPr>
          <w:rFonts w:ascii="Times New Roman" w:hAnsi="Times New Roman" w:cs="Times New Roman"/>
          <w:sz w:val="24"/>
          <w:szCs w:val="24"/>
        </w:rPr>
        <w:t xml:space="preserve">Drug specific parameters were fixed within from the healthy midazolam PBPK model. Physiological alterations within hepatic impairment were applied to the model and simulations were conducted for virtual patients with stages of liver impairment classified as Child-Pugh A to C, corresponding to the patient demographics </w:t>
      </w:r>
      <w:r w:rsidR="00E00636" w:rsidRPr="00456EEC">
        <w:rPr>
          <w:rFonts w:ascii="Times New Roman" w:hAnsi="Times New Roman" w:cs="Times New Roman"/>
          <w:sz w:val="24"/>
          <w:szCs w:val="24"/>
        </w:rPr>
        <w:t>in</w:t>
      </w:r>
      <w:r w:rsidRPr="00456EEC">
        <w:rPr>
          <w:rFonts w:ascii="Times New Roman" w:hAnsi="Times New Roman" w:cs="Times New Roman"/>
          <w:sz w:val="24"/>
          <w:szCs w:val="24"/>
        </w:rPr>
        <w:t xml:space="preserve"> the study by </w:t>
      </w:r>
      <w:r w:rsidR="00DA142A" w:rsidRPr="00456EEC">
        <w:rPr>
          <w:rFonts w:ascii="Times New Roman" w:hAnsi="Times New Roman" w:cs="Times New Roman"/>
          <w:sz w:val="24"/>
          <w:szCs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sz w:val="24"/>
          <w:szCs w:val="24"/>
        </w:rPr>
        <w:instrText xml:space="preserve"> ADDIN EN.CITE </w:instrText>
      </w:r>
      <w:r w:rsidR="00094E1F" w:rsidRPr="00456EEC">
        <w:rPr>
          <w:rFonts w:ascii="Times New Roman" w:hAnsi="Times New Roman" w:cs="Times New Roman"/>
          <w:sz w:val="24"/>
          <w:szCs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sz w:val="24"/>
          <w:szCs w:val="24"/>
        </w:rPr>
        <w:instrText xml:space="preserve"> ADDIN EN.CITE.DATA </w:instrText>
      </w:r>
      <w:r w:rsidR="00094E1F" w:rsidRPr="00456EEC">
        <w:rPr>
          <w:rFonts w:ascii="Times New Roman" w:hAnsi="Times New Roman" w:cs="Times New Roman"/>
          <w:sz w:val="24"/>
          <w:szCs w:val="24"/>
        </w:rPr>
      </w:r>
      <w:r w:rsidR="00094E1F" w:rsidRPr="00456EEC">
        <w:rPr>
          <w:rFonts w:ascii="Times New Roman" w:hAnsi="Times New Roman" w:cs="Times New Roman"/>
          <w:sz w:val="24"/>
          <w:szCs w:val="24"/>
        </w:rPr>
        <w:fldChar w:fldCharType="end"/>
      </w:r>
      <w:r w:rsidR="00DA142A" w:rsidRPr="00456EEC">
        <w:rPr>
          <w:rFonts w:ascii="Times New Roman" w:hAnsi="Times New Roman" w:cs="Times New Roman"/>
          <w:sz w:val="24"/>
          <w:szCs w:val="24"/>
        </w:rPr>
      </w:r>
      <w:r w:rsidR="00DA142A"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MacGilchrist, Birnie (</w:t>
      </w:r>
      <w:r w:rsidR="00DC4C85">
        <w:rPr>
          <w:rFonts w:ascii="Times New Roman" w:hAnsi="Times New Roman" w:cs="Times New Roman"/>
          <w:noProof/>
          <w:sz w:val="24"/>
          <w:szCs w:val="24"/>
        </w:rPr>
        <w:t>31</w:t>
      </w:r>
      <w:r w:rsidR="00094E1F" w:rsidRPr="00456EEC">
        <w:rPr>
          <w:rFonts w:ascii="Times New Roman" w:hAnsi="Times New Roman" w:cs="Times New Roman"/>
          <w:noProof/>
          <w:sz w:val="24"/>
          <w:szCs w:val="24"/>
        </w:rPr>
        <w:t>)</w:t>
      </w:r>
      <w:r w:rsidR="00DA142A" w:rsidRPr="00456EEC">
        <w:rPr>
          <w:rFonts w:ascii="Times New Roman" w:hAnsi="Times New Roman" w:cs="Times New Roman"/>
          <w:sz w:val="24"/>
          <w:szCs w:val="24"/>
        </w:rPr>
        <w:fldChar w:fldCharType="end"/>
      </w:r>
      <w:r w:rsidR="00DA142A" w:rsidRPr="00456EEC">
        <w:rPr>
          <w:rFonts w:ascii="Times New Roman" w:hAnsi="Times New Roman" w:cs="Times New Roman"/>
          <w:sz w:val="24"/>
          <w:szCs w:val="24"/>
        </w:rPr>
        <w:t>.</w:t>
      </w:r>
      <w:commentRangeStart w:id="53"/>
      <w:r w:rsidRPr="00456EEC">
        <w:rPr>
          <w:rFonts w:ascii="Times New Roman" w:hAnsi="Times New Roman" w:cs="Times New Roman"/>
          <w:sz w:val="24"/>
          <w:szCs w:val="24"/>
        </w:rPr>
        <w:t xml:space="preserve"> </w:t>
      </w:r>
      <w:commentRangeEnd w:id="53"/>
      <w:r w:rsidRPr="00456EEC">
        <w:rPr>
          <w:rStyle w:val="CommentReference"/>
          <w:rFonts w:ascii="Times New Roman" w:hAnsi="Times New Roman" w:cs="Times New Roman"/>
          <w:sz w:val="24"/>
          <w:szCs w:val="24"/>
        </w:rPr>
        <w:commentReference w:id="53"/>
      </w:r>
      <w:r w:rsidRPr="00456EEC">
        <w:rPr>
          <w:rFonts w:ascii="Times New Roman" w:hAnsi="Times New Roman" w:cs="Times New Roman"/>
          <w:sz w:val="24"/>
          <w:szCs w:val="24"/>
        </w:rPr>
        <w:t>Child-Pugh prognostication was not documented within this study, and limited clinical variables were reported to fully assess Child-Pugh status. Based on the clinical variables that were reported (i.e.</w:t>
      </w:r>
      <w:r w:rsidR="00E00636" w:rsidRPr="00456EEC">
        <w:rPr>
          <w:rFonts w:ascii="Times New Roman" w:hAnsi="Times New Roman" w:cs="Times New Roman"/>
          <w:sz w:val="24"/>
          <w:szCs w:val="24"/>
        </w:rPr>
        <w:t>,</w:t>
      </w:r>
      <w:r w:rsidRPr="00456EEC">
        <w:rPr>
          <w:rFonts w:ascii="Times New Roman" w:hAnsi="Times New Roman" w:cs="Times New Roman"/>
          <w:sz w:val="24"/>
          <w:szCs w:val="24"/>
        </w:rPr>
        <w:t xml:space="preserve"> total bilirubin, albumin), the study population likely consisted of patients representing each Child-Pugh classification. Therefore, </w:t>
      </w:r>
      <w:r w:rsidR="00E00636" w:rsidRPr="00456EEC">
        <w:rPr>
          <w:rFonts w:ascii="Times New Roman" w:hAnsi="Times New Roman" w:cs="Times New Roman"/>
          <w:sz w:val="24"/>
          <w:szCs w:val="24"/>
        </w:rPr>
        <w:t>for</w:t>
      </w:r>
      <w:r w:rsidRPr="00456EEC">
        <w:rPr>
          <w:rFonts w:ascii="Times New Roman" w:hAnsi="Times New Roman" w:cs="Times New Roman"/>
          <w:sz w:val="24"/>
          <w:szCs w:val="24"/>
        </w:rPr>
        <w:t xml:space="preserve"> the population HI-PBPK model simulations for </w:t>
      </w:r>
      <w:r w:rsidRPr="00456EEC">
        <w:rPr>
          <w:rFonts w:ascii="Times New Roman" w:hAnsi="Times New Roman" w:cs="Times New Roman"/>
          <w:sz w:val="24"/>
          <w:szCs w:val="24"/>
        </w:rPr>
        <w:lastRenderedPageBreak/>
        <w:t xml:space="preserve">intravenous midazolam each Child-Pugh score was evaluated against observed data. Additionally, predicted clearance (mL/min/kg) and elimination half-life (h) was compared to control subjects. </w:t>
      </w:r>
      <w:r w:rsidR="00995DB3" w:rsidRPr="00456EEC">
        <w:rPr>
          <w:rFonts w:ascii="Times New Roman" w:hAnsi="Times New Roman" w:cs="Times New Roman"/>
          <w:sz w:val="24"/>
          <w:szCs w:val="24"/>
        </w:rPr>
        <w:t>Participant demographics included within the study by</w:t>
      </w:r>
      <w:r w:rsidR="00E00636" w:rsidRPr="00456EEC">
        <w:rPr>
          <w:rFonts w:ascii="Times New Roman" w:hAnsi="Times New Roman" w:cs="Times New Roman"/>
          <w:sz w:val="24"/>
          <w:szCs w:val="24"/>
        </w:rPr>
        <w:t xml:space="preserve"> </w:t>
      </w:r>
      <w:r w:rsidR="00E00636" w:rsidRPr="00456EEC">
        <w:rPr>
          <w:rFonts w:ascii="Times New Roman" w:hAnsi="Times New Roman" w:cs="Times New Roman"/>
          <w:sz w:val="24"/>
          <w:szCs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sz w:val="24"/>
          <w:szCs w:val="24"/>
        </w:rPr>
        <w:instrText xml:space="preserve"> ADDIN EN.CITE </w:instrText>
      </w:r>
      <w:r w:rsidR="00094E1F" w:rsidRPr="00456EEC">
        <w:rPr>
          <w:rFonts w:ascii="Times New Roman" w:hAnsi="Times New Roman" w:cs="Times New Roman"/>
          <w:sz w:val="24"/>
          <w:szCs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sz w:val="24"/>
          <w:szCs w:val="24"/>
        </w:rPr>
        <w:instrText xml:space="preserve"> ADDIN EN.CITE.DATA </w:instrText>
      </w:r>
      <w:r w:rsidR="00094E1F" w:rsidRPr="00456EEC">
        <w:rPr>
          <w:rFonts w:ascii="Times New Roman" w:hAnsi="Times New Roman" w:cs="Times New Roman"/>
          <w:sz w:val="24"/>
          <w:szCs w:val="24"/>
        </w:rPr>
      </w:r>
      <w:r w:rsidR="00094E1F" w:rsidRPr="00456EEC">
        <w:rPr>
          <w:rFonts w:ascii="Times New Roman" w:hAnsi="Times New Roman" w:cs="Times New Roman"/>
          <w:sz w:val="24"/>
          <w:szCs w:val="24"/>
        </w:rPr>
        <w:fldChar w:fldCharType="end"/>
      </w:r>
      <w:r w:rsidR="00E00636" w:rsidRPr="00456EEC">
        <w:rPr>
          <w:rFonts w:ascii="Times New Roman" w:hAnsi="Times New Roman" w:cs="Times New Roman"/>
          <w:sz w:val="24"/>
          <w:szCs w:val="24"/>
        </w:rPr>
      </w:r>
      <w:r w:rsidR="00E00636"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MacGilchrist, Birnie (</w:t>
      </w:r>
      <w:r w:rsidR="0038687D">
        <w:rPr>
          <w:rFonts w:ascii="Times New Roman" w:hAnsi="Times New Roman" w:cs="Times New Roman"/>
          <w:noProof/>
          <w:sz w:val="24"/>
          <w:szCs w:val="24"/>
        </w:rPr>
        <w:t>31</w:t>
      </w:r>
      <w:r w:rsidR="00094E1F" w:rsidRPr="00456EEC">
        <w:rPr>
          <w:rFonts w:ascii="Times New Roman" w:hAnsi="Times New Roman" w:cs="Times New Roman"/>
          <w:noProof/>
          <w:sz w:val="24"/>
          <w:szCs w:val="24"/>
        </w:rPr>
        <w:t>)</w:t>
      </w:r>
      <w:r w:rsidR="00E00636" w:rsidRPr="00456EEC">
        <w:rPr>
          <w:rFonts w:ascii="Times New Roman" w:hAnsi="Times New Roman" w:cs="Times New Roman"/>
          <w:sz w:val="24"/>
          <w:szCs w:val="24"/>
        </w:rPr>
        <w:fldChar w:fldCharType="end"/>
      </w:r>
      <w:r w:rsidR="00995DB3" w:rsidRPr="00456EEC">
        <w:rPr>
          <w:rFonts w:ascii="Times New Roman" w:hAnsi="Times New Roman" w:cs="Times New Roman"/>
          <w:sz w:val="24"/>
          <w:szCs w:val="24"/>
        </w:rPr>
        <w:t xml:space="preserve"> used for population PBPK simulations may be found in Table </w:t>
      </w:r>
      <w:r w:rsidR="00456EEC">
        <w:rPr>
          <w:rFonts w:ascii="Times New Roman" w:hAnsi="Times New Roman" w:cs="Times New Roman"/>
          <w:sz w:val="24"/>
          <w:szCs w:val="24"/>
        </w:rPr>
        <w:t>15</w:t>
      </w:r>
      <w:r w:rsidR="00995DB3" w:rsidRPr="00456EEC">
        <w:rPr>
          <w:rFonts w:ascii="Times New Roman" w:hAnsi="Times New Roman" w:cs="Times New Roman"/>
          <w:sz w:val="24"/>
          <w:szCs w:val="24"/>
        </w:rPr>
        <w:t xml:space="preserve">. </w:t>
      </w:r>
    </w:p>
    <w:p w14:paraId="16EDB4CB" w14:textId="77777777" w:rsidR="00995DB3" w:rsidRPr="00995DB3" w:rsidRDefault="00995DB3" w:rsidP="003C4873"/>
    <w:p w14:paraId="7D5A11AF" w14:textId="5B7A8ED4" w:rsidR="00995DB3" w:rsidRPr="00456EEC" w:rsidRDefault="00995DB3" w:rsidP="00995DB3">
      <w:pPr>
        <w:rPr>
          <w:rFonts w:ascii="Times New Roman" w:hAnsi="Times New Roman" w:cs="Times New Roman"/>
          <w:sz w:val="24"/>
          <w:szCs w:val="24"/>
        </w:rPr>
      </w:pPr>
      <w:r w:rsidRPr="00456EEC">
        <w:rPr>
          <w:rFonts w:ascii="Times New Roman" w:hAnsi="Times New Roman" w:cs="Times New Roman"/>
          <w:b/>
          <w:bCs/>
          <w:sz w:val="24"/>
          <w:szCs w:val="24"/>
        </w:rPr>
        <w:t xml:space="preserve">Table </w:t>
      </w:r>
      <w:r w:rsidR="00456EEC" w:rsidRPr="00456EEC">
        <w:rPr>
          <w:rFonts w:ascii="Times New Roman" w:hAnsi="Times New Roman" w:cs="Times New Roman"/>
          <w:b/>
          <w:bCs/>
          <w:sz w:val="24"/>
          <w:szCs w:val="24"/>
        </w:rPr>
        <w:t>15</w:t>
      </w:r>
      <w:r w:rsidRPr="00456EEC">
        <w:rPr>
          <w:rFonts w:ascii="Times New Roman" w:hAnsi="Times New Roman" w:cs="Times New Roman"/>
          <w:b/>
          <w:bCs/>
          <w:sz w:val="24"/>
          <w:szCs w:val="24"/>
        </w:rPr>
        <w:t xml:space="preserve">. </w:t>
      </w:r>
      <w:r w:rsidRPr="00456EEC">
        <w:rPr>
          <w:rFonts w:ascii="Times New Roman" w:hAnsi="Times New Roman" w:cs="Times New Roman"/>
          <w:sz w:val="24"/>
          <w:szCs w:val="24"/>
        </w:rPr>
        <w:t xml:space="preserve">HI population demographics for midazolam IV </w:t>
      </w:r>
      <w:proofErr w:type="gramStart"/>
      <w:r w:rsidRPr="00456EEC">
        <w:rPr>
          <w:rFonts w:ascii="Times New Roman" w:hAnsi="Times New Roman" w:cs="Times New Roman"/>
          <w:sz w:val="24"/>
          <w:szCs w:val="24"/>
        </w:rPr>
        <w:t>administration</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995DB3" w:rsidRPr="00456EEC" w14:paraId="5BFD70B4" w14:textId="77777777" w:rsidTr="00CB1BA4">
        <w:tc>
          <w:tcPr>
            <w:tcW w:w="1870" w:type="dxa"/>
          </w:tcPr>
          <w:p w14:paraId="03656BCD" w14:textId="77777777" w:rsidR="00995DB3" w:rsidRPr="00456EEC" w:rsidRDefault="00995DB3" w:rsidP="00CB1BA4">
            <w:pPr>
              <w:rPr>
                <w:rFonts w:ascii="Times New Roman" w:hAnsi="Times New Roman" w:cs="Times New Roman"/>
                <w:sz w:val="24"/>
                <w:szCs w:val="24"/>
              </w:rPr>
            </w:pPr>
            <w:r w:rsidRPr="00456EEC">
              <w:rPr>
                <w:rFonts w:ascii="Times New Roman" w:hAnsi="Times New Roman" w:cs="Times New Roman"/>
                <w:sz w:val="24"/>
                <w:szCs w:val="24"/>
              </w:rPr>
              <w:t>Study</w:t>
            </w:r>
          </w:p>
        </w:tc>
        <w:tc>
          <w:tcPr>
            <w:tcW w:w="1870" w:type="dxa"/>
          </w:tcPr>
          <w:p w14:paraId="64E54973" w14:textId="77777777" w:rsidR="00995DB3" w:rsidRPr="00456EEC" w:rsidRDefault="00995DB3" w:rsidP="00CB1BA4">
            <w:pPr>
              <w:rPr>
                <w:rFonts w:ascii="Times New Roman" w:hAnsi="Times New Roman" w:cs="Times New Roman"/>
                <w:sz w:val="24"/>
                <w:szCs w:val="24"/>
              </w:rPr>
            </w:pPr>
            <w:r w:rsidRPr="00456EEC">
              <w:rPr>
                <w:rFonts w:ascii="Times New Roman" w:hAnsi="Times New Roman" w:cs="Times New Roman"/>
                <w:sz w:val="24"/>
                <w:szCs w:val="24"/>
              </w:rPr>
              <w:t>Dose and administration</w:t>
            </w:r>
          </w:p>
        </w:tc>
        <w:tc>
          <w:tcPr>
            <w:tcW w:w="1870" w:type="dxa"/>
          </w:tcPr>
          <w:p w14:paraId="4B3FA089" w14:textId="77777777" w:rsidR="00995DB3" w:rsidRPr="00456EEC" w:rsidRDefault="00995DB3" w:rsidP="00CB1BA4">
            <w:pPr>
              <w:rPr>
                <w:rFonts w:ascii="Times New Roman" w:hAnsi="Times New Roman" w:cs="Times New Roman"/>
                <w:sz w:val="24"/>
                <w:szCs w:val="24"/>
              </w:rPr>
            </w:pPr>
            <w:r w:rsidRPr="00456EEC">
              <w:rPr>
                <w:rFonts w:ascii="Times New Roman" w:hAnsi="Times New Roman" w:cs="Times New Roman"/>
                <w:sz w:val="24"/>
                <w:szCs w:val="24"/>
              </w:rPr>
              <w:t>Cohort (sample size)</w:t>
            </w:r>
          </w:p>
        </w:tc>
        <w:tc>
          <w:tcPr>
            <w:tcW w:w="1870" w:type="dxa"/>
          </w:tcPr>
          <w:p w14:paraId="62FE86DA" w14:textId="77777777" w:rsidR="00995DB3" w:rsidRPr="00456EEC" w:rsidRDefault="00995DB3" w:rsidP="00CB1BA4">
            <w:pPr>
              <w:rPr>
                <w:rFonts w:ascii="Times New Roman" w:hAnsi="Times New Roman" w:cs="Times New Roman"/>
                <w:sz w:val="24"/>
                <w:szCs w:val="24"/>
              </w:rPr>
            </w:pPr>
            <w:r w:rsidRPr="00456EEC">
              <w:rPr>
                <w:rFonts w:ascii="Times New Roman" w:hAnsi="Times New Roman" w:cs="Times New Roman"/>
                <w:sz w:val="24"/>
                <w:szCs w:val="24"/>
              </w:rPr>
              <w:t>Age (years)</w:t>
            </w:r>
          </w:p>
        </w:tc>
        <w:tc>
          <w:tcPr>
            <w:tcW w:w="1870" w:type="dxa"/>
          </w:tcPr>
          <w:p w14:paraId="5988464A" w14:textId="77777777" w:rsidR="00995DB3" w:rsidRPr="00456EEC" w:rsidRDefault="00995DB3" w:rsidP="00CB1BA4">
            <w:pPr>
              <w:rPr>
                <w:rFonts w:ascii="Times New Roman" w:hAnsi="Times New Roman" w:cs="Times New Roman"/>
                <w:sz w:val="24"/>
                <w:szCs w:val="24"/>
              </w:rPr>
            </w:pPr>
            <w:r w:rsidRPr="00456EEC">
              <w:rPr>
                <w:rFonts w:ascii="Times New Roman" w:hAnsi="Times New Roman" w:cs="Times New Roman"/>
                <w:sz w:val="24"/>
                <w:szCs w:val="24"/>
              </w:rPr>
              <w:t>Weight (kg)</w:t>
            </w:r>
          </w:p>
        </w:tc>
      </w:tr>
      <w:tr w:rsidR="00995DB3" w:rsidRPr="00456EEC" w14:paraId="62B8BFCC" w14:textId="77777777" w:rsidTr="00CB1BA4">
        <w:tc>
          <w:tcPr>
            <w:tcW w:w="1870" w:type="dxa"/>
          </w:tcPr>
          <w:p w14:paraId="24D991D8" w14:textId="1AE7F22D" w:rsidR="00E00636" w:rsidRPr="00456EEC" w:rsidRDefault="00E3089E" w:rsidP="00E3089E">
            <w:pPr>
              <w:rPr>
                <w:rFonts w:ascii="Times New Roman" w:hAnsi="Times New Roman" w:cs="Times New Roman"/>
                <w:sz w:val="24"/>
                <w:szCs w:val="24"/>
              </w:rPr>
            </w:pPr>
            <w:r w:rsidRPr="00456EEC">
              <w:rPr>
                <w:rFonts w:ascii="Times New Roman" w:hAnsi="Times New Roman" w:cs="Times New Roman"/>
                <w:sz w:val="24"/>
                <w:szCs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sz w:val="24"/>
                <w:szCs w:val="24"/>
              </w:rPr>
              <w:instrText xml:space="preserve"> ADDIN EN.CITE </w:instrText>
            </w:r>
            <w:r w:rsidR="00094E1F" w:rsidRPr="00456EEC">
              <w:rPr>
                <w:rFonts w:ascii="Times New Roman" w:hAnsi="Times New Roman" w:cs="Times New Roman"/>
                <w:sz w:val="24"/>
                <w:szCs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sz w:val="24"/>
                <w:szCs w:val="24"/>
              </w:rPr>
              <w:instrText xml:space="preserve"> ADDIN EN.CITE.DATA </w:instrText>
            </w:r>
            <w:r w:rsidR="00094E1F" w:rsidRPr="00456EEC">
              <w:rPr>
                <w:rFonts w:ascii="Times New Roman" w:hAnsi="Times New Roman" w:cs="Times New Roman"/>
                <w:sz w:val="24"/>
                <w:szCs w:val="24"/>
              </w:rPr>
            </w:r>
            <w:r w:rsidR="00094E1F" w:rsidRPr="00456EEC">
              <w:rPr>
                <w:rFonts w:ascii="Times New Roman" w:hAnsi="Times New Roman" w:cs="Times New Roman"/>
                <w:sz w:val="24"/>
                <w:szCs w:val="24"/>
              </w:rPr>
              <w:fldChar w:fldCharType="end"/>
            </w:r>
            <w:r w:rsidRPr="00456EEC">
              <w:rPr>
                <w:rFonts w:ascii="Times New Roman" w:hAnsi="Times New Roman" w:cs="Times New Roman"/>
                <w:sz w:val="24"/>
                <w:szCs w:val="24"/>
              </w:rPr>
            </w:r>
            <w:r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MacGilchrist, Birnie (</w:t>
            </w:r>
            <w:r w:rsidR="0038687D">
              <w:rPr>
                <w:rFonts w:ascii="Times New Roman" w:hAnsi="Times New Roman" w:cs="Times New Roman"/>
                <w:noProof/>
                <w:sz w:val="24"/>
                <w:szCs w:val="24"/>
              </w:rPr>
              <w:t>31</w:t>
            </w:r>
            <w:r w:rsidR="00094E1F" w:rsidRPr="00456EEC">
              <w:rPr>
                <w:rFonts w:ascii="Times New Roman" w:hAnsi="Times New Roman" w:cs="Times New Roman"/>
                <w:noProof/>
                <w:sz w:val="24"/>
                <w:szCs w:val="24"/>
              </w:rPr>
              <w:t>)</w:t>
            </w:r>
            <w:r w:rsidRPr="00456EEC">
              <w:rPr>
                <w:rFonts w:ascii="Times New Roman" w:hAnsi="Times New Roman" w:cs="Times New Roman"/>
                <w:sz w:val="24"/>
                <w:szCs w:val="24"/>
              </w:rPr>
              <w:fldChar w:fldCharType="end"/>
            </w:r>
          </w:p>
        </w:tc>
        <w:tc>
          <w:tcPr>
            <w:tcW w:w="1870" w:type="dxa"/>
          </w:tcPr>
          <w:p w14:paraId="49BCC6E3" w14:textId="386C69F8" w:rsidR="00995DB3" w:rsidRPr="00456EEC" w:rsidRDefault="00995DB3" w:rsidP="00CB1BA4">
            <w:pPr>
              <w:rPr>
                <w:rFonts w:ascii="Times New Roman" w:hAnsi="Times New Roman" w:cs="Times New Roman"/>
                <w:sz w:val="24"/>
                <w:szCs w:val="24"/>
              </w:rPr>
            </w:pPr>
            <w:r w:rsidRPr="00456EEC">
              <w:rPr>
                <w:rFonts w:ascii="Times New Roman" w:hAnsi="Times New Roman" w:cs="Times New Roman"/>
                <w:sz w:val="24"/>
                <w:szCs w:val="24"/>
              </w:rPr>
              <w:t>0.075 mg/kg IV bolus</w:t>
            </w:r>
          </w:p>
        </w:tc>
        <w:tc>
          <w:tcPr>
            <w:tcW w:w="1870" w:type="dxa"/>
          </w:tcPr>
          <w:p w14:paraId="722BE6DD" w14:textId="0FE12954" w:rsidR="00995DB3" w:rsidRPr="00456EEC" w:rsidRDefault="00995DB3" w:rsidP="00CB1BA4">
            <w:pPr>
              <w:rPr>
                <w:rFonts w:ascii="Times New Roman" w:hAnsi="Times New Roman" w:cs="Times New Roman"/>
                <w:sz w:val="24"/>
                <w:szCs w:val="24"/>
              </w:rPr>
            </w:pPr>
            <w:r w:rsidRPr="00456EEC">
              <w:rPr>
                <w:rFonts w:ascii="Times New Roman" w:hAnsi="Times New Roman" w:cs="Times New Roman"/>
                <w:sz w:val="24"/>
                <w:szCs w:val="24"/>
              </w:rPr>
              <w:t>N= 7 patients with liver cirrhosis</w:t>
            </w:r>
          </w:p>
        </w:tc>
        <w:tc>
          <w:tcPr>
            <w:tcW w:w="1870" w:type="dxa"/>
          </w:tcPr>
          <w:p w14:paraId="1944B209" w14:textId="6CBE8B08" w:rsidR="00995DB3" w:rsidRPr="00456EEC" w:rsidRDefault="00995DB3" w:rsidP="00CB1BA4">
            <w:pPr>
              <w:rPr>
                <w:rFonts w:ascii="Times New Roman" w:hAnsi="Times New Roman" w:cs="Times New Roman"/>
                <w:sz w:val="24"/>
                <w:szCs w:val="24"/>
              </w:rPr>
            </w:pPr>
            <w:r w:rsidRPr="00456EEC">
              <w:rPr>
                <w:rFonts w:ascii="Times New Roman" w:hAnsi="Times New Roman" w:cs="Times New Roman"/>
                <w:sz w:val="24"/>
                <w:szCs w:val="24"/>
              </w:rPr>
              <w:t>39-54</w:t>
            </w:r>
          </w:p>
        </w:tc>
        <w:tc>
          <w:tcPr>
            <w:tcW w:w="1870" w:type="dxa"/>
          </w:tcPr>
          <w:p w14:paraId="7B6EBF95" w14:textId="4FF32515" w:rsidR="00995DB3" w:rsidRPr="00456EEC" w:rsidRDefault="00995DB3" w:rsidP="00CB1BA4">
            <w:pPr>
              <w:rPr>
                <w:rFonts w:ascii="Times New Roman" w:hAnsi="Times New Roman" w:cs="Times New Roman"/>
                <w:sz w:val="24"/>
                <w:szCs w:val="24"/>
              </w:rPr>
            </w:pPr>
            <w:r w:rsidRPr="00456EEC">
              <w:rPr>
                <w:rFonts w:ascii="Times New Roman" w:hAnsi="Times New Roman" w:cs="Times New Roman"/>
                <w:sz w:val="24"/>
                <w:szCs w:val="24"/>
              </w:rPr>
              <w:t>71.3±4.3</w:t>
            </w:r>
          </w:p>
        </w:tc>
      </w:tr>
    </w:tbl>
    <w:p w14:paraId="5BF0603B" w14:textId="77777777" w:rsidR="003C4873" w:rsidRPr="00456EEC" w:rsidRDefault="003C4873" w:rsidP="003C4873">
      <w:pPr>
        <w:rPr>
          <w:rFonts w:ascii="Times New Roman" w:hAnsi="Times New Roman" w:cs="Times New Roman"/>
          <w:sz w:val="24"/>
          <w:szCs w:val="24"/>
        </w:rPr>
      </w:pPr>
    </w:p>
    <w:p w14:paraId="1B1DF7E5" w14:textId="62C967A9" w:rsidR="003C4873" w:rsidRDefault="003C4873" w:rsidP="003C4873">
      <w:pPr>
        <w:rPr>
          <w:rFonts w:ascii="Times New Roman" w:hAnsi="Times New Roman" w:cs="Times New Roman"/>
          <w:sz w:val="24"/>
          <w:szCs w:val="24"/>
        </w:rPr>
      </w:pPr>
      <w:r w:rsidRPr="00456EEC">
        <w:rPr>
          <w:rFonts w:ascii="Times New Roman" w:hAnsi="Times New Roman" w:cs="Times New Roman"/>
          <w:sz w:val="24"/>
          <w:szCs w:val="24"/>
        </w:rPr>
        <w:t>Simulated population HI-PBPK models of intravenous midazolam administered to patients with Child-Pugh A-B within the study by</w:t>
      </w:r>
      <w:r w:rsidR="00E00636" w:rsidRPr="00456EEC">
        <w:rPr>
          <w:rFonts w:ascii="Times New Roman" w:hAnsi="Times New Roman" w:cs="Times New Roman"/>
          <w:sz w:val="24"/>
          <w:szCs w:val="24"/>
        </w:rPr>
        <w:t xml:space="preserve"> </w:t>
      </w:r>
      <w:r w:rsidR="00E00636" w:rsidRPr="00456EEC">
        <w:rPr>
          <w:rFonts w:ascii="Times New Roman" w:hAnsi="Times New Roman" w:cs="Times New Roman"/>
          <w:sz w:val="24"/>
          <w:szCs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sz w:val="24"/>
          <w:szCs w:val="24"/>
        </w:rPr>
        <w:instrText xml:space="preserve"> ADDIN EN.CITE </w:instrText>
      </w:r>
      <w:r w:rsidR="00094E1F" w:rsidRPr="00456EEC">
        <w:rPr>
          <w:rFonts w:ascii="Times New Roman" w:hAnsi="Times New Roman" w:cs="Times New Roman"/>
          <w:sz w:val="24"/>
          <w:szCs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sz w:val="24"/>
          <w:szCs w:val="24"/>
        </w:rPr>
        <w:instrText xml:space="preserve"> ADDIN EN.CITE.DATA </w:instrText>
      </w:r>
      <w:r w:rsidR="00094E1F" w:rsidRPr="00456EEC">
        <w:rPr>
          <w:rFonts w:ascii="Times New Roman" w:hAnsi="Times New Roman" w:cs="Times New Roman"/>
          <w:sz w:val="24"/>
          <w:szCs w:val="24"/>
        </w:rPr>
      </w:r>
      <w:r w:rsidR="00094E1F" w:rsidRPr="00456EEC">
        <w:rPr>
          <w:rFonts w:ascii="Times New Roman" w:hAnsi="Times New Roman" w:cs="Times New Roman"/>
          <w:sz w:val="24"/>
          <w:szCs w:val="24"/>
        </w:rPr>
        <w:fldChar w:fldCharType="end"/>
      </w:r>
      <w:r w:rsidR="00E00636" w:rsidRPr="00456EEC">
        <w:rPr>
          <w:rFonts w:ascii="Times New Roman" w:hAnsi="Times New Roman" w:cs="Times New Roman"/>
          <w:sz w:val="24"/>
          <w:szCs w:val="24"/>
        </w:rPr>
      </w:r>
      <w:r w:rsidR="00E00636" w:rsidRPr="00456EEC">
        <w:rPr>
          <w:rFonts w:ascii="Times New Roman" w:hAnsi="Times New Roman" w:cs="Times New Roman"/>
          <w:sz w:val="24"/>
          <w:szCs w:val="24"/>
        </w:rPr>
        <w:fldChar w:fldCharType="separate"/>
      </w:r>
      <w:r w:rsidR="00094E1F" w:rsidRPr="00456EEC">
        <w:rPr>
          <w:rFonts w:ascii="Times New Roman" w:hAnsi="Times New Roman" w:cs="Times New Roman"/>
          <w:noProof/>
          <w:sz w:val="24"/>
          <w:szCs w:val="24"/>
        </w:rPr>
        <w:t>MacGilchrist, Birnie (</w:t>
      </w:r>
      <w:r w:rsidR="0038687D">
        <w:rPr>
          <w:rFonts w:ascii="Times New Roman" w:hAnsi="Times New Roman" w:cs="Times New Roman"/>
          <w:noProof/>
          <w:sz w:val="24"/>
          <w:szCs w:val="24"/>
        </w:rPr>
        <w:t>31</w:t>
      </w:r>
      <w:r w:rsidR="00094E1F" w:rsidRPr="00456EEC">
        <w:rPr>
          <w:rFonts w:ascii="Times New Roman" w:hAnsi="Times New Roman" w:cs="Times New Roman"/>
          <w:noProof/>
          <w:sz w:val="24"/>
          <w:szCs w:val="24"/>
        </w:rPr>
        <w:t>)</w:t>
      </w:r>
      <w:r w:rsidR="00E00636" w:rsidRPr="00456EEC">
        <w:rPr>
          <w:rFonts w:ascii="Times New Roman" w:hAnsi="Times New Roman" w:cs="Times New Roman"/>
          <w:sz w:val="24"/>
          <w:szCs w:val="24"/>
        </w:rPr>
        <w:fldChar w:fldCharType="end"/>
      </w:r>
      <w:r w:rsidRPr="00456EEC">
        <w:rPr>
          <w:rFonts w:ascii="Times New Roman" w:hAnsi="Times New Roman" w:cs="Times New Roman"/>
          <w:sz w:val="24"/>
          <w:szCs w:val="24"/>
        </w:rPr>
        <w:t xml:space="preserve"> </w:t>
      </w:r>
      <w:r w:rsidR="00E00636" w:rsidRPr="00456EEC">
        <w:rPr>
          <w:rFonts w:ascii="Times New Roman" w:hAnsi="Times New Roman" w:cs="Times New Roman"/>
          <w:sz w:val="24"/>
          <w:szCs w:val="24"/>
        </w:rPr>
        <w:t>are presented in</w:t>
      </w:r>
      <w:r w:rsidRPr="00456EEC">
        <w:rPr>
          <w:rFonts w:ascii="Times New Roman" w:hAnsi="Times New Roman" w:cs="Times New Roman"/>
          <w:sz w:val="24"/>
          <w:szCs w:val="24"/>
        </w:rPr>
        <w:t xml:space="preserve"> Figure 3.</w:t>
      </w:r>
      <w:r w:rsidR="00456EEC" w:rsidRPr="00456EEC">
        <w:rPr>
          <w:rFonts w:ascii="Times New Roman" w:hAnsi="Times New Roman" w:cs="Times New Roman"/>
          <w:sz w:val="24"/>
          <w:szCs w:val="24"/>
        </w:rPr>
        <w:t>3</w:t>
      </w:r>
      <w:r w:rsidRPr="00456EEC">
        <w:rPr>
          <w:rFonts w:ascii="Times New Roman" w:hAnsi="Times New Roman" w:cs="Times New Roman"/>
          <w:sz w:val="24"/>
          <w:szCs w:val="24"/>
        </w:rPr>
        <w:t>.1 -Figure 3.</w:t>
      </w:r>
      <w:r w:rsidR="00456EEC" w:rsidRPr="00456EEC">
        <w:rPr>
          <w:rFonts w:ascii="Times New Roman" w:hAnsi="Times New Roman" w:cs="Times New Roman"/>
          <w:sz w:val="24"/>
          <w:szCs w:val="24"/>
        </w:rPr>
        <w:t>3</w:t>
      </w:r>
      <w:r w:rsidRPr="00456EEC">
        <w:rPr>
          <w:rFonts w:ascii="Times New Roman" w:hAnsi="Times New Roman" w:cs="Times New Roman"/>
          <w:sz w:val="24"/>
          <w:szCs w:val="24"/>
        </w:rPr>
        <w:t>.3.</w:t>
      </w:r>
      <w:r w:rsidR="000509B3" w:rsidRPr="00456EEC">
        <w:rPr>
          <w:rFonts w:ascii="Times New Roman" w:hAnsi="Times New Roman" w:cs="Times New Roman"/>
          <w:sz w:val="24"/>
          <w:szCs w:val="24"/>
        </w:rPr>
        <w:t xml:space="preserve"> </w:t>
      </w:r>
      <w:r w:rsidRPr="00456EEC">
        <w:rPr>
          <w:rFonts w:ascii="Times New Roman" w:hAnsi="Times New Roman" w:cs="Times New Roman"/>
          <w:sz w:val="24"/>
          <w:szCs w:val="24"/>
        </w:rPr>
        <w:t xml:space="preserve">Evaluation of pharmacokinetic parameters may be found in Table </w:t>
      </w:r>
      <w:r w:rsidR="00456EEC" w:rsidRPr="00456EEC">
        <w:rPr>
          <w:rFonts w:ascii="Times New Roman" w:hAnsi="Times New Roman" w:cs="Times New Roman"/>
          <w:sz w:val="24"/>
          <w:szCs w:val="24"/>
        </w:rPr>
        <w:t>16</w:t>
      </w:r>
      <w:r w:rsidRPr="00456EEC">
        <w:rPr>
          <w:rFonts w:ascii="Times New Roman" w:hAnsi="Times New Roman" w:cs="Times New Roman"/>
          <w:sz w:val="24"/>
          <w:szCs w:val="24"/>
        </w:rPr>
        <w:t xml:space="preserve">. </w:t>
      </w:r>
    </w:p>
    <w:p w14:paraId="084E3A5F" w14:textId="77777777" w:rsidR="00456EEC" w:rsidRDefault="00456EEC" w:rsidP="003C4873">
      <w:pPr>
        <w:rPr>
          <w:rFonts w:ascii="Times New Roman" w:hAnsi="Times New Roman" w:cs="Times New Roman"/>
          <w:sz w:val="24"/>
          <w:szCs w:val="24"/>
        </w:rPr>
      </w:pPr>
    </w:p>
    <w:p w14:paraId="7D9F5081" w14:textId="77777777" w:rsidR="00456EEC" w:rsidRDefault="00456EEC" w:rsidP="003C4873">
      <w:pPr>
        <w:rPr>
          <w:rFonts w:ascii="Times New Roman" w:hAnsi="Times New Roman" w:cs="Times New Roman"/>
          <w:sz w:val="24"/>
          <w:szCs w:val="24"/>
        </w:rPr>
      </w:pPr>
    </w:p>
    <w:p w14:paraId="31C5F808" w14:textId="77777777" w:rsidR="00456EEC" w:rsidRDefault="00456EEC" w:rsidP="003C4873"/>
    <w:p w14:paraId="0D2EA5B2" w14:textId="77777777" w:rsidR="003C4873" w:rsidRDefault="003C4873" w:rsidP="003C4873"/>
    <w:p w14:paraId="7908979A" w14:textId="77DA61B4" w:rsidR="003C4873" w:rsidRDefault="003C4873" w:rsidP="003C4873"/>
    <w:p w14:paraId="01261F14" w14:textId="5383D172" w:rsidR="00FE55BB" w:rsidRDefault="00FE55BB" w:rsidP="003C4873">
      <w:r>
        <w:rPr>
          <w:noProof/>
        </w:rPr>
        <w:lastRenderedPageBreak/>
        <w:drawing>
          <wp:inline distT="0" distB="0" distL="0" distR="0" wp14:anchorId="0306D4EA" wp14:editId="1ACAF9B5">
            <wp:extent cx="5943600" cy="4754880"/>
            <wp:effectExtent l="0" t="0" r="0" b="7620"/>
            <wp:docPr id="1551749927"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49927" name="Picture 1" descr="A picture containing text, line, plot, screenshot&#10;&#10;Description automatically generated"/>
                    <pic:cNvPicPr/>
                  </pic:nvPicPr>
                  <pic:blipFill>
                    <a:blip r:embed="rId19"/>
                    <a:stretch>
                      <a:fillRect/>
                    </a:stretch>
                  </pic:blipFill>
                  <pic:spPr>
                    <a:xfrm>
                      <a:off x="0" y="0"/>
                      <a:ext cx="5943600" cy="4754880"/>
                    </a:xfrm>
                    <a:prstGeom prst="rect">
                      <a:avLst/>
                    </a:prstGeom>
                  </pic:spPr>
                </pic:pic>
              </a:graphicData>
            </a:graphic>
          </wp:inline>
        </w:drawing>
      </w:r>
    </w:p>
    <w:p w14:paraId="12E8D131" w14:textId="77777777" w:rsidR="003C4873" w:rsidRDefault="003C4873" w:rsidP="003C4873"/>
    <w:p w14:paraId="17379894" w14:textId="19BFE842" w:rsidR="003C4873" w:rsidRPr="00456EEC" w:rsidRDefault="003C4873" w:rsidP="003C4873">
      <w:pPr>
        <w:pStyle w:val="ImageCaption"/>
        <w:rPr>
          <w:rFonts w:ascii="Times New Roman" w:hAnsi="Times New Roman" w:cs="Times New Roman"/>
          <w:iCs/>
          <w:sz w:val="24"/>
        </w:rPr>
      </w:pPr>
      <w:r w:rsidRPr="00456EEC">
        <w:rPr>
          <w:rFonts w:ascii="Times New Roman" w:hAnsi="Times New Roman" w:cs="Times New Roman"/>
          <w:sz w:val="24"/>
        </w:rPr>
        <w:t>Figure 3.</w:t>
      </w:r>
      <w:r w:rsidR="00456EEC">
        <w:rPr>
          <w:rFonts w:ascii="Times New Roman" w:hAnsi="Times New Roman" w:cs="Times New Roman"/>
          <w:sz w:val="24"/>
        </w:rPr>
        <w:t>4</w:t>
      </w:r>
      <w:r w:rsidRPr="00456EEC">
        <w:rPr>
          <w:rFonts w:ascii="Times New Roman" w:hAnsi="Times New Roman" w:cs="Times New Roman"/>
          <w:sz w:val="24"/>
        </w:rPr>
        <w:t xml:space="preserve">.1: </w:t>
      </w:r>
      <w:r w:rsidRPr="00456EEC">
        <w:rPr>
          <w:rFonts w:ascii="Times New Roman" w:hAnsi="Times New Roman" w:cs="Times New Roman"/>
          <w:b w:val="0"/>
          <w:bCs/>
          <w:sz w:val="24"/>
        </w:rPr>
        <w:t>Simulation of the pharmacokinetics of midazolam after a single intravenous dose of 0.075 mg/kg in patients with hepatic impairment classified as Child-Pugh score A. Observed data (circles) presented as the mean concentration time profiles with standard deviations of participants enrolled in the study by</w:t>
      </w:r>
      <w:r w:rsidR="00E00636" w:rsidRPr="00456EEC">
        <w:rPr>
          <w:rFonts w:ascii="Times New Roman" w:hAnsi="Times New Roman" w:cs="Times New Roman"/>
          <w:b w:val="0"/>
          <w:bCs/>
          <w:sz w:val="24"/>
        </w:rPr>
        <w:t xml:space="preserve"> </w:t>
      </w:r>
      <w:r w:rsidR="00E00636" w:rsidRPr="00456EEC">
        <w:rPr>
          <w:rFonts w:ascii="Times New Roman" w:hAnsi="Times New Roman" w:cs="Times New Roman"/>
          <w:b w:val="0"/>
          <w:bCs/>
          <w:sz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b w:val="0"/>
          <w:bCs/>
          <w:sz w:val="24"/>
        </w:rPr>
        <w:instrText xml:space="preserve"> ADDIN EN.CITE </w:instrText>
      </w:r>
      <w:r w:rsidR="00094E1F" w:rsidRPr="00456EEC">
        <w:rPr>
          <w:rFonts w:ascii="Times New Roman" w:hAnsi="Times New Roman" w:cs="Times New Roman"/>
          <w:b w:val="0"/>
          <w:bCs/>
          <w:sz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b w:val="0"/>
          <w:bCs/>
          <w:sz w:val="24"/>
        </w:rPr>
        <w:instrText xml:space="preserve"> ADDIN EN.CITE.DATA </w:instrText>
      </w:r>
      <w:r w:rsidR="00094E1F" w:rsidRPr="00456EEC">
        <w:rPr>
          <w:rFonts w:ascii="Times New Roman" w:hAnsi="Times New Roman" w:cs="Times New Roman"/>
          <w:b w:val="0"/>
          <w:bCs/>
          <w:sz w:val="24"/>
        </w:rPr>
      </w:r>
      <w:r w:rsidR="00094E1F" w:rsidRPr="00456EEC">
        <w:rPr>
          <w:rFonts w:ascii="Times New Roman" w:hAnsi="Times New Roman" w:cs="Times New Roman"/>
          <w:b w:val="0"/>
          <w:bCs/>
          <w:sz w:val="24"/>
        </w:rPr>
        <w:fldChar w:fldCharType="end"/>
      </w:r>
      <w:r w:rsidR="00E00636" w:rsidRPr="00456EEC">
        <w:rPr>
          <w:rFonts w:ascii="Times New Roman" w:hAnsi="Times New Roman" w:cs="Times New Roman"/>
          <w:b w:val="0"/>
          <w:bCs/>
          <w:sz w:val="24"/>
        </w:rPr>
      </w:r>
      <w:r w:rsidR="00E00636" w:rsidRPr="00456EEC">
        <w:rPr>
          <w:rFonts w:ascii="Times New Roman" w:hAnsi="Times New Roman" w:cs="Times New Roman"/>
          <w:b w:val="0"/>
          <w:bCs/>
          <w:sz w:val="24"/>
        </w:rPr>
        <w:fldChar w:fldCharType="separate"/>
      </w:r>
      <w:r w:rsidR="00094E1F" w:rsidRPr="00456EEC">
        <w:rPr>
          <w:rFonts w:ascii="Times New Roman" w:hAnsi="Times New Roman" w:cs="Times New Roman"/>
          <w:b w:val="0"/>
          <w:bCs/>
          <w:noProof/>
          <w:sz w:val="24"/>
        </w:rPr>
        <w:t>MacGilchrist, Birnie (</w:t>
      </w:r>
      <w:r w:rsidR="0038687D">
        <w:rPr>
          <w:rFonts w:ascii="Times New Roman" w:hAnsi="Times New Roman" w:cs="Times New Roman"/>
          <w:b w:val="0"/>
          <w:bCs/>
          <w:noProof/>
          <w:sz w:val="24"/>
        </w:rPr>
        <w:t>31</w:t>
      </w:r>
      <w:r w:rsidR="00094E1F" w:rsidRPr="00456EEC">
        <w:rPr>
          <w:rFonts w:ascii="Times New Roman" w:hAnsi="Times New Roman" w:cs="Times New Roman"/>
          <w:b w:val="0"/>
          <w:bCs/>
          <w:noProof/>
          <w:sz w:val="24"/>
        </w:rPr>
        <w:t>)</w:t>
      </w:r>
      <w:r w:rsidR="00E00636" w:rsidRPr="00456EEC">
        <w:rPr>
          <w:rFonts w:ascii="Times New Roman" w:hAnsi="Times New Roman" w:cs="Times New Roman"/>
          <w:b w:val="0"/>
          <w:bCs/>
          <w:sz w:val="24"/>
        </w:rPr>
        <w:fldChar w:fldCharType="end"/>
      </w:r>
      <w:commentRangeStart w:id="54"/>
      <w:r w:rsidRPr="00456EEC">
        <w:rPr>
          <w:rFonts w:ascii="Times New Roman" w:hAnsi="Times New Roman" w:cs="Times New Roman"/>
          <w:b w:val="0"/>
          <w:bCs/>
          <w:iCs/>
          <w:sz w:val="24"/>
        </w:rPr>
        <w:t xml:space="preserve">. </w:t>
      </w:r>
      <w:commentRangeEnd w:id="54"/>
      <w:r w:rsidRPr="00456EEC">
        <w:rPr>
          <w:rStyle w:val="CommentReference"/>
          <w:rFonts w:ascii="Times New Roman" w:hAnsi="Times New Roman" w:cs="Times New Roman"/>
          <w:b w:val="0"/>
          <w:bCs/>
          <w:sz w:val="24"/>
          <w:szCs w:val="24"/>
          <w:lang w:val="en-CA"/>
        </w:rPr>
        <w:commentReference w:id="54"/>
      </w:r>
      <w:r w:rsidRPr="00456EEC">
        <w:rPr>
          <w:rFonts w:ascii="Times New Roman" w:hAnsi="Times New Roman" w:cs="Times New Roman"/>
          <w:b w:val="0"/>
          <w:bCs/>
          <w:iCs/>
          <w:sz w:val="24"/>
        </w:rPr>
        <w:t xml:space="preserve">The solid line represents the arithmetic </w:t>
      </w:r>
      <w:proofErr w:type="gramStart"/>
      <w:r w:rsidRPr="00456EEC">
        <w:rPr>
          <w:rFonts w:ascii="Times New Roman" w:hAnsi="Times New Roman" w:cs="Times New Roman"/>
          <w:b w:val="0"/>
          <w:bCs/>
          <w:iCs/>
          <w:sz w:val="24"/>
        </w:rPr>
        <w:t>mean</w:t>
      </w:r>
      <w:proofErr w:type="gramEnd"/>
      <w:r w:rsidRPr="00456EEC">
        <w:rPr>
          <w:rFonts w:ascii="Times New Roman" w:hAnsi="Times New Roman" w:cs="Times New Roman"/>
          <w:b w:val="0"/>
          <w:bCs/>
          <w:iCs/>
          <w:sz w:val="24"/>
        </w:rPr>
        <w:t xml:space="preserve"> and the shaded region represents the standard deviation of the hepatic impairment population.</w:t>
      </w:r>
      <w:r w:rsidRPr="00456EEC">
        <w:rPr>
          <w:rFonts w:ascii="Times New Roman" w:hAnsi="Times New Roman" w:cs="Times New Roman"/>
          <w:iCs/>
          <w:sz w:val="24"/>
        </w:rPr>
        <w:t xml:space="preserve">  </w:t>
      </w:r>
    </w:p>
    <w:p w14:paraId="46A110AB" w14:textId="1AF02559" w:rsidR="003C4873" w:rsidRDefault="003C4873" w:rsidP="003C4873">
      <w:pPr>
        <w:pStyle w:val="ImageCaption"/>
        <w:rPr>
          <w:rFonts w:asciiTheme="minorHAnsi" w:hAnsiTheme="minorHAnsi" w:cstheme="minorHAnsi"/>
          <w:iCs/>
          <w:sz w:val="22"/>
          <w:szCs w:val="28"/>
        </w:rPr>
      </w:pPr>
    </w:p>
    <w:p w14:paraId="09D59603" w14:textId="6A55B21C" w:rsidR="003C4873" w:rsidRDefault="003C4873" w:rsidP="003C4873">
      <w:pPr>
        <w:pStyle w:val="ImageCaption"/>
        <w:rPr>
          <w:rFonts w:asciiTheme="minorHAnsi" w:hAnsiTheme="minorHAnsi" w:cstheme="minorHAnsi"/>
          <w:iCs/>
          <w:sz w:val="22"/>
          <w:szCs w:val="28"/>
        </w:rPr>
      </w:pPr>
    </w:p>
    <w:p w14:paraId="749EBA6E" w14:textId="207A8D8D" w:rsidR="003C4873" w:rsidRDefault="003C4873" w:rsidP="003C4873">
      <w:pPr>
        <w:pStyle w:val="ImageCaption"/>
        <w:rPr>
          <w:rFonts w:asciiTheme="minorHAnsi" w:hAnsiTheme="minorHAnsi" w:cstheme="minorHAnsi"/>
          <w:iCs/>
          <w:sz w:val="22"/>
          <w:szCs w:val="28"/>
        </w:rPr>
      </w:pPr>
    </w:p>
    <w:p w14:paraId="5D6D9E91" w14:textId="4D9FDEE7" w:rsidR="00FE55BB" w:rsidRDefault="00FE55BB" w:rsidP="003C4873">
      <w:pPr>
        <w:pStyle w:val="ImageCaption"/>
        <w:rPr>
          <w:rFonts w:asciiTheme="minorHAnsi" w:hAnsiTheme="minorHAnsi" w:cstheme="minorHAnsi"/>
          <w:iCs/>
          <w:sz w:val="22"/>
          <w:szCs w:val="28"/>
        </w:rPr>
      </w:pPr>
      <w:r>
        <w:rPr>
          <w:noProof/>
        </w:rPr>
        <w:lastRenderedPageBreak/>
        <w:drawing>
          <wp:inline distT="0" distB="0" distL="0" distR="0" wp14:anchorId="093718AA" wp14:editId="36A985B0">
            <wp:extent cx="5943600" cy="4754880"/>
            <wp:effectExtent l="0" t="0" r="0" b="7620"/>
            <wp:docPr id="1119846320"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46320" name="Picture 1" descr="A picture containing text, line, plot, screenshot&#10;&#10;Description automatically generated"/>
                    <pic:cNvPicPr/>
                  </pic:nvPicPr>
                  <pic:blipFill>
                    <a:blip r:embed="rId20"/>
                    <a:stretch>
                      <a:fillRect/>
                    </a:stretch>
                  </pic:blipFill>
                  <pic:spPr>
                    <a:xfrm>
                      <a:off x="0" y="0"/>
                      <a:ext cx="5943600" cy="4754880"/>
                    </a:xfrm>
                    <a:prstGeom prst="rect">
                      <a:avLst/>
                    </a:prstGeom>
                  </pic:spPr>
                </pic:pic>
              </a:graphicData>
            </a:graphic>
          </wp:inline>
        </w:drawing>
      </w:r>
    </w:p>
    <w:p w14:paraId="7BFB2AA6" w14:textId="445343BE" w:rsidR="003C4873" w:rsidRDefault="003C4873" w:rsidP="003C4873">
      <w:pPr>
        <w:pStyle w:val="ImageCaption"/>
        <w:rPr>
          <w:rFonts w:asciiTheme="minorHAnsi" w:hAnsiTheme="minorHAnsi" w:cstheme="minorHAnsi"/>
          <w:iCs/>
          <w:sz w:val="22"/>
          <w:szCs w:val="28"/>
        </w:rPr>
      </w:pPr>
      <w:r w:rsidRPr="00456EEC">
        <w:rPr>
          <w:rFonts w:ascii="Times New Roman" w:hAnsi="Times New Roman" w:cs="Times New Roman"/>
          <w:sz w:val="24"/>
          <w:szCs w:val="32"/>
        </w:rPr>
        <w:t>Figure 3.</w:t>
      </w:r>
      <w:r w:rsidR="00456EEC" w:rsidRPr="00456EEC">
        <w:rPr>
          <w:rFonts w:ascii="Times New Roman" w:hAnsi="Times New Roman" w:cs="Times New Roman"/>
          <w:sz w:val="24"/>
          <w:szCs w:val="32"/>
        </w:rPr>
        <w:t>4</w:t>
      </w:r>
      <w:r w:rsidRPr="00456EEC">
        <w:rPr>
          <w:rFonts w:ascii="Times New Roman" w:hAnsi="Times New Roman" w:cs="Times New Roman"/>
          <w:sz w:val="24"/>
          <w:szCs w:val="32"/>
        </w:rPr>
        <w:t>.2:</w:t>
      </w:r>
      <w:r w:rsidRPr="00456EEC">
        <w:rPr>
          <w:rFonts w:asciiTheme="minorHAnsi" w:hAnsiTheme="minorHAnsi" w:cstheme="minorHAnsi"/>
          <w:sz w:val="24"/>
          <w:szCs w:val="32"/>
        </w:rPr>
        <w:t xml:space="preserve"> </w:t>
      </w:r>
      <w:r w:rsidRPr="00456EEC">
        <w:rPr>
          <w:rFonts w:ascii="Times New Roman" w:hAnsi="Times New Roman" w:cs="Times New Roman"/>
          <w:b w:val="0"/>
          <w:bCs/>
          <w:sz w:val="24"/>
        </w:rPr>
        <w:t xml:space="preserve">Simulation of the pharmacokinetics of midazolam after a single intravenous dose of 0.075 mg/kg in patients with hepatic impairment classified as Child-Pugh score B. Observed data (circles) presented as the mean concentration time profiles with standard deviations of participants enrolled in the study by </w:t>
      </w:r>
      <w:r w:rsidR="00E00636" w:rsidRPr="00456EEC">
        <w:rPr>
          <w:rFonts w:ascii="Times New Roman" w:hAnsi="Times New Roman" w:cs="Times New Roman"/>
          <w:b w:val="0"/>
          <w:bCs/>
          <w:sz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b w:val="0"/>
          <w:bCs/>
          <w:sz w:val="24"/>
        </w:rPr>
        <w:instrText xml:space="preserve"> ADDIN EN.CITE </w:instrText>
      </w:r>
      <w:r w:rsidR="00094E1F" w:rsidRPr="00456EEC">
        <w:rPr>
          <w:rFonts w:ascii="Times New Roman" w:hAnsi="Times New Roman" w:cs="Times New Roman"/>
          <w:b w:val="0"/>
          <w:bCs/>
          <w:sz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b w:val="0"/>
          <w:bCs/>
          <w:sz w:val="24"/>
        </w:rPr>
        <w:instrText xml:space="preserve"> ADDIN EN.CITE.DATA </w:instrText>
      </w:r>
      <w:r w:rsidR="00094E1F" w:rsidRPr="00456EEC">
        <w:rPr>
          <w:rFonts w:ascii="Times New Roman" w:hAnsi="Times New Roman" w:cs="Times New Roman"/>
          <w:b w:val="0"/>
          <w:bCs/>
          <w:sz w:val="24"/>
        </w:rPr>
      </w:r>
      <w:r w:rsidR="00094E1F" w:rsidRPr="00456EEC">
        <w:rPr>
          <w:rFonts w:ascii="Times New Roman" w:hAnsi="Times New Roman" w:cs="Times New Roman"/>
          <w:b w:val="0"/>
          <w:bCs/>
          <w:sz w:val="24"/>
        </w:rPr>
        <w:fldChar w:fldCharType="end"/>
      </w:r>
      <w:r w:rsidR="00E00636" w:rsidRPr="00456EEC">
        <w:rPr>
          <w:rFonts w:ascii="Times New Roman" w:hAnsi="Times New Roman" w:cs="Times New Roman"/>
          <w:b w:val="0"/>
          <w:bCs/>
          <w:sz w:val="24"/>
        </w:rPr>
      </w:r>
      <w:r w:rsidR="00E00636" w:rsidRPr="00456EEC">
        <w:rPr>
          <w:rFonts w:ascii="Times New Roman" w:hAnsi="Times New Roman" w:cs="Times New Roman"/>
          <w:b w:val="0"/>
          <w:bCs/>
          <w:sz w:val="24"/>
        </w:rPr>
        <w:fldChar w:fldCharType="separate"/>
      </w:r>
      <w:r w:rsidR="00094E1F" w:rsidRPr="00456EEC">
        <w:rPr>
          <w:rFonts w:ascii="Times New Roman" w:hAnsi="Times New Roman" w:cs="Times New Roman"/>
          <w:b w:val="0"/>
          <w:bCs/>
          <w:noProof/>
          <w:sz w:val="24"/>
        </w:rPr>
        <w:t>MacGilchrist, Birnie (</w:t>
      </w:r>
      <w:r w:rsidR="0038687D">
        <w:rPr>
          <w:rFonts w:ascii="Times New Roman" w:hAnsi="Times New Roman" w:cs="Times New Roman"/>
          <w:b w:val="0"/>
          <w:bCs/>
          <w:noProof/>
          <w:sz w:val="24"/>
        </w:rPr>
        <w:t>31</w:t>
      </w:r>
      <w:r w:rsidR="00094E1F" w:rsidRPr="00456EEC">
        <w:rPr>
          <w:rFonts w:ascii="Times New Roman" w:hAnsi="Times New Roman" w:cs="Times New Roman"/>
          <w:b w:val="0"/>
          <w:bCs/>
          <w:noProof/>
          <w:sz w:val="24"/>
        </w:rPr>
        <w:t>)</w:t>
      </w:r>
      <w:r w:rsidR="00E00636" w:rsidRPr="00456EEC">
        <w:rPr>
          <w:rFonts w:ascii="Times New Roman" w:hAnsi="Times New Roman" w:cs="Times New Roman"/>
          <w:b w:val="0"/>
          <w:bCs/>
          <w:sz w:val="24"/>
        </w:rPr>
        <w:fldChar w:fldCharType="end"/>
      </w:r>
      <w:commentRangeStart w:id="55"/>
      <w:r w:rsidRPr="00456EEC">
        <w:rPr>
          <w:rFonts w:ascii="Times New Roman" w:hAnsi="Times New Roman" w:cs="Times New Roman"/>
          <w:b w:val="0"/>
          <w:bCs/>
          <w:iCs/>
          <w:sz w:val="24"/>
        </w:rPr>
        <w:t xml:space="preserve">. </w:t>
      </w:r>
      <w:commentRangeEnd w:id="55"/>
      <w:r w:rsidRPr="00456EEC">
        <w:rPr>
          <w:rStyle w:val="CommentReference"/>
          <w:rFonts w:ascii="Times New Roman" w:hAnsi="Times New Roman" w:cs="Times New Roman"/>
          <w:b w:val="0"/>
          <w:bCs/>
          <w:sz w:val="24"/>
          <w:szCs w:val="24"/>
          <w:lang w:val="en-CA"/>
        </w:rPr>
        <w:commentReference w:id="55"/>
      </w:r>
      <w:r w:rsidRPr="00456EEC">
        <w:rPr>
          <w:rFonts w:ascii="Times New Roman" w:hAnsi="Times New Roman" w:cs="Times New Roman"/>
          <w:b w:val="0"/>
          <w:bCs/>
          <w:iCs/>
          <w:sz w:val="24"/>
        </w:rPr>
        <w:t xml:space="preserve">The solid line represents the arithmetic </w:t>
      </w:r>
      <w:proofErr w:type="gramStart"/>
      <w:r w:rsidRPr="00456EEC">
        <w:rPr>
          <w:rFonts w:ascii="Times New Roman" w:hAnsi="Times New Roman" w:cs="Times New Roman"/>
          <w:b w:val="0"/>
          <w:bCs/>
          <w:iCs/>
          <w:sz w:val="24"/>
        </w:rPr>
        <w:t>mean</w:t>
      </w:r>
      <w:proofErr w:type="gramEnd"/>
      <w:r w:rsidRPr="00456EEC">
        <w:rPr>
          <w:rFonts w:ascii="Times New Roman" w:hAnsi="Times New Roman" w:cs="Times New Roman"/>
          <w:b w:val="0"/>
          <w:bCs/>
          <w:iCs/>
          <w:sz w:val="24"/>
        </w:rPr>
        <w:t xml:space="preserve"> and the shaded region represents the standard deviation of the hepatic impairment population.</w:t>
      </w:r>
      <w:r>
        <w:rPr>
          <w:rFonts w:asciiTheme="minorHAnsi" w:hAnsiTheme="minorHAnsi" w:cstheme="minorHAnsi"/>
          <w:iCs/>
          <w:sz w:val="22"/>
          <w:szCs w:val="28"/>
        </w:rPr>
        <w:t xml:space="preserve">  </w:t>
      </w:r>
    </w:p>
    <w:p w14:paraId="4244E103" w14:textId="794F7487" w:rsidR="003E7827" w:rsidRDefault="003E7827" w:rsidP="003C4873">
      <w:pPr>
        <w:pStyle w:val="ImageCaption"/>
        <w:rPr>
          <w:rFonts w:asciiTheme="minorHAnsi" w:hAnsiTheme="minorHAnsi" w:cstheme="minorHAnsi"/>
          <w:iCs/>
          <w:sz w:val="22"/>
          <w:szCs w:val="28"/>
        </w:rPr>
      </w:pPr>
    </w:p>
    <w:p w14:paraId="78366516" w14:textId="76914546" w:rsidR="003E7827" w:rsidRDefault="003E7827" w:rsidP="003C4873">
      <w:pPr>
        <w:pStyle w:val="ImageCaption"/>
        <w:rPr>
          <w:rFonts w:asciiTheme="minorHAnsi" w:hAnsiTheme="minorHAnsi" w:cstheme="minorHAnsi"/>
          <w:iCs/>
          <w:sz w:val="22"/>
          <w:szCs w:val="28"/>
        </w:rPr>
      </w:pPr>
    </w:p>
    <w:p w14:paraId="3E1B8232" w14:textId="5234F8AF" w:rsidR="003E7827" w:rsidRDefault="00FE55BB" w:rsidP="003C4873">
      <w:pPr>
        <w:pStyle w:val="ImageCaption"/>
        <w:rPr>
          <w:rFonts w:asciiTheme="minorHAnsi" w:hAnsiTheme="minorHAnsi" w:cstheme="minorHAnsi"/>
          <w:iCs/>
          <w:sz w:val="22"/>
          <w:szCs w:val="28"/>
        </w:rPr>
      </w:pPr>
      <w:r>
        <w:rPr>
          <w:noProof/>
        </w:rPr>
        <w:lastRenderedPageBreak/>
        <w:drawing>
          <wp:inline distT="0" distB="0" distL="0" distR="0" wp14:anchorId="553537DA" wp14:editId="78669946">
            <wp:extent cx="5943600" cy="4754880"/>
            <wp:effectExtent l="0" t="0" r="0" b="7620"/>
            <wp:docPr id="1003328622"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8622" name="Picture 1" descr="A picture containing text, line, plot, screenshot&#10;&#10;Description automatically generated"/>
                    <pic:cNvPicPr/>
                  </pic:nvPicPr>
                  <pic:blipFill>
                    <a:blip r:embed="rId21"/>
                    <a:stretch>
                      <a:fillRect/>
                    </a:stretch>
                  </pic:blipFill>
                  <pic:spPr>
                    <a:xfrm>
                      <a:off x="0" y="0"/>
                      <a:ext cx="5943600" cy="4754880"/>
                    </a:xfrm>
                    <a:prstGeom prst="rect">
                      <a:avLst/>
                    </a:prstGeom>
                  </pic:spPr>
                </pic:pic>
              </a:graphicData>
            </a:graphic>
          </wp:inline>
        </w:drawing>
      </w:r>
    </w:p>
    <w:p w14:paraId="7322E228" w14:textId="3A302174" w:rsidR="003E7827" w:rsidRDefault="003E7827" w:rsidP="003E7827">
      <w:pPr>
        <w:pStyle w:val="ImageCaption"/>
        <w:rPr>
          <w:rFonts w:asciiTheme="minorHAnsi" w:hAnsiTheme="minorHAnsi" w:cstheme="minorHAnsi"/>
          <w:iCs/>
          <w:sz w:val="22"/>
          <w:szCs w:val="28"/>
        </w:rPr>
      </w:pPr>
      <w:r w:rsidRPr="00456EEC">
        <w:rPr>
          <w:rFonts w:ascii="Times New Roman" w:hAnsi="Times New Roman" w:cs="Times New Roman"/>
          <w:sz w:val="24"/>
          <w:szCs w:val="32"/>
        </w:rPr>
        <w:t>Figure 3.</w:t>
      </w:r>
      <w:r w:rsidR="00456EEC" w:rsidRPr="00456EEC">
        <w:rPr>
          <w:rFonts w:ascii="Times New Roman" w:hAnsi="Times New Roman" w:cs="Times New Roman"/>
          <w:sz w:val="24"/>
          <w:szCs w:val="32"/>
        </w:rPr>
        <w:t>4</w:t>
      </w:r>
      <w:r w:rsidRPr="00456EEC">
        <w:rPr>
          <w:rFonts w:ascii="Times New Roman" w:hAnsi="Times New Roman" w:cs="Times New Roman"/>
          <w:sz w:val="24"/>
          <w:szCs w:val="32"/>
        </w:rPr>
        <w:t>.3:</w:t>
      </w:r>
      <w:r w:rsidRPr="00456EEC">
        <w:rPr>
          <w:rFonts w:asciiTheme="minorHAnsi" w:hAnsiTheme="minorHAnsi" w:cstheme="minorHAnsi"/>
          <w:sz w:val="24"/>
          <w:szCs w:val="32"/>
        </w:rPr>
        <w:t xml:space="preserve"> </w:t>
      </w:r>
      <w:r w:rsidRPr="00456EEC">
        <w:rPr>
          <w:rFonts w:ascii="Times New Roman" w:hAnsi="Times New Roman" w:cs="Times New Roman"/>
          <w:b w:val="0"/>
          <w:bCs/>
          <w:sz w:val="24"/>
        </w:rPr>
        <w:t xml:space="preserve">Simulation of the pharmacokinetics of midazolam after a single intravenous dose of 0.075 mg/kg in patients with hepatic impairment classified as Child-Pugh score C. Observed data (circles) presented as the mean concentration time profiles with standard deviations of participants enrolled in the study by </w:t>
      </w:r>
      <w:r w:rsidR="00E00636" w:rsidRPr="00456EEC">
        <w:rPr>
          <w:rFonts w:ascii="Times New Roman" w:hAnsi="Times New Roman" w:cs="Times New Roman"/>
          <w:b w:val="0"/>
          <w:bCs/>
          <w:sz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b w:val="0"/>
          <w:bCs/>
          <w:sz w:val="24"/>
        </w:rPr>
        <w:instrText xml:space="preserve"> ADDIN EN.CITE </w:instrText>
      </w:r>
      <w:r w:rsidR="00094E1F" w:rsidRPr="00456EEC">
        <w:rPr>
          <w:rFonts w:ascii="Times New Roman" w:hAnsi="Times New Roman" w:cs="Times New Roman"/>
          <w:b w:val="0"/>
          <w:bCs/>
          <w:sz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456EEC">
        <w:rPr>
          <w:rFonts w:ascii="Times New Roman" w:hAnsi="Times New Roman" w:cs="Times New Roman"/>
          <w:b w:val="0"/>
          <w:bCs/>
          <w:sz w:val="24"/>
        </w:rPr>
        <w:instrText xml:space="preserve"> ADDIN EN.CITE.DATA </w:instrText>
      </w:r>
      <w:r w:rsidR="00094E1F" w:rsidRPr="00456EEC">
        <w:rPr>
          <w:rFonts w:ascii="Times New Roman" w:hAnsi="Times New Roman" w:cs="Times New Roman"/>
          <w:b w:val="0"/>
          <w:bCs/>
          <w:sz w:val="24"/>
        </w:rPr>
      </w:r>
      <w:r w:rsidR="00094E1F" w:rsidRPr="00456EEC">
        <w:rPr>
          <w:rFonts w:ascii="Times New Roman" w:hAnsi="Times New Roman" w:cs="Times New Roman"/>
          <w:b w:val="0"/>
          <w:bCs/>
          <w:sz w:val="24"/>
        </w:rPr>
        <w:fldChar w:fldCharType="end"/>
      </w:r>
      <w:r w:rsidR="00E00636" w:rsidRPr="00456EEC">
        <w:rPr>
          <w:rFonts w:ascii="Times New Roman" w:hAnsi="Times New Roman" w:cs="Times New Roman"/>
          <w:b w:val="0"/>
          <w:bCs/>
          <w:sz w:val="24"/>
        </w:rPr>
      </w:r>
      <w:r w:rsidR="00E00636" w:rsidRPr="00456EEC">
        <w:rPr>
          <w:rFonts w:ascii="Times New Roman" w:hAnsi="Times New Roman" w:cs="Times New Roman"/>
          <w:b w:val="0"/>
          <w:bCs/>
          <w:sz w:val="24"/>
        </w:rPr>
        <w:fldChar w:fldCharType="separate"/>
      </w:r>
      <w:r w:rsidR="00094E1F" w:rsidRPr="00456EEC">
        <w:rPr>
          <w:rFonts w:ascii="Times New Roman" w:hAnsi="Times New Roman" w:cs="Times New Roman"/>
          <w:b w:val="0"/>
          <w:bCs/>
          <w:noProof/>
          <w:sz w:val="24"/>
        </w:rPr>
        <w:t>MacGilchrist, Birnie (</w:t>
      </w:r>
      <w:r w:rsidR="0038687D">
        <w:rPr>
          <w:rFonts w:ascii="Times New Roman" w:hAnsi="Times New Roman" w:cs="Times New Roman"/>
          <w:b w:val="0"/>
          <w:bCs/>
          <w:noProof/>
          <w:sz w:val="24"/>
        </w:rPr>
        <w:t>31</w:t>
      </w:r>
      <w:r w:rsidR="00094E1F" w:rsidRPr="00456EEC">
        <w:rPr>
          <w:rFonts w:ascii="Times New Roman" w:hAnsi="Times New Roman" w:cs="Times New Roman"/>
          <w:b w:val="0"/>
          <w:bCs/>
          <w:noProof/>
          <w:sz w:val="24"/>
        </w:rPr>
        <w:t>)</w:t>
      </w:r>
      <w:r w:rsidR="00E00636" w:rsidRPr="00456EEC">
        <w:rPr>
          <w:rFonts w:ascii="Times New Roman" w:hAnsi="Times New Roman" w:cs="Times New Roman"/>
          <w:b w:val="0"/>
          <w:bCs/>
          <w:sz w:val="24"/>
        </w:rPr>
        <w:fldChar w:fldCharType="end"/>
      </w:r>
      <w:commentRangeStart w:id="56"/>
      <w:r w:rsidRPr="00456EEC">
        <w:rPr>
          <w:rFonts w:ascii="Times New Roman" w:hAnsi="Times New Roman" w:cs="Times New Roman"/>
          <w:b w:val="0"/>
          <w:bCs/>
          <w:iCs/>
          <w:sz w:val="24"/>
        </w:rPr>
        <w:t xml:space="preserve">. </w:t>
      </w:r>
      <w:commentRangeEnd w:id="56"/>
      <w:r w:rsidRPr="00456EEC">
        <w:rPr>
          <w:rStyle w:val="CommentReference"/>
          <w:rFonts w:ascii="Times New Roman" w:hAnsi="Times New Roman" w:cs="Times New Roman"/>
          <w:b w:val="0"/>
          <w:bCs/>
          <w:sz w:val="24"/>
          <w:szCs w:val="24"/>
          <w:lang w:val="en-CA"/>
        </w:rPr>
        <w:commentReference w:id="56"/>
      </w:r>
      <w:r w:rsidRPr="00456EEC">
        <w:rPr>
          <w:rFonts w:ascii="Times New Roman" w:hAnsi="Times New Roman" w:cs="Times New Roman"/>
          <w:b w:val="0"/>
          <w:bCs/>
          <w:iCs/>
          <w:sz w:val="24"/>
        </w:rPr>
        <w:t xml:space="preserve">The solid line represents the arithmetic </w:t>
      </w:r>
      <w:proofErr w:type="gramStart"/>
      <w:r w:rsidRPr="00456EEC">
        <w:rPr>
          <w:rFonts w:ascii="Times New Roman" w:hAnsi="Times New Roman" w:cs="Times New Roman"/>
          <w:b w:val="0"/>
          <w:bCs/>
          <w:iCs/>
          <w:sz w:val="24"/>
        </w:rPr>
        <w:t>mean</w:t>
      </w:r>
      <w:proofErr w:type="gramEnd"/>
      <w:r w:rsidRPr="00456EEC">
        <w:rPr>
          <w:rFonts w:ascii="Times New Roman" w:hAnsi="Times New Roman" w:cs="Times New Roman"/>
          <w:b w:val="0"/>
          <w:bCs/>
          <w:iCs/>
          <w:sz w:val="24"/>
        </w:rPr>
        <w:t xml:space="preserve"> and the shaded region represents the standard deviation of the hepatic impairment population.</w:t>
      </w:r>
      <w:r>
        <w:rPr>
          <w:rFonts w:asciiTheme="minorHAnsi" w:hAnsiTheme="minorHAnsi" w:cstheme="minorHAnsi"/>
          <w:iCs/>
          <w:sz w:val="22"/>
          <w:szCs w:val="28"/>
        </w:rPr>
        <w:t xml:space="preserve">  </w:t>
      </w:r>
    </w:p>
    <w:p w14:paraId="6EA79765" w14:textId="77777777" w:rsidR="00003C31" w:rsidRDefault="00003C31" w:rsidP="003E7827">
      <w:pPr>
        <w:pStyle w:val="ImageCaption"/>
        <w:rPr>
          <w:rFonts w:asciiTheme="minorHAnsi" w:hAnsiTheme="minorHAnsi" w:cstheme="minorHAnsi"/>
          <w:iCs/>
          <w:sz w:val="22"/>
          <w:szCs w:val="28"/>
        </w:rPr>
      </w:pPr>
    </w:p>
    <w:p w14:paraId="62D81627" w14:textId="77777777" w:rsidR="00003C31" w:rsidRDefault="00003C31" w:rsidP="003E7827">
      <w:pPr>
        <w:pStyle w:val="ImageCaption"/>
        <w:rPr>
          <w:rFonts w:asciiTheme="minorHAnsi" w:hAnsiTheme="minorHAnsi" w:cstheme="minorHAnsi"/>
          <w:iCs/>
          <w:sz w:val="22"/>
          <w:szCs w:val="28"/>
        </w:rPr>
      </w:pPr>
    </w:p>
    <w:p w14:paraId="45D4A6C5" w14:textId="77777777" w:rsidR="00003C31" w:rsidRDefault="00003C31" w:rsidP="003E7827">
      <w:pPr>
        <w:pStyle w:val="ImageCaption"/>
        <w:rPr>
          <w:rFonts w:asciiTheme="minorHAnsi" w:hAnsiTheme="minorHAnsi" w:cstheme="minorHAnsi"/>
          <w:iCs/>
          <w:sz w:val="22"/>
          <w:szCs w:val="28"/>
        </w:rPr>
      </w:pPr>
    </w:p>
    <w:p w14:paraId="6E1CB79A" w14:textId="77777777" w:rsidR="00003C31" w:rsidRDefault="00003C31" w:rsidP="003E7827">
      <w:pPr>
        <w:pStyle w:val="ImageCaption"/>
        <w:rPr>
          <w:rFonts w:asciiTheme="minorHAnsi" w:hAnsiTheme="minorHAnsi" w:cstheme="minorHAnsi"/>
          <w:iCs/>
          <w:sz w:val="22"/>
          <w:szCs w:val="28"/>
        </w:rPr>
      </w:pPr>
    </w:p>
    <w:p w14:paraId="7E4BCA7C" w14:textId="77777777" w:rsidR="00003C31" w:rsidRDefault="00003C31" w:rsidP="003E7827">
      <w:pPr>
        <w:pStyle w:val="ImageCaption"/>
        <w:rPr>
          <w:rFonts w:asciiTheme="minorHAnsi" w:hAnsiTheme="minorHAnsi" w:cstheme="minorHAnsi"/>
          <w:iCs/>
          <w:sz w:val="22"/>
          <w:szCs w:val="28"/>
        </w:rPr>
      </w:pPr>
    </w:p>
    <w:p w14:paraId="7606E9F6" w14:textId="77777777" w:rsidR="00003C31" w:rsidRDefault="00003C31" w:rsidP="003E7827">
      <w:pPr>
        <w:pStyle w:val="ImageCaption"/>
        <w:rPr>
          <w:rFonts w:asciiTheme="minorHAnsi" w:hAnsiTheme="minorHAnsi" w:cstheme="minorHAnsi"/>
          <w:iCs/>
          <w:sz w:val="22"/>
          <w:szCs w:val="28"/>
        </w:rPr>
      </w:pPr>
    </w:p>
    <w:p w14:paraId="7E80185E" w14:textId="77777777" w:rsidR="00003C31" w:rsidRDefault="00003C31" w:rsidP="003E7827">
      <w:pPr>
        <w:pStyle w:val="ImageCaption"/>
        <w:rPr>
          <w:rFonts w:asciiTheme="minorHAnsi" w:hAnsiTheme="minorHAnsi" w:cstheme="minorHAnsi"/>
          <w:iCs/>
          <w:sz w:val="22"/>
          <w:szCs w:val="28"/>
        </w:rPr>
      </w:pPr>
    </w:p>
    <w:p w14:paraId="2C9875AC" w14:textId="77777777" w:rsidR="0072398C" w:rsidRDefault="0072398C" w:rsidP="003E7827">
      <w:pPr>
        <w:pStyle w:val="ImageCaption"/>
        <w:rPr>
          <w:rFonts w:asciiTheme="minorHAnsi" w:hAnsiTheme="minorHAnsi" w:cstheme="minorHAnsi"/>
          <w:iCs/>
          <w:sz w:val="22"/>
          <w:szCs w:val="28"/>
        </w:rPr>
      </w:pPr>
    </w:p>
    <w:p w14:paraId="2FA5369F" w14:textId="066A76EC" w:rsidR="003E7827" w:rsidRPr="00003C31" w:rsidRDefault="000509B3" w:rsidP="003E7827">
      <w:pPr>
        <w:pStyle w:val="ImageCaption"/>
        <w:rPr>
          <w:rFonts w:ascii="Times New Roman" w:hAnsi="Times New Roman" w:cs="Times New Roman"/>
          <w:b w:val="0"/>
          <w:bCs/>
          <w:iCs/>
          <w:sz w:val="24"/>
        </w:rPr>
      </w:pPr>
      <w:r w:rsidRPr="00003C31">
        <w:rPr>
          <w:rFonts w:ascii="Times New Roman" w:hAnsi="Times New Roman" w:cs="Times New Roman"/>
          <w:iCs/>
          <w:sz w:val="24"/>
        </w:rPr>
        <w:lastRenderedPageBreak/>
        <w:t xml:space="preserve">Table </w:t>
      </w:r>
      <w:r w:rsidR="00003C31" w:rsidRPr="00003C31">
        <w:rPr>
          <w:rFonts w:ascii="Times New Roman" w:hAnsi="Times New Roman" w:cs="Times New Roman"/>
          <w:iCs/>
          <w:sz w:val="24"/>
        </w:rPr>
        <w:t>16</w:t>
      </w:r>
      <w:r w:rsidRPr="00003C31">
        <w:rPr>
          <w:rFonts w:ascii="Times New Roman" w:hAnsi="Times New Roman" w:cs="Times New Roman"/>
          <w:iCs/>
          <w:sz w:val="24"/>
        </w:rPr>
        <w:t xml:space="preserve">. </w:t>
      </w:r>
      <w:r w:rsidRPr="00003C31">
        <w:rPr>
          <w:rFonts w:ascii="Times New Roman" w:hAnsi="Times New Roman" w:cs="Times New Roman"/>
          <w:b w:val="0"/>
          <w:bCs/>
          <w:iCs/>
          <w:sz w:val="24"/>
        </w:rPr>
        <w:t xml:space="preserve">Evaluation of predicted versus observed </w:t>
      </w:r>
      <w:r w:rsidR="00E00636" w:rsidRPr="00003C31">
        <w:rPr>
          <w:rFonts w:ascii="Times New Roman" w:hAnsi="Times New Roman" w:cs="Times New Roman"/>
          <w:b w:val="0"/>
          <w:bCs/>
          <w:iCs/>
          <w:sz w:val="24"/>
        </w:rPr>
        <w:t>PK</w:t>
      </w:r>
      <w:r w:rsidRPr="00003C31">
        <w:rPr>
          <w:rFonts w:ascii="Times New Roman" w:hAnsi="Times New Roman" w:cs="Times New Roman"/>
          <w:b w:val="0"/>
          <w:bCs/>
          <w:iCs/>
          <w:sz w:val="24"/>
        </w:rPr>
        <w:t xml:space="preserve"> parameters </w:t>
      </w:r>
      <w:r w:rsidR="00E00636" w:rsidRPr="00003C31">
        <w:rPr>
          <w:rFonts w:ascii="Times New Roman" w:hAnsi="Times New Roman" w:cs="Times New Roman"/>
          <w:b w:val="0"/>
          <w:bCs/>
          <w:iCs/>
          <w:sz w:val="24"/>
        </w:rPr>
        <w:t>by</w:t>
      </w:r>
      <w:r w:rsidRPr="00003C31">
        <w:rPr>
          <w:rFonts w:ascii="Times New Roman" w:hAnsi="Times New Roman" w:cs="Times New Roman"/>
          <w:b w:val="0"/>
          <w:bCs/>
          <w:iCs/>
          <w:sz w:val="24"/>
        </w:rPr>
        <w:t xml:space="preserve"> the </w:t>
      </w:r>
      <w:r w:rsidR="0007674D" w:rsidRPr="00003C31">
        <w:rPr>
          <w:rFonts w:ascii="Times New Roman" w:hAnsi="Times New Roman" w:cs="Times New Roman"/>
          <w:b w:val="0"/>
          <w:bCs/>
          <w:iCs/>
          <w:sz w:val="24"/>
        </w:rPr>
        <w:t xml:space="preserve">midazolam </w:t>
      </w:r>
      <w:r w:rsidRPr="00003C31">
        <w:rPr>
          <w:rFonts w:ascii="Times New Roman" w:hAnsi="Times New Roman" w:cs="Times New Roman"/>
          <w:b w:val="0"/>
          <w:bCs/>
          <w:iCs/>
          <w:sz w:val="24"/>
        </w:rPr>
        <w:t xml:space="preserve">population HI-PBPK model for patients enrolled in the study by </w:t>
      </w:r>
      <w:r w:rsidR="00E00636" w:rsidRPr="00003C31">
        <w:rPr>
          <w:rFonts w:ascii="Times New Roman" w:hAnsi="Times New Roman" w:cs="Times New Roman"/>
          <w:b w:val="0"/>
          <w:bCs/>
          <w:iCs/>
          <w:sz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003C31">
        <w:rPr>
          <w:rFonts w:ascii="Times New Roman" w:hAnsi="Times New Roman" w:cs="Times New Roman"/>
          <w:b w:val="0"/>
          <w:bCs/>
          <w:iCs/>
          <w:sz w:val="24"/>
        </w:rPr>
        <w:instrText xml:space="preserve"> ADDIN EN.CITE </w:instrText>
      </w:r>
      <w:r w:rsidR="00094E1F" w:rsidRPr="00003C31">
        <w:rPr>
          <w:rFonts w:ascii="Times New Roman" w:hAnsi="Times New Roman" w:cs="Times New Roman"/>
          <w:b w:val="0"/>
          <w:bCs/>
          <w:iCs/>
          <w:sz w:val="24"/>
        </w:rPr>
        <w:fldChar w:fldCharType="begin">
          <w:fldData xml:space="preserve">PEVuZE5vdGU+PENpdGUgQXV0aG9yWWVhcj0iMSI+PEF1dGhvcj5NYWNHaWxjaHJpc3Q8L0F1dGhv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</w:fldData>
        </w:fldChar>
      </w:r>
      <w:r w:rsidR="00094E1F" w:rsidRPr="00003C31">
        <w:rPr>
          <w:rFonts w:ascii="Times New Roman" w:hAnsi="Times New Roman" w:cs="Times New Roman"/>
          <w:b w:val="0"/>
          <w:bCs/>
          <w:iCs/>
          <w:sz w:val="24"/>
        </w:rPr>
        <w:instrText xml:space="preserve"> ADDIN EN.CITE.DATA </w:instrText>
      </w:r>
      <w:r w:rsidR="00094E1F" w:rsidRPr="00003C31">
        <w:rPr>
          <w:rFonts w:ascii="Times New Roman" w:hAnsi="Times New Roman" w:cs="Times New Roman"/>
          <w:b w:val="0"/>
          <w:bCs/>
          <w:iCs/>
          <w:sz w:val="24"/>
        </w:rPr>
      </w:r>
      <w:r w:rsidR="00094E1F" w:rsidRPr="00003C31">
        <w:rPr>
          <w:rFonts w:ascii="Times New Roman" w:hAnsi="Times New Roman" w:cs="Times New Roman"/>
          <w:b w:val="0"/>
          <w:bCs/>
          <w:iCs/>
          <w:sz w:val="24"/>
        </w:rPr>
        <w:fldChar w:fldCharType="end"/>
      </w:r>
      <w:r w:rsidR="00E00636" w:rsidRPr="00003C31">
        <w:rPr>
          <w:rFonts w:ascii="Times New Roman" w:hAnsi="Times New Roman" w:cs="Times New Roman"/>
          <w:b w:val="0"/>
          <w:bCs/>
          <w:iCs/>
          <w:sz w:val="24"/>
        </w:rPr>
      </w:r>
      <w:r w:rsidR="00E00636" w:rsidRPr="00003C31">
        <w:rPr>
          <w:rFonts w:ascii="Times New Roman" w:hAnsi="Times New Roman" w:cs="Times New Roman"/>
          <w:b w:val="0"/>
          <w:bCs/>
          <w:iCs/>
          <w:sz w:val="24"/>
        </w:rPr>
        <w:fldChar w:fldCharType="separate"/>
      </w:r>
      <w:r w:rsidR="00094E1F" w:rsidRPr="00003C31">
        <w:rPr>
          <w:rFonts w:ascii="Times New Roman" w:hAnsi="Times New Roman" w:cs="Times New Roman"/>
          <w:b w:val="0"/>
          <w:bCs/>
          <w:iCs/>
          <w:noProof/>
          <w:sz w:val="24"/>
        </w:rPr>
        <w:t>MacGilchrist, Birnie (</w:t>
      </w:r>
      <w:r w:rsidR="0038687D">
        <w:rPr>
          <w:rFonts w:ascii="Times New Roman" w:hAnsi="Times New Roman" w:cs="Times New Roman"/>
          <w:b w:val="0"/>
          <w:bCs/>
          <w:iCs/>
          <w:noProof/>
          <w:sz w:val="24"/>
        </w:rPr>
        <w:t>31</w:t>
      </w:r>
      <w:r w:rsidR="00094E1F" w:rsidRPr="00003C31">
        <w:rPr>
          <w:rFonts w:ascii="Times New Roman" w:hAnsi="Times New Roman" w:cs="Times New Roman"/>
          <w:b w:val="0"/>
          <w:bCs/>
          <w:iCs/>
          <w:noProof/>
          <w:sz w:val="24"/>
        </w:rPr>
        <w:t>)</w:t>
      </w:r>
      <w:r w:rsidR="00E00636" w:rsidRPr="00003C31">
        <w:rPr>
          <w:rFonts w:ascii="Times New Roman" w:hAnsi="Times New Roman" w:cs="Times New Roman"/>
          <w:b w:val="0"/>
          <w:bCs/>
          <w:iCs/>
          <w:sz w:val="24"/>
        </w:rPr>
        <w:fldChar w:fldCharType="end"/>
      </w:r>
      <w:r w:rsidR="00E00636" w:rsidRPr="00003C31">
        <w:rPr>
          <w:rFonts w:ascii="Times New Roman" w:hAnsi="Times New Roman" w:cs="Times New Roman"/>
          <w:b w:val="0"/>
          <w:bCs/>
          <w:iCs/>
          <w:sz w:val="24"/>
        </w:rPr>
        <w:t>.</w:t>
      </w:r>
      <w:commentRangeStart w:id="57"/>
      <w:commentRangeEnd w:id="57"/>
      <w:r w:rsidRPr="00003C31">
        <w:rPr>
          <w:rStyle w:val="CommentReference"/>
          <w:rFonts w:ascii="Times New Roman" w:hAnsi="Times New Roman" w:cs="Times New Roman"/>
          <w:b w:val="0"/>
          <w:sz w:val="24"/>
          <w:szCs w:val="24"/>
          <w:lang w:val="en-CA"/>
        </w:rPr>
        <w:commentReference w:id="57"/>
      </w:r>
    </w:p>
    <w:tbl>
      <w:tblPr>
        <w:tblStyle w:val="TableGrid"/>
        <w:tblW w:w="0" w:type="auto"/>
        <w:tblLook w:val="04A0" w:firstRow="1" w:lastRow="0" w:firstColumn="1" w:lastColumn="0" w:noHBand="0" w:noVBand="1"/>
      </w:tblPr>
      <w:tblGrid>
        <w:gridCol w:w="1455"/>
        <w:gridCol w:w="1556"/>
        <w:gridCol w:w="1556"/>
        <w:gridCol w:w="1008"/>
        <w:gridCol w:w="1376"/>
        <w:gridCol w:w="1376"/>
        <w:gridCol w:w="1023"/>
      </w:tblGrid>
      <w:tr w:rsidR="00090BEF" w14:paraId="505BBE55" w14:textId="3BCBE16C" w:rsidTr="00090BEF">
        <w:tc>
          <w:tcPr>
            <w:tcW w:w="1455" w:type="dxa"/>
          </w:tcPr>
          <w:p w14:paraId="0D8C4494" w14:textId="660E970C" w:rsidR="00090BEF" w:rsidRPr="00003C31" w:rsidRDefault="00090BEF" w:rsidP="003E7827">
            <w:pPr>
              <w:pStyle w:val="ImageCaption"/>
              <w:rPr>
                <w:rFonts w:ascii="Times New Roman" w:hAnsi="Times New Roman" w:cs="Times New Roman"/>
                <w:iCs/>
                <w:sz w:val="24"/>
                <w:szCs w:val="32"/>
              </w:rPr>
            </w:pPr>
            <w:r w:rsidRPr="00003C31">
              <w:rPr>
                <w:rFonts w:ascii="Times New Roman" w:hAnsi="Times New Roman" w:cs="Times New Roman"/>
                <w:iCs/>
                <w:sz w:val="24"/>
                <w:szCs w:val="32"/>
              </w:rPr>
              <w:t>Virtual Population</w:t>
            </w:r>
          </w:p>
        </w:tc>
        <w:tc>
          <w:tcPr>
            <w:tcW w:w="1556" w:type="dxa"/>
          </w:tcPr>
          <w:p w14:paraId="592F8A13" w14:textId="563ED005" w:rsidR="00090BEF" w:rsidRPr="00003C31" w:rsidRDefault="00090BEF" w:rsidP="003E7827">
            <w:pPr>
              <w:pStyle w:val="ImageCaption"/>
              <w:rPr>
                <w:rFonts w:ascii="Times New Roman" w:hAnsi="Times New Roman" w:cs="Times New Roman"/>
                <w:iCs/>
                <w:sz w:val="24"/>
                <w:szCs w:val="32"/>
              </w:rPr>
            </w:pPr>
            <w:r w:rsidRPr="00003C31">
              <w:rPr>
                <w:rFonts w:ascii="Times New Roman" w:hAnsi="Times New Roman" w:cs="Times New Roman"/>
                <w:iCs/>
                <w:sz w:val="24"/>
                <w:szCs w:val="32"/>
              </w:rPr>
              <w:t>Predicted Clearance (mL/min/kg)</w:t>
            </w:r>
          </w:p>
        </w:tc>
        <w:tc>
          <w:tcPr>
            <w:tcW w:w="1556" w:type="dxa"/>
          </w:tcPr>
          <w:p w14:paraId="0FD0F078" w14:textId="60D9832B" w:rsidR="00090BEF" w:rsidRPr="00003C31" w:rsidRDefault="00090BEF" w:rsidP="003E7827">
            <w:pPr>
              <w:pStyle w:val="ImageCaption"/>
              <w:rPr>
                <w:rFonts w:ascii="Times New Roman" w:hAnsi="Times New Roman" w:cs="Times New Roman"/>
                <w:iCs/>
                <w:sz w:val="24"/>
                <w:szCs w:val="32"/>
              </w:rPr>
            </w:pPr>
            <w:r w:rsidRPr="00003C31">
              <w:rPr>
                <w:rFonts w:ascii="Times New Roman" w:hAnsi="Times New Roman" w:cs="Times New Roman"/>
                <w:iCs/>
                <w:sz w:val="24"/>
                <w:szCs w:val="32"/>
              </w:rPr>
              <w:t>Observed Clearance (mL/min/kg)</w:t>
            </w:r>
          </w:p>
        </w:tc>
        <w:tc>
          <w:tcPr>
            <w:tcW w:w="1008" w:type="dxa"/>
          </w:tcPr>
          <w:p w14:paraId="07804562" w14:textId="5BEDACC4" w:rsidR="00090BEF" w:rsidRPr="00003C31" w:rsidRDefault="00090BEF" w:rsidP="003E7827">
            <w:pPr>
              <w:pStyle w:val="ImageCaption"/>
              <w:rPr>
                <w:rFonts w:ascii="Times New Roman" w:hAnsi="Times New Roman" w:cs="Times New Roman"/>
                <w:iCs/>
                <w:sz w:val="24"/>
                <w:szCs w:val="32"/>
              </w:rPr>
            </w:pPr>
            <w:r w:rsidRPr="00003C31">
              <w:rPr>
                <w:rFonts w:ascii="Times New Roman" w:hAnsi="Times New Roman" w:cs="Times New Roman"/>
                <w:iCs/>
                <w:sz w:val="24"/>
                <w:szCs w:val="32"/>
              </w:rPr>
              <w:t>Fold-Error</w:t>
            </w:r>
          </w:p>
        </w:tc>
        <w:tc>
          <w:tcPr>
            <w:tcW w:w="1376" w:type="dxa"/>
          </w:tcPr>
          <w:p w14:paraId="5DA5DED8" w14:textId="4DF6935D" w:rsidR="00090BEF" w:rsidRPr="00003C31" w:rsidRDefault="00090BEF" w:rsidP="003E7827">
            <w:pPr>
              <w:pStyle w:val="ImageCaption"/>
              <w:rPr>
                <w:rFonts w:ascii="Times New Roman" w:hAnsi="Times New Roman" w:cs="Times New Roman"/>
                <w:iCs/>
                <w:sz w:val="24"/>
                <w:szCs w:val="32"/>
              </w:rPr>
            </w:pPr>
            <w:r w:rsidRPr="00003C31">
              <w:rPr>
                <w:rFonts w:ascii="Times New Roman" w:hAnsi="Times New Roman" w:cs="Times New Roman"/>
                <w:iCs/>
                <w:sz w:val="24"/>
                <w:szCs w:val="32"/>
              </w:rPr>
              <w:t>Predicted Half-life (h)</w:t>
            </w:r>
          </w:p>
        </w:tc>
        <w:tc>
          <w:tcPr>
            <w:tcW w:w="1376" w:type="dxa"/>
          </w:tcPr>
          <w:p w14:paraId="3F62E799" w14:textId="49FB616B" w:rsidR="00090BEF" w:rsidRPr="00003C31" w:rsidRDefault="00090BEF" w:rsidP="003E7827">
            <w:pPr>
              <w:pStyle w:val="ImageCaption"/>
              <w:rPr>
                <w:rFonts w:ascii="Times New Roman" w:hAnsi="Times New Roman" w:cs="Times New Roman"/>
                <w:iCs/>
                <w:sz w:val="24"/>
                <w:szCs w:val="32"/>
              </w:rPr>
            </w:pPr>
            <w:r w:rsidRPr="00003C31">
              <w:rPr>
                <w:rFonts w:ascii="Times New Roman" w:hAnsi="Times New Roman" w:cs="Times New Roman"/>
                <w:iCs/>
                <w:sz w:val="24"/>
                <w:szCs w:val="32"/>
              </w:rPr>
              <w:t>Observed Half-life (h)</w:t>
            </w:r>
          </w:p>
        </w:tc>
        <w:tc>
          <w:tcPr>
            <w:tcW w:w="1023" w:type="dxa"/>
          </w:tcPr>
          <w:p w14:paraId="1793C028" w14:textId="23FCA676" w:rsidR="00090BEF" w:rsidRPr="00003C31" w:rsidRDefault="00090BEF" w:rsidP="003E7827">
            <w:pPr>
              <w:pStyle w:val="ImageCaption"/>
              <w:rPr>
                <w:rFonts w:ascii="Times New Roman" w:hAnsi="Times New Roman" w:cs="Times New Roman"/>
                <w:iCs/>
                <w:sz w:val="24"/>
                <w:szCs w:val="32"/>
              </w:rPr>
            </w:pPr>
            <w:r w:rsidRPr="00003C31">
              <w:rPr>
                <w:rFonts w:ascii="Times New Roman" w:hAnsi="Times New Roman" w:cs="Times New Roman"/>
                <w:iCs/>
                <w:sz w:val="24"/>
                <w:szCs w:val="32"/>
              </w:rPr>
              <w:t>Fold-Error</w:t>
            </w:r>
          </w:p>
        </w:tc>
      </w:tr>
      <w:tr w:rsidR="00090BEF" w14:paraId="52BB1579" w14:textId="1A3F82CB" w:rsidTr="00090BEF">
        <w:tc>
          <w:tcPr>
            <w:tcW w:w="1455" w:type="dxa"/>
          </w:tcPr>
          <w:p w14:paraId="1410D9EB" w14:textId="27BD646B"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Control</w:t>
            </w:r>
          </w:p>
        </w:tc>
        <w:tc>
          <w:tcPr>
            <w:tcW w:w="1556" w:type="dxa"/>
          </w:tcPr>
          <w:p w14:paraId="6584C4A4" w14:textId="63B18A67"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6.30</w:t>
            </w:r>
          </w:p>
        </w:tc>
        <w:tc>
          <w:tcPr>
            <w:tcW w:w="1556" w:type="dxa"/>
          </w:tcPr>
          <w:p w14:paraId="3178B13A" w14:textId="2FFAE1AE"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10.4±1.3</w:t>
            </w:r>
          </w:p>
        </w:tc>
        <w:tc>
          <w:tcPr>
            <w:tcW w:w="1008" w:type="dxa"/>
          </w:tcPr>
          <w:p w14:paraId="16F16E37" w14:textId="23090620"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0.61</w:t>
            </w:r>
          </w:p>
        </w:tc>
        <w:tc>
          <w:tcPr>
            <w:tcW w:w="1376" w:type="dxa"/>
          </w:tcPr>
          <w:p w14:paraId="7E33DC40" w14:textId="5EF277F9"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2.67</w:t>
            </w:r>
          </w:p>
        </w:tc>
        <w:tc>
          <w:tcPr>
            <w:tcW w:w="1376" w:type="dxa"/>
          </w:tcPr>
          <w:p w14:paraId="26958FD1" w14:textId="2D0C3B93"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1.6±0.3</w:t>
            </w:r>
          </w:p>
        </w:tc>
        <w:tc>
          <w:tcPr>
            <w:tcW w:w="1023" w:type="dxa"/>
          </w:tcPr>
          <w:p w14:paraId="11896B6F" w14:textId="3FA596BD"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1.67</w:t>
            </w:r>
          </w:p>
        </w:tc>
      </w:tr>
      <w:tr w:rsidR="00090BEF" w14:paraId="3E9D316B" w14:textId="5FEB31F3" w:rsidTr="00090BEF">
        <w:tc>
          <w:tcPr>
            <w:tcW w:w="1455" w:type="dxa"/>
          </w:tcPr>
          <w:p w14:paraId="762C957A" w14:textId="6059FC4E"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Child-Pugh A</w:t>
            </w:r>
          </w:p>
        </w:tc>
        <w:tc>
          <w:tcPr>
            <w:tcW w:w="1556" w:type="dxa"/>
          </w:tcPr>
          <w:p w14:paraId="276F6B2C" w14:textId="79EDF6F0"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4.28±3.15</w:t>
            </w:r>
          </w:p>
        </w:tc>
        <w:tc>
          <w:tcPr>
            <w:tcW w:w="1556" w:type="dxa"/>
          </w:tcPr>
          <w:p w14:paraId="786F4894" w14:textId="1CEC0E94"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5.4±1.0</w:t>
            </w:r>
          </w:p>
        </w:tc>
        <w:tc>
          <w:tcPr>
            <w:tcW w:w="1008" w:type="dxa"/>
          </w:tcPr>
          <w:p w14:paraId="63956A88" w14:textId="5789A088"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0.</w:t>
            </w:r>
            <w:r w:rsidR="00FE55BB" w:rsidRPr="00003C31">
              <w:rPr>
                <w:rFonts w:ascii="Times New Roman" w:hAnsi="Times New Roman" w:cs="Times New Roman"/>
                <w:b w:val="0"/>
                <w:bCs/>
                <w:iCs/>
                <w:sz w:val="24"/>
                <w:szCs w:val="32"/>
              </w:rPr>
              <w:t>79</w:t>
            </w:r>
          </w:p>
        </w:tc>
        <w:tc>
          <w:tcPr>
            <w:tcW w:w="1376" w:type="dxa"/>
          </w:tcPr>
          <w:p w14:paraId="60404E8C" w14:textId="4365CE47"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3.97±2.35</w:t>
            </w:r>
          </w:p>
        </w:tc>
        <w:tc>
          <w:tcPr>
            <w:tcW w:w="1376" w:type="dxa"/>
          </w:tcPr>
          <w:p w14:paraId="1E124992" w14:textId="4DBEA99E"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3.9±0.8</w:t>
            </w:r>
          </w:p>
        </w:tc>
        <w:tc>
          <w:tcPr>
            <w:tcW w:w="1023" w:type="dxa"/>
          </w:tcPr>
          <w:p w14:paraId="5CE8330F" w14:textId="750AC98A"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1.02</w:t>
            </w:r>
          </w:p>
        </w:tc>
      </w:tr>
      <w:tr w:rsidR="00090BEF" w14:paraId="6DFC7B90" w14:textId="52FBA2FC" w:rsidTr="00090BEF">
        <w:tc>
          <w:tcPr>
            <w:tcW w:w="1455" w:type="dxa"/>
          </w:tcPr>
          <w:p w14:paraId="28BC04E9" w14:textId="2468915E"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Child-Pugh B</w:t>
            </w:r>
          </w:p>
        </w:tc>
        <w:tc>
          <w:tcPr>
            <w:tcW w:w="1556" w:type="dxa"/>
          </w:tcPr>
          <w:p w14:paraId="5015241A" w14:textId="3F0F67BB"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2.38±1.69</w:t>
            </w:r>
          </w:p>
        </w:tc>
        <w:tc>
          <w:tcPr>
            <w:tcW w:w="1556" w:type="dxa"/>
          </w:tcPr>
          <w:p w14:paraId="5616E1E5" w14:textId="0C65F196"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5.4±1.0</w:t>
            </w:r>
          </w:p>
        </w:tc>
        <w:tc>
          <w:tcPr>
            <w:tcW w:w="1008" w:type="dxa"/>
          </w:tcPr>
          <w:p w14:paraId="7F6DB2A7" w14:textId="08D64D24"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0.44</w:t>
            </w:r>
          </w:p>
        </w:tc>
        <w:tc>
          <w:tcPr>
            <w:tcW w:w="1376" w:type="dxa"/>
          </w:tcPr>
          <w:p w14:paraId="46E4EFF9" w14:textId="35DA7846"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5.94±4.14</w:t>
            </w:r>
          </w:p>
        </w:tc>
        <w:tc>
          <w:tcPr>
            <w:tcW w:w="1376" w:type="dxa"/>
          </w:tcPr>
          <w:p w14:paraId="57D6FEDE" w14:textId="72D52625"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3.9±0.8</w:t>
            </w:r>
          </w:p>
        </w:tc>
        <w:tc>
          <w:tcPr>
            <w:tcW w:w="1023" w:type="dxa"/>
          </w:tcPr>
          <w:p w14:paraId="1AA883E7" w14:textId="31E71C01"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1.52</w:t>
            </w:r>
          </w:p>
        </w:tc>
      </w:tr>
      <w:tr w:rsidR="00090BEF" w14:paraId="23BFBB21" w14:textId="4DD8ED0A" w:rsidTr="00090BEF">
        <w:tc>
          <w:tcPr>
            <w:tcW w:w="1455" w:type="dxa"/>
          </w:tcPr>
          <w:p w14:paraId="2FF54A5B" w14:textId="57288F30"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Child-Pugh C</w:t>
            </w:r>
          </w:p>
        </w:tc>
        <w:tc>
          <w:tcPr>
            <w:tcW w:w="1556" w:type="dxa"/>
          </w:tcPr>
          <w:p w14:paraId="7032474B" w14:textId="3876FD7D"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2.33±1.72</w:t>
            </w:r>
          </w:p>
        </w:tc>
        <w:tc>
          <w:tcPr>
            <w:tcW w:w="1556" w:type="dxa"/>
          </w:tcPr>
          <w:p w14:paraId="53E5F7F7" w14:textId="349737A0"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5.4±1.0</w:t>
            </w:r>
          </w:p>
        </w:tc>
        <w:tc>
          <w:tcPr>
            <w:tcW w:w="1008" w:type="dxa"/>
          </w:tcPr>
          <w:p w14:paraId="72DABEDD" w14:textId="4046C2E9"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0.34</w:t>
            </w:r>
          </w:p>
        </w:tc>
        <w:tc>
          <w:tcPr>
            <w:tcW w:w="1376" w:type="dxa"/>
          </w:tcPr>
          <w:p w14:paraId="386691FA" w14:textId="55D1E7EC"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5.95±4.11</w:t>
            </w:r>
          </w:p>
        </w:tc>
        <w:tc>
          <w:tcPr>
            <w:tcW w:w="1376" w:type="dxa"/>
          </w:tcPr>
          <w:p w14:paraId="51FAF617" w14:textId="17044000" w:rsidR="00090BEF" w:rsidRPr="00003C31" w:rsidRDefault="00090BEF"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3.9±0.8</w:t>
            </w:r>
          </w:p>
        </w:tc>
        <w:tc>
          <w:tcPr>
            <w:tcW w:w="1023" w:type="dxa"/>
          </w:tcPr>
          <w:p w14:paraId="160A7459" w14:textId="5C4196B7" w:rsidR="00090BEF" w:rsidRPr="00003C31" w:rsidRDefault="00FE55BB" w:rsidP="003E7827">
            <w:pPr>
              <w:pStyle w:val="ImageCaption"/>
              <w:rPr>
                <w:rFonts w:ascii="Times New Roman" w:hAnsi="Times New Roman" w:cs="Times New Roman"/>
                <w:b w:val="0"/>
                <w:bCs/>
                <w:iCs/>
                <w:sz w:val="24"/>
                <w:szCs w:val="32"/>
              </w:rPr>
            </w:pPr>
            <w:r w:rsidRPr="00003C31">
              <w:rPr>
                <w:rFonts w:ascii="Times New Roman" w:hAnsi="Times New Roman" w:cs="Times New Roman"/>
                <w:b w:val="0"/>
                <w:bCs/>
                <w:iCs/>
                <w:sz w:val="24"/>
                <w:szCs w:val="32"/>
              </w:rPr>
              <w:t>1.53</w:t>
            </w:r>
          </w:p>
        </w:tc>
      </w:tr>
    </w:tbl>
    <w:p w14:paraId="09344865" w14:textId="77777777" w:rsidR="003E7827" w:rsidRDefault="003E7827" w:rsidP="003E7827">
      <w:pPr>
        <w:pStyle w:val="ImageCaption"/>
        <w:rPr>
          <w:rFonts w:asciiTheme="minorHAnsi" w:hAnsiTheme="minorHAnsi" w:cstheme="minorHAnsi"/>
          <w:iCs/>
          <w:sz w:val="22"/>
          <w:szCs w:val="28"/>
        </w:rPr>
      </w:pPr>
    </w:p>
    <w:p w14:paraId="56673E87" w14:textId="77777777" w:rsidR="003E7827" w:rsidRDefault="003E7827" w:rsidP="003C4873">
      <w:pPr>
        <w:pStyle w:val="ImageCaption"/>
        <w:rPr>
          <w:rFonts w:asciiTheme="minorHAnsi" w:hAnsiTheme="minorHAnsi" w:cstheme="minorHAnsi"/>
          <w:iCs/>
          <w:sz w:val="22"/>
          <w:szCs w:val="28"/>
        </w:rPr>
      </w:pPr>
    </w:p>
    <w:p w14:paraId="0CDE0941" w14:textId="44FEE144" w:rsidR="003C4873" w:rsidRPr="00003C31" w:rsidRDefault="000422CE" w:rsidP="000422CE">
      <w:pPr>
        <w:pStyle w:val="Heading4"/>
        <w:rPr>
          <w:rFonts w:ascii="Times New Roman" w:hAnsi="Times New Roman" w:cs="Times New Roman"/>
          <w:i w:val="0"/>
          <w:iCs w:val="0"/>
          <w:sz w:val="24"/>
          <w:szCs w:val="24"/>
        </w:rPr>
      </w:pPr>
      <w:r w:rsidRPr="00003C31">
        <w:rPr>
          <w:rFonts w:ascii="Times New Roman" w:hAnsi="Times New Roman" w:cs="Times New Roman"/>
          <w:i w:val="0"/>
          <w:iCs w:val="0"/>
          <w:sz w:val="24"/>
          <w:szCs w:val="24"/>
        </w:rPr>
        <w:t>3.</w:t>
      </w:r>
      <w:r w:rsidR="00003C31" w:rsidRPr="00003C31">
        <w:rPr>
          <w:rFonts w:ascii="Times New Roman" w:hAnsi="Times New Roman" w:cs="Times New Roman"/>
          <w:i w:val="0"/>
          <w:iCs w:val="0"/>
          <w:sz w:val="24"/>
          <w:szCs w:val="24"/>
        </w:rPr>
        <w:t>4</w:t>
      </w:r>
      <w:r w:rsidRPr="00003C31">
        <w:rPr>
          <w:rFonts w:ascii="Times New Roman" w:hAnsi="Times New Roman" w:cs="Times New Roman"/>
          <w:i w:val="0"/>
          <w:iCs w:val="0"/>
          <w:sz w:val="24"/>
          <w:szCs w:val="24"/>
        </w:rPr>
        <w:t>.</w:t>
      </w:r>
      <w:r w:rsidR="0072398C" w:rsidRPr="00003C31">
        <w:rPr>
          <w:rFonts w:ascii="Times New Roman" w:hAnsi="Times New Roman" w:cs="Times New Roman"/>
          <w:i w:val="0"/>
          <w:iCs w:val="0"/>
          <w:sz w:val="24"/>
          <w:szCs w:val="24"/>
        </w:rPr>
        <w:t>3</w:t>
      </w:r>
      <w:r w:rsidRPr="00003C31">
        <w:rPr>
          <w:rFonts w:ascii="Times New Roman" w:hAnsi="Times New Roman" w:cs="Times New Roman"/>
          <w:i w:val="0"/>
          <w:iCs w:val="0"/>
          <w:sz w:val="24"/>
          <w:szCs w:val="24"/>
        </w:rPr>
        <w:t xml:space="preserve">.2 </w:t>
      </w:r>
      <w:proofErr w:type="spellStart"/>
      <w:r w:rsidRPr="00003C31">
        <w:rPr>
          <w:rFonts w:ascii="Times New Roman" w:hAnsi="Times New Roman" w:cs="Times New Roman"/>
          <w:i w:val="0"/>
          <w:iCs w:val="0"/>
          <w:sz w:val="24"/>
          <w:szCs w:val="24"/>
        </w:rPr>
        <w:t>Pentikainen</w:t>
      </w:r>
      <w:proofErr w:type="spellEnd"/>
      <w:r w:rsidRPr="00003C31">
        <w:rPr>
          <w:rFonts w:ascii="Times New Roman" w:hAnsi="Times New Roman" w:cs="Times New Roman"/>
          <w:i w:val="0"/>
          <w:iCs w:val="0"/>
          <w:sz w:val="24"/>
          <w:szCs w:val="24"/>
        </w:rPr>
        <w:t xml:space="preserve"> </w:t>
      </w:r>
      <w:r w:rsidRPr="00003C31">
        <w:rPr>
          <w:rFonts w:ascii="Times New Roman" w:hAnsi="Times New Roman" w:cs="Times New Roman"/>
          <w:sz w:val="24"/>
          <w:szCs w:val="24"/>
        </w:rPr>
        <w:t>et al</w:t>
      </w:r>
      <w:r w:rsidRPr="00003C31">
        <w:rPr>
          <w:rFonts w:ascii="Times New Roman" w:hAnsi="Times New Roman" w:cs="Times New Roman"/>
          <w:i w:val="0"/>
          <w:iCs w:val="0"/>
          <w:sz w:val="24"/>
          <w:szCs w:val="24"/>
        </w:rPr>
        <w:t xml:space="preserve">. </w:t>
      </w:r>
    </w:p>
    <w:p w14:paraId="2E609529" w14:textId="1D94E726" w:rsidR="000422CE" w:rsidRPr="00003C31" w:rsidRDefault="000422CE" w:rsidP="000422CE">
      <w:pPr>
        <w:rPr>
          <w:rFonts w:ascii="Times New Roman" w:hAnsi="Times New Roman" w:cs="Times New Roman"/>
          <w:sz w:val="24"/>
          <w:szCs w:val="24"/>
        </w:rPr>
      </w:pPr>
    </w:p>
    <w:p w14:paraId="48A1ED06" w14:textId="704157DB" w:rsidR="002B42B3" w:rsidRPr="00003C31" w:rsidRDefault="00F8183C" w:rsidP="008E291A">
      <w:pPr>
        <w:rPr>
          <w:rFonts w:ascii="Times New Roman" w:hAnsi="Times New Roman" w:cs="Times New Roman"/>
          <w:sz w:val="24"/>
          <w:szCs w:val="24"/>
        </w:rPr>
      </w:pPr>
      <w:r w:rsidRPr="00003C31">
        <w:rPr>
          <w:rFonts w:ascii="Times New Roman" w:hAnsi="Times New Roman" w:cs="Times New Roman"/>
          <w:sz w:val="24"/>
          <w:szCs w:val="24"/>
        </w:rPr>
        <w:t>Similarly,</w:t>
      </w:r>
      <w:r w:rsidR="002B42B3" w:rsidRPr="00003C31">
        <w:rPr>
          <w:rFonts w:ascii="Times New Roman" w:hAnsi="Times New Roman" w:cs="Times New Roman"/>
          <w:sz w:val="24"/>
          <w:szCs w:val="24"/>
        </w:rPr>
        <w:t xml:space="preserve"> a population HI-PBPK model was developed and evaluated against observed data from the pharmacokinetic study conducted by </w:t>
      </w:r>
      <w:r w:rsidR="00E00636" w:rsidRPr="00003C31">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003C31">
        <w:rPr>
          <w:rFonts w:ascii="Times New Roman" w:hAnsi="Times New Roman" w:cs="Times New Roman"/>
          <w:sz w:val="24"/>
          <w:szCs w:val="24"/>
        </w:rPr>
        <w:instrText xml:space="preserve"> ADDIN EN.CITE </w:instrText>
      </w:r>
      <w:r w:rsidR="00094E1F" w:rsidRPr="00003C31">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003C31">
        <w:rPr>
          <w:rFonts w:ascii="Times New Roman" w:hAnsi="Times New Roman" w:cs="Times New Roman"/>
          <w:sz w:val="24"/>
          <w:szCs w:val="24"/>
        </w:rPr>
        <w:instrText xml:space="preserve"> ADDIN EN.CITE.DATA </w:instrText>
      </w:r>
      <w:r w:rsidR="00094E1F" w:rsidRPr="00003C31">
        <w:rPr>
          <w:rFonts w:ascii="Times New Roman" w:hAnsi="Times New Roman" w:cs="Times New Roman"/>
          <w:sz w:val="24"/>
          <w:szCs w:val="24"/>
        </w:rPr>
      </w:r>
      <w:r w:rsidR="00094E1F" w:rsidRPr="00003C31">
        <w:rPr>
          <w:rFonts w:ascii="Times New Roman" w:hAnsi="Times New Roman" w:cs="Times New Roman"/>
          <w:sz w:val="24"/>
          <w:szCs w:val="24"/>
        </w:rPr>
        <w:fldChar w:fldCharType="end"/>
      </w:r>
      <w:r w:rsidR="00E00636" w:rsidRPr="00003C31">
        <w:rPr>
          <w:rFonts w:ascii="Times New Roman" w:hAnsi="Times New Roman" w:cs="Times New Roman"/>
          <w:sz w:val="24"/>
          <w:szCs w:val="24"/>
        </w:rPr>
      </w:r>
      <w:r w:rsidR="00E00636" w:rsidRPr="00003C31">
        <w:rPr>
          <w:rFonts w:ascii="Times New Roman" w:hAnsi="Times New Roman" w:cs="Times New Roman"/>
          <w:sz w:val="24"/>
          <w:szCs w:val="24"/>
        </w:rPr>
        <w:fldChar w:fldCharType="separate"/>
      </w:r>
      <w:r w:rsidR="00094E1F" w:rsidRPr="00003C31">
        <w:rPr>
          <w:rFonts w:ascii="Times New Roman" w:hAnsi="Times New Roman" w:cs="Times New Roman"/>
          <w:noProof/>
          <w:sz w:val="24"/>
          <w:szCs w:val="24"/>
        </w:rPr>
        <w:t>Pentikäinen, Välisalmi (</w:t>
      </w:r>
      <w:r w:rsidR="0038687D">
        <w:rPr>
          <w:rFonts w:ascii="Times New Roman" w:hAnsi="Times New Roman" w:cs="Times New Roman"/>
          <w:noProof/>
          <w:sz w:val="24"/>
          <w:szCs w:val="24"/>
        </w:rPr>
        <w:t>32</w:t>
      </w:r>
      <w:r w:rsidR="00094E1F" w:rsidRPr="00003C31">
        <w:rPr>
          <w:rFonts w:ascii="Times New Roman" w:hAnsi="Times New Roman" w:cs="Times New Roman"/>
          <w:noProof/>
          <w:sz w:val="24"/>
          <w:szCs w:val="24"/>
        </w:rPr>
        <w:t>)</w:t>
      </w:r>
      <w:r w:rsidR="00E00636" w:rsidRPr="00003C31">
        <w:rPr>
          <w:rFonts w:ascii="Times New Roman" w:hAnsi="Times New Roman" w:cs="Times New Roman"/>
          <w:sz w:val="24"/>
          <w:szCs w:val="24"/>
        </w:rPr>
        <w:fldChar w:fldCharType="end"/>
      </w:r>
      <w:commentRangeStart w:id="58"/>
      <w:r w:rsidR="002B42B3" w:rsidRPr="00003C31">
        <w:rPr>
          <w:rFonts w:ascii="Times New Roman" w:hAnsi="Times New Roman" w:cs="Times New Roman"/>
          <w:sz w:val="24"/>
          <w:szCs w:val="24"/>
        </w:rPr>
        <w:t xml:space="preserve">. </w:t>
      </w:r>
      <w:commentRangeEnd w:id="58"/>
      <w:r w:rsidR="0007674D" w:rsidRPr="00003C31">
        <w:rPr>
          <w:rStyle w:val="CommentReference"/>
          <w:rFonts w:ascii="Times New Roman" w:hAnsi="Times New Roman" w:cs="Times New Roman"/>
          <w:sz w:val="24"/>
          <w:szCs w:val="24"/>
        </w:rPr>
        <w:commentReference w:id="58"/>
      </w:r>
      <w:r w:rsidR="002B42B3" w:rsidRPr="00003C31">
        <w:rPr>
          <w:rFonts w:ascii="Times New Roman" w:hAnsi="Times New Roman" w:cs="Times New Roman"/>
          <w:sz w:val="24"/>
          <w:szCs w:val="24"/>
        </w:rPr>
        <w:t>Those with cirrhosis within this study were not prognosticated using the Child-Pugh classification criteria. As a result, estimations were made based on the report clinical characteristics (i.e.</w:t>
      </w:r>
      <w:r w:rsidR="00C82359" w:rsidRPr="00003C31">
        <w:rPr>
          <w:rFonts w:ascii="Times New Roman" w:hAnsi="Times New Roman" w:cs="Times New Roman"/>
          <w:sz w:val="24"/>
          <w:szCs w:val="24"/>
        </w:rPr>
        <w:t>,</w:t>
      </w:r>
      <w:r w:rsidR="002B42B3" w:rsidRPr="00003C31">
        <w:rPr>
          <w:rFonts w:ascii="Times New Roman" w:hAnsi="Times New Roman" w:cs="Times New Roman"/>
          <w:sz w:val="24"/>
          <w:szCs w:val="24"/>
        </w:rPr>
        <w:t xml:space="preserve"> total bilirubin, </w:t>
      </w:r>
      <w:proofErr w:type="gramStart"/>
      <w:r w:rsidR="002B42B3" w:rsidRPr="00003C31">
        <w:rPr>
          <w:rFonts w:ascii="Times New Roman" w:hAnsi="Times New Roman" w:cs="Times New Roman"/>
          <w:sz w:val="24"/>
          <w:szCs w:val="24"/>
        </w:rPr>
        <w:t>albumin</w:t>
      </w:r>
      <w:proofErr w:type="gramEnd"/>
      <w:r w:rsidR="002B42B3" w:rsidRPr="00003C31">
        <w:rPr>
          <w:rFonts w:ascii="Times New Roman" w:hAnsi="Times New Roman" w:cs="Times New Roman"/>
          <w:sz w:val="24"/>
          <w:szCs w:val="24"/>
        </w:rPr>
        <w:t xml:space="preserve"> and presence/absence of ascites). Patients within this study were likely classified as Child-Pugh B or C using the </w:t>
      </w:r>
      <w:proofErr w:type="gramStart"/>
      <w:r w:rsidR="002B42B3" w:rsidRPr="00003C31">
        <w:rPr>
          <w:rFonts w:ascii="Times New Roman" w:hAnsi="Times New Roman" w:cs="Times New Roman"/>
          <w:sz w:val="24"/>
          <w:szCs w:val="24"/>
        </w:rPr>
        <w:t>aforementioned clinical</w:t>
      </w:r>
      <w:proofErr w:type="gramEnd"/>
      <w:r w:rsidR="002B42B3" w:rsidRPr="00003C31">
        <w:rPr>
          <w:rFonts w:ascii="Times New Roman" w:hAnsi="Times New Roman" w:cs="Times New Roman"/>
          <w:sz w:val="24"/>
          <w:szCs w:val="24"/>
        </w:rPr>
        <w:t xml:space="preserve"> characteristics alone. As a result, population HI-PBPK simulations of midazolam were conducted for both Child-Pugh B and Child-Pugh C. Additionally, predicted AUC</w:t>
      </w:r>
      <w:r w:rsidR="002B42B3" w:rsidRPr="00003C31">
        <w:rPr>
          <w:rFonts w:ascii="Times New Roman" w:hAnsi="Times New Roman" w:cs="Times New Roman"/>
          <w:sz w:val="24"/>
          <w:szCs w:val="24"/>
          <w:vertAlign w:val="subscript"/>
        </w:rPr>
        <w:t>∞</w:t>
      </w:r>
      <w:r w:rsidR="002B42B3" w:rsidRPr="00003C31">
        <w:rPr>
          <w:rFonts w:ascii="Times New Roman" w:hAnsi="Times New Roman" w:cs="Times New Roman"/>
          <w:sz w:val="24"/>
          <w:szCs w:val="24"/>
        </w:rPr>
        <w:t xml:space="preserve"> and clearance (mL/min/kg) were compared against the observed values from patients within the study. </w:t>
      </w:r>
      <w:r w:rsidR="00995DB3" w:rsidRPr="00003C31">
        <w:rPr>
          <w:rFonts w:ascii="Times New Roman" w:hAnsi="Times New Roman" w:cs="Times New Roman"/>
          <w:sz w:val="24"/>
          <w:szCs w:val="24"/>
        </w:rPr>
        <w:t xml:space="preserve">Study participants demographics used for creation of the population HI-PBPK simulations may be found in Table </w:t>
      </w:r>
      <w:r w:rsidR="0069034D">
        <w:rPr>
          <w:rFonts w:ascii="Times New Roman" w:hAnsi="Times New Roman" w:cs="Times New Roman"/>
          <w:sz w:val="24"/>
          <w:szCs w:val="24"/>
        </w:rPr>
        <w:t>17</w:t>
      </w:r>
      <w:r w:rsidR="00995DB3" w:rsidRPr="00003C31">
        <w:rPr>
          <w:rFonts w:ascii="Times New Roman" w:hAnsi="Times New Roman" w:cs="Times New Roman"/>
          <w:sz w:val="24"/>
          <w:szCs w:val="24"/>
        </w:rPr>
        <w:t xml:space="preserve">. </w:t>
      </w:r>
    </w:p>
    <w:p w14:paraId="36081C8C" w14:textId="3CD57A9F" w:rsidR="00995DB3" w:rsidRDefault="00995DB3" w:rsidP="008E291A"/>
    <w:p w14:paraId="53233077" w14:textId="513F4D1B" w:rsidR="00995DB3" w:rsidRPr="0069034D" w:rsidRDefault="00995DB3" w:rsidP="00995DB3">
      <w:pPr>
        <w:rPr>
          <w:rFonts w:ascii="Times New Roman" w:hAnsi="Times New Roman" w:cs="Times New Roman"/>
          <w:b/>
          <w:bCs/>
          <w:sz w:val="24"/>
          <w:szCs w:val="24"/>
        </w:rPr>
      </w:pPr>
      <w:r w:rsidRPr="0069034D">
        <w:rPr>
          <w:rFonts w:ascii="Times New Roman" w:hAnsi="Times New Roman" w:cs="Times New Roman"/>
          <w:b/>
          <w:bCs/>
          <w:sz w:val="24"/>
          <w:szCs w:val="24"/>
        </w:rPr>
        <w:t xml:space="preserve">Table </w:t>
      </w:r>
      <w:r w:rsidR="0069034D" w:rsidRPr="0069034D">
        <w:rPr>
          <w:rFonts w:ascii="Times New Roman" w:hAnsi="Times New Roman" w:cs="Times New Roman"/>
          <w:b/>
          <w:bCs/>
          <w:sz w:val="24"/>
          <w:szCs w:val="24"/>
        </w:rPr>
        <w:t>17</w:t>
      </w:r>
      <w:r w:rsidRPr="0069034D">
        <w:rPr>
          <w:rFonts w:ascii="Times New Roman" w:hAnsi="Times New Roman" w:cs="Times New Roman"/>
          <w:b/>
          <w:bCs/>
          <w:sz w:val="24"/>
          <w:szCs w:val="24"/>
        </w:rPr>
        <w:t xml:space="preserve">. HI population demographics for midazolam IV </w:t>
      </w:r>
      <w:proofErr w:type="gramStart"/>
      <w:r w:rsidRPr="0069034D">
        <w:rPr>
          <w:rFonts w:ascii="Times New Roman" w:hAnsi="Times New Roman" w:cs="Times New Roman"/>
          <w:b/>
          <w:bCs/>
          <w:sz w:val="24"/>
          <w:szCs w:val="24"/>
        </w:rPr>
        <w:t>administration</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995DB3" w:rsidRPr="0069034D" w14:paraId="3214876A" w14:textId="77777777" w:rsidTr="00CB1BA4">
        <w:tc>
          <w:tcPr>
            <w:tcW w:w="1870" w:type="dxa"/>
          </w:tcPr>
          <w:p w14:paraId="08073028" w14:textId="77777777"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Study</w:t>
            </w:r>
          </w:p>
        </w:tc>
        <w:tc>
          <w:tcPr>
            <w:tcW w:w="1870" w:type="dxa"/>
          </w:tcPr>
          <w:p w14:paraId="16CF29BA" w14:textId="77777777"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Dose and administration</w:t>
            </w:r>
          </w:p>
        </w:tc>
        <w:tc>
          <w:tcPr>
            <w:tcW w:w="1870" w:type="dxa"/>
          </w:tcPr>
          <w:p w14:paraId="24808B14" w14:textId="77777777"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Cohort (sample size)</w:t>
            </w:r>
          </w:p>
        </w:tc>
        <w:tc>
          <w:tcPr>
            <w:tcW w:w="1870" w:type="dxa"/>
          </w:tcPr>
          <w:p w14:paraId="7264552E" w14:textId="77777777"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Age (years)</w:t>
            </w:r>
          </w:p>
        </w:tc>
        <w:tc>
          <w:tcPr>
            <w:tcW w:w="1870" w:type="dxa"/>
          </w:tcPr>
          <w:p w14:paraId="0E24BA87" w14:textId="77777777"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Weight (kg)</w:t>
            </w:r>
          </w:p>
        </w:tc>
      </w:tr>
      <w:tr w:rsidR="00995DB3" w:rsidRPr="0069034D" w14:paraId="34CDB398" w14:textId="77777777" w:rsidTr="00CB1BA4">
        <w:tc>
          <w:tcPr>
            <w:tcW w:w="1870" w:type="dxa"/>
          </w:tcPr>
          <w:p w14:paraId="589BB417" w14:textId="70B25B0E" w:rsidR="00995DB3" w:rsidRPr="0069034D" w:rsidRDefault="00C82359" w:rsidP="00CB1BA4">
            <w:pPr>
              <w:rPr>
                <w:rFonts w:ascii="Times New Roman" w:hAnsi="Times New Roman" w:cs="Times New Roman"/>
                <w:sz w:val="24"/>
                <w:szCs w:val="24"/>
              </w:rPr>
            </w:pPr>
            <w:r w:rsidRPr="0069034D">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sz w:val="24"/>
                <w:szCs w:val="24"/>
              </w:rPr>
              <w:instrText xml:space="preserve"> ADDIN EN.CITE </w:instrText>
            </w:r>
            <w:r w:rsidR="00094E1F" w:rsidRPr="0069034D">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sz w:val="24"/>
                <w:szCs w:val="24"/>
              </w:rPr>
              <w:instrText xml:space="preserve"> ADDIN EN.CITE.DATA </w:instrText>
            </w:r>
            <w:r w:rsidR="00094E1F" w:rsidRPr="0069034D">
              <w:rPr>
                <w:rFonts w:ascii="Times New Roman" w:hAnsi="Times New Roman" w:cs="Times New Roman"/>
                <w:sz w:val="24"/>
                <w:szCs w:val="24"/>
              </w:rPr>
            </w:r>
            <w:r w:rsidR="00094E1F" w:rsidRPr="0069034D">
              <w:rPr>
                <w:rFonts w:ascii="Times New Roman" w:hAnsi="Times New Roman" w:cs="Times New Roman"/>
                <w:sz w:val="24"/>
                <w:szCs w:val="24"/>
              </w:rPr>
              <w:fldChar w:fldCharType="end"/>
            </w:r>
            <w:r w:rsidRPr="0069034D">
              <w:rPr>
                <w:rFonts w:ascii="Times New Roman" w:hAnsi="Times New Roman" w:cs="Times New Roman"/>
                <w:sz w:val="24"/>
                <w:szCs w:val="24"/>
              </w:rPr>
            </w:r>
            <w:r w:rsidRPr="0069034D">
              <w:rPr>
                <w:rFonts w:ascii="Times New Roman" w:hAnsi="Times New Roman" w:cs="Times New Roman"/>
                <w:sz w:val="24"/>
                <w:szCs w:val="24"/>
              </w:rPr>
              <w:fldChar w:fldCharType="separate"/>
            </w:r>
            <w:r w:rsidR="00094E1F" w:rsidRPr="0069034D">
              <w:rPr>
                <w:rFonts w:ascii="Times New Roman" w:hAnsi="Times New Roman" w:cs="Times New Roman"/>
                <w:noProof/>
                <w:sz w:val="24"/>
                <w:szCs w:val="24"/>
              </w:rPr>
              <w:t>Pentikäinen, Välisalmi (</w:t>
            </w:r>
            <w:r w:rsidR="0038687D">
              <w:rPr>
                <w:rFonts w:ascii="Times New Roman" w:hAnsi="Times New Roman" w:cs="Times New Roman"/>
                <w:noProof/>
                <w:sz w:val="24"/>
                <w:szCs w:val="24"/>
              </w:rPr>
              <w:t>32</w:t>
            </w:r>
            <w:r w:rsidR="00094E1F" w:rsidRPr="0069034D">
              <w:rPr>
                <w:rFonts w:ascii="Times New Roman" w:hAnsi="Times New Roman" w:cs="Times New Roman"/>
                <w:noProof/>
                <w:sz w:val="24"/>
                <w:szCs w:val="24"/>
              </w:rPr>
              <w:t>)</w:t>
            </w:r>
            <w:r w:rsidRPr="0069034D">
              <w:rPr>
                <w:rFonts w:ascii="Times New Roman" w:hAnsi="Times New Roman" w:cs="Times New Roman"/>
                <w:sz w:val="24"/>
                <w:szCs w:val="24"/>
              </w:rPr>
              <w:fldChar w:fldCharType="end"/>
            </w:r>
            <w:commentRangeStart w:id="59"/>
            <w:commentRangeEnd w:id="59"/>
            <w:r w:rsidR="00995DB3" w:rsidRPr="0069034D">
              <w:rPr>
                <w:rStyle w:val="CommentReference"/>
                <w:rFonts w:ascii="Times New Roman" w:hAnsi="Times New Roman" w:cs="Times New Roman"/>
                <w:sz w:val="24"/>
                <w:szCs w:val="24"/>
              </w:rPr>
              <w:commentReference w:id="59"/>
            </w:r>
          </w:p>
        </w:tc>
        <w:tc>
          <w:tcPr>
            <w:tcW w:w="1870" w:type="dxa"/>
          </w:tcPr>
          <w:p w14:paraId="6858B43D" w14:textId="65BF41E4"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7.5 mg IV bolus</w:t>
            </w:r>
          </w:p>
        </w:tc>
        <w:tc>
          <w:tcPr>
            <w:tcW w:w="1870" w:type="dxa"/>
          </w:tcPr>
          <w:p w14:paraId="2E0778DB" w14:textId="77777777"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N= 7 patients with liver cirrhosis</w:t>
            </w:r>
          </w:p>
        </w:tc>
        <w:tc>
          <w:tcPr>
            <w:tcW w:w="1870" w:type="dxa"/>
          </w:tcPr>
          <w:p w14:paraId="7A4A8C53" w14:textId="77777777"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48±13.9</w:t>
            </w:r>
          </w:p>
          <w:p w14:paraId="6FB4243A" w14:textId="75FBE321"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[30-67]</w:t>
            </w:r>
          </w:p>
        </w:tc>
        <w:tc>
          <w:tcPr>
            <w:tcW w:w="1870" w:type="dxa"/>
          </w:tcPr>
          <w:p w14:paraId="24C662C9" w14:textId="77777777"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85.1±12.2</w:t>
            </w:r>
          </w:p>
          <w:p w14:paraId="6CDEA786" w14:textId="54D74837" w:rsidR="00995DB3" w:rsidRPr="0069034D" w:rsidRDefault="00995DB3" w:rsidP="00CB1BA4">
            <w:pPr>
              <w:rPr>
                <w:rFonts w:ascii="Times New Roman" w:hAnsi="Times New Roman" w:cs="Times New Roman"/>
                <w:sz w:val="24"/>
                <w:szCs w:val="24"/>
              </w:rPr>
            </w:pPr>
            <w:r w:rsidRPr="0069034D">
              <w:rPr>
                <w:rFonts w:ascii="Times New Roman" w:hAnsi="Times New Roman" w:cs="Times New Roman"/>
                <w:sz w:val="24"/>
                <w:szCs w:val="24"/>
              </w:rPr>
              <w:t>[71-108]</w:t>
            </w:r>
          </w:p>
        </w:tc>
      </w:tr>
    </w:tbl>
    <w:p w14:paraId="64CDE9DF" w14:textId="77777777" w:rsidR="00995DB3" w:rsidRPr="002B42B3" w:rsidRDefault="00995DB3" w:rsidP="008E291A"/>
    <w:p w14:paraId="75C88B99" w14:textId="77777777" w:rsidR="008E291A" w:rsidRDefault="008E291A" w:rsidP="008E291A"/>
    <w:p w14:paraId="29A06332" w14:textId="753DDAB4" w:rsidR="008E291A" w:rsidRPr="0069034D" w:rsidRDefault="008E291A" w:rsidP="008E291A">
      <w:pPr>
        <w:rPr>
          <w:rFonts w:ascii="Times New Roman" w:hAnsi="Times New Roman" w:cs="Times New Roman"/>
          <w:sz w:val="24"/>
          <w:szCs w:val="24"/>
        </w:rPr>
      </w:pPr>
      <w:r w:rsidRPr="0069034D">
        <w:rPr>
          <w:rFonts w:ascii="Times New Roman" w:hAnsi="Times New Roman" w:cs="Times New Roman"/>
          <w:sz w:val="24"/>
          <w:szCs w:val="24"/>
        </w:rPr>
        <w:t xml:space="preserve">Simulated population HI-PBPK models of intravenous midazolam administered to patients with Child-Pugh </w:t>
      </w:r>
      <w:r w:rsidR="002B42B3" w:rsidRPr="0069034D">
        <w:rPr>
          <w:rFonts w:ascii="Times New Roman" w:hAnsi="Times New Roman" w:cs="Times New Roman"/>
          <w:sz w:val="24"/>
          <w:szCs w:val="24"/>
        </w:rPr>
        <w:t>B and C</w:t>
      </w:r>
      <w:r w:rsidRPr="0069034D">
        <w:rPr>
          <w:rFonts w:ascii="Times New Roman" w:hAnsi="Times New Roman" w:cs="Times New Roman"/>
          <w:sz w:val="24"/>
          <w:szCs w:val="24"/>
        </w:rPr>
        <w:t xml:space="preserve"> </w:t>
      </w:r>
      <w:r w:rsidR="00E00636" w:rsidRPr="0069034D">
        <w:rPr>
          <w:rFonts w:ascii="Times New Roman" w:hAnsi="Times New Roman" w:cs="Times New Roman"/>
          <w:sz w:val="24"/>
          <w:szCs w:val="24"/>
        </w:rPr>
        <w:t>in</w:t>
      </w:r>
      <w:r w:rsidRPr="0069034D">
        <w:rPr>
          <w:rFonts w:ascii="Times New Roman" w:hAnsi="Times New Roman" w:cs="Times New Roman"/>
          <w:sz w:val="24"/>
          <w:szCs w:val="24"/>
        </w:rPr>
        <w:t xml:space="preserve"> the study by</w:t>
      </w:r>
      <w:r w:rsidR="00E00636" w:rsidRPr="0069034D">
        <w:rPr>
          <w:rFonts w:ascii="Times New Roman" w:hAnsi="Times New Roman" w:cs="Times New Roman"/>
          <w:sz w:val="24"/>
          <w:szCs w:val="24"/>
        </w:rPr>
        <w:t xml:space="preserve"> </w:t>
      </w:r>
      <w:r w:rsidR="00E00636" w:rsidRPr="0069034D">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sz w:val="24"/>
          <w:szCs w:val="24"/>
        </w:rPr>
        <w:instrText xml:space="preserve"> ADDIN EN.CITE </w:instrText>
      </w:r>
      <w:r w:rsidR="00094E1F" w:rsidRPr="0069034D">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sz w:val="24"/>
          <w:szCs w:val="24"/>
        </w:rPr>
        <w:instrText xml:space="preserve"> ADDIN EN.CITE.DATA </w:instrText>
      </w:r>
      <w:r w:rsidR="00094E1F" w:rsidRPr="0069034D">
        <w:rPr>
          <w:rFonts w:ascii="Times New Roman" w:hAnsi="Times New Roman" w:cs="Times New Roman"/>
          <w:sz w:val="24"/>
          <w:szCs w:val="24"/>
        </w:rPr>
      </w:r>
      <w:r w:rsidR="00094E1F" w:rsidRPr="0069034D">
        <w:rPr>
          <w:rFonts w:ascii="Times New Roman" w:hAnsi="Times New Roman" w:cs="Times New Roman"/>
          <w:sz w:val="24"/>
          <w:szCs w:val="24"/>
        </w:rPr>
        <w:fldChar w:fldCharType="end"/>
      </w:r>
      <w:r w:rsidR="00E00636" w:rsidRPr="0069034D">
        <w:rPr>
          <w:rFonts w:ascii="Times New Roman" w:hAnsi="Times New Roman" w:cs="Times New Roman"/>
          <w:sz w:val="24"/>
          <w:szCs w:val="24"/>
        </w:rPr>
      </w:r>
      <w:r w:rsidR="00E00636" w:rsidRPr="0069034D">
        <w:rPr>
          <w:rFonts w:ascii="Times New Roman" w:hAnsi="Times New Roman" w:cs="Times New Roman"/>
          <w:sz w:val="24"/>
          <w:szCs w:val="24"/>
        </w:rPr>
        <w:fldChar w:fldCharType="separate"/>
      </w:r>
      <w:r w:rsidR="00094E1F" w:rsidRPr="0069034D">
        <w:rPr>
          <w:rFonts w:ascii="Times New Roman" w:hAnsi="Times New Roman" w:cs="Times New Roman"/>
          <w:noProof/>
          <w:sz w:val="24"/>
          <w:szCs w:val="24"/>
        </w:rPr>
        <w:t>Pentikäinen, Välisalmi (</w:t>
      </w:r>
      <w:r w:rsidR="0038687D">
        <w:rPr>
          <w:rFonts w:ascii="Times New Roman" w:hAnsi="Times New Roman" w:cs="Times New Roman"/>
          <w:noProof/>
          <w:sz w:val="24"/>
          <w:szCs w:val="24"/>
        </w:rPr>
        <w:t>32</w:t>
      </w:r>
      <w:r w:rsidR="00094E1F" w:rsidRPr="0069034D">
        <w:rPr>
          <w:rFonts w:ascii="Times New Roman" w:hAnsi="Times New Roman" w:cs="Times New Roman"/>
          <w:noProof/>
          <w:sz w:val="24"/>
          <w:szCs w:val="24"/>
        </w:rPr>
        <w:t>)</w:t>
      </w:r>
      <w:r w:rsidR="00E00636" w:rsidRPr="0069034D">
        <w:rPr>
          <w:rFonts w:ascii="Times New Roman" w:hAnsi="Times New Roman" w:cs="Times New Roman"/>
          <w:sz w:val="24"/>
          <w:szCs w:val="24"/>
        </w:rPr>
        <w:fldChar w:fldCharType="end"/>
      </w:r>
      <w:commentRangeStart w:id="60"/>
      <w:r w:rsidRPr="0069034D">
        <w:rPr>
          <w:rFonts w:ascii="Times New Roman" w:hAnsi="Times New Roman" w:cs="Times New Roman"/>
          <w:i/>
          <w:sz w:val="24"/>
          <w:szCs w:val="24"/>
        </w:rPr>
        <w:t xml:space="preserve"> </w:t>
      </w:r>
      <w:commentRangeEnd w:id="60"/>
      <w:r w:rsidR="0007674D" w:rsidRPr="0069034D">
        <w:rPr>
          <w:rStyle w:val="CommentReference"/>
          <w:rFonts w:ascii="Times New Roman" w:hAnsi="Times New Roman" w:cs="Times New Roman"/>
          <w:sz w:val="24"/>
          <w:szCs w:val="24"/>
        </w:rPr>
        <w:commentReference w:id="60"/>
      </w:r>
      <w:r w:rsidR="00E00636" w:rsidRPr="0069034D">
        <w:rPr>
          <w:rFonts w:ascii="Times New Roman" w:hAnsi="Times New Roman" w:cs="Times New Roman"/>
          <w:iCs/>
          <w:sz w:val="24"/>
          <w:szCs w:val="24"/>
        </w:rPr>
        <w:t>are presented in</w:t>
      </w:r>
      <w:r w:rsidRPr="0069034D">
        <w:rPr>
          <w:rFonts w:ascii="Times New Roman" w:hAnsi="Times New Roman" w:cs="Times New Roman"/>
          <w:sz w:val="24"/>
          <w:szCs w:val="24"/>
        </w:rPr>
        <w:t xml:space="preserve"> Figure 3.</w:t>
      </w:r>
      <w:r w:rsidR="0069034D">
        <w:rPr>
          <w:rFonts w:ascii="Times New Roman" w:hAnsi="Times New Roman" w:cs="Times New Roman"/>
          <w:sz w:val="24"/>
          <w:szCs w:val="24"/>
        </w:rPr>
        <w:t>3</w:t>
      </w:r>
      <w:r w:rsidRPr="0069034D">
        <w:rPr>
          <w:rFonts w:ascii="Times New Roman" w:hAnsi="Times New Roman" w:cs="Times New Roman"/>
          <w:sz w:val="24"/>
          <w:szCs w:val="24"/>
        </w:rPr>
        <w:t>.</w:t>
      </w:r>
      <w:r w:rsidR="002B42B3" w:rsidRPr="0069034D">
        <w:rPr>
          <w:rFonts w:ascii="Times New Roman" w:hAnsi="Times New Roman" w:cs="Times New Roman"/>
          <w:sz w:val="24"/>
          <w:szCs w:val="24"/>
        </w:rPr>
        <w:t>2.1</w:t>
      </w:r>
      <w:r w:rsidRPr="0069034D">
        <w:rPr>
          <w:rFonts w:ascii="Times New Roman" w:hAnsi="Times New Roman" w:cs="Times New Roman"/>
          <w:sz w:val="24"/>
          <w:szCs w:val="24"/>
        </w:rPr>
        <w:t xml:space="preserve"> -Figure 3.</w:t>
      </w:r>
      <w:r w:rsidR="0069034D">
        <w:rPr>
          <w:rFonts w:ascii="Times New Roman" w:hAnsi="Times New Roman" w:cs="Times New Roman"/>
          <w:sz w:val="24"/>
          <w:szCs w:val="24"/>
        </w:rPr>
        <w:t>3</w:t>
      </w:r>
      <w:r w:rsidRPr="0069034D">
        <w:rPr>
          <w:rFonts w:ascii="Times New Roman" w:hAnsi="Times New Roman" w:cs="Times New Roman"/>
          <w:sz w:val="24"/>
          <w:szCs w:val="24"/>
        </w:rPr>
        <w:t>.</w:t>
      </w:r>
      <w:r w:rsidR="002B42B3" w:rsidRPr="0069034D">
        <w:rPr>
          <w:rFonts w:ascii="Times New Roman" w:hAnsi="Times New Roman" w:cs="Times New Roman"/>
          <w:sz w:val="24"/>
          <w:szCs w:val="24"/>
        </w:rPr>
        <w:t>2.2</w:t>
      </w:r>
      <w:r w:rsidRPr="0069034D">
        <w:rPr>
          <w:rFonts w:ascii="Times New Roman" w:hAnsi="Times New Roman" w:cs="Times New Roman"/>
          <w:sz w:val="24"/>
          <w:szCs w:val="24"/>
        </w:rPr>
        <w:t xml:space="preserve"> Evaluation of </w:t>
      </w:r>
      <w:r w:rsidR="00E00636" w:rsidRPr="0069034D">
        <w:rPr>
          <w:rFonts w:ascii="Times New Roman" w:hAnsi="Times New Roman" w:cs="Times New Roman"/>
          <w:sz w:val="24"/>
          <w:szCs w:val="24"/>
        </w:rPr>
        <w:t>PK</w:t>
      </w:r>
      <w:r w:rsidRPr="0069034D">
        <w:rPr>
          <w:rFonts w:ascii="Times New Roman" w:hAnsi="Times New Roman" w:cs="Times New Roman"/>
          <w:sz w:val="24"/>
          <w:szCs w:val="24"/>
        </w:rPr>
        <w:t xml:space="preserve"> parameters </w:t>
      </w:r>
      <w:r w:rsidR="00E00636" w:rsidRPr="0069034D">
        <w:rPr>
          <w:rFonts w:ascii="Times New Roman" w:hAnsi="Times New Roman" w:cs="Times New Roman"/>
          <w:sz w:val="24"/>
          <w:szCs w:val="24"/>
        </w:rPr>
        <w:t>are</w:t>
      </w:r>
      <w:r w:rsidRPr="0069034D">
        <w:rPr>
          <w:rFonts w:ascii="Times New Roman" w:hAnsi="Times New Roman" w:cs="Times New Roman"/>
          <w:sz w:val="24"/>
          <w:szCs w:val="24"/>
        </w:rPr>
        <w:t xml:space="preserve"> found in Table </w:t>
      </w:r>
      <w:r w:rsidR="0069034D">
        <w:rPr>
          <w:rFonts w:ascii="Times New Roman" w:hAnsi="Times New Roman" w:cs="Times New Roman"/>
          <w:sz w:val="24"/>
          <w:szCs w:val="24"/>
        </w:rPr>
        <w:t>18</w:t>
      </w:r>
      <w:r w:rsidRPr="0069034D">
        <w:rPr>
          <w:rFonts w:ascii="Times New Roman" w:hAnsi="Times New Roman" w:cs="Times New Roman"/>
          <w:sz w:val="24"/>
          <w:szCs w:val="24"/>
        </w:rPr>
        <w:t xml:space="preserve">. </w:t>
      </w:r>
    </w:p>
    <w:p w14:paraId="74744D95" w14:textId="17B03259" w:rsidR="000422CE" w:rsidRDefault="000422CE" w:rsidP="000422CE"/>
    <w:p w14:paraId="5D884078" w14:textId="041E48EF" w:rsidR="0007674D" w:rsidRDefault="0007674D" w:rsidP="000422CE"/>
    <w:p w14:paraId="18E0B1C6" w14:textId="353F5C85" w:rsidR="0007674D" w:rsidRDefault="0007674D" w:rsidP="000422CE"/>
    <w:p w14:paraId="5ACD2312" w14:textId="1DF4FEA0" w:rsidR="0007674D" w:rsidRDefault="0007674D" w:rsidP="000422CE"/>
    <w:p w14:paraId="5AD90C40" w14:textId="333C43BC" w:rsidR="0007674D" w:rsidRDefault="0007674D" w:rsidP="000422CE"/>
    <w:p w14:paraId="29FF5A24" w14:textId="063A4FD2" w:rsidR="0007674D" w:rsidRDefault="0007674D" w:rsidP="000422CE"/>
    <w:p w14:paraId="0614CDAF" w14:textId="77777777" w:rsidR="0007674D" w:rsidRDefault="0007674D" w:rsidP="000422CE"/>
    <w:p w14:paraId="4157C989" w14:textId="70157B9B" w:rsidR="0007674D" w:rsidRDefault="0007674D" w:rsidP="000422CE"/>
    <w:p w14:paraId="0333DFA0" w14:textId="278AC0FE" w:rsidR="0007674D" w:rsidRDefault="0007674D" w:rsidP="000422CE"/>
    <w:p w14:paraId="6D1CCB1E" w14:textId="38916CB0" w:rsidR="00AE26DF" w:rsidRPr="0069034D" w:rsidRDefault="00AE26DF" w:rsidP="000422CE">
      <w:pPr>
        <w:rPr>
          <w:rFonts w:ascii="Times New Roman" w:hAnsi="Times New Roman" w:cs="Times New Roman"/>
          <w:sz w:val="24"/>
          <w:szCs w:val="24"/>
        </w:rPr>
      </w:pPr>
      <w:r w:rsidRPr="0069034D">
        <w:rPr>
          <w:rFonts w:ascii="Times New Roman" w:hAnsi="Times New Roman" w:cs="Times New Roman"/>
          <w:noProof/>
          <w:sz w:val="24"/>
          <w:szCs w:val="24"/>
        </w:rPr>
        <w:drawing>
          <wp:inline distT="0" distB="0" distL="0" distR="0" wp14:anchorId="3E03655F" wp14:editId="56201321">
            <wp:extent cx="5943600" cy="4754880"/>
            <wp:effectExtent l="0" t="0" r="0" b="7620"/>
            <wp:docPr id="1155577791" name="Picture 1"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7791" name="Picture 1" descr="A picture containing text, screenshot, line, parallel&#10;&#10;Description automatically generated"/>
                    <pic:cNvPicPr/>
                  </pic:nvPicPr>
                  <pic:blipFill>
                    <a:blip r:embed="rId22"/>
                    <a:stretch>
                      <a:fillRect/>
                    </a:stretch>
                  </pic:blipFill>
                  <pic:spPr>
                    <a:xfrm>
                      <a:off x="0" y="0"/>
                      <a:ext cx="5943600" cy="4754880"/>
                    </a:xfrm>
                    <a:prstGeom prst="rect">
                      <a:avLst/>
                    </a:prstGeom>
                  </pic:spPr>
                </pic:pic>
              </a:graphicData>
            </a:graphic>
          </wp:inline>
        </w:drawing>
      </w:r>
    </w:p>
    <w:p w14:paraId="394F6EAB" w14:textId="45CEDE66" w:rsidR="0007674D" w:rsidRPr="0069034D" w:rsidRDefault="0007674D" w:rsidP="0007674D">
      <w:pPr>
        <w:pStyle w:val="ImageCaption"/>
        <w:rPr>
          <w:rFonts w:ascii="Times New Roman" w:hAnsi="Times New Roman" w:cs="Times New Roman"/>
          <w:iCs/>
          <w:sz w:val="24"/>
        </w:rPr>
      </w:pPr>
      <w:r w:rsidRPr="0069034D">
        <w:rPr>
          <w:rFonts w:ascii="Times New Roman" w:hAnsi="Times New Roman" w:cs="Times New Roman"/>
          <w:sz w:val="24"/>
        </w:rPr>
        <w:t>Figure 3.</w:t>
      </w:r>
      <w:r w:rsidR="0069034D" w:rsidRPr="0069034D">
        <w:rPr>
          <w:rFonts w:ascii="Times New Roman" w:hAnsi="Times New Roman" w:cs="Times New Roman"/>
          <w:sz w:val="24"/>
        </w:rPr>
        <w:t>3</w:t>
      </w:r>
      <w:r w:rsidRPr="0069034D">
        <w:rPr>
          <w:rFonts w:ascii="Times New Roman" w:hAnsi="Times New Roman" w:cs="Times New Roman"/>
          <w:sz w:val="24"/>
        </w:rPr>
        <w:t xml:space="preserve">.2.1: </w:t>
      </w:r>
      <w:r w:rsidRPr="0069034D">
        <w:rPr>
          <w:rFonts w:ascii="Times New Roman" w:hAnsi="Times New Roman" w:cs="Times New Roman"/>
          <w:b w:val="0"/>
          <w:bCs/>
          <w:sz w:val="24"/>
        </w:rPr>
        <w:t xml:space="preserve">Simulation of the pharmacokinetics of midazolam after a single intravenous dose of 7.5 mg in patients with hepatic impairment classified as Child-Pugh score B. Observed data (circles) presented as the mean concentration time profiles with standard deviations of participants enrolled in the study by </w:t>
      </w:r>
      <w:r w:rsidR="00E00636" w:rsidRPr="0069034D">
        <w:rPr>
          <w:rFonts w:ascii="Times New Roman" w:hAnsi="Times New Roman" w:cs="Times New Roman"/>
          <w:b w:val="0"/>
          <w:b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sz w:val="24"/>
        </w:rPr>
        <w:instrText xml:space="preserve"> ADDIN EN.CITE </w:instrText>
      </w:r>
      <w:r w:rsidR="00094E1F" w:rsidRPr="0069034D">
        <w:rPr>
          <w:rFonts w:ascii="Times New Roman" w:hAnsi="Times New Roman" w:cs="Times New Roman"/>
          <w:b w:val="0"/>
          <w:b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sz w:val="24"/>
        </w:rPr>
        <w:instrText xml:space="preserve"> ADDIN EN.CITE.DATA </w:instrText>
      </w:r>
      <w:r w:rsidR="00094E1F" w:rsidRPr="0069034D">
        <w:rPr>
          <w:rFonts w:ascii="Times New Roman" w:hAnsi="Times New Roman" w:cs="Times New Roman"/>
          <w:b w:val="0"/>
          <w:bCs/>
          <w:sz w:val="24"/>
        </w:rPr>
      </w:r>
      <w:r w:rsidR="00094E1F" w:rsidRPr="0069034D">
        <w:rPr>
          <w:rFonts w:ascii="Times New Roman" w:hAnsi="Times New Roman" w:cs="Times New Roman"/>
          <w:b w:val="0"/>
          <w:bCs/>
          <w:sz w:val="24"/>
        </w:rPr>
        <w:fldChar w:fldCharType="end"/>
      </w:r>
      <w:r w:rsidR="00E00636" w:rsidRPr="0069034D">
        <w:rPr>
          <w:rFonts w:ascii="Times New Roman" w:hAnsi="Times New Roman" w:cs="Times New Roman"/>
          <w:b w:val="0"/>
          <w:bCs/>
          <w:sz w:val="24"/>
        </w:rPr>
      </w:r>
      <w:r w:rsidR="00E00636" w:rsidRPr="0069034D">
        <w:rPr>
          <w:rFonts w:ascii="Times New Roman" w:hAnsi="Times New Roman" w:cs="Times New Roman"/>
          <w:b w:val="0"/>
          <w:bCs/>
          <w:sz w:val="24"/>
        </w:rPr>
        <w:fldChar w:fldCharType="separate"/>
      </w:r>
      <w:r w:rsidR="00094E1F" w:rsidRPr="0069034D">
        <w:rPr>
          <w:rFonts w:ascii="Times New Roman" w:hAnsi="Times New Roman" w:cs="Times New Roman"/>
          <w:b w:val="0"/>
          <w:bCs/>
          <w:noProof/>
          <w:sz w:val="24"/>
        </w:rPr>
        <w:t>Pentikäinen, Välisalmi (</w:t>
      </w:r>
      <w:r w:rsidR="0038687D">
        <w:rPr>
          <w:rFonts w:ascii="Times New Roman" w:hAnsi="Times New Roman" w:cs="Times New Roman"/>
          <w:b w:val="0"/>
          <w:bCs/>
          <w:noProof/>
          <w:sz w:val="24"/>
        </w:rPr>
        <w:t>32</w:t>
      </w:r>
      <w:r w:rsidR="00094E1F" w:rsidRPr="0069034D">
        <w:rPr>
          <w:rFonts w:ascii="Times New Roman" w:hAnsi="Times New Roman" w:cs="Times New Roman"/>
          <w:b w:val="0"/>
          <w:bCs/>
          <w:noProof/>
          <w:sz w:val="24"/>
        </w:rPr>
        <w:t>)</w:t>
      </w:r>
      <w:r w:rsidR="00E00636" w:rsidRPr="0069034D">
        <w:rPr>
          <w:rFonts w:ascii="Times New Roman" w:hAnsi="Times New Roman" w:cs="Times New Roman"/>
          <w:b w:val="0"/>
          <w:bCs/>
          <w:sz w:val="24"/>
        </w:rPr>
        <w:fldChar w:fldCharType="end"/>
      </w:r>
      <w:commentRangeStart w:id="61"/>
      <w:r w:rsidRPr="0069034D">
        <w:rPr>
          <w:rFonts w:ascii="Times New Roman" w:hAnsi="Times New Roman" w:cs="Times New Roman"/>
          <w:b w:val="0"/>
          <w:bCs/>
          <w:iCs/>
          <w:sz w:val="24"/>
        </w:rPr>
        <w:t xml:space="preserve">. </w:t>
      </w:r>
      <w:commentRangeEnd w:id="61"/>
      <w:r w:rsidRPr="0069034D">
        <w:rPr>
          <w:rStyle w:val="CommentReference"/>
          <w:rFonts w:ascii="Times New Roman" w:hAnsi="Times New Roman" w:cs="Times New Roman"/>
          <w:b w:val="0"/>
          <w:bCs/>
          <w:sz w:val="24"/>
          <w:szCs w:val="24"/>
          <w:lang w:val="en-CA"/>
        </w:rPr>
        <w:commentReference w:id="61"/>
      </w:r>
      <w:r w:rsidRPr="0069034D">
        <w:rPr>
          <w:rFonts w:ascii="Times New Roman" w:hAnsi="Times New Roman" w:cs="Times New Roman"/>
          <w:b w:val="0"/>
          <w:bCs/>
          <w:iCs/>
          <w:sz w:val="24"/>
        </w:rPr>
        <w:t xml:space="preserve">The solid line represents the arithmetic </w:t>
      </w:r>
      <w:proofErr w:type="gramStart"/>
      <w:r w:rsidRPr="0069034D">
        <w:rPr>
          <w:rFonts w:ascii="Times New Roman" w:hAnsi="Times New Roman" w:cs="Times New Roman"/>
          <w:b w:val="0"/>
          <w:bCs/>
          <w:iCs/>
          <w:sz w:val="24"/>
        </w:rPr>
        <w:t>mean</w:t>
      </w:r>
      <w:proofErr w:type="gramEnd"/>
      <w:r w:rsidRPr="0069034D">
        <w:rPr>
          <w:rFonts w:ascii="Times New Roman" w:hAnsi="Times New Roman" w:cs="Times New Roman"/>
          <w:b w:val="0"/>
          <w:bCs/>
          <w:iCs/>
          <w:sz w:val="24"/>
        </w:rPr>
        <w:t xml:space="preserve"> and the shaded region represents the standard deviation of the hepatic impairment population.</w:t>
      </w:r>
      <w:r w:rsidRPr="0069034D">
        <w:rPr>
          <w:rFonts w:ascii="Times New Roman" w:hAnsi="Times New Roman" w:cs="Times New Roman"/>
          <w:iCs/>
          <w:sz w:val="24"/>
        </w:rPr>
        <w:t xml:space="preserve">  </w:t>
      </w:r>
    </w:p>
    <w:p w14:paraId="12DBDDA5" w14:textId="180D7231" w:rsidR="0007674D" w:rsidRDefault="0007674D" w:rsidP="0007674D">
      <w:pPr>
        <w:pStyle w:val="ImageCaption"/>
        <w:rPr>
          <w:rFonts w:asciiTheme="minorHAnsi" w:hAnsiTheme="minorHAnsi" w:cstheme="minorHAnsi"/>
          <w:iCs/>
          <w:sz w:val="22"/>
          <w:szCs w:val="28"/>
        </w:rPr>
      </w:pPr>
    </w:p>
    <w:p w14:paraId="56E271E7" w14:textId="4EE1D022" w:rsidR="0007674D" w:rsidRDefault="001B5ABC" w:rsidP="0007674D">
      <w:pPr>
        <w:pStyle w:val="ImageCaption"/>
        <w:rPr>
          <w:rFonts w:asciiTheme="minorHAnsi" w:hAnsiTheme="minorHAnsi" w:cstheme="minorHAnsi"/>
          <w:iCs/>
          <w:sz w:val="22"/>
          <w:szCs w:val="28"/>
        </w:rPr>
      </w:pPr>
      <w:r>
        <w:rPr>
          <w:noProof/>
        </w:rPr>
        <w:lastRenderedPageBreak/>
        <w:drawing>
          <wp:inline distT="0" distB="0" distL="0" distR="0" wp14:anchorId="47FA8EC7" wp14:editId="3570F942">
            <wp:extent cx="5943600" cy="4754880"/>
            <wp:effectExtent l="0" t="0" r="0" b="7620"/>
            <wp:docPr id="155965050" name="Picture 1"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5050" name="Picture 1" descr="A picture containing text, screenshot, line, parallel&#10;&#10;Description automatically generated"/>
                    <pic:cNvPicPr/>
                  </pic:nvPicPr>
                  <pic:blipFill>
                    <a:blip r:embed="rId23"/>
                    <a:stretch>
                      <a:fillRect/>
                    </a:stretch>
                  </pic:blipFill>
                  <pic:spPr>
                    <a:xfrm>
                      <a:off x="0" y="0"/>
                      <a:ext cx="5943600" cy="4754880"/>
                    </a:xfrm>
                    <a:prstGeom prst="rect">
                      <a:avLst/>
                    </a:prstGeom>
                  </pic:spPr>
                </pic:pic>
              </a:graphicData>
            </a:graphic>
          </wp:inline>
        </w:drawing>
      </w:r>
    </w:p>
    <w:p w14:paraId="5603A85B" w14:textId="5CE1E111" w:rsidR="0007674D" w:rsidRPr="0069034D" w:rsidRDefault="0007674D" w:rsidP="0007674D">
      <w:pPr>
        <w:pStyle w:val="ImageCaption"/>
        <w:rPr>
          <w:rFonts w:ascii="Times New Roman" w:hAnsi="Times New Roman" w:cs="Times New Roman"/>
          <w:iCs/>
          <w:sz w:val="24"/>
        </w:rPr>
      </w:pPr>
      <w:r w:rsidRPr="0069034D">
        <w:rPr>
          <w:rFonts w:ascii="Times New Roman" w:hAnsi="Times New Roman" w:cs="Times New Roman"/>
          <w:sz w:val="24"/>
        </w:rPr>
        <w:t>Figure 3.</w:t>
      </w:r>
      <w:r w:rsidR="0069034D" w:rsidRPr="0069034D">
        <w:rPr>
          <w:rFonts w:ascii="Times New Roman" w:hAnsi="Times New Roman" w:cs="Times New Roman"/>
          <w:sz w:val="24"/>
        </w:rPr>
        <w:t>3</w:t>
      </w:r>
      <w:r w:rsidRPr="0069034D">
        <w:rPr>
          <w:rFonts w:ascii="Times New Roman" w:hAnsi="Times New Roman" w:cs="Times New Roman"/>
          <w:sz w:val="24"/>
        </w:rPr>
        <w:t xml:space="preserve">.2.2: </w:t>
      </w:r>
      <w:r w:rsidRPr="0069034D">
        <w:rPr>
          <w:rFonts w:ascii="Times New Roman" w:hAnsi="Times New Roman" w:cs="Times New Roman"/>
          <w:b w:val="0"/>
          <w:bCs/>
          <w:sz w:val="24"/>
        </w:rPr>
        <w:t xml:space="preserve">Simulation of the pharmacokinetics of midazolam after a single intravenous dose of 7.5 mg in patients with hepatic impairment classified as Child-Pugh score C. Observed data (circles) presented as the mean concentration time profiles with standard deviations of participants enrolled in the study by </w:t>
      </w:r>
      <w:r w:rsidR="00E00636" w:rsidRPr="0069034D">
        <w:rPr>
          <w:rFonts w:ascii="Times New Roman" w:hAnsi="Times New Roman" w:cs="Times New Roman"/>
          <w:b w:val="0"/>
          <w:b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sz w:val="24"/>
        </w:rPr>
        <w:instrText xml:space="preserve"> ADDIN EN.CITE </w:instrText>
      </w:r>
      <w:r w:rsidR="00094E1F" w:rsidRPr="0069034D">
        <w:rPr>
          <w:rFonts w:ascii="Times New Roman" w:hAnsi="Times New Roman" w:cs="Times New Roman"/>
          <w:b w:val="0"/>
          <w:b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sz w:val="24"/>
        </w:rPr>
        <w:instrText xml:space="preserve"> ADDIN EN.CITE.DATA </w:instrText>
      </w:r>
      <w:r w:rsidR="00094E1F" w:rsidRPr="0069034D">
        <w:rPr>
          <w:rFonts w:ascii="Times New Roman" w:hAnsi="Times New Roman" w:cs="Times New Roman"/>
          <w:b w:val="0"/>
          <w:bCs/>
          <w:sz w:val="24"/>
        </w:rPr>
      </w:r>
      <w:r w:rsidR="00094E1F" w:rsidRPr="0069034D">
        <w:rPr>
          <w:rFonts w:ascii="Times New Roman" w:hAnsi="Times New Roman" w:cs="Times New Roman"/>
          <w:b w:val="0"/>
          <w:bCs/>
          <w:sz w:val="24"/>
        </w:rPr>
        <w:fldChar w:fldCharType="end"/>
      </w:r>
      <w:r w:rsidR="00E00636" w:rsidRPr="0069034D">
        <w:rPr>
          <w:rFonts w:ascii="Times New Roman" w:hAnsi="Times New Roman" w:cs="Times New Roman"/>
          <w:b w:val="0"/>
          <w:bCs/>
          <w:sz w:val="24"/>
        </w:rPr>
      </w:r>
      <w:r w:rsidR="00E00636" w:rsidRPr="0069034D">
        <w:rPr>
          <w:rFonts w:ascii="Times New Roman" w:hAnsi="Times New Roman" w:cs="Times New Roman"/>
          <w:b w:val="0"/>
          <w:bCs/>
          <w:sz w:val="24"/>
        </w:rPr>
        <w:fldChar w:fldCharType="separate"/>
      </w:r>
      <w:r w:rsidR="00094E1F" w:rsidRPr="0069034D">
        <w:rPr>
          <w:rFonts w:ascii="Times New Roman" w:hAnsi="Times New Roman" w:cs="Times New Roman"/>
          <w:b w:val="0"/>
          <w:bCs/>
          <w:noProof/>
          <w:sz w:val="24"/>
        </w:rPr>
        <w:t>Pentikäinen, Välisalmi (</w:t>
      </w:r>
      <w:r w:rsidR="0038687D">
        <w:rPr>
          <w:rFonts w:ascii="Times New Roman" w:hAnsi="Times New Roman" w:cs="Times New Roman"/>
          <w:b w:val="0"/>
          <w:bCs/>
          <w:noProof/>
          <w:sz w:val="24"/>
        </w:rPr>
        <w:t>32</w:t>
      </w:r>
      <w:r w:rsidR="00094E1F" w:rsidRPr="0069034D">
        <w:rPr>
          <w:rFonts w:ascii="Times New Roman" w:hAnsi="Times New Roman" w:cs="Times New Roman"/>
          <w:b w:val="0"/>
          <w:bCs/>
          <w:noProof/>
          <w:sz w:val="24"/>
        </w:rPr>
        <w:t>)</w:t>
      </w:r>
      <w:r w:rsidR="00E00636" w:rsidRPr="0069034D">
        <w:rPr>
          <w:rFonts w:ascii="Times New Roman" w:hAnsi="Times New Roman" w:cs="Times New Roman"/>
          <w:b w:val="0"/>
          <w:bCs/>
          <w:sz w:val="24"/>
        </w:rPr>
        <w:fldChar w:fldCharType="end"/>
      </w:r>
      <w:commentRangeStart w:id="62"/>
      <w:r w:rsidRPr="0069034D">
        <w:rPr>
          <w:rFonts w:ascii="Times New Roman" w:hAnsi="Times New Roman" w:cs="Times New Roman"/>
          <w:b w:val="0"/>
          <w:bCs/>
          <w:iCs/>
          <w:sz w:val="24"/>
        </w:rPr>
        <w:t xml:space="preserve">. </w:t>
      </w:r>
      <w:commentRangeEnd w:id="62"/>
      <w:r w:rsidRPr="0069034D">
        <w:rPr>
          <w:rStyle w:val="CommentReference"/>
          <w:rFonts w:ascii="Times New Roman" w:hAnsi="Times New Roman" w:cs="Times New Roman"/>
          <w:b w:val="0"/>
          <w:bCs/>
          <w:sz w:val="24"/>
          <w:szCs w:val="24"/>
          <w:lang w:val="en-CA"/>
        </w:rPr>
        <w:commentReference w:id="62"/>
      </w:r>
      <w:r w:rsidRPr="0069034D">
        <w:rPr>
          <w:rFonts w:ascii="Times New Roman" w:hAnsi="Times New Roman" w:cs="Times New Roman"/>
          <w:b w:val="0"/>
          <w:bCs/>
          <w:iCs/>
          <w:sz w:val="24"/>
        </w:rPr>
        <w:t xml:space="preserve">The solid line represents the arithmetic </w:t>
      </w:r>
      <w:proofErr w:type="gramStart"/>
      <w:r w:rsidRPr="0069034D">
        <w:rPr>
          <w:rFonts w:ascii="Times New Roman" w:hAnsi="Times New Roman" w:cs="Times New Roman"/>
          <w:b w:val="0"/>
          <w:bCs/>
          <w:iCs/>
          <w:sz w:val="24"/>
        </w:rPr>
        <w:t>mean</w:t>
      </w:r>
      <w:proofErr w:type="gramEnd"/>
      <w:r w:rsidRPr="0069034D">
        <w:rPr>
          <w:rFonts w:ascii="Times New Roman" w:hAnsi="Times New Roman" w:cs="Times New Roman"/>
          <w:b w:val="0"/>
          <w:bCs/>
          <w:iCs/>
          <w:sz w:val="24"/>
        </w:rPr>
        <w:t xml:space="preserve"> and the shaded region represents the standard deviation of the hepatic impairment population.</w:t>
      </w:r>
      <w:r w:rsidRPr="0069034D">
        <w:rPr>
          <w:rFonts w:ascii="Times New Roman" w:hAnsi="Times New Roman" w:cs="Times New Roman"/>
          <w:iCs/>
          <w:sz w:val="24"/>
        </w:rPr>
        <w:t xml:space="preserve">  </w:t>
      </w:r>
    </w:p>
    <w:p w14:paraId="12454E45" w14:textId="4B334127" w:rsidR="0007674D" w:rsidRDefault="0007674D" w:rsidP="0007674D">
      <w:pPr>
        <w:pStyle w:val="ImageCaption"/>
        <w:rPr>
          <w:rFonts w:asciiTheme="minorHAnsi" w:hAnsiTheme="minorHAnsi" w:cstheme="minorHAnsi"/>
          <w:iCs/>
          <w:sz w:val="22"/>
          <w:szCs w:val="28"/>
        </w:rPr>
      </w:pPr>
    </w:p>
    <w:p w14:paraId="08575694" w14:textId="3B8219B2" w:rsidR="0007674D" w:rsidRDefault="0007674D" w:rsidP="0007674D">
      <w:pPr>
        <w:pStyle w:val="ImageCaption"/>
        <w:rPr>
          <w:rFonts w:asciiTheme="minorHAnsi" w:hAnsiTheme="minorHAnsi" w:cstheme="minorHAnsi"/>
          <w:iCs/>
          <w:sz w:val="22"/>
          <w:szCs w:val="28"/>
        </w:rPr>
      </w:pPr>
    </w:p>
    <w:p w14:paraId="092084F4" w14:textId="28B095CC" w:rsidR="0007674D" w:rsidRDefault="0007674D" w:rsidP="0007674D">
      <w:pPr>
        <w:pStyle w:val="ImageCaption"/>
        <w:rPr>
          <w:rFonts w:asciiTheme="minorHAnsi" w:hAnsiTheme="minorHAnsi" w:cstheme="minorHAnsi"/>
          <w:iCs/>
          <w:sz w:val="22"/>
          <w:szCs w:val="28"/>
        </w:rPr>
      </w:pPr>
    </w:p>
    <w:p w14:paraId="196F78DF" w14:textId="3AEAB321" w:rsidR="0007674D" w:rsidRDefault="0007674D" w:rsidP="0007674D">
      <w:pPr>
        <w:pStyle w:val="ImageCaption"/>
        <w:rPr>
          <w:rFonts w:asciiTheme="minorHAnsi" w:hAnsiTheme="minorHAnsi" w:cstheme="minorHAnsi"/>
          <w:iCs/>
          <w:sz w:val="22"/>
          <w:szCs w:val="28"/>
        </w:rPr>
      </w:pPr>
    </w:p>
    <w:p w14:paraId="58E6DA8B" w14:textId="535DA499" w:rsidR="0007674D" w:rsidRDefault="0007674D" w:rsidP="0007674D">
      <w:pPr>
        <w:pStyle w:val="ImageCaption"/>
        <w:rPr>
          <w:rFonts w:asciiTheme="minorHAnsi" w:hAnsiTheme="minorHAnsi" w:cstheme="minorHAnsi"/>
          <w:iCs/>
          <w:sz w:val="22"/>
          <w:szCs w:val="28"/>
        </w:rPr>
      </w:pPr>
    </w:p>
    <w:p w14:paraId="4A80751F" w14:textId="49A79216" w:rsidR="0007674D" w:rsidRDefault="0007674D" w:rsidP="0007674D">
      <w:pPr>
        <w:pStyle w:val="ImageCaption"/>
        <w:rPr>
          <w:rFonts w:asciiTheme="minorHAnsi" w:hAnsiTheme="minorHAnsi" w:cstheme="minorHAnsi"/>
          <w:iCs/>
          <w:sz w:val="22"/>
          <w:szCs w:val="28"/>
        </w:rPr>
      </w:pPr>
    </w:p>
    <w:p w14:paraId="3C9C38E6" w14:textId="0458FB42" w:rsidR="0007674D" w:rsidRDefault="0007674D" w:rsidP="0007674D">
      <w:pPr>
        <w:pStyle w:val="ImageCaption"/>
        <w:rPr>
          <w:rFonts w:asciiTheme="minorHAnsi" w:hAnsiTheme="minorHAnsi" w:cstheme="minorHAnsi"/>
          <w:iCs/>
          <w:sz w:val="22"/>
          <w:szCs w:val="28"/>
        </w:rPr>
      </w:pPr>
    </w:p>
    <w:p w14:paraId="64ABD822" w14:textId="3852E233" w:rsidR="0007674D" w:rsidRDefault="0007674D" w:rsidP="0007674D">
      <w:pPr>
        <w:pStyle w:val="ImageCaption"/>
        <w:rPr>
          <w:rFonts w:asciiTheme="minorHAnsi" w:hAnsiTheme="minorHAnsi" w:cstheme="minorHAnsi"/>
          <w:iCs/>
          <w:sz w:val="22"/>
          <w:szCs w:val="28"/>
        </w:rPr>
      </w:pPr>
    </w:p>
    <w:p w14:paraId="5EBC943E" w14:textId="77777777" w:rsidR="0007674D" w:rsidRDefault="0007674D" w:rsidP="0007674D">
      <w:pPr>
        <w:pStyle w:val="ImageCaption"/>
        <w:rPr>
          <w:rFonts w:asciiTheme="minorHAnsi" w:hAnsiTheme="minorHAnsi" w:cstheme="minorHAnsi"/>
          <w:iCs/>
          <w:sz w:val="22"/>
          <w:szCs w:val="28"/>
        </w:rPr>
      </w:pPr>
    </w:p>
    <w:p w14:paraId="4CC1CA8D" w14:textId="55FDF749" w:rsidR="0007674D" w:rsidRPr="0069034D" w:rsidRDefault="0007674D" w:rsidP="0007674D">
      <w:pPr>
        <w:pStyle w:val="ImageCaption"/>
        <w:rPr>
          <w:rFonts w:ascii="Times New Roman" w:hAnsi="Times New Roman" w:cs="Times New Roman"/>
          <w:b w:val="0"/>
          <w:bCs/>
          <w:iCs/>
          <w:sz w:val="24"/>
          <w:szCs w:val="32"/>
        </w:rPr>
      </w:pPr>
      <w:r w:rsidRPr="0069034D">
        <w:rPr>
          <w:rFonts w:ascii="Times New Roman" w:hAnsi="Times New Roman" w:cs="Times New Roman"/>
          <w:iCs/>
          <w:sz w:val="24"/>
          <w:szCs w:val="32"/>
        </w:rPr>
        <w:lastRenderedPageBreak/>
        <w:t xml:space="preserve">Table </w:t>
      </w:r>
      <w:r w:rsidR="0069034D" w:rsidRPr="0069034D">
        <w:rPr>
          <w:rFonts w:ascii="Times New Roman" w:hAnsi="Times New Roman" w:cs="Times New Roman"/>
          <w:iCs/>
          <w:sz w:val="24"/>
          <w:szCs w:val="32"/>
        </w:rPr>
        <w:t>18</w:t>
      </w:r>
      <w:r w:rsidRPr="0069034D">
        <w:rPr>
          <w:rFonts w:ascii="Times New Roman" w:hAnsi="Times New Roman" w:cs="Times New Roman"/>
          <w:iCs/>
          <w:sz w:val="24"/>
          <w:szCs w:val="32"/>
        </w:rPr>
        <w:t xml:space="preserve">. </w:t>
      </w:r>
      <w:r w:rsidRPr="0069034D">
        <w:rPr>
          <w:rFonts w:ascii="Times New Roman" w:hAnsi="Times New Roman" w:cs="Times New Roman"/>
          <w:b w:val="0"/>
          <w:bCs/>
          <w:iCs/>
          <w:sz w:val="24"/>
          <w:szCs w:val="32"/>
        </w:rPr>
        <w:t xml:space="preserve">Evaluation of predicted versus observed </w:t>
      </w:r>
      <w:r w:rsidR="00E00636" w:rsidRPr="0069034D">
        <w:rPr>
          <w:rFonts w:ascii="Times New Roman" w:hAnsi="Times New Roman" w:cs="Times New Roman"/>
          <w:b w:val="0"/>
          <w:bCs/>
          <w:iCs/>
          <w:sz w:val="24"/>
          <w:szCs w:val="32"/>
        </w:rPr>
        <w:t>PK</w:t>
      </w:r>
      <w:r w:rsidRPr="0069034D">
        <w:rPr>
          <w:rFonts w:ascii="Times New Roman" w:hAnsi="Times New Roman" w:cs="Times New Roman"/>
          <w:b w:val="0"/>
          <w:bCs/>
          <w:iCs/>
          <w:sz w:val="24"/>
          <w:szCs w:val="32"/>
        </w:rPr>
        <w:t xml:space="preserve"> parameters </w:t>
      </w:r>
      <w:r w:rsidR="00E00636" w:rsidRPr="0069034D">
        <w:rPr>
          <w:rFonts w:ascii="Times New Roman" w:hAnsi="Times New Roman" w:cs="Times New Roman"/>
          <w:b w:val="0"/>
          <w:bCs/>
          <w:iCs/>
          <w:sz w:val="24"/>
          <w:szCs w:val="32"/>
        </w:rPr>
        <w:t>by</w:t>
      </w:r>
      <w:r w:rsidRPr="0069034D">
        <w:rPr>
          <w:rFonts w:ascii="Times New Roman" w:hAnsi="Times New Roman" w:cs="Times New Roman"/>
          <w:b w:val="0"/>
          <w:bCs/>
          <w:iCs/>
          <w:sz w:val="24"/>
          <w:szCs w:val="32"/>
        </w:rPr>
        <w:t xml:space="preserve"> the </w:t>
      </w:r>
      <w:r w:rsidR="007C7B26" w:rsidRPr="0069034D">
        <w:rPr>
          <w:rFonts w:ascii="Times New Roman" w:hAnsi="Times New Roman" w:cs="Times New Roman"/>
          <w:b w:val="0"/>
          <w:bCs/>
          <w:iCs/>
          <w:sz w:val="24"/>
          <w:szCs w:val="32"/>
        </w:rPr>
        <w:t xml:space="preserve">intravenous </w:t>
      </w:r>
      <w:r w:rsidRPr="0069034D">
        <w:rPr>
          <w:rFonts w:ascii="Times New Roman" w:hAnsi="Times New Roman" w:cs="Times New Roman"/>
          <w:b w:val="0"/>
          <w:bCs/>
          <w:iCs/>
          <w:sz w:val="24"/>
          <w:szCs w:val="32"/>
        </w:rPr>
        <w:t>midazolam population HI-PBPK model for patients enrolled in the study by</w:t>
      </w:r>
      <w:r w:rsidR="00E00636" w:rsidRPr="0069034D">
        <w:rPr>
          <w:rFonts w:ascii="Times New Roman" w:hAnsi="Times New Roman" w:cs="Times New Roman"/>
          <w:b w:val="0"/>
          <w:bCs/>
          <w:iCs/>
          <w:sz w:val="24"/>
          <w:szCs w:val="32"/>
        </w:rPr>
        <w:t xml:space="preserve"> </w:t>
      </w:r>
      <w:r w:rsidR="00E00636" w:rsidRPr="0069034D">
        <w:rPr>
          <w:rFonts w:ascii="Times New Roman" w:hAnsi="Times New Roman" w:cs="Times New Roman"/>
          <w:b w:val="0"/>
          <w:bCs/>
          <w:iCs/>
          <w:sz w:val="24"/>
          <w:szCs w:val="32"/>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iCs/>
          <w:sz w:val="24"/>
          <w:szCs w:val="32"/>
        </w:rPr>
        <w:instrText xml:space="preserve"> ADDIN EN.CITE </w:instrText>
      </w:r>
      <w:r w:rsidR="00094E1F" w:rsidRPr="0069034D">
        <w:rPr>
          <w:rFonts w:ascii="Times New Roman" w:hAnsi="Times New Roman" w:cs="Times New Roman"/>
          <w:b w:val="0"/>
          <w:bCs/>
          <w:iCs/>
          <w:sz w:val="24"/>
          <w:szCs w:val="32"/>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iCs/>
          <w:sz w:val="24"/>
          <w:szCs w:val="32"/>
        </w:rPr>
        <w:instrText xml:space="preserve"> ADDIN EN.CITE.DATA </w:instrText>
      </w:r>
      <w:r w:rsidR="00094E1F" w:rsidRPr="0069034D">
        <w:rPr>
          <w:rFonts w:ascii="Times New Roman" w:hAnsi="Times New Roman" w:cs="Times New Roman"/>
          <w:b w:val="0"/>
          <w:bCs/>
          <w:iCs/>
          <w:sz w:val="24"/>
          <w:szCs w:val="32"/>
        </w:rPr>
      </w:r>
      <w:r w:rsidR="00094E1F" w:rsidRPr="0069034D">
        <w:rPr>
          <w:rFonts w:ascii="Times New Roman" w:hAnsi="Times New Roman" w:cs="Times New Roman"/>
          <w:b w:val="0"/>
          <w:bCs/>
          <w:iCs/>
          <w:sz w:val="24"/>
          <w:szCs w:val="32"/>
        </w:rPr>
        <w:fldChar w:fldCharType="end"/>
      </w:r>
      <w:r w:rsidR="00E00636" w:rsidRPr="0069034D">
        <w:rPr>
          <w:rFonts w:ascii="Times New Roman" w:hAnsi="Times New Roman" w:cs="Times New Roman"/>
          <w:b w:val="0"/>
          <w:bCs/>
          <w:iCs/>
          <w:sz w:val="24"/>
          <w:szCs w:val="32"/>
        </w:rPr>
      </w:r>
      <w:r w:rsidR="00E00636" w:rsidRPr="0069034D">
        <w:rPr>
          <w:rFonts w:ascii="Times New Roman" w:hAnsi="Times New Roman" w:cs="Times New Roman"/>
          <w:b w:val="0"/>
          <w:bCs/>
          <w:iCs/>
          <w:sz w:val="24"/>
          <w:szCs w:val="32"/>
        </w:rPr>
        <w:fldChar w:fldCharType="separate"/>
      </w:r>
      <w:r w:rsidR="00094E1F" w:rsidRPr="0069034D">
        <w:rPr>
          <w:rFonts w:ascii="Times New Roman" w:hAnsi="Times New Roman" w:cs="Times New Roman"/>
          <w:b w:val="0"/>
          <w:bCs/>
          <w:iCs/>
          <w:noProof/>
          <w:sz w:val="24"/>
          <w:szCs w:val="32"/>
        </w:rPr>
        <w:t>Pentikäinen, Välisalmi (</w:t>
      </w:r>
      <w:r w:rsidR="0038687D">
        <w:rPr>
          <w:rFonts w:ascii="Times New Roman" w:hAnsi="Times New Roman" w:cs="Times New Roman"/>
          <w:b w:val="0"/>
          <w:bCs/>
          <w:iCs/>
          <w:noProof/>
          <w:sz w:val="24"/>
          <w:szCs w:val="32"/>
        </w:rPr>
        <w:t>32</w:t>
      </w:r>
      <w:r w:rsidR="00094E1F" w:rsidRPr="0069034D">
        <w:rPr>
          <w:rFonts w:ascii="Times New Roman" w:hAnsi="Times New Roman" w:cs="Times New Roman"/>
          <w:b w:val="0"/>
          <w:bCs/>
          <w:iCs/>
          <w:noProof/>
          <w:sz w:val="24"/>
          <w:szCs w:val="32"/>
        </w:rPr>
        <w:t>)</w:t>
      </w:r>
      <w:r w:rsidR="00E00636" w:rsidRPr="0069034D">
        <w:rPr>
          <w:rFonts w:ascii="Times New Roman" w:hAnsi="Times New Roman" w:cs="Times New Roman"/>
          <w:b w:val="0"/>
          <w:bCs/>
          <w:iCs/>
          <w:sz w:val="24"/>
          <w:szCs w:val="32"/>
        </w:rPr>
        <w:fldChar w:fldCharType="end"/>
      </w:r>
      <w:r w:rsidR="00E00636" w:rsidRPr="0069034D">
        <w:rPr>
          <w:rFonts w:ascii="Times New Roman" w:hAnsi="Times New Roman" w:cs="Times New Roman"/>
          <w:b w:val="0"/>
          <w:bCs/>
          <w:iCs/>
          <w:sz w:val="24"/>
          <w:szCs w:val="32"/>
        </w:rPr>
        <w:t>.</w:t>
      </w:r>
    </w:p>
    <w:tbl>
      <w:tblPr>
        <w:tblStyle w:val="TableGrid"/>
        <w:tblW w:w="0" w:type="auto"/>
        <w:tblLook w:val="04A0" w:firstRow="1" w:lastRow="0" w:firstColumn="1" w:lastColumn="0" w:noHBand="0" w:noVBand="1"/>
      </w:tblPr>
      <w:tblGrid>
        <w:gridCol w:w="1337"/>
        <w:gridCol w:w="1777"/>
        <w:gridCol w:w="1302"/>
        <w:gridCol w:w="798"/>
        <w:gridCol w:w="1671"/>
        <w:gridCol w:w="1673"/>
        <w:gridCol w:w="792"/>
      </w:tblGrid>
      <w:tr w:rsidR="00FB646D" w:rsidRPr="0069034D" w14:paraId="5B377800" w14:textId="6AEA788E" w:rsidTr="00546D0E">
        <w:tc>
          <w:tcPr>
            <w:tcW w:w="0" w:type="auto"/>
          </w:tcPr>
          <w:p w14:paraId="7D702E53" w14:textId="7C84517A"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Virtual Population</w:t>
            </w:r>
          </w:p>
        </w:tc>
        <w:tc>
          <w:tcPr>
            <w:tcW w:w="0" w:type="auto"/>
          </w:tcPr>
          <w:p w14:paraId="53AE28C0" w14:textId="0EFDE03A"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Predicted AUC</w:t>
            </w:r>
            <w:r w:rsidRPr="0069034D">
              <w:rPr>
                <w:rFonts w:ascii="Times New Roman" w:hAnsi="Times New Roman" w:cs="Times New Roman"/>
                <w:b w:val="0"/>
                <w:bCs/>
                <w:iCs/>
                <w:sz w:val="24"/>
                <w:szCs w:val="32"/>
                <w:vertAlign w:val="subscript"/>
              </w:rPr>
              <w:t>∞</w:t>
            </w:r>
            <w:r w:rsidRPr="0069034D">
              <w:rPr>
                <w:rFonts w:ascii="Times New Roman" w:hAnsi="Times New Roman" w:cs="Times New Roman"/>
                <w:b w:val="0"/>
                <w:bCs/>
                <w:iCs/>
                <w:sz w:val="24"/>
                <w:szCs w:val="32"/>
              </w:rPr>
              <w:t xml:space="preserve"> (µ</w:t>
            </w:r>
            <w:proofErr w:type="spellStart"/>
            <w:r w:rsidRPr="0069034D">
              <w:rPr>
                <w:rFonts w:ascii="Times New Roman" w:hAnsi="Times New Roman" w:cs="Times New Roman"/>
                <w:b w:val="0"/>
                <w:bCs/>
                <w:iCs/>
                <w:sz w:val="24"/>
                <w:szCs w:val="32"/>
              </w:rPr>
              <w:t>g∙h</w:t>
            </w:r>
            <w:proofErr w:type="spellEnd"/>
            <w:r w:rsidRPr="0069034D">
              <w:rPr>
                <w:rFonts w:ascii="Times New Roman" w:hAnsi="Times New Roman" w:cs="Times New Roman"/>
                <w:b w:val="0"/>
                <w:bCs/>
                <w:iCs/>
                <w:sz w:val="24"/>
                <w:szCs w:val="32"/>
              </w:rPr>
              <w:t>/L)</w:t>
            </w:r>
          </w:p>
        </w:tc>
        <w:tc>
          <w:tcPr>
            <w:tcW w:w="0" w:type="auto"/>
          </w:tcPr>
          <w:p w14:paraId="5B5E3EAA" w14:textId="33FAF167"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Observed AUC</w:t>
            </w:r>
            <w:r w:rsidRPr="0069034D">
              <w:rPr>
                <w:rFonts w:ascii="Times New Roman" w:hAnsi="Times New Roman" w:cs="Times New Roman"/>
                <w:b w:val="0"/>
                <w:bCs/>
                <w:iCs/>
                <w:sz w:val="24"/>
                <w:szCs w:val="32"/>
                <w:vertAlign w:val="subscript"/>
              </w:rPr>
              <w:t xml:space="preserve">∞ </w:t>
            </w:r>
            <w:r w:rsidRPr="0069034D">
              <w:rPr>
                <w:rFonts w:ascii="Times New Roman" w:hAnsi="Times New Roman" w:cs="Times New Roman"/>
                <w:b w:val="0"/>
                <w:bCs/>
                <w:iCs/>
                <w:sz w:val="24"/>
                <w:szCs w:val="32"/>
              </w:rPr>
              <w:t>(µ</w:t>
            </w:r>
            <w:proofErr w:type="spellStart"/>
            <w:r w:rsidRPr="0069034D">
              <w:rPr>
                <w:rFonts w:ascii="Times New Roman" w:hAnsi="Times New Roman" w:cs="Times New Roman"/>
                <w:b w:val="0"/>
                <w:bCs/>
                <w:iCs/>
                <w:sz w:val="24"/>
                <w:szCs w:val="32"/>
              </w:rPr>
              <w:t>g∙h</w:t>
            </w:r>
            <w:proofErr w:type="spellEnd"/>
            <w:r w:rsidRPr="0069034D">
              <w:rPr>
                <w:rFonts w:ascii="Times New Roman" w:hAnsi="Times New Roman" w:cs="Times New Roman"/>
                <w:b w:val="0"/>
                <w:bCs/>
                <w:iCs/>
                <w:sz w:val="24"/>
                <w:szCs w:val="32"/>
              </w:rPr>
              <w:t>/L)</w:t>
            </w:r>
          </w:p>
        </w:tc>
        <w:tc>
          <w:tcPr>
            <w:tcW w:w="0" w:type="auto"/>
          </w:tcPr>
          <w:p w14:paraId="1D8A1F66" w14:textId="69013DF6"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Fold- Error</w:t>
            </w:r>
          </w:p>
        </w:tc>
        <w:tc>
          <w:tcPr>
            <w:tcW w:w="0" w:type="auto"/>
          </w:tcPr>
          <w:p w14:paraId="4996F5B2" w14:textId="73304313"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Predicted Clearance (mL/min/kg)</w:t>
            </w:r>
          </w:p>
        </w:tc>
        <w:tc>
          <w:tcPr>
            <w:tcW w:w="0" w:type="auto"/>
          </w:tcPr>
          <w:p w14:paraId="3F5C83C2" w14:textId="64B30A7A"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Observed Clearance (mL/min/kg)</w:t>
            </w:r>
          </w:p>
        </w:tc>
        <w:tc>
          <w:tcPr>
            <w:tcW w:w="0" w:type="auto"/>
          </w:tcPr>
          <w:p w14:paraId="401FCA0F" w14:textId="02BA6E8D"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Fold-Error</w:t>
            </w:r>
          </w:p>
        </w:tc>
      </w:tr>
      <w:tr w:rsidR="00FB646D" w:rsidRPr="0069034D" w14:paraId="54BF9280" w14:textId="1E977FA3" w:rsidTr="00546D0E">
        <w:tc>
          <w:tcPr>
            <w:tcW w:w="0" w:type="auto"/>
          </w:tcPr>
          <w:p w14:paraId="4C62431A" w14:textId="4A1E51E3"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Control</w:t>
            </w:r>
          </w:p>
        </w:tc>
        <w:tc>
          <w:tcPr>
            <w:tcW w:w="0" w:type="auto"/>
          </w:tcPr>
          <w:p w14:paraId="70B5124F" w14:textId="778FC1EA"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296.61</w:t>
            </w:r>
          </w:p>
        </w:tc>
        <w:tc>
          <w:tcPr>
            <w:tcW w:w="0" w:type="auto"/>
          </w:tcPr>
          <w:p w14:paraId="6D8C670B" w14:textId="6DBF4986"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298±25</w:t>
            </w:r>
          </w:p>
        </w:tc>
        <w:tc>
          <w:tcPr>
            <w:tcW w:w="0" w:type="auto"/>
          </w:tcPr>
          <w:p w14:paraId="68A70374" w14:textId="18CC706A"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0.99</w:t>
            </w:r>
          </w:p>
        </w:tc>
        <w:tc>
          <w:tcPr>
            <w:tcW w:w="0" w:type="auto"/>
          </w:tcPr>
          <w:p w14:paraId="3E5A050F" w14:textId="56E34A52"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5.81</w:t>
            </w:r>
          </w:p>
        </w:tc>
        <w:tc>
          <w:tcPr>
            <w:tcW w:w="0" w:type="auto"/>
          </w:tcPr>
          <w:p w14:paraId="1E80F83A" w14:textId="292E5B2C"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5.63±0.43</w:t>
            </w:r>
          </w:p>
        </w:tc>
        <w:tc>
          <w:tcPr>
            <w:tcW w:w="0" w:type="auto"/>
          </w:tcPr>
          <w:p w14:paraId="3508500E" w14:textId="70064361"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1.04</w:t>
            </w:r>
          </w:p>
        </w:tc>
      </w:tr>
      <w:tr w:rsidR="00FB646D" w:rsidRPr="0069034D" w14:paraId="239E8469" w14:textId="1AF3F9A3" w:rsidTr="00546D0E">
        <w:tc>
          <w:tcPr>
            <w:tcW w:w="0" w:type="auto"/>
          </w:tcPr>
          <w:p w14:paraId="0F02A5C9" w14:textId="36AFC020"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Child-Pugh B</w:t>
            </w:r>
          </w:p>
        </w:tc>
        <w:tc>
          <w:tcPr>
            <w:tcW w:w="0" w:type="auto"/>
          </w:tcPr>
          <w:p w14:paraId="739EBA34" w14:textId="3C58CACB" w:rsidR="00FB646D" w:rsidRPr="0069034D" w:rsidRDefault="00AE26DF"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847.46±585.33</w:t>
            </w:r>
          </w:p>
        </w:tc>
        <w:tc>
          <w:tcPr>
            <w:tcW w:w="0" w:type="auto"/>
          </w:tcPr>
          <w:p w14:paraId="2B5A40D9" w14:textId="543092A5"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543±93</w:t>
            </w:r>
          </w:p>
        </w:tc>
        <w:tc>
          <w:tcPr>
            <w:tcW w:w="0" w:type="auto"/>
          </w:tcPr>
          <w:p w14:paraId="2A44D675" w14:textId="07CFE42D" w:rsidR="00FB646D" w:rsidRPr="0069034D" w:rsidRDefault="00AE26DF"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1.56</w:t>
            </w:r>
          </w:p>
        </w:tc>
        <w:tc>
          <w:tcPr>
            <w:tcW w:w="0" w:type="auto"/>
          </w:tcPr>
          <w:p w14:paraId="4076844C" w14:textId="15E4ACE0" w:rsidR="00FB646D" w:rsidRPr="0069034D" w:rsidRDefault="00AE26DF"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2.01±1.48</w:t>
            </w:r>
          </w:p>
        </w:tc>
        <w:tc>
          <w:tcPr>
            <w:tcW w:w="0" w:type="auto"/>
          </w:tcPr>
          <w:p w14:paraId="1DBE2BAE" w14:textId="560CC738"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3.34±0.6</w:t>
            </w:r>
          </w:p>
        </w:tc>
        <w:tc>
          <w:tcPr>
            <w:tcW w:w="0" w:type="auto"/>
          </w:tcPr>
          <w:p w14:paraId="1CBC9FCF" w14:textId="103CC545" w:rsidR="00FB646D" w:rsidRPr="0069034D" w:rsidRDefault="00AE26DF"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0.61</w:t>
            </w:r>
          </w:p>
        </w:tc>
      </w:tr>
      <w:tr w:rsidR="00FB646D" w:rsidRPr="0069034D" w14:paraId="2A1325CD" w14:textId="0B4B8784" w:rsidTr="00546D0E">
        <w:tc>
          <w:tcPr>
            <w:tcW w:w="0" w:type="auto"/>
          </w:tcPr>
          <w:p w14:paraId="2F45A597" w14:textId="0460E634"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Child-Pugh C</w:t>
            </w:r>
          </w:p>
        </w:tc>
        <w:tc>
          <w:tcPr>
            <w:tcW w:w="0" w:type="auto"/>
          </w:tcPr>
          <w:p w14:paraId="1DEE6388" w14:textId="7F028F6E" w:rsidR="00FB646D" w:rsidRPr="0069034D" w:rsidRDefault="00AE26DF"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829.76±574.98</w:t>
            </w:r>
          </w:p>
        </w:tc>
        <w:tc>
          <w:tcPr>
            <w:tcW w:w="0" w:type="auto"/>
          </w:tcPr>
          <w:p w14:paraId="5D6D0B6E" w14:textId="3D90B571"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543±93</w:t>
            </w:r>
          </w:p>
        </w:tc>
        <w:tc>
          <w:tcPr>
            <w:tcW w:w="0" w:type="auto"/>
          </w:tcPr>
          <w:p w14:paraId="205B4871" w14:textId="413952E6" w:rsidR="00FB646D" w:rsidRPr="0069034D" w:rsidRDefault="00AE26DF"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1.53</w:t>
            </w:r>
          </w:p>
        </w:tc>
        <w:tc>
          <w:tcPr>
            <w:tcW w:w="0" w:type="auto"/>
          </w:tcPr>
          <w:p w14:paraId="3B5C6F8D" w14:textId="3770E76B" w:rsidR="00FB646D" w:rsidRPr="0069034D" w:rsidRDefault="00AE26DF"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2.05±1.55</w:t>
            </w:r>
          </w:p>
        </w:tc>
        <w:tc>
          <w:tcPr>
            <w:tcW w:w="0" w:type="auto"/>
          </w:tcPr>
          <w:p w14:paraId="64303FF9" w14:textId="65BF45DA" w:rsidR="00FB646D" w:rsidRPr="0069034D" w:rsidRDefault="00FB646D"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3.34±0.6</w:t>
            </w:r>
          </w:p>
        </w:tc>
        <w:tc>
          <w:tcPr>
            <w:tcW w:w="0" w:type="auto"/>
          </w:tcPr>
          <w:p w14:paraId="6B9A9915" w14:textId="15AEB937" w:rsidR="00FB646D" w:rsidRPr="0069034D" w:rsidRDefault="00AE26DF" w:rsidP="0007674D">
            <w:pPr>
              <w:pStyle w:val="ImageCaption"/>
              <w:rPr>
                <w:rFonts w:ascii="Times New Roman" w:hAnsi="Times New Roman" w:cs="Times New Roman"/>
                <w:b w:val="0"/>
                <w:bCs/>
                <w:iCs/>
                <w:sz w:val="24"/>
                <w:szCs w:val="32"/>
              </w:rPr>
            </w:pPr>
            <w:r w:rsidRPr="0069034D">
              <w:rPr>
                <w:rFonts w:ascii="Times New Roman" w:hAnsi="Times New Roman" w:cs="Times New Roman"/>
                <w:b w:val="0"/>
                <w:bCs/>
                <w:iCs/>
                <w:sz w:val="24"/>
                <w:szCs w:val="32"/>
              </w:rPr>
              <w:t>0.61</w:t>
            </w:r>
          </w:p>
        </w:tc>
      </w:tr>
    </w:tbl>
    <w:p w14:paraId="2FA8A1E8" w14:textId="5D739881" w:rsidR="003C4873" w:rsidRDefault="003C4873" w:rsidP="003C4873"/>
    <w:p w14:paraId="22E58A61" w14:textId="77777777" w:rsidR="0050419F" w:rsidRDefault="0050419F" w:rsidP="0050419F"/>
    <w:p w14:paraId="5AFA70C5" w14:textId="0B6A68BB" w:rsidR="0050419F" w:rsidRPr="0069034D" w:rsidRDefault="0050419F" w:rsidP="0050419F">
      <w:pPr>
        <w:pStyle w:val="Heading3"/>
        <w:rPr>
          <w:rFonts w:ascii="Times New Roman" w:hAnsi="Times New Roman" w:cs="Times New Roman"/>
        </w:rPr>
      </w:pPr>
      <w:bookmarkStart w:id="63" w:name="_Toc142657100"/>
      <w:r w:rsidRPr="0069034D">
        <w:rPr>
          <w:rFonts w:ascii="Times New Roman" w:hAnsi="Times New Roman" w:cs="Times New Roman"/>
        </w:rPr>
        <w:t>3.</w:t>
      </w:r>
      <w:r w:rsidR="0069034D" w:rsidRPr="0069034D">
        <w:rPr>
          <w:rFonts w:ascii="Times New Roman" w:hAnsi="Times New Roman" w:cs="Times New Roman"/>
        </w:rPr>
        <w:t>3</w:t>
      </w:r>
      <w:r w:rsidRPr="0069034D">
        <w:rPr>
          <w:rFonts w:ascii="Times New Roman" w:hAnsi="Times New Roman" w:cs="Times New Roman"/>
        </w:rPr>
        <w:t>.</w:t>
      </w:r>
      <w:r w:rsidR="006C267D" w:rsidRPr="0069034D">
        <w:rPr>
          <w:rFonts w:ascii="Times New Roman" w:hAnsi="Times New Roman" w:cs="Times New Roman"/>
        </w:rPr>
        <w:t>4</w:t>
      </w:r>
      <w:r w:rsidRPr="0069034D">
        <w:rPr>
          <w:rFonts w:ascii="Times New Roman" w:hAnsi="Times New Roman" w:cs="Times New Roman"/>
        </w:rPr>
        <w:t xml:space="preserve"> Midazolam in a HI Population – Oral</w:t>
      </w:r>
      <w:bookmarkEnd w:id="63"/>
    </w:p>
    <w:p w14:paraId="79AD3785" w14:textId="5D56226B" w:rsidR="001264A2" w:rsidRPr="0069034D" w:rsidRDefault="001264A2" w:rsidP="001264A2">
      <w:pPr>
        <w:rPr>
          <w:rFonts w:ascii="Times New Roman" w:hAnsi="Times New Roman" w:cs="Times New Roman"/>
          <w:sz w:val="24"/>
          <w:szCs w:val="24"/>
        </w:rPr>
      </w:pPr>
    </w:p>
    <w:p w14:paraId="4C735A62" w14:textId="2069B990" w:rsidR="001264A2" w:rsidRPr="0069034D" w:rsidRDefault="001264A2" w:rsidP="001264A2">
      <w:pPr>
        <w:pStyle w:val="Heading4"/>
        <w:rPr>
          <w:rFonts w:ascii="Times New Roman" w:hAnsi="Times New Roman" w:cs="Times New Roman"/>
          <w:i w:val="0"/>
          <w:iCs w:val="0"/>
          <w:sz w:val="24"/>
          <w:szCs w:val="24"/>
        </w:rPr>
      </w:pPr>
      <w:r w:rsidRPr="0069034D">
        <w:rPr>
          <w:rFonts w:ascii="Times New Roman" w:hAnsi="Times New Roman" w:cs="Times New Roman"/>
          <w:i w:val="0"/>
          <w:iCs w:val="0"/>
          <w:sz w:val="24"/>
          <w:szCs w:val="24"/>
        </w:rPr>
        <w:t>3.</w:t>
      </w:r>
      <w:r w:rsidR="0069034D" w:rsidRPr="0069034D">
        <w:rPr>
          <w:rFonts w:ascii="Times New Roman" w:hAnsi="Times New Roman" w:cs="Times New Roman"/>
          <w:i w:val="0"/>
          <w:iCs w:val="0"/>
          <w:sz w:val="24"/>
          <w:szCs w:val="24"/>
        </w:rPr>
        <w:t>3</w:t>
      </w:r>
      <w:r w:rsidRPr="0069034D">
        <w:rPr>
          <w:rFonts w:ascii="Times New Roman" w:hAnsi="Times New Roman" w:cs="Times New Roman"/>
          <w:i w:val="0"/>
          <w:iCs w:val="0"/>
          <w:sz w:val="24"/>
          <w:szCs w:val="24"/>
        </w:rPr>
        <w:t xml:space="preserve">.4.1 </w:t>
      </w:r>
      <w:proofErr w:type="spellStart"/>
      <w:r w:rsidRPr="0069034D">
        <w:rPr>
          <w:rFonts w:ascii="Times New Roman" w:hAnsi="Times New Roman" w:cs="Times New Roman"/>
          <w:i w:val="0"/>
          <w:iCs w:val="0"/>
          <w:sz w:val="24"/>
          <w:szCs w:val="24"/>
        </w:rPr>
        <w:t>Pentikainen</w:t>
      </w:r>
      <w:proofErr w:type="spellEnd"/>
      <w:r w:rsidRPr="0069034D">
        <w:rPr>
          <w:rFonts w:ascii="Times New Roman" w:hAnsi="Times New Roman" w:cs="Times New Roman"/>
          <w:i w:val="0"/>
          <w:iCs w:val="0"/>
          <w:sz w:val="24"/>
          <w:szCs w:val="24"/>
        </w:rPr>
        <w:t xml:space="preserve"> </w:t>
      </w:r>
      <w:r w:rsidRPr="0069034D">
        <w:rPr>
          <w:rFonts w:ascii="Times New Roman" w:hAnsi="Times New Roman" w:cs="Times New Roman"/>
          <w:sz w:val="24"/>
          <w:szCs w:val="24"/>
        </w:rPr>
        <w:t>et al.</w:t>
      </w:r>
      <w:r w:rsidRPr="0069034D">
        <w:rPr>
          <w:rFonts w:ascii="Times New Roman" w:hAnsi="Times New Roman" w:cs="Times New Roman"/>
          <w:i w:val="0"/>
          <w:iCs w:val="0"/>
          <w:sz w:val="24"/>
          <w:szCs w:val="24"/>
        </w:rPr>
        <w:t xml:space="preserve"> </w:t>
      </w:r>
    </w:p>
    <w:p w14:paraId="0C789B28" w14:textId="7D0D932A" w:rsidR="001264A2" w:rsidRDefault="001264A2" w:rsidP="001264A2"/>
    <w:p w14:paraId="0CD3C07A" w14:textId="330DE3D1" w:rsidR="001264A2" w:rsidRPr="0069034D" w:rsidRDefault="001264A2" w:rsidP="001264A2">
      <w:pPr>
        <w:rPr>
          <w:rFonts w:ascii="Times New Roman" w:hAnsi="Times New Roman" w:cs="Times New Roman"/>
          <w:sz w:val="24"/>
          <w:szCs w:val="24"/>
        </w:rPr>
      </w:pPr>
      <w:r w:rsidRPr="0069034D">
        <w:rPr>
          <w:rFonts w:ascii="Times New Roman" w:hAnsi="Times New Roman" w:cs="Times New Roman"/>
          <w:sz w:val="24"/>
          <w:szCs w:val="24"/>
        </w:rPr>
        <w:t>Study participants within the study by</w:t>
      </w:r>
      <w:r w:rsidR="00E00636" w:rsidRPr="0069034D">
        <w:rPr>
          <w:rFonts w:ascii="Times New Roman" w:hAnsi="Times New Roman" w:cs="Times New Roman"/>
          <w:sz w:val="24"/>
          <w:szCs w:val="24"/>
        </w:rPr>
        <w:t xml:space="preserve"> </w:t>
      </w:r>
      <w:r w:rsidR="00E00636" w:rsidRPr="0069034D">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sz w:val="24"/>
          <w:szCs w:val="24"/>
        </w:rPr>
        <w:instrText xml:space="preserve"> ADDIN EN.CITE </w:instrText>
      </w:r>
      <w:r w:rsidR="00094E1F" w:rsidRPr="0069034D">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sz w:val="24"/>
          <w:szCs w:val="24"/>
        </w:rPr>
        <w:instrText xml:space="preserve"> ADDIN EN.CITE.DATA </w:instrText>
      </w:r>
      <w:r w:rsidR="00094E1F" w:rsidRPr="0069034D">
        <w:rPr>
          <w:rFonts w:ascii="Times New Roman" w:hAnsi="Times New Roman" w:cs="Times New Roman"/>
          <w:sz w:val="24"/>
          <w:szCs w:val="24"/>
        </w:rPr>
      </w:r>
      <w:r w:rsidR="00094E1F" w:rsidRPr="0069034D">
        <w:rPr>
          <w:rFonts w:ascii="Times New Roman" w:hAnsi="Times New Roman" w:cs="Times New Roman"/>
          <w:sz w:val="24"/>
          <w:szCs w:val="24"/>
        </w:rPr>
        <w:fldChar w:fldCharType="end"/>
      </w:r>
      <w:r w:rsidR="00E00636" w:rsidRPr="0069034D">
        <w:rPr>
          <w:rFonts w:ascii="Times New Roman" w:hAnsi="Times New Roman" w:cs="Times New Roman"/>
          <w:sz w:val="24"/>
          <w:szCs w:val="24"/>
        </w:rPr>
      </w:r>
      <w:r w:rsidR="00E00636" w:rsidRPr="0069034D">
        <w:rPr>
          <w:rFonts w:ascii="Times New Roman" w:hAnsi="Times New Roman" w:cs="Times New Roman"/>
          <w:sz w:val="24"/>
          <w:szCs w:val="24"/>
        </w:rPr>
        <w:fldChar w:fldCharType="separate"/>
      </w:r>
      <w:r w:rsidR="00094E1F" w:rsidRPr="0069034D">
        <w:rPr>
          <w:rFonts w:ascii="Times New Roman" w:hAnsi="Times New Roman" w:cs="Times New Roman"/>
          <w:noProof/>
          <w:sz w:val="24"/>
          <w:szCs w:val="24"/>
        </w:rPr>
        <w:t>Pentikäinen, Välisalmi (</w:t>
      </w:r>
      <w:r w:rsidR="0038687D">
        <w:rPr>
          <w:rFonts w:ascii="Times New Roman" w:hAnsi="Times New Roman" w:cs="Times New Roman"/>
          <w:noProof/>
          <w:sz w:val="24"/>
          <w:szCs w:val="24"/>
        </w:rPr>
        <w:t>32</w:t>
      </w:r>
      <w:r w:rsidR="00094E1F" w:rsidRPr="0069034D">
        <w:rPr>
          <w:rFonts w:ascii="Times New Roman" w:hAnsi="Times New Roman" w:cs="Times New Roman"/>
          <w:noProof/>
          <w:sz w:val="24"/>
          <w:szCs w:val="24"/>
        </w:rPr>
        <w:t>)</w:t>
      </w:r>
      <w:r w:rsidR="00E00636" w:rsidRPr="0069034D">
        <w:rPr>
          <w:rFonts w:ascii="Times New Roman" w:hAnsi="Times New Roman" w:cs="Times New Roman"/>
          <w:sz w:val="24"/>
          <w:szCs w:val="24"/>
        </w:rPr>
        <w:fldChar w:fldCharType="end"/>
      </w:r>
      <w:r w:rsidRPr="0069034D">
        <w:rPr>
          <w:rFonts w:ascii="Times New Roman" w:hAnsi="Times New Roman" w:cs="Times New Roman"/>
          <w:sz w:val="24"/>
          <w:szCs w:val="24"/>
        </w:rPr>
        <w:t xml:space="preserve"> were given an oral </w:t>
      </w:r>
      <w:r w:rsidR="00F8183C" w:rsidRPr="0069034D">
        <w:rPr>
          <w:rFonts w:ascii="Times New Roman" w:hAnsi="Times New Roman" w:cs="Times New Roman"/>
          <w:sz w:val="24"/>
          <w:szCs w:val="24"/>
        </w:rPr>
        <w:t xml:space="preserve">dose of midazolam (15 mg) three days after receiving the bolus injection. As described above, virtual individuals with hepatic impairment as described by Child-Pugh B and C were created within an oral midazolam population HI-PBPK model. The resulting concentration-time profiles </w:t>
      </w:r>
      <w:r w:rsidR="00E00636" w:rsidRPr="0069034D">
        <w:rPr>
          <w:rFonts w:ascii="Times New Roman" w:hAnsi="Times New Roman" w:cs="Times New Roman"/>
          <w:sz w:val="24"/>
          <w:szCs w:val="24"/>
        </w:rPr>
        <w:t>are</w:t>
      </w:r>
      <w:r w:rsidR="00F8183C" w:rsidRPr="0069034D">
        <w:rPr>
          <w:rFonts w:ascii="Times New Roman" w:hAnsi="Times New Roman" w:cs="Times New Roman"/>
          <w:sz w:val="24"/>
          <w:szCs w:val="24"/>
        </w:rPr>
        <w:t xml:space="preserve"> found in Figure 3.</w:t>
      </w:r>
      <w:r w:rsidR="0069034D">
        <w:rPr>
          <w:rFonts w:ascii="Times New Roman" w:hAnsi="Times New Roman" w:cs="Times New Roman"/>
          <w:sz w:val="24"/>
          <w:szCs w:val="24"/>
        </w:rPr>
        <w:t>3</w:t>
      </w:r>
      <w:r w:rsidR="00F8183C" w:rsidRPr="0069034D">
        <w:rPr>
          <w:rFonts w:ascii="Times New Roman" w:hAnsi="Times New Roman" w:cs="Times New Roman"/>
          <w:sz w:val="24"/>
          <w:szCs w:val="24"/>
        </w:rPr>
        <w:t>.4.1 and Figure 3.</w:t>
      </w:r>
      <w:r w:rsidR="0069034D">
        <w:rPr>
          <w:rFonts w:ascii="Times New Roman" w:hAnsi="Times New Roman" w:cs="Times New Roman"/>
          <w:sz w:val="24"/>
          <w:szCs w:val="24"/>
        </w:rPr>
        <w:t>3</w:t>
      </w:r>
      <w:r w:rsidR="00F8183C" w:rsidRPr="0069034D">
        <w:rPr>
          <w:rFonts w:ascii="Times New Roman" w:hAnsi="Times New Roman" w:cs="Times New Roman"/>
          <w:sz w:val="24"/>
          <w:szCs w:val="24"/>
        </w:rPr>
        <w:t xml:space="preserve">.4.2, respectively. </w:t>
      </w:r>
      <w:r w:rsidR="00995DB3" w:rsidRPr="0069034D">
        <w:rPr>
          <w:rFonts w:ascii="Times New Roman" w:hAnsi="Times New Roman" w:cs="Times New Roman"/>
          <w:sz w:val="24"/>
          <w:szCs w:val="24"/>
        </w:rPr>
        <w:t xml:space="preserve">Study participants included within this study underwent a three-day washout period after IV administration prior to receiving oral midazolam. As a result, </w:t>
      </w:r>
      <w:r w:rsidR="00160387" w:rsidRPr="0069034D">
        <w:rPr>
          <w:rFonts w:ascii="Times New Roman" w:hAnsi="Times New Roman" w:cs="Times New Roman"/>
          <w:sz w:val="24"/>
          <w:szCs w:val="24"/>
        </w:rPr>
        <w:t xml:space="preserve">patient demographics included within the oral midazolam population HI-PBPK model may be found in </w:t>
      </w:r>
      <w:commentRangeStart w:id="64"/>
      <w:r w:rsidR="00160387" w:rsidRPr="0069034D">
        <w:rPr>
          <w:rFonts w:ascii="Times New Roman" w:hAnsi="Times New Roman" w:cs="Times New Roman"/>
          <w:sz w:val="24"/>
          <w:szCs w:val="24"/>
        </w:rPr>
        <w:t xml:space="preserve">Table </w:t>
      </w:r>
      <w:r w:rsidR="0069034D">
        <w:rPr>
          <w:rFonts w:ascii="Times New Roman" w:hAnsi="Times New Roman" w:cs="Times New Roman"/>
          <w:sz w:val="24"/>
          <w:szCs w:val="24"/>
        </w:rPr>
        <w:t>19</w:t>
      </w:r>
      <w:r w:rsidR="00160387" w:rsidRPr="0069034D">
        <w:rPr>
          <w:rFonts w:ascii="Times New Roman" w:hAnsi="Times New Roman" w:cs="Times New Roman"/>
          <w:sz w:val="24"/>
          <w:szCs w:val="24"/>
        </w:rPr>
        <w:t xml:space="preserve">. </w:t>
      </w:r>
      <w:commentRangeEnd w:id="64"/>
      <w:r w:rsidR="00160387" w:rsidRPr="0069034D">
        <w:rPr>
          <w:rStyle w:val="CommentReference"/>
          <w:rFonts w:ascii="Times New Roman" w:hAnsi="Times New Roman" w:cs="Times New Roman"/>
          <w:sz w:val="24"/>
          <w:szCs w:val="24"/>
        </w:rPr>
        <w:commentReference w:id="64"/>
      </w:r>
    </w:p>
    <w:p w14:paraId="5A8215E4" w14:textId="3E36711B" w:rsidR="00F8183C" w:rsidRPr="0069034D" w:rsidRDefault="00F8183C" w:rsidP="001264A2">
      <w:pPr>
        <w:rPr>
          <w:rFonts w:ascii="Times New Roman" w:hAnsi="Times New Roman" w:cs="Times New Roman"/>
          <w:sz w:val="24"/>
          <w:szCs w:val="24"/>
        </w:rPr>
      </w:pPr>
    </w:p>
    <w:p w14:paraId="499DDF51" w14:textId="3E2DD0BA" w:rsidR="00F8183C" w:rsidRPr="0069034D" w:rsidRDefault="00F8183C" w:rsidP="00546D0E">
      <w:pPr>
        <w:rPr>
          <w:rFonts w:ascii="Times New Roman" w:hAnsi="Times New Roman" w:cs="Times New Roman"/>
          <w:sz w:val="24"/>
          <w:szCs w:val="24"/>
        </w:rPr>
      </w:pPr>
      <w:r w:rsidRPr="0069034D">
        <w:rPr>
          <w:rFonts w:ascii="Times New Roman" w:hAnsi="Times New Roman" w:cs="Times New Roman"/>
          <w:sz w:val="24"/>
          <w:szCs w:val="24"/>
        </w:rPr>
        <w:t>Additionally, model evaluation was assessed by determining the fold-error between predicted and observed AUC</w:t>
      </w:r>
      <w:r w:rsidRPr="0069034D">
        <w:rPr>
          <w:rFonts w:ascii="Times New Roman" w:hAnsi="Times New Roman" w:cs="Times New Roman"/>
          <w:sz w:val="24"/>
          <w:szCs w:val="24"/>
          <w:vertAlign w:val="subscript"/>
        </w:rPr>
        <w:t>∞</w:t>
      </w:r>
      <w:r w:rsidRPr="0069034D">
        <w:rPr>
          <w:rFonts w:ascii="Times New Roman" w:hAnsi="Times New Roman" w:cs="Times New Roman"/>
          <w:sz w:val="24"/>
          <w:szCs w:val="24"/>
        </w:rPr>
        <w:t xml:space="preserve"> and maximum concentration (</w:t>
      </w:r>
      <w:proofErr w:type="spellStart"/>
      <w:r w:rsidRPr="0069034D">
        <w:rPr>
          <w:rFonts w:ascii="Times New Roman" w:hAnsi="Times New Roman" w:cs="Times New Roman"/>
          <w:sz w:val="24"/>
          <w:szCs w:val="24"/>
        </w:rPr>
        <w:t>Cmax</w:t>
      </w:r>
      <w:proofErr w:type="spellEnd"/>
      <w:r w:rsidRPr="0069034D">
        <w:rPr>
          <w:rFonts w:ascii="Times New Roman" w:hAnsi="Times New Roman" w:cs="Times New Roman"/>
          <w:sz w:val="24"/>
          <w:szCs w:val="24"/>
        </w:rPr>
        <w:t>). The comparison of simulated versus observed values within the study by</w:t>
      </w:r>
      <w:r w:rsidR="00CE7C8E" w:rsidRPr="0069034D">
        <w:rPr>
          <w:rFonts w:ascii="Times New Roman" w:hAnsi="Times New Roman" w:cs="Times New Roman"/>
          <w:sz w:val="24"/>
          <w:szCs w:val="24"/>
        </w:rPr>
        <w:t xml:space="preserve"> </w:t>
      </w:r>
      <w:r w:rsidR="00CE7C8E" w:rsidRPr="0069034D">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sz w:val="24"/>
          <w:szCs w:val="24"/>
        </w:rPr>
        <w:instrText xml:space="preserve"> ADDIN EN.CITE </w:instrText>
      </w:r>
      <w:r w:rsidR="00094E1F" w:rsidRPr="0069034D">
        <w:rPr>
          <w:rFonts w:ascii="Times New Roman" w:hAnsi="Times New Roman" w:cs="Times New Roman"/>
          <w:sz w:val="24"/>
          <w:szCs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sz w:val="24"/>
          <w:szCs w:val="24"/>
        </w:rPr>
        <w:instrText xml:space="preserve"> ADDIN EN.CITE.DATA </w:instrText>
      </w:r>
      <w:r w:rsidR="00094E1F" w:rsidRPr="0069034D">
        <w:rPr>
          <w:rFonts w:ascii="Times New Roman" w:hAnsi="Times New Roman" w:cs="Times New Roman"/>
          <w:sz w:val="24"/>
          <w:szCs w:val="24"/>
        </w:rPr>
      </w:r>
      <w:r w:rsidR="00094E1F" w:rsidRPr="0069034D">
        <w:rPr>
          <w:rFonts w:ascii="Times New Roman" w:hAnsi="Times New Roman" w:cs="Times New Roman"/>
          <w:sz w:val="24"/>
          <w:szCs w:val="24"/>
        </w:rPr>
        <w:fldChar w:fldCharType="end"/>
      </w:r>
      <w:r w:rsidR="00CE7C8E" w:rsidRPr="0069034D">
        <w:rPr>
          <w:rFonts w:ascii="Times New Roman" w:hAnsi="Times New Roman" w:cs="Times New Roman"/>
          <w:sz w:val="24"/>
          <w:szCs w:val="24"/>
        </w:rPr>
      </w:r>
      <w:r w:rsidR="00CE7C8E" w:rsidRPr="0069034D">
        <w:rPr>
          <w:rFonts w:ascii="Times New Roman" w:hAnsi="Times New Roman" w:cs="Times New Roman"/>
          <w:sz w:val="24"/>
          <w:szCs w:val="24"/>
        </w:rPr>
        <w:fldChar w:fldCharType="separate"/>
      </w:r>
      <w:r w:rsidR="00094E1F" w:rsidRPr="0069034D">
        <w:rPr>
          <w:rFonts w:ascii="Times New Roman" w:hAnsi="Times New Roman" w:cs="Times New Roman"/>
          <w:noProof/>
          <w:sz w:val="24"/>
          <w:szCs w:val="24"/>
        </w:rPr>
        <w:t>Pentikäinen, Välisalmi (</w:t>
      </w:r>
      <w:r w:rsidR="0038687D">
        <w:rPr>
          <w:rFonts w:ascii="Times New Roman" w:hAnsi="Times New Roman" w:cs="Times New Roman"/>
          <w:noProof/>
          <w:sz w:val="24"/>
          <w:szCs w:val="24"/>
        </w:rPr>
        <w:t>32</w:t>
      </w:r>
      <w:r w:rsidR="00094E1F" w:rsidRPr="0069034D">
        <w:rPr>
          <w:rFonts w:ascii="Times New Roman" w:hAnsi="Times New Roman" w:cs="Times New Roman"/>
          <w:noProof/>
          <w:sz w:val="24"/>
          <w:szCs w:val="24"/>
        </w:rPr>
        <w:t>)</w:t>
      </w:r>
      <w:r w:rsidR="00CE7C8E" w:rsidRPr="0069034D">
        <w:rPr>
          <w:rFonts w:ascii="Times New Roman" w:hAnsi="Times New Roman" w:cs="Times New Roman"/>
          <w:sz w:val="24"/>
          <w:szCs w:val="24"/>
        </w:rPr>
        <w:fldChar w:fldCharType="end"/>
      </w:r>
      <w:r w:rsidRPr="0069034D">
        <w:rPr>
          <w:rFonts w:ascii="Times New Roman" w:hAnsi="Times New Roman" w:cs="Times New Roman"/>
          <w:sz w:val="24"/>
          <w:szCs w:val="24"/>
        </w:rPr>
        <w:t xml:space="preserve"> </w:t>
      </w:r>
      <w:r w:rsidR="00CE7C8E" w:rsidRPr="0069034D">
        <w:rPr>
          <w:rFonts w:ascii="Times New Roman" w:hAnsi="Times New Roman" w:cs="Times New Roman"/>
          <w:sz w:val="24"/>
          <w:szCs w:val="24"/>
        </w:rPr>
        <w:t>are</w:t>
      </w:r>
      <w:r w:rsidRPr="0069034D">
        <w:rPr>
          <w:rFonts w:ascii="Times New Roman" w:hAnsi="Times New Roman" w:cs="Times New Roman"/>
          <w:sz w:val="24"/>
          <w:szCs w:val="24"/>
        </w:rPr>
        <w:t xml:space="preserve"> found in Table </w:t>
      </w:r>
      <w:r w:rsidR="0069034D">
        <w:rPr>
          <w:rFonts w:ascii="Times New Roman" w:hAnsi="Times New Roman" w:cs="Times New Roman"/>
          <w:sz w:val="24"/>
          <w:szCs w:val="24"/>
        </w:rPr>
        <w:t>19</w:t>
      </w:r>
      <w:r w:rsidRPr="0069034D">
        <w:rPr>
          <w:rFonts w:ascii="Times New Roman" w:hAnsi="Times New Roman" w:cs="Times New Roman"/>
          <w:sz w:val="24"/>
          <w:szCs w:val="24"/>
        </w:rPr>
        <w:t xml:space="preserve">. </w:t>
      </w:r>
    </w:p>
    <w:p w14:paraId="0DF9B8FA" w14:textId="2DCDDDFD" w:rsidR="002741A6" w:rsidRDefault="002741A6" w:rsidP="002741A6"/>
    <w:p w14:paraId="4DCA015C" w14:textId="062CDA0D" w:rsidR="0050419F" w:rsidRDefault="007230D9" w:rsidP="002741A6">
      <w:r>
        <w:rPr>
          <w:noProof/>
        </w:rPr>
        <w:lastRenderedPageBreak/>
        <w:drawing>
          <wp:inline distT="0" distB="0" distL="0" distR="0" wp14:anchorId="01B5D774" wp14:editId="20B8ABD3">
            <wp:extent cx="5943600" cy="4754880"/>
            <wp:effectExtent l="0" t="0" r="0" b="7620"/>
            <wp:docPr id="16160404" name="Picture 1" descr="A picture containing text, line, parallel,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404" name="Picture 1" descr="A picture containing text, line, parallel, plot&#10;&#10;Description automatically generated"/>
                    <pic:cNvPicPr/>
                  </pic:nvPicPr>
                  <pic:blipFill>
                    <a:blip r:embed="rId24"/>
                    <a:stretch>
                      <a:fillRect/>
                    </a:stretch>
                  </pic:blipFill>
                  <pic:spPr>
                    <a:xfrm>
                      <a:off x="0" y="0"/>
                      <a:ext cx="5943600" cy="4754880"/>
                    </a:xfrm>
                    <a:prstGeom prst="rect">
                      <a:avLst/>
                    </a:prstGeom>
                  </pic:spPr>
                </pic:pic>
              </a:graphicData>
            </a:graphic>
          </wp:inline>
        </w:drawing>
      </w:r>
    </w:p>
    <w:p w14:paraId="26A20065" w14:textId="488F1475" w:rsidR="00F8183C" w:rsidRDefault="00F8183C" w:rsidP="00F8183C">
      <w:pPr>
        <w:pStyle w:val="ImageCaption"/>
        <w:rPr>
          <w:rFonts w:asciiTheme="minorHAnsi" w:hAnsiTheme="minorHAnsi" w:cstheme="minorHAnsi"/>
          <w:iCs/>
          <w:sz w:val="22"/>
          <w:szCs w:val="28"/>
        </w:rPr>
      </w:pPr>
      <w:r w:rsidRPr="0069034D">
        <w:rPr>
          <w:rFonts w:ascii="Times New Roman" w:hAnsi="Times New Roman" w:cs="Times New Roman"/>
          <w:sz w:val="24"/>
          <w:szCs w:val="32"/>
        </w:rPr>
        <w:t>Figure 3.</w:t>
      </w:r>
      <w:r w:rsidR="0069034D" w:rsidRPr="0069034D">
        <w:rPr>
          <w:rFonts w:ascii="Times New Roman" w:hAnsi="Times New Roman" w:cs="Times New Roman"/>
          <w:sz w:val="24"/>
          <w:szCs w:val="32"/>
        </w:rPr>
        <w:t>3</w:t>
      </w:r>
      <w:r w:rsidRPr="0069034D">
        <w:rPr>
          <w:rFonts w:ascii="Times New Roman" w:hAnsi="Times New Roman" w:cs="Times New Roman"/>
          <w:sz w:val="24"/>
          <w:szCs w:val="32"/>
        </w:rPr>
        <w:t>.4.1:</w:t>
      </w:r>
      <w:r w:rsidRPr="0069034D">
        <w:rPr>
          <w:rFonts w:asciiTheme="minorHAnsi" w:hAnsiTheme="minorHAnsi" w:cstheme="minorHAnsi"/>
          <w:sz w:val="24"/>
          <w:szCs w:val="32"/>
        </w:rPr>
        <w:t xml:space="preserve"> </w:t>
      </w:r>
      <w:r w:rsidRPr="0069034D">
        <w:rPr>
          <w:rFonts w:ascii="Times New Roman" w:hAnsi="Times New Roman" w:cs="Times New Roman"/>
          <w:b w:val="0"/>
          <w:bCs/>
          <w:sz w:val="24"/>
        </w:rPr>
        <w:t xml:space="preserve">Simulation of the pharmacokinetics of midazolam after a single oral dose of 15 mg in patients with hepatic impairment classified as Child-Pugh score B. Observed data (circles) presented as the mean concentration time profiles with standard deviations of participants enrolled in the study by </w:t>
      </w:r>
      <w:r w:rsidR="00CE7C8E" w:rsidRPr="0069034D">
        <w:rPr>
          <w:rFonts w:ascii="Times New Roman" w:hAnsi="Times New Roman" w:cs="Times New Roman"/>
          <w:b w:val="0"/>
          <w:b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sz w:val="24"/>
        </w:rPr>
        <w:instrText xml:space="preserve"> ADDIN EN.CITE </w:instrText>
      </w:r>
      <w:r w:rsidR="00094E1F" w:rsidRPr="0069034D">
        <w:rPr>
          <w:rFonts w:ascii="Times New Roman" w:hAnsi="Times New Roman" w:cs="Times New Roman"/>
          <w:b w:val="0"/>
          <w:b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sz w:val="24"/>
        </w:rPr>
        <w:instrText xml:space="preserve"> ADDIN EN.CITE.DATA </w:instrText>
      </w:r>
      <w:r w:rsidR="00094E1F" w:rsidRPr="0069034D">
        <w:rPr>
          <w:rFonts w:ascii="Times New Roman" w:hAnsi="Times New Roman" w:cs="Times New Roman"/>
          <w:b w:val="0"/>
          <w:bCs/>
          <w:sz w:val="24"/>
        </w:rPr>
      </w:r>
      <w:r w:rsidR="00094E1F" w:rsidRPr="0069034D">
        <w:rPr>
          <w:rFonts w:ascii="Times New Roman" w:hAnsi="Times New Roman" w:cs="Times New Roman"/>
          <w:b w:val="0"/>
          <w:bCs/>
          <w:sz w:val="24"/>
        </w:rPr>
        <w:fldChar w:fldCharType="end"/>
      </w:r>
      <w:r w:rsidR="00CE7C8E" w:rsidRPr="0069034D">
        <w:rPr>
          <w:rFonts w:ascii="Times New Roman" w:hAnsi="Times New Roman" w:cs="Times New Roman"/>
          <w:b w:val="0"/>
          <w:bCs/>
          <w:sz w:val="24"/>
        </w:rPr>
      </w:r>
      <w:r w:rsidR="00CE7C8E" w:rsidRPr="0069034D">
        <w:rPr>
          <w:rFonts w:ascii="Times New Roman" w:hAnsi="Times New Roman" w:cs="Times New Roman"/>
          <w:b w:val="0"/>
          <w:bCs/>
          <w:sz w:val="24"/>
        </w:rPr>
        <w:fldChar w:fldCharType="separate"/>
      </w:r>
      <w:r w:rsidR="00094E1F" w:rsidRPr="0069034D">
        <w:rPr>
          <w:rFonts w:ascii="Times New Roman" w:hAnsi="Times New Roman" w:cs="Times New Roman"/>
          <w:b w:val="0"/>
          <w:bCs/>
          <w:noProof/>
          <w:sz w:val="24"/>
        </w:rPr>
        <w:t>Pentikäinen, Välisalmi (</w:t>
      </w:r>
      <w:r w:rsidR="0038687D">
        <w:rPr>
          <w:rFonts w:ascii="Times New Roman" w:hAnsi="Times New Roman" w:cs="Times New Roman"/>
          <w:b w:val="0"/>
          <w:bCs/>
          <w:noProof/>
          <w:sz w:val="24"/>
        </w:rPr>
        <w:t>32</w:t>
      </w:r>
      <w:r w:rsidR="00094E1F" w:rsidRPr="0069034D">
        <w:rPr>
          <w:rFonts w:ascii="Times New Roman" w:hAnsi="Times New Roman" w:cs="Times New Roman"/>
          <w:b w:val="0"/>
          <w:bCs/>
          <w:noProof/>
          <w:sz w:val="24"/>
        </w:rPr>
        <w:t>)</w:t>
      </w:r>
      <w:r w:rsidR="00CE7C8E" w:rsidRPr="0069034D">
        <w:rPr>
          <w:rFonts w:ascii="Times New Roman" w:hAnsi="Times New Roman" w:cs="Times New Roman"/>
          <w:b w:val="0"/>
          <w:bCs/>
          <w:sz w:val="24"/>
        </w:rPr>
        <w:fldChar w:fldCharType="end"/>
      </w:r>
      <w:commentRangeStart w:id="65"/>
      <w:r w:rsidRPr="0069034D">
        <w:rPr>
          <w:rFonts w:ascii="Times New Roman" w:hAnsi="Times New Roman" w:cs="Times New Roman"/>
          <w:b w:val="0"/>
          <w:bCs/>
          <w:iCs/>
          <w:sz w:val="24"/>
        </w:rPr>
        <w:t xml:space="preserve">. </w:t>
      </w:r>
      <w:commentRangeEnd w:id="65"/>
      <w:r w:rsidRPr="0069034D">
        <w:rPr>
          <w:rStyle w:val="CommentReference"/>
          <w:rFonts w:ascii="Times New Roman" w:hAnsi="Times New Roman" w:cs="Times New Roman"/>
          <w:b w:val="0"/>
          <w:bCs/>
          <w:sz w:val="24"/>
          <w:szCs w:val="24"/>
          <w:lang w:val="en-CA"/>
        </w:rPr>
        <w:commentReference w:id="65"/>
      </w:r>
      <w:r w:rsidRPr="0069034D">
        <w:rPr>
          <w:rFonts w:ascii="Times New Roman" w:hAnsi="Times New Roman" w:cs="Times New Roman"/>
          <w:b w:val="0"/>
          <w:bCs/>
          <w:iCs/>
          <w:sz w:val="24"/>
        </w:rPr>
        <w:t xml:space="preserve">The solid line represents the arithmetic </w:t>
      </w:r>
      <w:proofErr w:type="gramStart"/>
      <w:r w:rsidRPr="0069034D">
        <w:rPr>
          <w:rFonts w:ascii="Times New Roman" w:hAnsi="Times New Roman" w:cs="Times New Roman"/>
          <w:b w:val="0"/>
          <w:bCs/>
          <w:iCs/>
          <w:sz w:val="24"/>
        </w:rPr>
        <w:t>mean</w:t>
      </w:r>
      <w:proofErr w:type="gramEnd"/>
      <w:r w:rsidRPr="0069034D">
        <w:rPr>
          <w:rFonts w:ascii="Times New Roman" w:hAnsi="Times New Roman" w:cs="Times New Roman"/>
          <w:b w:val="0"/>
          <w:bCs/>
          <w:iCs/>
          <w:sz w:val="24"/>
        </w:rPr>
        <w:t xml:space="preserve"> and the shaded region represents the standard deviation of the hepatic impairment population.</w:t>
      </w:r>
      <w:r>
        <w:rPr>
          <w:rFonts w:asciiTheme="minorHAnsi" w:hAnsiTheme="minorHAnsi" w:cstheme="minorHAnsi"/>
          <w:iCs/>
          <w:sz w:val="22"/>
          <w:szCs w:val="28"/>
        </w:rPr>
        <w:t xml:space="preserve">  </w:t>
      </w:r>
    </w:p>
    <w:p w14:paraId="1380B328" w14:textId="65A19FB3" w:rsidR="00391F06" w:rsidRDefault="00391F06" w:rsidP="002741A6"/>
    <w:p w14:paraId="0478744B" w14:textId="0FC91084" w:rsidR="00391F06" w:rsidRDefault="007230D9" w:rsidP="002741A6">
      <w:r>
        <w:rPr>
          <w:noProof/>
        </w:rPr>
        <w:lastRenderedPageBreak/>
        <w:drawing>
          <wp:inline distT="0" distB="0" distL="0" distR="0" wp14:anchorId="2F8B4210" wp14:editId="3CBAF2AE">
            <wp:extent cx="5943600" cy="4754880"/>
            <wp:effectExtent l="0" t="0" r="0" b="7620"/>
            <wp:docPr id="1778675325" name="Picture 1" descr="A picture containing text, line, parallel,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75325" name="Picture 1" descr="A picture containing text, line, parallel, plot&#10;&#10;Description automatically generated"/>
                    <pic:cNvPicPr/>
                  </pic:nvPicPr>
                  <pic:blipFill>
                    <a:blip r:embed="rId25"/>
                    <a:stretch>
                      <a:fillRect/>
                    </a:stretch>
                  </pic:blipFill>
                  <pic:spPr>
                    <a:xfrm>
                      <a:off x="0" y="0"/>
                      <a:ext cx="5943600" cy="4754880"/>
                    </a:xfrm>
                    <a:prstGeom prst="rect">
                      <a:avLst/>
                    </a:prstGeom>
                  </pic:spPr>
                </pic:pic>
              </a:graphicData>
            </a:graphic>
          </wp:inline>
        </w:drawing>
      </w:r>
    </w:p>
    <w:p w14:paraId="196095C2" w14:textId="16FD3B66" w:rsidR="00F8183C" w:rsidRPr="0069034D" w:rsidRDefault="00F8183C" w:rsidP="00F8183C">
      <w:pPr>
        <w:pStyle w:val="ImageCaption"/>
        <w:rPr>
          <w:rFonts w:ascii="Times New Roman" w:hAnsi="Times New Roman" w:cs="Times New Roman"/>
          <w:iCs/>
          <w:sz w:val="24"/>
        </w:rPr>
      </w:pPr>
      <w:r w:rsidRPr="0069034D">
        <w:rPr>
          <w:rFonts w:ascii="Times New Roman" w:hAnsi="Times New Roman" w:cs="Times New Roman"/>
          <w:sz w:val="24"/>
        </w:rPr>
        <w:t>Figure 3.</w:t>
      </w:r>
      <w:r w:rsidR="0069034D">
        <w:rPr>
          <w:rFonts w:ascii="Times New Roman" w:hAnsi="Times New Roman" w:cs="Times New Roman"/>
          <w:sz w:val="24"/>
        </w:rPr>
        <w:t>3</w:t>
      </w:r>
      <w:r w:rsidRPr="0069034D">
        <w:rPr>
          <w:rFonts w:ascii="Times New Roman" w:hAnsi="Times New Roman" w:cs="Times New Roman"/>
          <w:sz w:val="24"/>
        </w:rPr>
        <w:t xml:space="preserve">.4.2: </w:t>
      </w:r>
      <w:r w:rsidRPr="0069034D">
        <w:rPr>
          <w:rFonts w:ascii="Times New Roman" w:hAnsi="Times New Roman" w:cs="Times New Roman"/>
          <w:b w:val="0"/>
          <w:bCs/>
          <w:sz w:val="24"/>
        </w:rPr>
        <w:t xml:space="preserve">Simulation of the pharmacokinetics of midazolam after a single oral dose of 15 mg in patients with hepatic impairment classified as Child-Pugh score C. Observed data (circles) presented as the mean concentration time profiles with standard deviations of participants enrolled in the study by </w:t>
      </w:r>
      <w:r w:rsidR="003C1458" w:rsidRPr="0069034D">
        <w:rPr>
          <w:rFonts w:ascii="Times New Roman" w:hAnsi="Times New Roman" w:cs="Times New Roman"/>
          <w:b w:val="0"/>
          <w:b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sz w:val="24"/>
        </w:rPr>
        <w:instrText xml:space="preserve"> ADDIN EN.CITE </w:instrText>
      </w:r>
      <w:r w:rsidR="00094E1F" w:rsidRPr="0069034D">
        <w:rPr>
          <w:rFonts w:ascii="Times New Roman" w:hAnsi="Times New Roman" w:cs="Times New Roman"/>
          <w:b w:val="0"/>
          <w:b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sz w:val="24"/>
        </w:rPr>
        <w:instrText xml:space="preserve"> ADDIN EN.CITE.DATA </w:instrText>
      </w:r>
      <w:r w:rsidR="00094E1F" w:rsidRPr="0069034D">
        <w:rPr>
          <w:rFonts w:ascii="Times New Roman" w:hAnsi="Times New Roman" w:cs="Times New Roman"/>
          <w:b w:val="0"/>
          <w:bCs/>
          <w:sz w:val="24"/>
        </w:rPr>
      </w:r>
      <w:r w:rsidR="00094E1F" w:rsidRPr="0069034D">
        <w:rPr>
          <w:rFonts w:ascii="Times New Roman" w:hAnsi="Times New Roman" w:cs="Times New Roman"/>
          <w:b w:val="0"/>
          <w:bCs/>
          <w:sz w:val="24"/>
        </w:rPr>
        <w:fldChar w:fldCharType="end"/>
      </w:r>
      <w:r w:rsidR="003C1458" w:rsidRPr="0069034D">
        <w:rPr>
          <w:rFonts w:ascii="Times New Roman" w:hAnsi="Times New Roman" w:cs="Times New Roman"/>
          <w:b w:val="0"/>
          <w:bCs/>
          <w:sz w:val="24"/>
        </w:rPr>
      </w:r>
      <w:r w:rsidR="003C1458" w:rsidRPr="0069034D">
        <w:rPr>
          <w:rFonts w:ascii="Times New Roman" w:hAnsi="Times New Roman" w:cs="Times New Roman"/>
          <w:b w:val="0"/>
          <w:bCs/>
          <w:sz w:val="24"/>
        </w:rPr>
        <w:fldChar w:fldCharType="separate"/>
      </w:r>
      <w:r w:rsidR="00094E1F" w:rsidRPr="0069034D">
        <w:rPr>
          <w:rFonts w:ascii="Times New Roman" w:hAnsi="Times New Roman" w:cs="Times New Roman"/>
          <w:b w:val="0"/>
          <w:bCs/>
          <w:noProof/>
          <w:sz w:val="24"/>
        </w:rPr>
        <w:t>Pentikäinen, Välisalmi (</w:t>
      </w:r>
      <w:r w:rsidR="0038687D">
        <w:rPr>
          <w:rFonts w:ascii="Times New Roman" w:hAnsi="Times New Roman" w:cs="Times New Roman"/>
          <w:b w:val="0"/>
          <w:bCs/>
          <w:noProof/>
          <w:sz w:val="24"/>
        </w:rPr>
        <w:t>32</w:t>
      </w:r>
      <w:r w:rsidR="00094E1F" w:rsidRPr="0069034D">
        <w:rPr>
          <w:rFonts w:ascii="Times New Roman" w:hAnsi="Times New Roman" w:cs="Times New Roman"/>
          <w:b w:val="0"/>
          <w:bCs/>
          <w:noProof/>
          <w:sz w:val="24"/>
        </w:rPr>
        <w:t>)</w:t>
      </w:r>
      <w:r w:rsidR="003C1458" w:rsidRPr="0069034D">
        <w:rPr>
          <w:rFonts w:ascii="Times New Roman" w:hAnsi="Times New Roman" w:cs="Times New Roman"/>
          <w:b w:val="0"/>
          <w:bCs/>
          <w:sz w:val="24"/>
        </w:rPr>
        <w:fldChar w:fldCharType="end"/>
      </w:r>
      <w:commentRangeStart w:id="66"/>
      <w:r w:rsidRPr="0069034D">
        <w:rPr>
          <w:rFonts w:ascii="Times New Roman" w:hAnsi="Times New Roman" w:cs="Times New Roman"/>
          <w:b w:val="0"/>
          <w:bCs/>
          <w:iCs/>
          <w:sz w:val="24"/>
        </w:rPr>
        <w:t xml:space="preserve">. </w:t>
      </w:r>
      <w:commentRangeEnd w:id="66"/>
      <w:r w:rsidRPr="0069034D">
        <w:rPr>
          <w:rStyle w:val="CommentReference"/>
          <w:rFonts w:ascii="Times New Roman" w:hAnsi="Times New Roman" w:cs="Times New Roman"/>
          <w:b w:val="0"/>
          <w:bCs/>
          <w:sz w:val="24"/>
          <w:szCs w:val="24"/>
          <w:lang w:val="en-CA"/>
        </w:rPr>
        <w:commentReference w:id="66"/>
      </w:r>
      <w:r w:rsidRPr="0069034D">
        <w:rPr>
          <w:rFonts w:ascii="Times New Roman" w:hAnsi="Times New Roman" w:cs="Times New Roman"/>
          <w:b w:val="0"/>
          <w:bCs/>
          <w:iCs/>
          <w:sz w:val="24"/>
        </w:rPr>
        <w:t xml:space="preserve">The solid line represents the arithmetic </w:t>
      </w:r>
      <w:proofErr w:type="gramStart"/>
      <w:r w:rsidRPr="0069034D">
        <w:rPr>
          <w:rFonts w:ascii="Times New Roman" w:hAnsi="Times New Roman" w:cs="Times New Roman"/>
          <w:b w:val="0"/>
          <w:bCs/>
          <w:iCs/>
          <w:sz w:val="24"/>
        </w:rPr>
        <w:t>mean</w:t>
      </w:r>
      <w:proofErr w:type="gramEnd"/>
      <w:r w:rsidRPr="0069034D">
        <w:rPr>
          <w:rFonts w:ascii="Times New Roman" w:hAnsi="Times New Roman" w:cs="Times New Roman"/>
          <w:b w:val="0"/>
          <w:bCs/>
          <w:iCs/>
          <w:sz w:val="24"/>
        </w:rPr>
        <w:t xml:space="preserve"> and the shaded region represents the standard deviation of the hepatic impairment population.</w:t>
      </w:r>
      <w:r w:rsidRPr="0069034D">
        <w:rPr>
          <w:rFonts w:ascii="Times New Roman" w:hAnsi="Times New Roman" w:cs="Times New Roman"/>
          <w:iCs/>
          <w:sz w:val="24"/>
        </w:rPr>
        <w:t xml:space="preserve">  </w:t>
      </w:r>
    </w:p>
    <w:p w14:paraId="081C49FD" w14:textId="01ECF387" w:rsidR="0050419F" w:rsidRDefault="0050419F" w:rsidP="002741A6"/>
    <w:p w14:paraId="508741B4" w14:textId="0D43D1FF" w:rsidR="007C7B26" w:rsidRPr="0069034D" w:rsidRDefault="007C7B26" w:rsidP="007C7B26">
      <w:pPr>
        <w:pStyle w:val="ImageCaption"/>
        <w:rPr>
          <w:rFonts w:ascii="Times New Roman" w:hAnsi="Times New Roman" w:cs="Times New Roman"/>
          <w:b w:val="0"/>
          <w:bCs/>
          <w:iCs/>
          <w:sz w:val="24"/>
        </w:rPr>
      </w:pPr>
      <w:r w:rsidRPr="0069034D">
        <w:rPr>
          <w:rFonts w:ascii="Times New Roman" w:hAnsi="Times New Roman" w:cs="Times New Roman"/>
          <w:iCs/>
          <w:sz w:val="24"/>
        </w:rPr>
        <w:t xml:space="preserve">Table </w:t>
      </w:r>
      <w:r w:rsidR="0069034D" w:rsidRPr="0069034D">
        <w:rPr>
          <w:rFonts w:ascii="Times New Roman" w:hAnsi="Times New Roman" w:cs="Times New Roman"/>
          <w:iCs/>
          <w:sz w:val="24"/>
        </w:rPr>
        <w:t>18</w:t>
      </w:r>
      <w:r w:rsidRPr="0069034D">
        <w:rPr>
          <w:rFonts w:ascii="Times New Roman" w:hAnsi="Times New Roman" w:cs="Times New Roman"/>
          <w:iCs/>
          <w:sz w:val="24"/>
        </w:rPr>
        <w:t xml:space="preserve">. </w:t>
      </w:r>
      <w:r w:rsidRPr="0069034D">
        <w:rPr>
          <w:rFonts w:ascii="Times New Roman" w:hAnsi="Times New Roman" w:cs="Times New Roman"/>
          <w:b w:val="0"/>
          <w:bCs/>
          <w:iCs/>
          <w:sz w:val="24"/>
        </w:rPr>
        <w:t xml:space="preserve">Evaluation of predicted versus observed </w:t>
      </w:r>
      <w:r w:rsidR="003C1458" w:rsidRPr="0069034D">
        <w:rPr>
          <w:rFonts w:ascii="Times New Roman" w:hAnsi="Times New Roman" w:cs="Times New Roman"/>
          <w:b w:val="0"/>
          <w:bCs/>
          <w:iCs/>
          <w:sz w:val="24"/>
        </w:rPr>
        <w:t>PK</w:t>
      </w:r>
      <w:r w:rsidRPr="0069034D">
        <w:rPr>
          <w:rFonts w:ascii="Times New Roman" w:hAnsi="Times New Roman" w:cs="Times New Roman"/>
          <w:b w:val="0"/>
          <w:bCs/>
          <w:iCs/>
          <w:sz w:val="24"/>
        </w:rPr>
        <w:t xml:space="preserve"> parameters </w:t>
      </w:r>
      <w:r w:rsidR="003C1458" w:rsidRPr="0069034D">
        <w:rPr>
          <w:rFonts w:ascii="Times New Roman" w:hAnsi="Times New Roman" w:cs="Times New Roman"/>
          <w:b w:val="0"/>
          <w:bCs/>
          <w:iCs/>
          <w:sz w:val="24"/>
        </w:rPr>
        <w:t>by</w:t>
      </w:r>
      <w:r w:rsidRPr="0069034D">
        <w:rPr>
          <w:rFonts w:ascii="Times New Roman" w:hAnsi="Times New Roman" w:cs="Times New Roman"/>
          <w:b w:val="0"/>
          <w:bCs/>
          <w:iCs/>
          <w:sz w:val="24"/>
        </w:rPr>
        <w:t xml:space="preserve"> the oral midazolam population HI-PBPK model for patients enrolled in the study by </w:t>
      </w:r>
      <w:r w:rsidR="003C1458" w:rsidRPr="0069034D">
        <w:rPr>
          <w:rFonts w:ascii="Times New Roman" w:hAnsi="Times New Roman" w:cs="Times New Roman"/>
          <w:b w:val="0"/>
          <w:bCs/>
          <w:i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iCs/>
          <w:sz w:val="24"/>
        </w:rPr>
        <w:instrText xml:space="preserve"> ADDIN EN.CITE </w:instrText>
      </w:r>
      <w:r w:rsidR="00094E1F" w:rsidRPr="0069034D">
        <w:rPr>
          <w:rFonts w:ascii="Times New Roman" w:hAnsi="Times New Roman" w:cs="Times New Roman"/>
          <w:b w:val="0"/>
          <w:bCs/>
          <w:iCs/>
          <w:sz w:val="24"/>
        </w:rPr>
        <w:fldChar w:fldCharType="begin">
          <w:fldData xml:space="preserve">PEVuZE5vdGU+PENpdGUgQXV0aG9yWWVhcj0iMSI+PEF1dGhvcj5QZW50aWvDpGluZW48L0F1dGhv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</w:fldData>
        </w:fldChar>
      </w:r>
      <w:r w:rsidR="00094E1F" w:rsidRPr="0069034D">
        <w:rPr>
          <w:rFonts w:ascii="Times New Roman" w:hAnsi="Times New Roman" w:cs="Times New Roman"/>
          <w:b w:val="0"/>
          <w:bCs/>
          <w:iCs/>
          <w:sz w:val="24"/>
        </w:rPr>
        <w:instrText xml:space="preserve"> ADDIN EN.CITE.DATA </w:instrText>
      </w:r>
      <w:r w:rsidR="00094E1F" w:rsidRPr="0069034D">
        <w:rPr>
          <w:rFonts w:ascii="Times New Roman" w:hAnsi="Times New Roman" w:cs="Times New Roman"/>
          <w:b w:val="0"/>
          <w:bCs/>
          <w:iCs/>
          <w:sz w:val="24"/>
        </w:rPr>
      </w:r>
      <w:r w:rsidR="00094E1F" w:rsidRPr="0069034D">
        <w:rPr>
          <w:rFonts w:ascii="Times New Roman" w:hAnsi="Times New Roman" w:cs="Times New Roman"/>
          <w:b w:val="0"/>
          <w:bCs/>
          <w:iCs/>
          <w:sz w:val="24"/>
        </w:rPr>
        <w:fldChar w:fldCharType="end"/>
      </w:r>
      <w:r w:rsidR="003C1458" w:rsidRPr="0069034D">
        <w:rPr>
          <w:rFonts w:ascii="Times New Roman" w:hAnsi="Times New Roman" w:cs="Times New Roman"/>
          <w:b w:val="0"/>
          <w:bCs/>
          <w:iCs/>
          <w:sz w:val="24"/>
        </w:rPr>
      </w:r>
      <w:r w:rsidR="003C1458" w:rsidRPr="0069034D">
        <w:rPr>
          <w:rFonts w:ascii="Times New Roman" w:hAnsi="Times New Roman" w:cs="Times New Roman"/>
          <w:b w:val="0"/>
          <w:bCs/>
          <w:iCs/>
          <w:sz w:val="24"/>
        </w:rPr>
        <w:fldChar w:fldCharType="separate"/>
      </w:r>
      <w:r w:rsidR="00094E1F" w:rsidRPr="0069034D">
        <w:rPr>
          <w:rFonts w:ascii="Times New Roman" w:hAnsi="Times New Roman" w:cs="Times New Roman"/>
          <w:b w:val="0"/>
          <w:bCs/>
          <w:iCs/>
          <w:noProof/>
          <w:sz w:val="24"/>
        </w:rPr>
        <w:t>Pentikäinen, Välisalmi (</w:t>
      </w:r>
      <w:r w:rsidR="0038687D">
        <w:rPr>
          <w:rFonts w:ascii="Times New Roman" w:hAnsi="Times New Roman" w:cs="Times New Roman"/>
          <w:b w:val="0"/>
          <w:bCs/>
          <w:iCs/>
          <w:noProof/>
          <w:sz w:val="24"/>
        </w:rPr>
        <w:t>32</w:t>
      </w:r>
      <w:r w:rsidR="00094E1F" w:rsidRPr="0069034D">
        <w:rPr>
          <w:rFonts w:ascii="Times New Roman" w:hAnsi="Times New Roman" w:cs="Times New Roman"/>
          <w:b w:val="0"/>
          <w:bCs/>
          <w:iCs/>
          <w:noProof/>
          <w:sz w:val="24"/>
        </w:rPr>
        <w:t>)</w:t>
      </w:r>
      <w:r w:rsidR="003C1458" w:rsidRPr="0069034D">
        <w:rPr>
          <w:rFonts w:ascii="Times New Roman" w:hAnsi="Times New Roman" w:cs="Times New Roman"/>
          <w:b w:val="0"/>
          <w:bCs/>
          <w:iCs/>
          <w:sz w:val="24"/>
        </w:rPr>
        <w:fldChar w:fldCharType="end"/>
      </w:r>
      <w:r w:rsidR="003C1458" w:rsidRPr="0069034D">
        <w:rPr>
          <w:rFonts w:ascii="Times New Roman" w:hAnsi="Times New Roman" w:cs="Times New Roman"/>
          <w:b w:val="0"/>
          <w:bCs/>
          <w:iCs/>
          <w:sz w:val="24"/>
        </w:rPr>
        <w:t>.</w:t>
      </w:r>
      <w:commentRangeStart w:id="67"/>
      <w:commentRangeEnd w:id="67"/>
      <w:r w:rsidRPr="0069034D">
        <w:rPr>
          <w:rStyle w:val="CommentReference"/>
          <w:rFonts w:ascii="Times New Roman" w:hAnsi="Times New Roman" w:cs="Times New Roman"/>
          <w:b w:val="0"/>
          <w:sz w:val="24"/>
          <w:szCs w:val="24"/>
          <w:lang w:val="en-CA"/>
        </w:rPr>
        <w:commentReference w:id="67"/>
      </w:r>
      <w:r w:rsidRPr="0069034D">
        <w:rPr>
          <w:rFonts w:ascii="Times New Roman" w:hAnsi="Times New Roman" w:cs="Times New Roman"/>
          <w:b w:val="0"/>
          <w:bCs/>
          <w:iCs/>
          <w:sz w:val="24"/>
        </w:rPr>
        <w:t xml:space="preserve"> </w:t>
      </w:r>
    </w:p>
    <w:tbl>
      <w:tblPr>
        <w:tblStyle w:val="TableGrid"/>
        <w:tblW w:w="0" w:type="auto"/>
        <w:tblLook w:val="04A0" w:firstRow="1" w:lastRow="0" w:firstColumn="1" w:lastColumn="0" w:noHBand="0" w:noVBand="1"/>
      </w:tblPr>
      <w:tblGrid>
        <w:gridCol w:w="1372"/>
        <w:gridCol w:w="1927"/>
        <w:gridCol w:w="1376"/>
        <w:gridCol w:w="826"/>
        <w:gridCol w:w="1689"/>
        <w:gridCol w:w="1344"/>
        <w:gridCol w:w="816"/>
      </w:tblGrid>
      <w:tr w:rsidR="007C7B26" w:rsidRPr="0069034D" w14:paraId="1119681F" w14:textId="77777777" w:rsidTr="005B3A55">
        <w:tc>
          <w:tcPr>
            <w:tcW w:w="0" w:type="auto"/>
          </w:tcPr>
          <w:p w14:paraId="6FF068BC" w14:textId="77777777"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Virtual Population</w:t>
            </w:r>
          </w:p>
        </w:tc>
        <w:tc>
          <w:tcPr>
            <w:tcW w:w="0" w:type="auto"/>
          </w:tcPr>
          <w:p w14:paraId="74EEE609" w14:textId="77777777"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Predicted AUC</w:t>
            </w:r>
            <w:r w:rsidRPr="0069034D">
              <w:rPr>
                <w:rFonts w:ascii="Times New Roman" w:hAnsi="Times New Roman" w:cs="Times New Roman"/>
                <w:b w:val="0"/>
                <w:bCs/>
                <w:iCs/>
                <w:sz w:val="24"/>
                <w:vertAlign w:val="subscript"/>
              </w:rPr>
              <w:t>∞</w:t>
            </w:r>
            <w:r w:rsidRPr="0069034D">
              <w:rPr>
                <w:rFonts w:ascii="Times New Roman" w:hAnsi="Times New Roman" w:cs="Times New Roman"/>
                <w:b w:val="0"/>
                <w:bCs/>
                <w:iCs/>
                <w:sz w:val="24"/>
              </w:rPr>
              <w:t xml:space="preserve"> (µ</w:t>
            </w:r>
            <w:proofErr w:type="spellStart"/>
            <w:r w:rsidRPr="0069034D">
              <w:rPr>
                <w:rFonts w:ascii="Times New Roman" w:hAnsi="Times New Roman" w:cs="Times New Roman"/>
                <w:b w:val="0"/>
                <w:bCs/>
                <w:iCs/>
                <w:sz w:val="24"/>
              </w:rPr>
              <w:t>g∙h</w:t>
            </w:r>
            <w:proofErr w:type="spellEnd"/>
            <w:r w:rsidRPr="0069034D">
              <w:rPr>
                <w:rFonts w:ascii="Times New Roman" w:hAnsi="Times New Roman" w:cs="Times New Roman"/>
                <w:b w:val="0"/>
                <w:bCs/>
                <w:iCs/>
                <w:sz w:val="24"/>
              </w:rPr>
              <w:t>/L)</w:t>
            </w:r>
          </w:p>
        </w:tc>
        <w:tc>
          <w:tcPr>
            <w:tcW w:w="0" w:type="auto"/>
          </w:tcPr>
          <w:p w14:paraId="0BFBDD49" w14:textId="77777777"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Observed AUC</w:t>
            </w:r>
            <w:r w:rsidRPr="0069034D">
              <w:rPr>
                <w:rFonts w:ascii="Times New Roman" w:hAnsi="Times New Roman" w:cs="Times New Roman"/>
                <w:b w:val="0"/>
                <w:bCs/>
                <w:iCs/>
                <w:sz w:val="24"/>
                <w:vertAlign w:val="subscript"/>
              </w:rPr>
              <w:t xml:space="preserve">∞ </w:t>
            </w:r>
            <w:r w:rsidRPr="0069034D">
              <w:rPr>
                <w:rFonts w:ascii="Times New Roman" w:hAnsi="Times New Roman" w:cs="Times New Roman"/>
                <w:b w:val="0"/>
                <w:bCs/>
                <w:iCs/>
                <w:sz w:val="24"/>
              </w:rPr>
              <w:t>(µ</w:t>
            </w:r>
            <w:proofErr w:type="spellStart"/>
            <w:r w:rsidRPr="0069034D">
              <w:rPr>
                <w:rFonts w:ascii="Times New Roman" w:hAnsi="Times New Roman" w:cs="Times New Roman"/>
                <w:b w:val="0"/>
                <w:bCs/>
                <w:iCs/>
                <w:sz w:val="24"/>
              </w:rPr>
              <w:t>g∙h</w:t>
            </w:r>
            <w:proofErr w:type="spellEnd"/>
            <w:r w:rsidRPr="0069034D">
              <w:rPr>
                <w:rFonts w:ascii="Times New Roman" w:hAnsi="Times New Roman" w:cs="Times New Roman"/>
                <w:b w:val="0"/>
                <w:bCs/>
                <w:iCs/>
                <w:sz w:val="24"/>
              </w:rPr>
              <w:t>/L)</w:t>
            </w:r>
          </w:p>
        </w:tc>
        <w:tc>
          <w:tcPr>
            <w:tcW w:w="0" w:type="auto"/>
          </w:tcPr>
          <w:p w14:paraId="5864F04A" w14:textId="77777777"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Fold- Error</w:t>
            </w:r>
          </w:p>
        </w:tc>
        <w:tc>
          <w:tcPr>
            <w:tcW w:w="0" w:type="auto"/>
          </w:tcPr>
          <w:p w14:paraId="33633E9F" w14:textId="0561D9C8"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 xml:space="preserve">Predicted </w:t>
            </w:r>
            <w:proofErr w:type="spellStart"/>
            <w:r w:rsidRPr="0069034D">
              <w:rPr>
                <w:rFonts w:ascii="Times New Roman" w:hAnsi="Times New Roman" w:cs="Times New Roman"/>
                <w:b w:val="0"/>
                <w:bCs/>
                <w:iCs/>
                <w:sz w:val="24"/>
              </w:rPr>
              <w:t>Cmax</w:t>
            </w:r>
            <w:proofErr w:type="spellEnd"/>
            <w:r w:rsidRPr="0069034D">
              <w:rPr>
                <w:rFonts w:ascii="Times New Roman" w:hAnsi="Times New Roman" w:cs="Times New Roman"/>
                <w:b w:val="0"/>
                <w:bCs/>
                <w:iCs/>
                <w:sz w:val="24"/>
              </w:rPr>
              <w:t xml:space="preserve"> (µg/L)</w:t>
            </w:r>
          </w:p>
        </w:tc>
        <w:tc>
          <w:tcPr>
            <w:tcW w:w="0" w:type="auto"/>
          </w:tcPr>
          <w:p w14:paraId="01661748" w14:textId="25A4BBF3"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 xml:space="preserve">Observed </w:t>
            </w:r>
            <w:proofErr w:type="spellStart"/>
            <w:r w:rsidRPr="0069034D">
              <w:rPr>
                <w:rFonts w:ascii="Times New Roman" w:hAnsi="Times New Roman" w:cs="Times New Roman"/>
                <w:b w:val="0"/>
                <w:bCs/>
                <w:iCs/>
                <w:sz w:val="24"/>
              </w:rPr>
              <w:t>Cmax</w:t>
            </w:r>
            <w:proofErr w:type="spellEnd"/>
            <w:r w:rsidRPr="0069034D">
              <w:rPr>
                <w:rFonts w:ascii="Times New Roman" w:hAnsi="Times New Roman" w:cs="Times New Roman"/>
                <w:b w:val="0"/>
                <w:bCs/>
                <w:iCs/>
                <w:sz w:val="24"/>
              </w:rPr>
              <w:t xml:space="preserve"> (µg/L)</w:t>
            </w:r>
          </w:p>
        </w:tc>
        <w:tc>
          <w:tcPr>
            <w:tcW w:w="0" w:type="auto"/>
          </w:tcPr>
          <w:p w14:paraId="4497DD81" w14:textId="77777777"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Fold-Error</w:t>
            </w:r>
          </w:p>
        </w:tc>
      </w:tr>
      <w:tr w:rsidR="007C7B26" w:rsidRPr="0069034D" w14:paraId="26868FFE" w14:textId="77777777" w:rsidTr="005B3A55">
        <w:tc>
          <w:tcPr>
            <w:tcW w:w="0" w:type="auto"/>
          </w:tcPr>
          <w:p w14:paraId="16BC2C6E" w14:textId="77777777"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Control</w:t>
            </w:r>
          </w:p>
        </w:tc>
        <w:tc>
          <w:tcPr>
            <w:tcW w:w="0" w:type="auto"/>
          </w:tcPr>
          <w:p w14:paraId="4C013028" w14:textId="16E5C45E" w:rsidR="007C7B26" w:rsidRPr="0069034D" w:rsidRDefault="00391F0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260.90</w:t>
            </w:r>
          </w:p>
        </w:tc>
        <w:tc>
          <w:tcPr>
            <w:tcW w:w="0" w:type="auto"/>
          </w:tcPr>
          <w:p w14:paraId="64A15136" w14:textId="53C077ED" w:rsidR="007C7B26" w:rsidRPr="0069034D" w:rsidRDefault="00391F0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362</w:t>
            </w:r>
            <w:r w:rsidR="007C7B26" w:rsidRPr="0069034D">
              <w:rPr>
                <w:rFonts w:ascii="Times New Roman" w:hAnsi="Times New Roman" w:cs="Times New Roman"/>
                <w:b w:val="0"/>
                <w:bCs/>
                <w:iCs/>
                <w:sz w:val="24"/>
              </w:rPr>
              <w:t>±</w:t>
            </w:r>
            <w:r w:rsidRPr="0069034D">
              <w:rPr>
                <w:rFonts w:ascii="Times New Roman" w:hAnsi="Times New Roman" w:cs="Times New Roman"/>
                <w:b w:val="0"/>
                <w:bCs/>
                <w:iCs/>
                <w:sz w:val="24"/>
              </w:rPr>
              <w:t>61</w:t>
            </w:r>
          </w:p>
        </w:tc>
        <w:tc>
          <w:tcPr>
            <w:tcW w:w="0" w:type="auto"/>
          </w:tcPr>
          <w:p w14:paraId="1BB566ED" w14:textId="39F059F9" w:rsidR="007C7B26" w:rsidRPr="0069034D" w:rsidRDefault="00391F0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0.72</w:t>
            </w:r>
          </w:p>
        </w:tc>
        <w:tc>
          <w:tcPr>
            <w:tcW w:w="0" w:type="auto"/>
          </w:tcPr>
          <w:p w14:paraId="193A5191" w14:textId="58E2DE34" w:rsidR="007C7B26" w:rsidRPr="0069034D" w:rsidRDefault="00391F0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70.69</w:t>
            </w:r>
          </w:p>
        </w:tc>
        <w:tc>
          <w:tcPr>
            <w:tcW w:w="0" w:type="auto"/>
          </w:tcPr>
          <w:p w14:paraId="6D57D561" w14:textId="3FA41422" w:rsidR="007C7B26" w:rsidRPr="0069034D" w:rsidRDefault="00391F0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90</w:t>
            </w:r>
            <w:r w:rsidR="007C7B26" w:rsidRPr="0069034D">
              <w:rPr>
                <w:rFonts w:ascii="Times New Roman" w:hAnsi="Times New Roman" w:cs="Times New Roman"/>
                <w:b w:val="0"/>
                <w:bCs/>
                <w:iCs/>
                <w:sz w:val="24"/>
              </w:rPr>
              <w:t>±</w:t>
            </w:r>
            <w:r w:rsidRPr="0069034D">
              <w:rPr>
                <w:rFonts w:ascii="Times New Roman" w:hAnsi="Times New Roman" w:cs="Times New Roman"/>
                <w:b w:val="0"/>
                <w:bCs/>
                <w:iCs/>
                <w:sz w:val="24"/>
              </w:rPr>
              <w:t>14</w:t>
            </w:r>
          </w:p>
        </w:tc>
        <w:tc>
          <w:tcPr>
            <w:tcW w:w="0" w:type="auto"/>
          </w:tcPr>
          <w:p w14:paraId="5DA1E2CC" w14:textId="14432F62" w:rsidR="007C7B26" w:rsidRPr="0069034D" w:rsidRDefault="00391F0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0.79</w:t>
            </w:r>
          </w:p>
        </w:tc>
      </w:tr>
      <w:tr w:rsidR="007C7B26" w:rsidRPr="0069034D" w14:paraId="68C83307" w14:textId="77777777" w:rsidTr="005B3A55">
        <w:tc>
          <w:tcPr>
            <w:tcW w:w="0" w:type="auto"/>
          </w:tcPr>
          <w:p w14:paraId="134EBB9F" w14:textId="77777777"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Child-Pugh B</w:t>
            </w:r>
          </w:p>
        </w:tc>
        <w:tc>
          <w:tcPr>
            <w:tcW w:w="0" w:type="auto"/>
          </w:tcPr>
          <w:p w14:paraId="4E808D04" w14:textId="75879EB7" w:rsidR="007C7B26" w:rsidRPr="0069034D" w:rsidRDefault="007230D9"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1070.64±614.33</w:t>
            </w:r>
          </w:p>
        </w:tc>
        <w:tc>
          <w:tcPr>
            <w:tcW w:w="0" w:type="auto"/>
          </w:tcPr>
          <w:p w14:paraId="34AEAC85" w14:textId="7C345770"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576±89</w:t>
            </w:r>
          </w:p>
        </w:tc>
        <w:tc>
          <w:tcPr>
            <w:tcW w:w="0" w:type="auto"/>
          </w:tcPr>
          <w:p w14:paraId="2C1D2A88" w14:textId="6E221144" w:rsidR="007C7B26" w:rsidRPr="0069034D" w:rsidRDefault="007230D9"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1.86</w:t>
            </w:r>
          </w:p>
        </w:tc>
        <w:tc>
          <w:tcPr>
            <w:tcW w:w="0" w:type="auto"/>
          </w:tcPr>
          <w:p w14:paraId="75F5706E" w14:textId="0AB99C58" w:rsidR="007C7B26" w:rsidRPr="0069034D" w:rsidRDefault="007230D9"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102.46±68.97</w:t>
            </w:r>
          </w:p>
        </w:tc>
        <w:tc>
          <w:tcPr>
            <w:tcW w:w="0" w:type="auto"/>
          </w:tcPr>
          <w:p w14:paraId="63E721AC" w14:textId="1A970569"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129±24</w:t>
            </w:r>
          </w:p>
        </w:tc>
        <w:tc>
          <w:tcPr>
            <w:tcW w:w="0" w:type="auto"/>
          </w:tcPr>
          <w:p w14:paraId="3503AB1C" w14:textId="64D1E2D2" w:rsidR="007C7B26" w:rsidRPr="0069034D" w:rsidRDefault="007230D9"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0.79</w:t>
            </w:r>
          </w:p>
        </w:tc>
      </w:tr>
      <w:tr w:rsidR="007C7B26" w:rsidRPr="0069034D" w14:paraId="381765AE" w14:textId="77777777" w:rsidTr="005B3A55">
        <w:tc>
          <w:tcPr>
            <w:tcW w:w="0" w:type="auto"/>
          </w:tcPr>
          <w:p w14:paraId="635A75EC" w14:textId="77777777" w:rsidR="007C7B26" w:rsidRPr="0069034D" w:rsidRDefault="007C7B26"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Child-Pugh C</w:t>
            </w:r>
          </w:p>
        </w:tc>
        <w:tc>
          <w:tcPr>
            <w:tcW w:w="0" w:type="auto"/>
          </w:tcPr>
          <w:p w14:paraId="206ACB88" w14:textId="09FDFC1A" w:rsidR="007C7B26" w:rsidRPr="0069034D" w:rsidRDefault="007230D9"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1039.23±637.71</w:t>
            </w:r>
          </w:p>
        </w:tc>
        <w:tc>
          <w:tcPr>
            <w:tcW w:w="0" w:type="auto"/>
          </w:tcPr>
          <w:p w14:paraId="3C0EF05B" w14:textId="60409C4D" w:rsidR="007C7B26" w:rsidRPr="0069034D" w:rsidRDefault="001264A2"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576±89</w:t>
            </w:r>
          </w:p>
        </w:tc>
        <w:tc>
          <w:tcPr>
            <w:tcW w:w="0" w:type="auto"/>
          </w:tcPr>
          <w:p w14:paraId="2427A5A2" w14:textId="4742070C" w:rsidR="007C7B26" w:rsidRPr="0069034D" w:rsidRDefault="007230D9"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1.80</w:t>
            </w:r>
          </w:p>
        </w:tc>
        <w:tc>
          <w:tcPr>
            <w:tcW w:w="0" w:type="auto"/>
          </w:tcPr>
          <w:p w14:paraId="2009F1C6" w14:textId="17EB3CB2" w:rsidR="007C7B26" w:rsidRPr="0069034D" w:rsidRDefault="007230D9"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115.14±69.33</w:t>
            </w:r>
          </w:p>
        </w:tc>
        <w:tc>
          <w:tcPr>
            <w:tcW w:w="0" w:type="auto"/>
          </w:tcPr>
          <w:p w14:paraId="388CFC11" w14:textId="11F0CE09" w:rsidR="007C7B26" w:rsidRPr="0069034D" w:rsidRDefault="001264A2"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129±24</w:t>
            </w:r>
          </w:p>
        </w:tc>
        <w:tc>
          <w:tcPr>
            <w:tcW w:w="0" w:type="auto"/>
          </w:tcPr>
          <w:p w14:paraId="13AEE86D" w14:textId="61023190" w:rsidR="007C7B26" w:rsidRPr="0069034D" w:rsidRDefault="007230D9" w:rsidP="005B3A55">
            <w:pPr>
              <w:pStyle w:val="ImageCaption"/>
              <w:rPr>
                <w:rFonts w:ascii="Times New Roman" w:hAnsi="Times New Roman" w:cs="Times New Roman"/>
                <w:b w:val="0"/>
                <w:bCs/>
                <w:iCs/>
                <w:sz w:val="24"/>
              </w:rPr>
            </w:pPr>
            <w:r w:rsidRPr="0069034D">
              <w:rPr>
                <w:rFonts w:ascii="Times New Roman" w:hAnsi="Times New Roman" w:cs="Times New Roman"/>
                <w:b w:val="0"/>
                <w:bCs/>
                <w:iCs/>
                <w:sz w:val="24"/>
              </w:rPr>
              <w:t>0.89</w:t>
            </w:r>
          </w:p>
        </w:tc>
      </w:tr>
    </w:tbl>
    <w:p w14:paraId="74A49402" w14:textId="77777777" w:rsidR="007C7B26" w:rsidRDefault="007C7B26" w:rsidP="007C7B26"/>
    <w:p w14:paraId="022BCFE1" w14:textId="77777777" w:rsidR="007230D9" w:rsidRDefault="007230D9" w:rsidP="007C7B26"/>
    <w:p w14:paraId="59E4ABFD" w14:textId="224F76EF" w:rsidR="0050419F" w:rsidRPr="00225B27" w:rsidRDefault="0050419F" w:rsidP="0050419F">
      <w:pPr>
        <w:pStyle w:val="Heading2"/>
        <w:rPr>
          <w:rFonts w:ascii="Times New Roman" w:hAnsi="Times New Roman" w:cs="Times New Roman"/>
          <w:sz w:val="24"/>
          <w:szCs w:val="24"/>
        </w:rPr>
      </w:pPr>
      <w:bookmarkStart w:id="68" w:name="_Toc142657101"/>
      <w:commentRangeStart w:id="69"/>
      <w:r w:rsidRPr="00225B27">
        <w:rPr>
          <w:rFonts w:ascii="Times New Roman" w:hAnsi="Times New Roman" w:cs="Times New Roman"/>
          <w:sz w:val="24"/>
          <w:szCs w:val="24"/>
        </w:rPr>
        <w:t>3.</w:t>
      </w:r>
      <w:r w:rsidR="00554819">
        <w:rPr>
          <w:rFonts w:ascii="Times New Roman" w:hAnsi="Times New Roman" w:cs="Times New Roman"/>
          <w:sz w:val="24"/>
          <w:szCs w:val="24"/>
        </w:rPr>
        <w:t>5</w:t>
      </w:r>
      <w:r w:rsidRPr="00225B27">
        <w:rPr>
          <w:rFonts w:ascii="Times New Roman" w:hAnsi="Times New Roman" w:cs="Times New Roman"/>
          <w:sz w:val="24"/>
          <w:szCs w:val="24"/>
        </w:rPr>
        <w:t xml:space="preserve"> Sildenafil</w:t>
      </w:r>
      <w:commentRangeEnd w:id="69"/>
      <w:r w:rsidR="001C2D7F" w:rsidRPr="00225B27">
        <w:rPr>
          <w:rStyle w:val="CommentReference"/>
          <w:rFonts w:ascii="Times New Roman" w:eastAsiaTheme="minorHAnsi" w:hAnsi="Times New Roman" w:cs="Times New Roman"/>
          <w:color w:val="auto"/>
          <w:sz w:val="24"/>
          <w:szCs w:val="24"/>
        </w:rPr>
        <w:commentReference w:id="69"/>
      </w:r>
      <w:bookmarkEnd w:id="68"/>
    </w:p>
    <w:p w14:paraId="34A6E2FA" w14:textId="77777777" w:rsidR="0050419F" w:rsidRPr="00225B27" w:rsidRDefault="0050419F" w:rsidP="0050419F">
      <w:pPr>
        <w:rPr>
          <w:rFonts w:ascii="Times New Roman" w:hAnsi="Times New Roman" w:cs="Times New Roman"/>
          <w:sz w:val="24"/>
          <w:szCs w:val="24"/>
        </w:rPr>
      </w:pPr>
    </w:p>
    <w:p w14:paraId="015E510A" w14:textId="5752CD4B" w:rsidR="0050419F" w:rsidRPr="00225B27" w:rsidRDefault="004623A3" w:rsidP="004623A3">
      <w:pPr>
        <w:pStyle w:val="Heading3"/>
        <w:rPr>
          <w:rFonts w:ascii="Times New Roman" w:hAnsi="Times New Roman" w:cs="Times New Roman"/>
        </w:rPr>
      </w:pPr>
      <w:bookmarkStart w:id="70" w:name="_Toc142657102"/>
      <w:commentRangeStart w:id="71"/>
      <w:r w:rsidRPr="00225B27">
        <w:rPr>
          <w:rFonts w:ascii="Times New Roman" w:hAnsi="Times New Roman" w:cs="Times New Roman"/>
        </w:rPr>
        <w:t>3.</w:t>
      </w:r>
      <w:r w:rsidR="00554819">
        <w:rPr>
          <w:rFonts w:ascii="Times New Roman" w:hAnsi="Times New Roman" w:cs="Times New Roman"/>
        </w:rPr>
        <w:t>5</w:t>
      </w:r>
      <w:r w:rsidRPr="00225B27">
        <w:rPr>
          <w:rFonts w:ascii="Times New Roman" w:hAnsi="Times New Roman" w:cs="Times New Roman"/>
        </w:rPr>
        <w:t>.1 Introduction</w:t>
      </w:r>
      <w:commentRangeEnd w:id="71"/>
      <w:r w:rsidR="00357AD1" w:rsidRPr="00225B27">
        <w:rPr>
          <w:rStyle w:val="CommentReference"/>
          <w:rFonts w:ascii="Times New Roman" w:eastAsiaTheme="minorHAnsi" w:hAnsi="Times New Roman" w:cs="Times New Roman"/>
          <w:color w:val="auto"/>
          <w:sz w:val="24"/>
          <w:szCs w:val="24"/>
        </w:rPr>
        <w:commentReference w:id="71"/>
      </w:r>
      <w:bookmarkEnd w:id="70"/>
    </w:p>
    <w:p w14:paraId="0307B4DB" w14:textId="2654C650" w:rsidR="004623A3" w:rsidRPr="00225B27" w:rsidRDefault="004623A3" w:rsidP="004623A3">
      <w:pPr>
        <w:rPr>
          <w:rFonts w:ascii="Times New Roman" w:hAnsi="Times New Roman" w:cs="Times New Roman"/>
          <w:sz w:val="24"/>
          <w:szCs w:val="24"/>
        </w:rPr>
      </w:pPr>
    </w:p>
    <w:p w14:paraId="1DC3EE91" w14:textId="2F59BED2" w:rsidR="0058276E" w:rsidRPr="00225B27" w:rsidRDefault="00442F81" w:rsidP="0058276E">
      <w:pPr>
        <w:rPr>
          <w:rFonts w:ascii="Times New Roman" w:hAnsi="Times New Roman" w:cs="Times New Roman"/>
          <w:sz w:val="24"/>
          <w:szCs w:val="24"/>
        </w:rPr>
      </w:pPr>
      <w:r w:rsidRPr="00225B27">
        <w:rPr>
          <w:rFonts w:ascii="Times New Roman" w:hAnsi="Times New Roman" w:cs="Times New Roman"/>
          <w:sz w:val="24"/>
          <w:szCs w:val="24"/>
        </w:rPr>
        <w:t>Sildenafil is a phosphodiesterase 5 (PDE5) inhibitor, approved for use in the treatment of erectile dysfunction and pulmonary hypertension. It exhibits its vasodilatory effects by promoting the accumulation of intracellular cGMP, resulting in the enhancement of nitric-oxide mediated vasodilation</w:t>
      </w:r>
      <w:r w:rsidR="00190C3B" w:rsidRPr="00225B27">
        <w:rPr>
          <w:rFonts w:ascii="Times New Roman" w:hAnsi="Times New Roman" w:cs="Times New Roman"/>
          <w:sz w:val="24"/>
          <w:szCs w:val="24"/>
        </w:rPr>
        <w:t xml:space="preserve"> </w:t>
      </w:r>
      <w:r w:rsidR="00190C3B" w:rsidRPr="00225B27">
        <w:rPr>
          <w:rFonts w:ascii="Times New Roman" w:hAnsi="Times New Roman" w:cs="Times New Roman"/>
          <w:sz w:val="24"/>
          <w:szCs w:val="24"/>
        </w:rPr>
        <w:fldChar w:fldCharType="begin">
          <w:fldData xml:space="preserve">PEVuZE5vdGU+PENpdGU+PEF1dGhvcj5HYWxpw6g8L0F1dGhvcj48WWVhcj4yMDA1PC9ZZWFyPjxS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PEVuZE5vdGU+PENpdGU+PEF1dGhvcj5HYWxpw6g8L0F1dGhvcj48WWVhcj4yMDA1PC9ZZWFyPjxS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190C3B" w:rsidRPr="00225B27">
        <w:rPr>
          <w:rFonts w:ascii="Times New Roman" w:hAnsi="Times New Roman" w:cs="Times New Roman"/>
          <w:sz w:val="24"/>
          <w:szCs w:val="24"/>
        </w:rPr>
      </w:r>
      <w:r w:rsidR="00190C3B"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38687D">
        <w:rPr>
          <w:rFonts w:ascii="Times New Roman" w:hAnsi="Times New Roman" w:cs="Times New Roman"/>
          <w:noProof/>
          <w:sz w:val="24"/>
          <w:szCs w:val="24"/>
        </w:rPr>
        <w:t>3</w:t>
      </w:r>
      <w:r w:rsidR="005120A8">
        <w:rPr>
          <w:rFonts w:ascii="Times New Roman" w:hAnsi="Times New Roman" w:cs="Times New Roman"/>
          <w:noProof/>
          <w:sz w:val="24"/>
          <w:szCs w:val="24"/>
        </w:rPr>
        <w:t>3</w:t>
      </w:r>
      <w:r w:rsidR="00094E1F" w:rsidRPr="00225B27">
        <w:rPr>
          <w:rFonts w:ascii="Times New Roman" w:hAnsi="Times New Roman" w:cs="Times New Roman"/>
          <w:noProof/>
          <w:sz w:val="24"/>
          <w:szCs w:val="24"/>
        </w:rPr>
        <w:t xml:space="preserve">, </w:t>
      </w:r>
      <w:r w:rsidR="0038687D">
        <w:rPr>
          <w:rFonts w:ascii="Times New Roman" w:hAnsi="Times New Roman" w:cs="Times New Roman"/>
          <w:noProof/>
          <w:sz w:val="24"/>
          <w:szCs w:val="24"/>
        </w:rPr>
        <w:t>3</w:t>
      </w:r>
      <w:r w:rsidR="005120A8">
        <w:rPr>
          <w:rFonts w:ascii="Times New Roman" w:hAnsi="Times New Roman" w:cs="Times New Roman"/>
          <w:noProof/>
          <w:sz w:val="24"/>
          <w:szCs w:val="24"/>
        </w:rPr>
        <w:t>4</w:t>
      </w:r>
      <w:r w:rsidR="00094E1F" w:rsidRPr="00225B27">
        <w:rPr>
          <w:rFonts w:ascii="Times New Roman" w:hAnsi="Times New Roman" w:cs="Times New Roman"/>
          <w:noProof/>
          <w:sz w:val="24"/>
          <w:szCs w:val="24"/>
        </w:rPr>
        <w:t>)</w:t>
      </w:r>
      <w:r w:rsidR="00190C3B" w:rsidRPr="00225B27">
        <w:rPr>
          <w:rFonts w:ascii="Times New Roman" w:hAnsi="Times New Roman" w:cs="Times New Roman"/>
          <w:sz w:val="24"/>
          <w:szCs w:val="24"/>
        </w:rPr>
        <w:fldChar w:fldCharType="end"/>
      </w:r>
      <w:r w:rsidRPr="00225B27">
        <w:rPr>
          <w:rFonts w:ascii="Times New Roman" w:hAnsi="Times New Roman" w:cs="Times New Roman"/>
          <w:sz w:val="24"/>
          <w:szCs w:val="24"/>
        </w:rPr>
        <w:t>.</w:t>
      </w:r>
    </w:p>
    <w:p w14:paraId="0997B542" w14:textId="77777777" w:rsidR="004623A3" w:rsidRPr="00225B27" w:rsidRDefault="004623A3" w:rsidP="004623A3">
      <w:pPr>
        <w:tabs>
          <w:tab w:val="left" w:pos="2627"/>
        </w:tabs>
        <w:rPr>
          <w:rFonts w:ascii="Times New Roman" w:hAnsi="Times New Roman" w:cs="Times New Roman"/>
          <w:sz w:val="24"/>
          <w:szCs w:val="24"/>
        </w:rPr>
      </w:pPr>
    </w:p>
    <w:p w14:paraId="1C116019" w14:textId="7152DE13" w:rsidR="004623A3" w:rsidRPr="00225B27" w:rsidRDefault="004623A3" w:rsidP="004623A3">
      <w:pPr>
        <w:rPr>
          <w:rFonts w:ascii="Times New Roman" w:hAnsi="Times New Roman" w:cs="Times New Roman"/>
          <w:sz w:val="24"/>
          <w:szCs w:val="24"/>
        </w:rPr>
      </w:pPr>
      <w:r w:rsidRPr="00225B27">
        <w:rPr>
          <w:rFonts w:ascii="Times New Roman" w:hAnsi="Times New Roman" w:cs="Times New Roman"/>
          <w:sz w:val="24"/>
          <w:szCs w:val="24"/>
        </w:rPr>
        <w:t xml:space="preserve">In this section, the general ADME (Table </w:t>
      </w:r>
      <w:r w:rsidR="005120A8">
        <w:rPr>
          <w:rFonts w:ascii="Times New Roman" w:hAnsi="Times New Roman" w:cs="Times New Roman"/>
          <w:sz w:val="24"/>
          <w:szCs w:val="24"/>
        </w:rPr>
        <w:t>19</w:t>
      </w:r>
      <w:r w:rsidRPr="00225B27">
        <w:rPr>
          <w:rFonts w:ascii="Times New Roman" w:hAnsi="Times New Roman" w:cs="Times New Roman"/>
          <w:sz w:val="24"/>
          <w:szCs w:val="24"/>
        </w:rPr>
        <w:t xml:space="preserve">), the healthy PBPK model source, and translation to a population with HI for </w:t>
      </w:r>
      <w:r w:rsidR="0058276E" w:rsidRPr="00225B27">
        <w:rPr>
          <w:rFonts w:ascii="Times New Roman" w:hAnsi="Times New Roman" w:cs="Times New Roman"/>
          <w:sz w:val="24"/>
          <w:szCs w:val="24"/>
        </w:rPr>
        <w:t xml:space="preserve">sildenafil </w:t>
      </w:r>
      <w:r w:rsidRPr="00225B27">
        <w:rPr>
          <w:rFonts w:ascii="Times New Roman" w:hAnsi="Times New Roman" w:cs="Times New Roman"/>
          <w:sz w:val="24"/>
          <w:szCs w:val="24"/>
        </w:rPr>
        <w:t>are described.</w:t>
      </w:r>
    </w:p>
    <w:p w14:paraId="61A05E9F" w14:textId="77777777" w:rsidR="004623A3" w:rsidRPr="00225B27" w:rsidRDefault="004623A3" w:rsidP="004623A3">
      <w:pPr>
        <w:rPr>
          <w:rFonts w:ascii="Times New Roman" w:hAnsi="Times New Roman" w:cs="Times New Roman"/>
          <w:sz w:val="24"/>
          <w:szCs w:val="24"/>
        </w:rPr>
      </w:pPr>
    </w:p>
    <w:p w14:paraId="605AD4CC" w14:textId="090B61B2" w:rsidR="004623A3" w:rsidRPr="00225B27" w:rsidRDefault="004623A3" w:rsidP="004623A3">
      <w:pPr>
        <w:rPr>
          <w:rFonts w:ascii="Times New Roman" w:hAnsi="Times New Roman" w:cs="Times New Roman"/>
          <w:b/>
          <w:bCs/>
          <w:sz w:val="24"/>
          <w:szCs w:val="24"/>
        </w:rPr>
      </w:pPr>
      <w:r w:rsidRPr="00225B27">
        <w:rPr>
          <w:rFonts w:ascii="Times New Roman" w:hAnsi="Times New Roman" w:cs="Times New Roman"/>
          <w:b/>
          <w:bCs/>
          <w:sz w:val="24"/>
          <w:szCs w:val="24"/>
        </w:rPr>
        <w:t xml:space="preserve">Table </w:t>
      </w:r>
      <w:r w:rsidR="00554819">
        <w:rPr>
          <w:rFonts w:ascii="Times New Roman" w:hAnsi="Times New Roman" w:cs="Times New Roman"/>
          <w:b/>
          <w:bCs/>
          <w:sz w:val="24"/>
          <w:szCs w:val="24"/>
        </w:rPr>
        <w:t>19</w:t>
      </w:r>
      <w:r w:rsidRPr="00225B27">
        <w:rPr>
          <w:rFonts w:ascii="Times New Roman" w:hAnsi="Times New Roman" w:cs="Times New Roman"/>
          <w:b/>
          <w:bCs/>
          <w:sz w:val="24"/>
          <w:szCs w:val="24"/>
        </w:rPr>
        <w:t xml:space="preserve">. General ADME of </w:t>
      </w:r>
      <w:r w:rsidR="00E7289A" w:rsidRPr="00225B27">
        <w:rPr>
          <w:rFonts w:ascii="Times New Roman" w:hAnsi="Times New Roman" w:cs="Times New Roman"/>
          <w:b/>
          <w:bCs/>
          <w:sz w:val="24"/>
          <w:szCs w:val="24"/>
        </w:rPr>
        <w:t>sildenafil</w:t>
      </w:r>
      <w:r w:rsidRPr="00225B27">
        <w:rPr>
          <w:rFonts w:ascii="Times New Roman" w:hAnsi="Times New Roman" w:cs="Times New Roman"/>
          <w:b/>
          <w:bCs/>
          <w:sz w:val="24"/>
          <w:szCs w:val="24"/>
        </w:rPr>
        <w:t xml:space="preserve"> </w:t>
      </w:r>
      <w:commentRangeStart w:id="72"/>
      <w:r w:rsidRPr="00225B27">
        <w:rPr>
          <w:rFonts w:ascii="Times New Roman" w:hAnsi="Times New Roman" w:cs="Times New Roman"/>
          <w:b/>
          <w:bCs/>
          <w:sz w:val="24"/>
          <w:szCs w:val="24"/>
        </w:rPr>
        <w:fldChar w:fldCharType="begin">
          <w:fldData xml:space="preserve">PEVuZE5vdGU+PENpdGU+PEF1dGhvcj5PcGVuIFN5c3RlbXMgUGhhcm1hY29sb2d5IENvbW11bml0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</w:fldData>
        </w:fldChar>
      </w:r>
      <w:r w:rsidR="00094E1F" w:rsidRPr="00225B27">
        <w:rPr>
          <w:rFonts w:ascii="Times New Roman" w:hAnsi="Times New Roman" w:cs="Times New Roman"/>
          <w:b/>
          <w:bCs/>
          <w:sz w:val="24"/>
          <w:szCs w:val="24"/>
        </w:rPr>
        <w:instrText xml:space="preserve"> ADDIN EN.CITE </w:instrText>
      </w:r>
      <w:r w:rsidR="00094E1F" w:rsidRPr="00225B27">
        <w:rPr>
          <w:rFonts w:ascii="Times New Roman" w:hAnsi="Times New Roman" w:cs="Times New Roman"/>
          <w:b/>
          <w:bCs/>
          <w:sz w:val="24"/>
          <w:szCs w:val="24"/>
        </w:rPr>
        <w:fldChar w:fldCharType="begin">
          <w:fldData xml:space="preserve">PEVuZE5vdGU+PENpdGU+PEF1dGhvcj5PcGVuIFN5c3RlbXMgUGhhcm1hY29sb2d5IENvbW11bml0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</w:fldData>
        </w:fldChar>
      </w:r>
      <w:r w:rsidR="00094E1F" w:rsidRPr="00225B27">
        <w:rPr>
          <w:rFonts w:ascii="Times New Roman" w:hAnsi="Times New Roman" w:cs="Times New Roman"/>
          <w:b/>
          <w:bCs/>
          <w:sz w:val="24"/>
          <w:szCs w:val="24"/>
        </w:rPr>
        <w:instrText xml:space="preserve"> ADDIN EN.CITE.DATA </w:instrText>
      </w:r>
      <w:r w:rsidR="00094E1F" w:rsidRPr="00225B27">
        <w:rPr>
          <w:rFonts w:ascii="Times New Roman" w:hAnsi="Times New Roman" w:cs="Times New Roman"/>
          <w:b/>
          <w:bCs/>
          <w:sz w:val="24"/>
          <w:szCs w:val="24"/>
        </w:rPr>
      </w:r>
      <w:r w:rsidR="00094E1F" w:rsidRPr="00225B27">
        <w:rPr>
          <w:rFonts w:ascii="Times New Roman" w:hAnsi="Times New Roman" w:cs="Times New Roman"/>
          <w:b/>
          <w:bCs/>
          <w:sz w:val="24"/>
          <w:szCs w:val="24"/>
        </w:rPr>
        <w:fldChar w:fldCharType="end"/>
      </w:r>
      <w:r w:rsidRPr="00225B27">
        <w:rPr>
          <w:rFonts w:ascii="Times New Roman" w:hAnsi="Times New Roman" w:cs="Times New Roman"/>
          <w:b/>
          <w:bCs/>
          <w:sz w:val="24"/>
          <w:szCs w:val="24"/>
        </w:rPr>
      </w:r>
      <w:r w:rsidRPr="00225B27">
        <w:rPr>
          <w:rFonts w:ascii="Times New Roman" w:hAnsi="Times New Roman" w:cs="Times New Roman"/>
          <w:b/>
          <w:bCs/>
          <w:sz w:val="24"/>
          <w:szCs w:val="24"/>
        </w:rPr>
        <w:fldChar w:fldCharType="separate"/>
      </w:r>
      <w:r w:rsidR="00094E1F" w:rsidRPr="00225B27">
        <w:rPr>
          <w:rFonts w:ascii="Times New Roman" w:hAnsi="Times New Roman" w:cs="Times New Roman"/>
          <w:b/>
          <w:bCs/>
          <w:noProof/>
          <w:sz w:val="24"/>
          <w:szCs w:val="24"/>
        </w:rPr>
        <w:t>(</w:t>
      </w:r>
      <w:r w:rsidR="005120A8">
        <w:rPr>
          <w:rFonts w:ascii="Times New Roman" w:hAnsi="Times New Roman" w:cs="Times New Roman"/>
          <w:b/>
          <w:bCs/>
          <w:noProof/>
          <w:sz w:val="24"/>
          <w:szCs w:val="24"/>
        </w:rPr>
        <w:t>3</w:t>
      </w:r>
      <w:r w:rsidR="00094E1F" w:rsidRPr="00225B27">
        <w:rPr>
          <w:rFonts w:ascii="Times New Roman" w:hAnsi="Times New Roman" w:cs="Times New Roman"/>
          <w:b/>
          <w:bCs/>
          <w:noProof/>
          <w:sz w:val="24"/>
          <w:szCs w:val="24"/>
        </w:rPr>
        <w:t xml:space="preserve">5, </w:t>
      </w:r>
      <w:r w:rsidR="005120A8">
        <w:rPr>
          <w:rFonts w:ascii="Times New Roman" w:hAnsi="Times New Roman" w:cs="Times New Roman"/>
          <w:b/>
          <w:bCs/>
          <w:noProof/>
          <w:sz w:val="24"/>
          <w:szCs w:val="24"/>
        </w:rPr>
        <w:t>36</w:t>
      </w:r>
      <w:r w:rsidR="00094E1F" w:rsidRPr="00225B27">
        <w:rPr>
          <w:rFonts w:ascii="Times New Roman" w:hAnsi="Times New Roman" w:cs="Times New Roman"/>
          <w:b/>
          <w:bCs/>
          <w:noProof/>
          <w:sz w:val="24"/>
          <w:szCs w:val="24"/>
        </w:rPr>
        <w:t>)</w:t>
      </w:r>
      <w:r w:rsidRPr="00225B27">
        <w:rPr>
          <w:rFonts w:ascii="Times New Roman" w:hAnsi="Times New Roman" w:cs="Times New Roman"/>
          <w:b/>
          <w:bCs/>
          <w:sz w:val="24"/>
          <w:szCs w:val="24"/>
        </w:rPr>
        <w:fldChar w:fldCharType="end"/>
      </w:r>
      <w:commentRangeEnd w:id="72"/>
      <w:r w:rsidR="00554819">
        <w:rPr>
          <w:rStyle w:val="CommentReference"/>
        </w:rPr>
        <w:commentReference w:id="72"/>
      </w:r>
    </w:p>
    <w:tbl>
      <w:tblPr>
        <w:tblStyle w:val="TableGrid"/>
        <w:tblW w:w="0" w:type="auto"/>
        <w:tblLook w:val="04A0" w:firstRow="1" w:lastRow="0" w:firstColumn="1" w:lastColumn="0" w:noHBand="0" w:noVBand="1"/>
      </w:tblPr>
      <w:tblGrid>
        <w:gridCol w:w="1980"/>
        <w:gridCol w:w="7370"/>
      </w:tblGrid>
      <w:tr w:rsidR="004623A3" w:rsidRPr="00225B27" w14:paraId="01F6B0DB" w14:textId="77777777" w:rsidTr="003E06AA">
        <w:tc>
          <w:tcPr>
            <w:tcW w:w="1980" w:type="dxa"/>
          </w:tcPr>
          <w:p w14:paraId="17A28A8D" w14:textId="77777777" w:rsidR="004623A3" w:rsidRPr="00225B27" w:rsidRDefault="004623A3" w:rsidP="003E06AA">
            <w:pPr>
              <w:rPr>
                <w:rFonts w:ascii="Times New Roman" w:hAnsi="Times New Roman" w:cs="Times New Roman"/>
                <w:sz w:val="24"/>
                <w:szCs w:val="24"/>
              </w:rPr>
            </w:pPr>
            <w:r w:rsidRPr="00225B27">
              <w:rPr>
                <w:rFonts w:ascii="Times New Roman" w:hAnsi="Times New Roman" w:cs="Times New Roman"/>
                <w:sz w:val="24"/>
                <w:szCs w:val="24"/>
              </w:rPr>
              <w:t>BCS Classification</w:t>
            </w:r>
          </w:p>
        </w:tc>
        <w:tc>
          <w:tcPr>
            <w:tcW w:w="7370" w:type="dxa"/>
          </w:tcPr>
          <w:p w14:paraId="51AA010A" w14:textId="5BD19F64" w:rsidR="004623A3" w:rsidRPr="00225B27" w:rsidRDefault="00442F81" w:rsidP="003E06AA">
            <w:pPr>
              <w:rPr>
                <w:rFonts w:ascii="Times New Roman" w:hAnsi="Times New Roman" w:cs="Times New Roman"/>
                <w:sz w:val="24"/>
                <w:szCs w:val="24"/>
              </w:rPr>
            </w:pPr>
            <w:r w:rsidRPr="00225B27">
              <w:rPr>
                <w:rFonts w:ascii="Times New Roman" w:hAnsi="Times New Roman" w:cs="Times New Roman"/>
                <w:sz w:val="24"/>
                <w:szCs w:val="24"/>
              </w:rPr>
              <w:t>II</w:t>
            </w:r>
          </w:p>
        </w:tc>
      </w:tr>
      <w:tr w:rsidR="004623A3" w:rsidRPr="00225B27" w14:paraId="38ECEBD6" w14:textId="77777777" w:rsidTr="003E06AA">
        <w:tc>
          <w:tcPr>
            <w:tcW w:w="1980" w:type="dxa"/>
          </w:tcPr>
          <w:p w14:paraId="6FEB7B53" w14:textId="77777777" w:rsidR="004623A3" w:rsidRPr="00225B27" w:rsidRDefault="004623A3" w:rsidP="003E06AA">
            <w:pPr>
              <w:rPr>
                <w:rFonts w:ascii="Times New Roman" w:hAnsi="Times New Roman" w:cs="Times New Roman"/>
                <w:sz w:val="24"/>
                <w:szCs w:val="24"/>
              </w:rPr>
            </w:pPr>
            <w:r w:rsidRPr="00225B27">
              <w:rPr>
                <w:rFonts w:ascii="Times New Roman" w:hAnsi="Times New Roman" w:cs="Times New Roman"/>
                <w:sz w:val="24"/>
                <w:szCs w:val="24"/>
              </w:rPr>
              <w:t>Linear kinetics</w:t>
            </w:r>
          </w:p>
        </w:tc>
        <w:tc>
          <w:tcPr>
            <w:tcW w:w="7370" w:type="dxa"/>
          </w:tcPr>
          <w:p w14:paraId="37E72115" w14:textId="12D95592" w:rsidR="004623A3" w:rsidRPr="00225B27" w:rsidRDefault="0058276E" w:rsidP="003E06AA">
            <w:pPr>
              <w:rPr>
                <w:rFonts w:ascii="Times New Roman" w:hAnsi="Times New Roman" w:cs="Times New Roman"/>
                <w:sz w:val="24"/>
                <w:szCs w:val="24"/>
              </w:rPr>
            </w:pPr>
            <w:r w:rsidRPr="00225B27">
              <w:rPr>
                <w:rFonts w:ascii="Times New Roman" w:hAnsi="Times New Roman" w:cs="Times New Roman"/>
                <w:sz w:val="24"/>
                <w:szCs w:val="24"/>
              </w:rPr>
              <w:t>Yes</w:t>
            </w:r>
          </w:p>
        </w:tc>
      </w:tr>
      <w:tr w:rsidR="004623A3" w:rsidRPr="00225B27" w14:paraId="72C65D00" w14:textId="77777777" w:rsidTr="003E06AA">
        <w:tc>
          <w:tcPr>
            <w:tcW w:w="1980" w:type="dxa"/>
          </w:tcPr>
          <w:p w14:paraId="742035F9" w14:textId="77777777" w:rsidR="004623A3" w:rsidRPr="00225B27" w:rsidRDefault="004623A3" w:rsidP="003E06AA">
            <w:pPr>
              <w:rPr>
                <w:rFonts w:ascii="Times New Roman" w:hAnsi="Times New Roman" w:cs="Times New Roman"/>
                <w:sz w:val="24"/>
                <w:szCs w:val="24"/>
              </w:rPr>
            </w:pPr>
            <w:r w:rsidRPr="00225B27">
              <w:rPr>
                <w:rFonts w:ascii="Times New Roman" w:hAnsi="Times New Roman" w:cs="Times New Roman"/>
                <w:sz w:val="24"/>
                <w:szCs w:val="24"/>
              </w:rPr>
              <w:t>Plasma half-life</w:t>
            </w:r>
          </w:p>
        </w:tc>
        <w:tc>
          <w:tcPr>
            <w:tcW w:w="7370" w:type="dxa"/>
          </w:tcPr>
          <w:p w14:paraId="3EC211AF" w14:textId="3B441378" w:rsidR="004623A3" w:rsidRPr="00225B27" w:rsidRDefault="0058276E" w:rsidP="003E06AA">
            <w:pPr>
              <w:rPr>
                <w:rFonts w:ascii="Times New Roman" w:hAnsi="Times New Roman" w:cs="Times New Roman"/>
                <w:sz w:val="24"/>
                <w:szCs w:val="24"/>
              </w:rPr>
            </w:pPr>
            <w:r w:rsidRPr="00225B27">
              <w:rPr>
                <w:rFonts w:ascii="Times New Roman" w:hAnsi="Times New Roman" w:cs="Times New Roman"/>
                <w:sz w:val="24"/>
                <w:szCs w:val="24"/>
              </w:rPr>
              <w:t xml:space="preserve">IV: 3.92 </w:t>
            </w:r>
            <w:r w:rsidR="00E7289A"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E7289A" w:rsidRPr="00225B27">
              <w:rPr>
                <w:rFonts w:ascii="Times New Roman" w:hAnsi="Times New Roman" w:cs="Times New Roman"/>
                <w:sz w:val="24"/>
                <w:szCs w:val="24"/>
              </w:rPr>
            </w:r>
            <w:r w:rsidR="00E7289A"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35</w:t>
            </w:r>
            <w:r w:rsidR="00094E1F" w:rsidRPr="00225B27">
              <w:rPr>
                <w:rFonts w:ascii="Times New Roman" w:hAnsi="Times New Roman" w:cs="Times New Roman"/>
                <w:noProof/>
                <w:sz w:val="24"/>
                <w:szCs w:val="24"/>
              </w:rPr>
              <w:t>)</w:t>
            </w:r>
            <w:r w:rsidR="00E7289A" w:rsidRPr="00225B27">
              <w:rPr>
                <w:rFonts w:ascii="Times New Roman" w:hAnsi="Times New Roman" w:cs="Times New Roman"/>
                <w:sz w:val="24"/>
                <w:szCs w:val="24"/>
              </w:rPr>
              <w:fldChar w:fldCharType="end"/>
            </w:r>
            <w:commentRangeStart w:id="73"/>
            <w:commentRangeEnd w:id="73"/>
            <w:r w:rsidR="008C57B9" w:rsidRPr="00225B27">
              <w:rPr>
                <w:rStyle w:val="CommentReference"/>
                <w:rFonts w:ascii="Times New Roman" w:hAnsi="Times New Roman" w:cs="Times New Roman"/>
                <w:sz w:val="24"/>
                <w:szCs w:val="24"/>
              </w:rPr>
              <w:commentReference w:id="73"/>
            </w:r>
          </w:p>
          <w:p w14:paraId="12C38B5E" w14:textId="27526847" w:rsidR="0058276E" w:rsidRPr="00225B27" w:rsidRDefault="0058276E" w:rsidP="003E06AA">
            <w:pPr>
              <w:rPr>
                <w:rFonts w:ascii="Times New Roman" w:hAnsi="Times New Roman" w:cs="Times New Roman"/>
                <w:sz w:val="24"/>
                <w:szCs w:val="24"/>
              </w:rPr>
            </w:pPr>
            <w:r w:rsidRPr="00225B27">
              <w:rPr>
                <w:rFonts w:ascii="Times New Roman" w:hAnsi="Times New Roman" w:cs="Times New Roman"/>
                <w:sz w:val="24"/>
                <w:szCs w:val="24"/>
              </w:rPr>
              <w:t xml:space="preserve">PO: 4.07 </w:t>
            </w:r>
            <w:r w:rsidR="00E7289A"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E7289A" w:rsidRPr="00225B27">
              <w:rPr>
                <w:rFonts w:ascii="Times New Roman" w:hAnsi="Times New Roman" w:cs="Times New Roman"/>
                <w:sz w:val="24"/>
                <w:szCs w:val="24"/>
              </w:rPr>
            </w:r>
            <w:r w:rsidR="00E7289A"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35</w:t>
            </w:r>
            <w:r w:rsidR="00094E1F" w:rsidRPr="00225B27">
              <w:rPr>
                <w:rFonts w:ascii="Times New Roman" w:hAnsi="Times New Roman" w:cs="Times New Roman"/>
                <w:noProof/>
                <w:sz w:val="24"/>
                <w:szCs w:val="24"/>
              </w:rPr>
              <w:t>)</w:t>
            </w:r>
            <w:r w:rsidR="00E7289A" w:rsidRPr="00225B27">
              <w:rPr>
                <w:rFonts w:ascii="Times New Roman" w:hAnsi="Times New Roman" w:cs="Times New Roman"/>
                <w:sz w:val="24"/>
                <w:szCs w:val="24"/>
              </w:rPr>
              <w:fldChar w:fldCharType="end"/>
            </w:r>
            <w:r w:rsidRPr="00225B27">
              <w:rPr>
                <w:rFonts w:ascii="Times New Roman" w:hAnsi="Times New Roman" w:cs="Times New Roman"/>
                <w:sz w:val="24"/>
                <w:szCs w:val="24"/>
              </w:rPr>
              <w:t xml:space="preserve"> </w:t>
            </w:r>
          </w:p>
        </w:tc>
      </w:tr>
      <w:tr w:rsidR="004623A3" w:rsidRPr="00225B27" w14:paraId="59C49D9E" w14:textId="77777777" w:rsidTr="003E06AA">
        <w:tc>
          <w:tcPr>
            <w:tcW w:w="1980" w:type="dxa"/>
          </w:tcPr>
          <w:p w14:paraId="3EEAD09F" w14:textId="77777777" w:rsidR="004623A3" w:rsidRPr="00225B27" w:rsidRDefault="004623A3" w:rsidP="003E06AA">
            <w:pPr>
              <w:rPr>
                <w:rFonts w:ascii="Times New Roman" w:hAnsi="Times New Roman" w:cs="Times New Roman"/>
                <w:sz w:val="24"/>
                <w:szCs w:val="24"/>
              </w:rPr>
            </w:pPr>
            <w:proofErr w:type="spellStart"/>
            <w:proofErr w:type="gramStart"/>
            <w:r w:rsidRPr="00225B27">
              <w:rPr>
                <w:rFonts w:ascii="Times New Roman" w:hAnsi="Times New Roman" w:cs="Times New Roman"/>
                <w:sz w:val="24"/>
                <w:szCs w:val="24"/>
              </w:rPr>
              <w:t>fe,unchanged</w:t>
            </w:r>
            <w:proofErr w:type="spellEnd"/>
            <w:proofErr w:type="gramEnd"/>
          </w:p>
        </w:tc>
        <w:tc>
          <w:tcPr>
            <w:tcW w:w="7370" w:type="dxa"/>
          </w:tcPr>
          <w:p w14:paraId="515234E9" w14:textId="2CBAF511" w:rsidR="004623A3" w:rsidRPr="00225B27" w:rsidRDefault="008C57B9" w:rsidP="003E06AA">
            <w:pPr>
              <w:rPr>
                <w:rFonts w:ascii="Times New Roman" w:hAnsi="Times New Roman" w:cs="Times New Roman"/>
                <w:sz w:val="24"/>
                <w:szCs w:val="24"/>
              </w:rPr>
            </w:pPr>
            <w:r w:rsidRPr="00225B27">
              <w:rPr>
                <w:rFonts w:ascii="Times New Roman" w:hAnsi="Times New Roman" w:cs="Times New Roman"/>
                <w:sz w:val="24"/>
                <w:szCs w:val="24"/>
              </w:rPr>
              <w:t>13%</w:t>
            </w:r>
            <w:r w:rsidR="00E7289A" w:rsidRPr="00225B27">
              <w:rPr>
                <w:rFonts w:ascii="Times New Roman" w:hAnsi="Times New Roman" w:cs="Times New Roman"/>
                <w:sz w:val="24"/>
                <w:szCs w:val="24"/>
              </w:rPr>
              <w:t xml:space="preserve"> </w:t>
            </w:r>
            <w:r w:rsidR="00E7289A" w:rsidRPr="00225B27">
              <w:rPr>
                <w:rFonts w:ascii="Times New Roman" w:hAnsi="Times New Roman" w:cs="Times New Roman"/>
                <w:sz w:val="24"/>
                <w:szCs w:val="24"/>
              </w:rPr>
              <w:fldChar w:fldCharType="begin"/>
            </w:r>
            <w:r w:rsidR="00094E1F" w:rsidRPr="00225B27">
              <w:rPr>
                <w:rFonts w:ascii="Times New Roman" w:hAnsi="Times New Roman" w:cs="Times New Roman"/>
                <w:sz w:val="24"/>
                <w:szCs w:val="24"/>
              </w:rPr>
              <w:instrText xml:space="preserve"> ADDIN EN.CITE &lt;EndNote&gt;&lt;Cite&gt;&lt;Author&gt;Pfizer&lt;/Author&gt;&lt;Year&gt;2014&lt;/Year&gt;&lt;RecNum&gt;1242&lt;/RecNum&gt;&lt;DisplayText&gt;(57)&lt;/DisplayText&gt;&lt;record&gt;&lt;rec-number&gt;1242&lt;/rec-number&gt;&lt;foreign-keys&gt;&lt;key app="EN" db-id="wwvsr9ds8fxrtxespttvwrzkzr09aes0art2" timestamp="1674964285"&gt;1242&lt;/key&gt;&lt;/foreign-keys&gt;&lt;ref-type name="Government Document"&gt;46&lt;/ref-type&gt;&lt;contributors&gt;&lt;authors&gt;&lt;author&gt;Pfizer,&lt;/author&gt;&lt;/authors&gt;&lt;/contributors&gt;&lt;titles&gt;&lt;title&gt;Revatio Product Monograph - Sildenafil Oral Suspension&lt;/title&gt;&lt;/titles&gt;&lt;dates&gt;&lt;year&gt;2014&lt;/year&gt;&lt;/dates&gt;&lt;urls&gt;&lt;related-urls&gt;&lt;url&gt;https://www.accessdata.fda.gov/drugsatfda_docs/label/2014/021845s011,022473s004,0203109s002lbl.pdf&lt;/url&gt;&lt;/related-urls&gt;&lt;/urls&gt;&lt;/record&gt;&lt;/Cite&gt;&lt;/EndNote&gt;</w:instrText>
            </w:r>
            <w:r w:rsidR="00E7289A"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36</w:t>
            </w:r>
            <w:r w:rsidR="00094E1F" w:rsidRPr="00225B27">
              <w:rPr>
                <w:rFonts w:ascii="Times New Roman" w:hAnsi="Times New Roman" w:cs="Times New Roman"/>
                <w:noProof/>
                <w:sz w:val="24"/>
                <w:szCs w:val="24"/>
              </w:rPr>
              <w:t>)</w:t>
            </w:r>
            <w:r w:rsidR="00E7289A" w:rsidRPr="00225B27">
              <w:rPr>
                <w:rFonts w:ascii="Times New Roman" w:hAnsi="Times New Roman" w:cs="Times New Roman"/>
                <w:sz w:val="24"/>
                <w:szCs w:val="24"/>
              </w:rPr>
              <w:fldChar w:fldCharType="end"/>
            </w:r>
            <w:commentRangeStart w:id="74"/>
            <w:commentRangeStart w:id="75"/>
            <w:commentRangeEnd w:id="74"/>
            <w:r w:rsidRPr="00225B27">
              <w:rPr>
                <w:rStyle w:val="CommentReference"/>
                <w:rFonts w:ascii="Times New Roman" w:hAnsi="Times New Roman" w:cs="Times New Roman"/>
                <w:sz w:val="24"/>
                <w:szCs w:val="24"/>
              </w:rPr>
              <w:commentReference w:id="74"/>
            </w:r>
            <w:commentRangeEnd w:id="75"/>
            <w:r w:rsidRPr="00225B27">
              <w:rPr>
                <w:rStyle w:val="CommentReference"/>
                <w:rFonts w:ascii="Times New Roman" w:hAnsi="Times New Roman" w:cs="Times New Roman"/>
                <w:sz w:val="24"/>
                <w:szCs w:val="24"/>
              </w:rPr>
              <w:commentReference w:id="75"/>
            </w:r>
          </w:p>
        </w:tc>
      </w:tr>
      <w:tr w:rsidR="004623A3" w:rsidRPr="00225B27" w14:paraId="0A9FF8A0" w14:textId="77777777" w:rsidTr="003E06AA">
        <w:tc>
          <w:tcPr>
            <w:tcW w:w="1980" w:type="dxa"/>
          </w:tcPr>
          <w:p w14:paraId="66DFA178" w14:textId="77777777" w:rsidR="004623A3" w:rsidRPr="00225B27" w:rsidRDefault="004623A3" w:rsidP="003E06AA">
            <w:pPr>
              <w:rPr>
                <w:rFonts w:ascii="Times New Roman" w:hAnsi="Times New Roman" w:cs="Times New Roman"/>
                <w:sz w:val="24"/>
                <w:szCs w:val="24"/>
              </w:rPr>
            </w:pPr>
            <w:r w:rsidRPr="00225B27">
              <w:rPr>
                <w:rFonts w:ascii="Times New Roman" w:hAnsi="Times New Roman" w:cs="Times New Roman"/>
                <w:sz w:val="24"/>
                <w:szCs w:val="24"/>
              </w:rPr>
              <w:t>Bioavailability</w:t>
            </w:r>
          </w:p>
        </w:tc>
        <w:tc>
          <w:tcPr>
            <w:tcW w:w="7370" w:type="dxa"/>
          </w:tcPr>
          <w:p w14:paraId="2C426817" w14:textId="6EC6D20C" w:rsidR="004623A3" w:rsidRPr="00225B27" w:rsidRDefault="008C57B9" w:rsidP="003E06AA">
            <w:pPr>
              <w:rPr>
                <w:rFonts w:ascii="Times New Roman" w:hAnsi="Times New Roman" w:cs="Times New Roman"/>
                <w:sz w:val="24"/>
                <w:szCs w:val="24"/>
              </w:rPr>
            </w:pPr>
            <w:r w:rsidRPr="00225B27">
              <w:rPr>
                <w:rFonts w:ascii="Times New Roman" w:hAnsi="Times New Roman" w:cs="Times New Roman"/>
                <w:sz w:val="24"/>
                <w:szCs w:val="24"/>
              </w:rPr>
              <w:t>0.41</w:t>
            </w:r>
            <w:r w:rsidR="00E7289A" w:rsidRPr="00225B27">
              <w:rPr>
                <w:rFonts w:ascii="Times New Roman" w:hAnsi="Times New Roman" w:cs="Times New Roman"/>
                <w:sz w:val="24"/>
                <w:szCs w:val="24"/>
              </w:rPr>
              <w:t xml:space="preserve"> </w:t>
            </w:r>
            <w:r w:rsidR="00E7289A"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E7289A" w:rsidRPr="00225B27">
              <w:rPr>
                <w:rFonts w:ascii="Times New Roman" w:hAnsi="Times New Roman" w:cs="Times New Roman"/>
                <w:sz w:val="24"/>
                <w:szCs w:val="24"/>
              </w:rPr>
            </w:r>
            <w:r w:rsidR="00E7289A"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35</w:t>
            </w:r>
            <w:r w:rsidR="00094E1F" w:rsidRPr="00225B27">
              <w:rPr>
                <w:rFonts w:ascii="Times New Roman" w:hAnsi="Times New Roman" w:cs="Times New Roman"/>
                <w:noProof/>
                <w:sz w:val="24"/>
                <w:szCs w:val="24"/>
              </w:rPr>
              <w:t>)</w:t>
            </w:r>
            <w:r w:rsidR="00E7289A" w:rsidRPr="00225B27">
              <w:rPr>
                <w:rFonts w:ascii="Times New Roman" w:hAnsi="Times New Roman" w:cs="Times New Roman"/>
                <w:sz w:val="24"/>
                <w:szCs w:val="24"/>
              </w:rPr>
              <w:fldChar w:fldCharType="end"/>
            </w:r>
            <w:commentRangeStart w:id="76"/>
            <w:commentRangeEnd w:id="76"/>
            <w:r w:rsidR="00AF0CA0" w:rsidRPr="00225B27">
              <w:rPr>
                <w:rStyle w:val="CommentReference"/>
                <w:rFonts w:ascii="Times New Roman" w:hAnsi="Times New Roman" w:cs="Times New Roman"/>
                <w:sz w:val="24"/>
                <w:szCs w:val="24"/>
              </w:rPr>
              <w:commentReference w:id="76"/>
            </w:r>
          </w:p>
        </w:tc>
      </w:tr>
      <w:tr w:rsidR="004623A3" w:rsidRPr="00225B27" w14:paraId="5A9765F5" w14:textId="77777777" w:rsidTr="003E06AA">
        <w:tc>
          <w:tcPr>
            <w:tcW w:w="1980" w:type="dxa"/>
          </w:tcPr>
          <w:p w14:paraId="3611C36E" w14:textId="77777777" w:rsidR="004623A3" w:rsidRPr="00225B27" w:rsidRDefault="004623A3" w:rsidP="003E06AA">
            <w:pPr>
              <w:rPr>
                <w:rFonts w:ascii="Times New Roman" w:hAnsi="Times New Roman" w:cs="Times New Roman"/>
                <w:sz w:val="24"/>
                <w:szCs w:val="24"/>
              </w:rPr>
            </w:pPr>
            <w:r w:rsidRPr="00225B27">
              <w:rPr>
                <w:rFonts w:ascii="Times New Roman" w:hAnsi="Times New Roman" w:cs="Times New Roman"/>
                <w:sz w:val="24"/>
                <w:szCs w:val="24"/>
              </w:rPr>
              <w:t>Distribution</w:t>
            </w:r>
          </w:p>
        </w:tc>
        <w:tc>
          <w:tcPr>
            <w:tcW w:w="7370" w:type="dxa"/>
          </w:tcPr>
          <w:p w14:paraId="4F22BACF" w14:textId="08B4D0A1" w:rsidR="004623A3" w:rsidRPr="00225B27" w:rsidRDefault="00AF0CA0" w:rsidP="003E06AA">
            <w:pPr>
              <w:rPr>
                <w:rFonts w:ascii="Times New Roman" w:hAnsi="Times New Roman" w:cs="Times New Roman"/>
                <w:sz w:val="24"/>
                <w:szCs w:val="24"/>
              </w:rPr>
            </w:pPr>
            <w:r w:rsidRPr="00225B27">
              <w:rPr>
                <w:rFonts w:ascii="Times New Roman" w:hAnsi="Times New Roman" w:cs="Times New Roman"/>
                <w:sz w:val="24"/>
                <w:szCs w:val="24"/>
              </w:rPr>
              <w:t>234 L</w:t>
            </w:r>
            <w:r w:rsidR="00E7289A" w:rsidRPr="00225B27">
              <w:rPr>
                <w:rFonts w:ascii="Times New Roman" w:hAnsi="Times New Roman" w:cs="Times New Roman"/>
                <w:sz w:val="24"/>
                <w:szCs w:val="24"/>
              </w:rPr>
              <w:t xml:space="preserve"> </w:t>
            </w:r>
            <w:r w:rsidR="00E7289A"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E7289A" w:rsidRPr="00225B27">
              <w:rPr>
                <w:rFonts w:ascii="Times New Roman" w:hAnsi="Times New Roman" w:cs="Times New Roman"/>
                <w:sz w:val="24"/>
                <w:szCs w:val="24"/>
              </w:rPr>
            </w:r>
            <w:r w:rsidR="00E7289A"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35</w:t>
            </w:r>
            <w:r w:rsidR="00094E1F" w:rsidRPr="00225B27">
              <w:rPr>
                <w:rFonts w:ascii="Times New Roman" w:hAnsi="Times New Roman" w:cs="Times New Roman"/>
                <w:noProof/>
                <w:sz w:val="24"/>
                <w:szCs w:val="24"/>
              </w:rPr>
              <w:t>)</w:t>
            </w:r>
            <w:r w:rsidR="00E7289A" w:rsidRPr="00225B27">
              <w:rPr>
                <w:rFonts w:ascii="Times New Roman" w:hAnsi="Times New Roman" w:cs="Times New Roman"/>
                <w:sz w:val="24"/>
                <w:szCs w:val="24"/>
              </w:rPr>
              <w:fldChar w:fldCharType="end"/>
            </w:r>
          </w:p>
          <w:p w14:paraId="7CB7DF5D" w14:textId="77777777" w:rsidR="007317A5" w:rsidRPr="00225B27" w:rsidRDefault="007317A5" w:rsidP="003E06AA">
            <w:pPr>
              <w:rPr>
                <w:rFonts w:ascii="Times New Roman" w:hAnsi="Times New Roman" w:cs="Times New Roman"/>
                <w:sz w:val="24"/>
                <w:szCs w:val="24"/>
              </w:rPr>
            </w:pPr>
          </w:p>
          <w:p w14:paraId="76C53CA7" w14:textId="77777777" w:rsidR="007317A5" w:rsidRPr="00225B27" w:rsidRDefault="00C641BD" w:rsidP="003E06AA">
            <w:pPr>
              <w:rPr>
                <w:rFonts w:ascii="Times New Roman" w:hAnsi="Times New Roman" w:cs="Times New Roman"/>
                <w:sz w:val="24"/>
                <w:szCs w:val="24"/>
              </w:rPr>
            </w:pPr>
            <w:r w:rsidRPr="00225B27">
              <w:rPr>
                <w:rFonts w:ascii="Times New Roman" w:hAnsi="Times New Roman" w:cs="Times New Roman"/>
                <w:sz w:val="24"/>
                <w:szCs w:val="24"/>
              </w:rPr>
              <w:t xml:space="preserve">&gt;99% protein </w:t>
            </w:r>
            <w:proofErr w:type="gramStart"/>
            <w:r w:rsidRPr="00225B27">
              <w:rPr>
                <w:rFonts w:ascii="Times New Roman" w:hAnsi="Times New Roman" w:cs="Times New Roman"/>
                <w:sz w:val="24"/>
                <w:szCs w:val="24"/>
              </w:rPr>
              <w:t>bound</w:t>
            </w:r>
            <w:proofErr w:type="gramEnd"/>
          </w:p>
          <w:p w14:paraId="62831A5E" w14:textId="21E150AE" w:rsidR="00C641BD" w:rsidRPr="00225B27" w:rsidRDefault="00C641BD" w:rsidP="003E06AA">
            <w:pPr>
              <w:rPr>
                <w:rFonts w:ascii="Times New Roman" w:hAnsi="Times New Roman" w:cs="Times New Roman"/>
                <w:sz w:val="24"/>
                <w:szCs w:val="24"/>
              </w:rPr>
            </w:pPr>
            <w:r w:rsidRPr="00225B27">
              <w:rPr>
                <w:rFonts w:ascii="Times New Roman" w:hAnsi="Times New Roman" w:cs="Times New Roman"/>
                <w:sz w:val="24"/>
                <w:szCs w:val="24"/>
              </w:rPr>
              <w:t>Protein binding partner: AAG</w:t>
            </w:r>
          </w:p>
        </w:tc>
      </w:tr>
      <w:tr w:rsidR="004623A3" w:rsidRPr="00225B27" w14:paraId="2E036870" w14:textId="77777777" w:rsidTr="003E06AA">
        <w:tc>
          <w:tcPr>
            <w:tcW w:w="1980" w:type="dxa"/>
          </w:tcPr>
          <w:p w14:paraId="7D2F51B9" w14:textId="77777777" w:rsidR="004623A3" w:rsidRPr="00225B27" w:rsidRDefault="004623A3" w:rsidP="003E06AA">
            <w:pPr>
              <w:rPr>
                <w:rFonts w:ascii="Times New Roman" w:hAnsi="Times New Roman" w:cs="Times New Roman"/>
                <w:sz w:val="24"/>
                <w:szCs w:val="24"/>
              </w:rPr>
            </w:pPr>
            <w:r w:rsidRPr="00225B27">
              <w:rPr>
                <w:rFonts w:ascii="Times New Roman" w:hAnsi="Times New Roman" w:cs="Times New Roman"/>
                <w:sz w:val="24"/>
                <w:szCs w:val="24"/>
              </w:rPr>
              <w:t>Metabolism</w:t>
            </w:r>
          </w:p>
        </w:tc>
        <w:tc>
          <w:tcPr>
            <w:tcW w:w="7370" w:type="dxa"/>
          </w:tcPr>
          <w:p w14:paraId="1B5F31BA" w14:textId="76608137" w:rsidR="004623A3" w:rsidRPr="00225B27" w:rsidRDefault="00AF0CA0" w:rsidP="003E06AA">
            <w:pPr>
              <w:rPr>
                <w:rFonts w:ascii="Times New Roman" w:hAnsi="Times New Roman" w:cs="Times New Roman"/>
                <w:sz w:val="24"/>
                <w:szCs w:val="24"/>
              </w:rPr>
            </w:pPr>
            <w:r w:rsidRPr="00225B27">
              <w:rPr>
                <w:rFonts w:ascii="Times New Roman" w:hAnsi="Times New Roman" w:cs="Times New Roman"/>
                <w:sz w:val="24"/>
                <w:szCs w:val="24"/>
              </w:rPr>
              <w:t>CYP3A4, CYP2C9 and CYP2C19</w:t>
            </w:r>
          </w:p>
        </w:tc>
      </w:tr>
      <w:tr w:rsidR="004623A3" w:rsidRPr="00225B27" w14:paraId="0A8E928C" w14:textId="77777777" w:rsidTr="003E06AA">
        <w:tc>
          <w:tcPr>
            <w:tcW w:w="1980" w:type="dxa"/>
          </w:tcPr>
          <w:p w14:paraId="53CA6F8C" w14:textId="77777777" w:rsidR="004623A3" w:rsidRPr="00225B27" w:rsidRDefault="004623A3" w:rsidP="003E06AA">
            <w:pPr>
              <w:rPr>
                <w:rFonts w:ascii="Times New Roman" w:hAnsi="Times New Roman" w:cs="Times New Roman"/>
                <w:sz w:val="24"/>
                <w:szCs w:val="24"/>
              </w:rPr>
            </w:pPr>
            <w:r w:rsidRPr="00225B27">
              <w:rPr>
                <w:rFonts w:ascii="Times New Roman" w:hAnsi="Times New Roman" w:cs="Times New Roman"/>
                <w:sz w:val="24"/>
                <w:szCs w:val="24"/>
              </w:rPr>
              <w:t>Clearance</w:t>
            </w:r>
          </w:p>
        </w:tc>
        <w:tc>
          <w:tcPr>
            <w:tcW w:w="7370" w:type="dxa"/>
          </w:tcPr>
          <w:p w14:paraId="1826260D" w14:textId="322B9DCE" w:rsidR="004623A3" w:rsidRPr="00225B27" w:rsidRDefault="00AF0CA0" w:rsidP="003E06AA">
            <w:pPr>
              <w:rPr>
                <w:rFonts w:ascii="Times New Roman" w:hAnsi="Times New Roman" w:cs="Times New Roman"/>
                <w:sz w:val="24"/>
                <w:szCs w:val="24"/>
              </w:rPr>
            </w:pPr>
            <w:r w:rsidRPr="00225B27">
              <w:rPr>
                <w:rFonts w:ascii="Times New Roman" w:hAnsi="Times New Roman" w:cs="Times New Roman"/>
                <w:sz w:val="24"/>
                <w:szCs w:val="24"/>
              </w:rPr>
              <w:t xml:space="preserve">40.8 L/h </w:t>
            </w:r>
            <w:r w:rsidR="00E7289A"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PEVuZE5vdGU+PENpdGU+PEF1dGhvcj5OaWNob2xzPC9BdXRob3I+PFllYXI+MjAwMjwvWWVhcj48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E7289A" w:rsidRPr="00225B27">
              <w:rPr>
                <w:rFonts w:ascii="Times New Roman" w:hAnsi="Times New Roman" w:cs="Times New Roman"/>
                <w:sz w:val="24"/>
                <w:szCs w:val="24"/>
              </w:rPr>
            </w:r>
            <w:r w:rsidR="00E7289A"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35</w:t>
            </w:r>
            <w:r w:rsidR="00094E1F" w:rsidRPr="00225B27">
              <w:rPr>
                <w:rFonts w:ascii="Times New Roman" w:hAnsi="Times New Roman" w:cs="Times New Roman"/>
                <w:noProof/>
                <w:sz w:val="24"/>
                <w:szCs w:val="24"/>
              </w:rPr>
              <w:t>)</w:t>
            </w:r>
            <w:r w:rsidR="00E7289A" w:rsidRPr="00225B27">
              <w:rPr>
                <w:rFonts w:ascii="Times New Roman" w:hAnsi="Times New Roman" w:cs="Times New Roman"/>
                <w:sz w:val="24"/>
                <w:szCs w:val="24"/>
              </w:rPr>
              <w:fldChar w:fldCharType="end"/>
            </w:r>
            <w:commentRangeStart w:id="77"/>
            <w:commentRangeEnd w:id="77"/>
            <w:r w:rsidRPr="00225B27">
              <w:rPr>
                <w:rStyle w:val="CommentReference"/>
                <w:rFonts w:ascii="Times New Roman" w:hAnsi="Times New Roman" w:cs="Times New Roman"/>
                <w:sz w:val="24"/>
                <w:szCs w:val="24"/>
              </w:rPr>
              <w:commentReference w:id="77"/>
            </w:r>
          </w:p>
        </w:tc>
      </w:tr>
    </w:tbl>
    <w:p w14:paraId="1A98C5D3" w14:textId="77777777" w:rsidR="004623A3" w:rsidRPr="00225B27" w:rsidRDefault="004623A3" w:rsidP="004623A3">
      <w:pPr>
        <w:rPr>
          <w:rFonts w:ascii="Times New Roman" w:hAnsi="Times New Roman" w:cs="Times New Roman"/>
          <w:sz w:val="24"/>
          <w:szCs w:val="24"/>
        </w:rPr>
      </w:pPr>
    </w:p>
    <w:p w14:paraId="71E9F5A2" w14:textId="3AD242A5" w:rsidR="004623A3" w:rsidRPr="00225B27" w:rsidRDefault="004623A3" w:rsidP="004623A3">
      <w:pPr>
        <w:rPr>
          <w:rFonts w:ascii="Times New Roman" w:hAnsi="Times New Roman" w:cs="Times New Roman"/>
          <w:sz w:val="24"/>
          <w:szCs w:val="24"/>
        </w:rPr>
      </w:pPr>
      <w:r w:rsidRPr="00225B27">
        <w:rPr>
          <w:rFonts w:ascii="Times New Roman" w:hAnsi="Times New Roman" w:cs="Times New Roman"/>
          <w:sz w:val="24"/>
          <w:szCs w:val="24"/>
        </w:rPr>
        <w:t xml:space="preserve">The </w:t>
      </w:r>
      <w:r w:rsidR="00AF0CA0" w:rsidRPr="00225B27">
        <w:rPr>
          <w:rFonts w:ascii="Times New Roman" w:hAnsi="Times New Roman" w:cs="Times New Roman"/>
          <w:sz w:val="24"/>
          <w:szCs w:val="24"/>
        </w:rPr>
        <w:t>sildenafil</w:t>
      </w:r>
      <w:r w:rsidRPr="00225B27">
        <w:rPr>
          <w:rFonts w:ascii="Times New Roman" w:hAnsi="Times New Roman" w:cs="Times New Roman"/>
          <w:sz w:val="24"/>
          <w:szCs w:val="24"/>
        </w:rPr>
        <w:t xml:space="preserve"> healthy PBPK model was based on the development by </w:t>
      </w:r>
      <w:r w:rsidR="00AF0CA0" w:rsidRPr="00225B27">
        <w:rPr>
          <w:rFonts w:ascii="Times New Roman" w:hAnsi="Times New Roman" w:cs="Times New Roman"/>
          <w:sz w:val="24"/>
          <w:szCs w:val="24"/>
        </w:rPr>
        <w:t>Open Systems Pharmacology</w:t>
      </w:r>
      <w:r w:rsidR="00E7289A" w:rsidRPr="00225B27">
        <w:rPr>
          <w:rFonts w:ascii="Times New Roman" w:hAnsi="Times New Roman" w:cs="Times New Roman"/>
          <w:sz w:val="24"/>
          <w:szCs w:val="24"/>
        </w:rPr>
        <w:t xml:space="preserve"> </w:t>
      </w:r>
      <w:r w:rsidR="00E7289A" w:rsidRPr="00225B27">
        <w:rPr>
          <w:rFonts w:ascii="Times New Roman" w:hAnsi="Times New Roman" w:cs="Times New Roman"/>
          <w:sz w:val="24"/>
          <w:szCs w:val="24"/>
        </w:rPr>
        <w:fldChar w:fldCharType="begin"/>
      </w:r>
      <w:r w:rsidR="00094E1F" w:rsidRPr="00225B27">
        <w:rPr>
          <w:rFonts w:ascii="Times New Roman" w:hAnsi="Times New Roman" w:cs="Times New Roman"/>
          <w:sz w:val="24"/>
          <w:szCs w:val="24"/>
        </w:rPr>
        <w:instrText xml:space="preserve"> ADDIN EN.CITE &lt;EndNote&gt;&lt;Cite&gt;&lt;Year&gt;2022&lt;/Year&gt;&lt;RecNum&gt;1243&lt;/RecNum&gt;&lt;DisplayText&gt;(58)&lt;/DisplayText&gt;&lt;record&gt;&lt;rec-number&gt;1243&lt;/rec-number&gt;&lt;foreign-keys&gt;&lt;key app="EN" db-id="wwvsr9ds8fxrtxespttvwrzkzr09aes0art2" timestamp="1674964498"&gt;1243&lt;/key&gt;&lt;/foreign-keys&gt;&lt;ref-type name="Online Database"&gt;45&lt;/ref-type&gt;&lt;contributors&gt;&lt;authors&gt;&lt;author&gt;Open Systems Pharmacology Community,&lt;/author&gt;&lt;/authors&gt;&lt;/contributors&gt;&lt;titles&gt;&lt;title&gt;Open Systems Pharmacology - PBPK Model Library - Sildenafil&lt;/title&gt;&lt;/titles&gt;&lt;dates&gt;&lt;year&gt;2022&lt;/year&gt;&lt;pub-dates&gt;&lt;date&gt;October 24, 2022&lt;/date&gt;&lt;/pub-dates&gt;&lt;/dates&gt;&lt;urls&gt;&lt;related-urls&gt;&lt;url&gt;https://github.com/Open-Systems-Pharmacology/Sildenafil-Model&lt;/url&gt;&lt;/related-urls&gt;&lt;/urls&gt;&lt;/record&gt;&lt;/Cite&gt;&lt;/EndNote&gt;</w:instrText>
      </w:r>
      <w:r w:rsidR="00E7289A"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37</w:t>
      </w:r>
      <w:r w:rsidR="00094E1F" w:rsidRPr="00225B27">
        <w:rPr>
          <w:rFonts w:ascii="Times New Roman" w:hAnsi="Times New Roman" w:cs="Times New Roman"/>
          <w:noProof/>
          <w:sz w:val="24"/>
          <w:szCs w:val="24"/>
        </w:rPr>
        <w:t>)</w:t>
      </w:r>
      <w:r w:rsidR="00E7289A" w:rsidRPr="00225B27">
        <w:rPr>
          <w:rFonts w:ascii="Times New Roman" w:hAnsi="Times New Roman" w:cs="Times New Roman"/>
          <w:sz w:val="24"/>
          <w:szCs w:val="24"/>
        </w:rPr>
        <w:fldChar w:fldCharType="end"/>
      </w:r>
      <w:r w:rsidR="00AF0CA0" w:rsidRPr="00225B27">
        <w:rPr>
          <w:rFonts w:ascii="Times New Roman" w:hAnsi="Times New Roman" w:cs="Times New Roman"/>
          <w:sz w:val="24"/>
          <w:szCs w:val="24"/>
        </w:rPr>
        <w:t xml:space="preserve"> </w:t>
      </w:r>
      <w:r w:rsidRPr="00225B27">
        <w:rPr>
          <w:rFonts w:ascii="Times New Roman" w:hAnsi="Times New Roman" w:cs="Times New Roman"/>
          <w:sz w:val="24"/>
          <w:szCs w:val="24"/>
        </w:rPr>
        <w:t xml:space="preserve"> with an application of </w:t>
      </w:r>
      <w:r w:rsidR="00AF0CA0" w:rsidRPr="00225B27">
        <w:rPr>
          <w:rFonts w:ascii="Times New Roman" w:hAnsi="Times New Roman" w:cs="Times New Roman"/>
          <w:sz w:val="24"/>
          <w:szCs w:val="24"/>
        </w:rPr>
        <w:t>CYP3A4, CYP2C9 and CYP2C19 mediated clearance.</w:t>
      </w:r>
      <w:r w:rsidRPr="00225B27">
        <w:rPr>
          <w:rFonts w:ascii="Times New Roman" w:hAnsi="Times New Roman" w:cs="Times New Roman"/>
          <w:sz w:val="24"/>
          <w:szCs w:val="24"/>
        </w:rPr>
        <w:t xml:space="preserve"> The model developed in healthy adults serves as the foundation when applying physiological changes endured with hepatic impairment to simulate the pharmacokinetics of </w:t>
      </w:r>
      <w:r w:rsidR="00AF0CA0" w:rsidRPr="00225B27">
        <w:rPr>
          <w:rFonts w:ascii="Times New Roman" w:hAnsi="Times New Roman" w:cs="Times New Roman"/>
          <w:sz w:val="24"/>
          <w:szCs w:val="24"/>
        </w:rPr>
        <w:t>sildenafil</w:t>
      </w:r>
      <w:r w:rsidRPr="00225B27">
        <w:rPr>
          <w:rFonts w:ascii="Times New Roman" w:hAnsi="Times New Roman" w:cs="Times New Roman"/>
          <w:sz w:val="24"/>
          <w:szCs w:val="24"/>
        </w:rPr>
        <w:t xml:space="preserve"> across the disease spectrum. </w:t>
      </w:r>
    </w:p>
    <w:p w14:paraId="1A57934C" w14:textId="77777777" w:rsidR="0050419F" w:rsidRDefault="0050419F" w:rsidP="0050419F"/>
    <w:p w14:paraId="2CBA99F6" w14:textId="20119613" w:rsidR="0050419F" w:rsidRPr="00225B27" w:rsidRDefault="0050419F" w:rsidP="0050419F">
      <w:pPr>
        <w:pStyle w:val="Heading3"/>
        <w:rPr>
          <w:rFonts w:ascii="Times New Roman" w:hAnsi="Times New Roman" w:cs="Times New Roman"/>
        </w:rPr>
      </w:pPr>
      <w:bookmarkStart w:id="78" w:name="_Toc142657103"/>
      <w:r w:rsidRPr="00225B27">
        <w:rPr>
          <w:rFonts w:ascii="Times New Roman" w:hAnsi="Times New Roman" w:cs="Times New Roman"/>
        </w:rPr>
        <w:t>3.</w:t>
      </w:r>
      <w:r w:rsidR="00554819">
        <w:rPr>
          <w:rFonts w:ascii="Times New Roman" w:hAnsi="Times New Roman" w:cs="Times New Roman"/>
        </w:rPr>
        <w:t>5</w:t>
      </w:r>
      <w:r w:rsidRPr="00225B27">
        <w:rPr>
          <w:rFonts w:ascii="Times New Roman" w:hAnsi="Times New Roman" w:cs="Times New Roman"/>
        </w:rPr>
        <w:t>.</w:t>
      </w:r>
      <w:r w:rsidR="004623A3" w:rsidRPr="00225B27">
        <w:rPr>
          <w:rFonts w:ascii="Times New Roman" w:hAnsi="Times New Roman" w:cs="Times New Roman"/>
        </w:rPr>
        <w:t xml:space="preserve">2 </w:t>
      </w:r>
      <w:r w:rsidRPr="00225B27">
        <w:rPr>
          <w:rFonts w:ascii="Times New Roman" w:hAnsi="Times New Roman" w:cs="Times New Roman"/>
        </w:rPr>
        <w:t>Sildenafil in a Healthy Population</w:t>
      </w:r>
      <w:r w:rsidR="00EA28E7" w:rsidRPr="00225B27">
        <w:rPr>
          <w:rFonts w:ascii="Times New Roman" w:hAnsi="Times New Roman" w:cs="Times New Roman"/>
        </w:rPr>
        <w:t xml:space="preserve"> – </w:t>
      </w:r>
      <w:r w:rsidR="00AF0CA0" w:rsidRPr="00225B27">
        <w:rPr>
          <w:rFonts w:ascii="Times New Roman" w:hAnsi="Times New Roman" w:cs="Times New Roman"/>
        </w:rPr>
        <w:t>PO</w:t>
      </w:r>
      <w:bookmarkEnd w:id="78"/>
    </w:p>
    <w:p w14:paraId="0DB13F0F" w14:textId="77777777" w:rsidR="0050419F" w:rsidRPr="00225B27" w:rsidRDefault="0050419F" w:rsidP="0050419F">
      <w:pPr>
        <w:rPr>
          <w:rFonts w:ascii="Times New Roman" w:hAnsi="Times New Roman" w:cs="Times New Roman"/>
          <w:sz w:val="24"/>
          <w:szCs w:val="24"/>
        </w:rPr>
      </w:pPr>
    </w:p>
    <w:p w14:paraId="3752A9D1" w14:textId="4AEEA9C2" w:rsidR="00AF0CA0" w:rsidRPr="00225B27" w:rsidRDefault="00AF0CA0" w:rsidP="00AF0CA0">
      <w:pPr>
        <w:rPr>
          <w:rFonts w:ascii="Times New Roman" w:hAnsi="Times New Roman" w:cs="Times New Roman"/>
          <w:sz w:val="24"/>
          <w:szCs w:val="24"/>
        </w:rPr>
      </w:pPr>
      <w:r w:rsidRPr="00225B27">
        <w:rPr>
          <w:rFonts w:ascii="Times New Roman" w:hAnsi="Times New Roman" w:cs="Times New Roman"/>
          <w:sz w:val="24"/>
          <w:szCs w:val="24"/>
        </w:rPr>
        <w:t>Sildenafil physicochemical properties and ADME parameters were incorporated from the model developed by Open-System Pharmacology</w:t>
      </w:r>
      <w:r w:rsidR="00E7289A" w:rsidRPr="00225B27">
        <w:rPr>
          <w:rFonts w:ascii="Times New Roman" w:hAnsi="Times New Roman" w:cs="Times New Roman"/>
          <w:sz w:val="24"/>
          <w:szCs w:val="24"/>
        </w:rPr>
        <w:t xml:space="preserve"> </w:t>
      </w:r>
      <w:r w:rsidR="00E7289A" w:rsidRPr="00225B27">
        <w:rPr>
          <w:rFonts w:ascii="Times New Roman" w:hAnsi="Times New Roman" w:cs="Times New Roman"/>
          <w:sz w:val="24"/>
          <w:szCs w:val="24"/>
        </w:rPr>
        <w:fldChar w:fldCharType="begin"/>
      </w:r>
      <w:r w:rsidR="00094E1F" w:rsidRPr="00225B27">
        <w:rPr>
          <w:rFonts w:ascii="Times New Roman" w:hAnsi="Times New Roman" w:cs="Times New Roman"/>
          <w:sz w:val="24"/>
          <w:szCs w:val="24"/>
        </w:rPr>
        <w:instrText xml:space="preserve"> ADDIN EN.CITE &lt;EndNote&gt;&lt;Cite&gt;&lt;Author&gt;Open Systems Pharmacology Community&lt;/Author&gt;&lt;Year&gt;2022&lt;/Year&gt;&lt;RecNum&gt;1243&lt;/RecNum&gt;&lt;DisplayText&gt;(58)&lt;/DisplayText&gt;&lt;record&gt;&lt;rec-number&gt;1243&lt;/rec-number&gt;&lt;foreign-keys&gt;&lt;key app="EN" db-id="wwvsr9ds8fxrtxespttvwrzkzr09aes0art2" timestamp="1674964498"&gt;1243&lt;/key&gt;&lt;/foreign-keys&gt;&lt;ref-type name="Online Database"&gt;45&lt;/ref-type&gt;&lt;contributors&gt;&lt;authors&gt;&lt;author&gt;Open Systems Pharmacology Community,&lt;/author&gt;&lt;/authors&gt;&lt;/contributors&gt;&lt;titles&gt;&lt;title&gt;Open Systems Pharmacology - PBPK Model Library - Sildenafil&lt;/title&gt;&lt;/titles&gt;&lt;dates&gt;&lt;year&gt;2022&lt;/year&gt;&lt;pub-dates&gt;&lt;date&gt;October 24, 2022&lt;/date&gt;&lt;/pub-dates&gt;&lt;/dates&gt;&lt;urls&gt;&lt;related-urls&gt;&lt;url&gt;https://github.com/Open-Systems-Pharmacology/Sildenafil-Model&lt;/url&gt;&lt;/related-urls&gt;&lt;/urls&gt;&lt;/record&gt;&lt;/Cite&gt;&lt;/EndNote&gt;</w:instrText>
      </w:r>
      <w:r w:rsidR="00E7289A"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37</w:t>
      </w:r>
      <w:r w:rsidR="00094E1F" w:rsidRPr="00225B27">
        <w:rPr>
          <w:rFonts w:ascii="Times New Roman" w:hAnsi="Times New Roman" w:cs="Times New Roman"/>
          <w:noProof/>
          <w:sz w:val="24"/>
          <w:szCs w:val="24"/>
        </w:rPr>
        <w:t>)</w:t>
      </w:r>
      <w:r w:rsidR="00E7289A" w:rsidRPr="00225B27">
        <w:rPr>
          <w:rFonts w:ascii="Times New Roman" w:hAnsi="Times New Roman" w:cs="Times New Roman"/>
          <w:sz w:val="24"/>
          <w:szCs w:val="24"/>
        </w:rPr>
        <w:fldChar w:fldCharType="end"/>
      </w:r>
      <w:r w:rsidRPr="00225B27">
        <w:rPr>
          <w:rFonts w:ascii="Times New Roman" w:hAnsi="Times New Roman" w:cs="Times New Roman"/>
          <w:sz w:val="24"/>
          <w:szCs w:val="24"/>
        </w:rPr>
        <w:t xml:space="preserve">. Table </w:t>
      </w:r>
      <w:r w:rsidR="00225B27" w:rsidRPr="00225B27">
        <w:rPr>
          <w:rFonts w:ascii="Times New Roman" w:hAnsi="Times New Roman" w:cs="Times New Roman"/>
          <w:sz w:val="24"/>
          <w:szCs w:val="24"/>
        </w:rPr>
        <w:t>24.</w:t>
      </w:r>
      <w:r w:rsidRPr="00225B27">
        <w:rPr>
          <w:rFonts w:ascii="Times New Roman" w:hAnsi="Times New Roman" w:cs="Times New Roman"/>
          <w:sz w:val="24"/>
          <w:szCs w:val="24"/>
        </w:rPr>
        <w:t xml:space="preserve"> presents the drug specific parameters of sildenafil and the values used within the healthy adult model.</w:t>
      </w:r>
    </w:p>
    <w:p w14:paraId="79498B5E" w14:textId="77777777" w:rsidR="00AF0CA0" w:rsidRPr="00225B27" w:rsidRDefault="00AF0CA0" w:rsidP="00AF0CA0">
      <w:pPr>
        <w:rPr>
          <w:rFonts w:ascii="Times New Roman" w:hAnsi="Times New Roman" w:cs="Times New Roman"/>
          <w:sz w:val="24"/>
          <w:szCs w:val="24"/>
        </w:rPr>
      </w:pPr>
    </w:p>
    <w:p w14:paraId="15748A30" w14:textId="7CC197EF" w:rsidR="00AF0CA0" w:rsidRDefault="00AF0CA0" w:rsidP="00AF0CA0">
      <w:pPr>
        <w:rPr>
          <w:rFonts w:ascii="Times New Roman" w:hAnsi="Times New Roman" w:cs="Times New Roman"/>
          <w:sz w:val="24"/>
          <w:szCs w:val="24"/>
        </w:rPr>
      </w:pPr>
      <w:r w:rsidRPr="00225B27">
        <w:rPr>
          <w:rFonts w:ascii="Times New Roman" w:hAnsi="Times New Roman" w:cs="Times New Roman"/>
          <w:sz w:val="24"/>
          <w:szCs w:val="24"/>
        </w:rPr>
        <w:t xml:space="preserve">The clinical data used to develop the sildenafil PBPK model may be found within the Open-System Pharmacology Evaluation Report. </w:t>
      </w:r>
    </w:p>
    <w:p w14:paraId="7742156A" w14:textId="77777777" w:rsidR="00225B27" w:rsidRDefault="00225B27" w:rsidP="00AF0CA0">
      <w:pPr>
        <w:rPr>
          <w:rFonts w:ascii="Times New Roman" w:hAnsi="Times New Roman" w:cs="Times New Roman"/>
          <w:sz w:val="24"/>
          <w:szCs w:val="24"/>
        </w:rPr>
      </w:pPr>
    </w:p>
    <w:p w14:paraId="55C3ACCB" w14:textId="77777777" w:rsidR="00225B27" w:rsidRDefault="00225B27" w:rsidP="00AF0CA0">
      <w:pPr>
        <w:rPr>
          <w:rFonts w:ascii="Times New Roman" w:hAnsi="Times New Roman" w:cs="Times New Roman"/>
          <w:sz w:val="24"/>
          <w:szCs w:val="24"/>
        </w:rPr>
      </w:pPr>
    </w:p>
    <w:p w14:paraId="094F6B4B" w14:textId="77777777" w:rsidR="00225B27" w:rsidRDefault="00225B27" w:rsidP="00AF0CA0">
      <w:pPr>
        <w:rPr>
          <w:rFonts w:ascii="Times New Roman" w:hAnsi="Times New Roman" w:cs="Times New Roman"/>
          <w:sz w:val="24"/>
          <w:szCs w:val="24"/>
        </w:rPr>
      </w:pPr>
    </w:p>
    <w:p w14:paraId="47D4925E" w14:textId="77777777" w:rsidR="00225B27" w:rsidRPr="00225B27" w:rsidRDefault="00225B27" w:rsidP="00AF0CA0">
      <w:pPr>
        <w:rPr>
          <w:rFonts w:ascii="Times New Roman" w:hAnsi="Times New Roman" w:cs="Times New Roman"/>
          <w:sz w:val="24"/>
          <w:szCs w:val="24"/>
        </w:rPr>
      </w:pPr>
    </w:p>
    <w:p w14:paraId="32E622CA" w14:textId="77777777" w:rsidR="00AF0CA0" w:rsidRDefault="00AF0CA0" w:rsidP="00AF0CA0"/>
    <w:p w14:paraId="41D16092" w14:textId="56406CEE" w:rsidR="00AF0CA0" w:rsidRPr="00225B27" w:rsidRDefault="00AF0CA0" w:rsidP="00AF0CA0">
      <w:pPr>
        <w:rPr>
          <w:rFonts w:ascii="Times New Roman" w:hAnsi="Times New Roman" w:cs="Times New Roman"/>
          <w:b/>
          <w:sz w:val="24"/>
          <w:szCs w:val="24"/>
        </w:rPr>
      </w:pPr>
      <w:commentRangeStart w:id="79"/>
      <w:commentRangeStart w:id="80"/>
      <w:r w:rsidRPr="00225B27">
        <w:rPr>
          <w:rFonts w:ascii="Times New Roman" w:hAnsi="Times New Roman" w:cs="Times New Roman"/>
          <w:b/>
          <w:sz w:val="24"/>
          <w:szCs w:val="24"/>
        </w:rPr>
        <w:t xml:space="preserve">Table </w:t>
      </w:r>
      <w:r w:rsidR="00225B27" w:rsidRPr="00225B27">
        <w:rPr>
          <w:rFonts w:ascii="Times New Roman" w:hAnsi="Times New Roman" w:cs="Times New Roman"/>
          <w:b/>
          <w:sz w:val="24"/>
          <w:szCs w:val="24"/>
        </w:rPr>
        <w:t>2</w:t>
      </w:r>
      <w:r w:rsidR="00554819">
        <w:rPr>
          <w:rFonts w:ascii="Times New Roman" w:hAnsi="Times New Roman" w:cs="Times New Roman"/>
          <w:b/>
          <w:sz w:val="24"/>
          <w:szCs w:val="24"/>
        </w:rPr>
        <w:t>0</w:t>
      </w:r>
      <w:r w:rsidRPr="00225B27">
        <w:rPr>
          <w:rFonts w:ascii="Times New Roman" w:hAnsi="Times New Roman" w:cs="Times New Roman"/>
          <w:b/>
          <w:sz w:val="24"/>
          <w:szCs w:val="24"/>
        </w:rPr>
        <w:t xml:space="preserve">. Physicochemical properties and ADME of </w:t>
      </w:r>
      <w:r w:rsidR="00E86791" w:rsidRPr="00225B27">
        <w:rPr>
          <w:rFonts w:ascii="Times New Roman" w:hAnsi="Times New Roman" w:cs="Times New Roman"/>
          <w:b/>
          <w:sz w:val="24"/>
          <w:szCs w:val="24"/>
        </w:rPr>
        <w:t>sildenafil</w:t>
      </w:r>
      <w:r w:rsidRPr="00225B27">
        <w:rPr>
          <w:rFonts w:ascii="Times New Roman" w:hAnsi="Times New Roman" w:cs="Times New Roman"/>
          <w:b/>
          <w:sz w:val="24"/>
          <w:szCs w:val="24"/>
        </w:rPr>
        <w:t xml:space="preserve"> for the final oral model</w:t>
      </w:r>
      <w:commentRangeEnd w:id="79"/>
      <w:r w:rsidRPr="00225B27">
        <w:rPr>
          <w:rStyle w:val="CommentReference"/>
          <w:rFonts w:ascii="Times New Roman" w:hAnsi="Times New Roman" w:cs="Times New Roman"/>
          <w:sz w:val="24"/>
          <w:szCs w:val="24"/>
        </w:rPr>
        <w:commentReference w:id="79"/>
      </w:r>
      <w:commentRangeEnd w:id="80"/>
      <w:r w:rsidRPr="00225B27">
        <w:rPr>
          <w:rStyle w:val="CommentReference"/>
          <w:rFonts w:ascii="Times New Roman" w:hAnsi="Times New Roman" w:cs="Times New Roman"/>
          <w:sz w:val="24"/>
          <w:szCs w:val="24"/>
        </w:rPr>
        <w:commentReference w:id="80"/>
      </w:r>
    </w:p>
    <w:tbl>
      <w:tblPr>
        <w:tblStyle w:val="Table"/>
        <w:tblW w:w="5000" w:type="pct"/>
        <w:tblLook w:val="0020" w:firstRow="1" w:lastRow="0" w:firstColumn="0" w:lastColumn="0" w:noHBand="0" w:noVBand="0"/>
      </w:tblPr>
      <w:tblGrid>
        <w:gridCol w:w="4906"/>
        <w:gridCol w:w="4454"/>
      </w:tblGrid>
      <w:tr w:rsidR="00AF0CA0" w:rsidRPr="00225B27" w14:paraId="1EE10F01" w14:textId="77777777" w:rsidTr="00CB1BA4">
        <w:trPr>
          <w:tblHeader/>
        </w:trPr>
        <w:tc>
          <w:tcPr>
            <w:tcW w:w="0" w:type="auto"/>
          </w:tcPr>
          <w:p w14:paraId="18729BEE" w14:textId="77777777" w:rsidR="00AF0CA0" w:rsidRPr="00225B27" w:rsidRDefault="00AF0CA0" w:rsidP="00CB1BA4">
            <w:pPr>
              <w:pStyle w:val="Compact"/>
              <w:rPr>
                <w:rFonts w:cs="Times New Roman"/>
              </w:rPr>
            </w:pPr>
            <w:r w:rsidRPr="00225B27">
              <w:rPr>
                <w:rFonts w:cs="Times New Roman"/>
                <w:b/>
                <w:bCs/>
              </w:rPr>
              <w:t>Physicochemical properties</w:t>
            </w:r>
          </w:p>
        </w:tc>
        <w:tc>
          <w:tcPr>
            <w:tcW w:w="0" w:type="auto"/>
          </w:tcPr>
          <w:p w14:paraId="7FD4B999" w14:textId="77777777" w:rsidR="00AF0CA0" w:rsidRPr="00225B27" w:rsidRDefault="00AF0CA0" w:rsidP="00CB1BA4">
            <w:pPr>
              <w:pStyle w:val="Compact"/>
              <w:rPr>
                <w:rFonts w:cs="Times New Roman"/>
              </w:rPr>
            </w:pPr>
          </w:p>
        </w:tc>
      </w:tr>
      <w:tr w:rsidR="00AF0CA0" w:rsidRPr="00225B27" w14:paraId="72FEA5E2" w14:textId="77777777" w:rsidTr="00CB1BA4">
        <w:tc>
          <w:tcPr>
            <w:tcW w:w="0" w:type="auto"/>
          </w:tcPr>
          <w:p w14:paraId="3B096CE9" w14:textId="77777777" w:rsidR="00AF0CA0" w:rsidRPr="00225B27" w:rsidRDefault="00AF0CA0" w:rsidP="00CB1BA4">
            <w:pPr>
              <w:pStyle w:val="Compact"/>
              <w:rPr>
                <w:rFonts w:cs="Times New Roman"/>
              </w:rPr>
            </w:pPr>
            <w:proofErr w:type="spellStart"/>
            <w:proofErr w:type="gramStart"/>
            <w:r w:rsidRPr="00225B27">
              <w:rPr>
                <w:rFonts w:cs="Times New Roman"/>
              </w:rPr>
              <w:t>Octanol:water</w:t>
            </w:r>
            <w:proofErr w:type="spellEnd"/>
            <w:proofErr w:type="gramEnd"/>
            <w:r w:rsidRPr="00225B27">
              <w:rPr>
                <w:rFonts w:cs="Times New Roman"/>
              </w:rPr>
              <w:t xml:space="preserve"> coefficient (logP)</w:t>
            </w:r>
          </w:p>
        </w:tc>
        <w:tc>
          <w:tcPr>
            <w:tcW w:w="0" w:type="auto"/>
          </w:tcPr>
          <w:p w14:paraId="73A3EE6C" w14:textId="79FA6C9A" w:rsidR="00AF0CA0" w:rsidRPr="00225B27" w:rsidRDefault="00086419" w:rsidP="00CB1BA4">
            <w:pPr>
              <w:pStyle w:val="Compact"/>
              <w:rPr>
                <w:rFonts w:cs="Times New Roman"/>
              </w:rPr>
            </w:pPr>
            <w:r w:rsidRPr="00225B27">
              <w:rPr>
                <w:rFonts w:cs="Times New Roman"/>
              </w:rPr>
              <w:t>2.84</w:t>
            </w:r>
            <w:r w:rsidR="00AF0CA0" w:rsidRPr="00225B27">
              <w:rPr>
                <w:rFonts w:cs="Times New Roman"/>
              </w:rPr>
              <w:t xml:space="preserve"> Log Units</w:t>
            </w:r>
          </w:p>
        </w:tc>
      </w:tr>
      <w:tr w:rsidR="00AF0CA0" w:rsidRPr="00225B27" w14:paraId="23C921C5" w14:textId="77777777" w:rsidTr="00CB1BA4">
        <w:tc>
          <w:tcPr>
            <w:tcW w:w="0" w:type="auto"/>
          </w:tcPr>
          <w:p w14:paraId="2E2ECAA9" w14:textId="77777777" w:rsidR="00AF0CA0" w:rsidRPr="00225B27" w:rsidRDefault="00AF0CA0" w:rsidP="00CB1BA4">
            <w:pPr>
              <w:pStyle w:val="Compact"/>
              <w:rPr>
                <w:rFonts w:cs="Times New Roman"/>
              </w:rPr>
            </w:pPr>
            <w:r w:rsidRPr="00225B27">
              <w:rPr>
                <w:rFonts w:cs="Times New Roman"/>
              </w:rPr>
              <w:t>Fraction unbound in plasma (fu)</w:t>
            </w:r>
          </w:p>
        </w:tc>
        <w:tc>
          <w:tcPr>
            <w:tcW w:w="0" w:type="auto"/>
          </w:tcPr>
          <w:p w14:paraId="54217D1A" w14:textId="1299B7F1" w:rsidR="00AF0CA0" w:rsidRPr="00225B27" w:rsidRDefault="00086419" w:rsidP="00CB1BA4">
            <w:pPr>
              <w:pStyle w:val="Compact"/>
              <w:rPr>
                <w:rFonts w:cs="Times New Roman"/>
              </w:rPr>
            </w:pPr>
            <w:r w:rsidRPr="00225B27">
              <w:rPr>
                <w:rFonts w:cs="Times New Roman"/>
              </w:rPr>
              <w:t>0.04</w:t>
            </w:r>
          </w:p>
        </w:tc>
      </w:tr>
      <w:tr w:rsidR="00AF0CA0" w:rsidRPr="00225B27" w14:paraId="31CFCB89" w14:textId="77777777" w:rsidTr="00CB1BA4">
        <w:tc>
          <w:tcPr>
            <w:tcW w:w="0" w:type="auto"/>
          </w:tcPr>
          <w:p w14:paraId="76213571" w14:textId="77777777" w:rsidR="00AF0CA0" w:rsidRPr="00225B27" w:rsidRDefault="00AF0CA0" w:rsidP="00CB1BA4">
            <w:pPr>
              <w:pStyle w:val="Compact"/>
              <w:rPr>
                <w:rFonts w:cs="Times New Roman"/>
              </w:rPr>
            </w:pPr>
            <w:r w:rsidRPr="00225B27">
              <w:rPr>
                <w:rFonts w:cs="Times New Roman"/>
              </w:rPr>
              <w:t>Molecular weight (MW)</w:t>
            </w:r>
          </w:p>
        </w:tc>
        <w:tc>
          <w:tcPr>
            <w:tcW w:w="0" w:type="auto"/>
          </w:tcPr>
          <w:p w14:paraId="730C16B3" w14:textId="04775F3D" w:rsidR="00AF0CA0" w:rsidRPr="00225B27" w:rsidRDefault="00086419" w:rsidP="00CB1BA4">
            <w:pPr>
              <w:pStyle w:val="Compact"/>
              <w:rPr>
                <w:rFonts w:cs="Times New Roman"/>
              </w:rPr>
            </w:pPr>
            <w:r w:rsidRPr="00225B27">
              <w:rPr>
                <w:rFonts w:cs="Times New Roman"/>
              </w:rPr>
              <w:t>474.58</w:t>
            </w:r>
            <w:r w:rsidR="00AF0CA0" w:rsidRPr="00225B27">
              <w:rPr>
                <w:rFonts w:cs="Times New Roman"/>
              </w:rPr>
              <w:t xml:space="preserve"> g/mol</w:t>
            </w:r>
          </w:p>
        </w:tc>
      </w:tr>
      <w:tr w:rsidR="00AF0CA0" w:rsidRPr="00225B27" w14:paraId="55F2043B" w14:textId="77777777" w:rsidTr="00CB1BA4">
        <w:tc>
          <w:tcPr>
            <w:tcW w:w="0" w:type="auto"/>
          </w:tcPr>
          <w:p w14:paraId="0BC02003" w14:textId="77777777" w:rsidR="00AF0CA0" w:rsidRPr="00225B27" w:rsidRDefault="00AF0CA0" w:rsidP="00CB1BA4">
            <w:pPr>
              <w:pStyle w:val="Compact"/>
              <w:rPr>
                <w:rFonts w:cs="Times New Roman"/>
              </w:rPr>
            </w:pPr>
            <w:proofErr w:type="spellStart"/>
            <w:r w:rsidRPr="00225B27">
              <w:rPr>
                <w:rFonts w:cs="Times New Roman"/>
              </w:rPr>
              <w:t>pKa</w:t>
            </w:r>
            <w:proofErr w:type="spellEnd"/>
          </w:p>
        </w:tc>
        <w:tc>
          <w:tcPr>
            <w:tcW w:w="0" w:type="auto"/>
          </w:tcPr>
          <w:p w14:paraId="6498D360" w14:textId="7BA004DE" w:rsidR="00086419" w:rsidRPr="00225B27" w:rsidRDefault="00086419" w:rsidP="00CB1BA4">
            <w:pPr>
              <w:pStyle w:val="Compact"/>
              <w:rPr>
                <w:rFonts w:cs="Times New Roman"/>
              </w:rPr>
            </w:pPr>
            <w:r w:rsidRPr="00225B27">
              <w:rPr>
                <w:rFonts w:cs="Times New Roman"/>
              </w:rPr>
              <w:t>5.97</w:t>
            </w:r>
          </w:p>
        </w:tc>
      </w:tr>
      <w:tr w:rsidR="00AF0CA0" w:rsidRPr="00225B27" w14:paraId="59029E2C" w14:textId="77777777" w:rsidTr="00CB1BA4">
        <w:tc>
          <w:tcPr>
            <w:tcW w:w="0" w:type="auto"/>
          </w:tcPr>
          <w:p w14:paraId="32A25746" w14:textId="77777777" w:rsidR="00AF0CA0" w:rsidRPr="00225B27" w:rsidRDefault="00AF0CA0" w:rsidP="00CB1BA4">
            <w:pPr>
              <w:pStyle w:val="Compact"/>
              <w:rPr>
                <w:rFonts w:cs="Times New Roman"/>
              </w:rPr>
            </w:pPr>
            <w:r w:rsidRPr="00225B27">
              <w:rPr>
                <w:rFonts w:cs="Times New Roman"/>
              </w:rPr>
              <w:t>Water solubility</w:t>
            </w:r>
          </w:p>
          <w:p w14:paraId="40993D06" w14:textId="010EDF8A" w:rsidR="00086419" w:rsidRPr="00225B27" w:rsidRDefault="00086419" w:rsidP="00CB1BA4">
            <w:pPr>
              <w:pStyle w:val="Compact"/>
              <w:rPr>
                <w:rFonts w:cs="Times New Roman"/>
              </w:rPr>
            </w:pPr>
          </w:p>
        </w:tc>
        <w:tc>
          <w:tcPr>
            <w:tcW w:w="0" w:type="auto"/>
          </w:tcPr>
          <w:p w14:paraId="51C6F71B" w14:textId="2070C31B" w:rsidR="00AF0CA0" w:rsidRPr="00225B27" w:rsidRDefault="00086419" w:rsidP="00CB1BA4">
            <w:pPr>
              <w:pStyle w:val="Compact"/>
              <w:rPr>
                <w:rFonts w:cs="Times New Roman"/>
              </w:rPr>
            </w:pPr>
            <w:r w:rsidRPr="00225B27">
              <w:rPr>
                <w:rFonts w:cs="Times New Roman"/>
              </w:rPr>
              <w:t>100</w:t>
            </w:r>
            <w:r w:rsidR="00AF0CA0" w:rsidRPr="00225B27">
              <w:rPr>
                <w:rFonts w:cs="Times New Roman"/>
              </w:rPr>
              <w:t xml:space="preserve"> mg/L</w:t>
            </w:r>
          </w:p>
        </w:tc>
      </w:tr>
      <w:tr w:rsidR="00AF0CA0" w:rsidRPr="00225B27" w14:paraId="64B7B826" w14:textId="77777777" w:rsidTr="00CB1BA4">
        <w:tc>
          <w:tcPr>
            <w:tcW w:w="0" w:type="auto"/>
          </w:tcPr>
          <w:p w14:paraId="547AF63E" w14:textId="77777777" w:rsidR="00AF0CA0" w:rsidRPr="00225B27" w:rsidRDefault="00AF0CA0" w:rsidP="00CB1BA4">
            <w:pPr>
              <w:pStyle w:val="Compact"/>
              <w:rPr>
                <w:rFonts w:cs="Times New Roman"/>
              </w:rPr>
            </w:pPr>
            <w:commentRangeStart w:id="81"/>
            <w:r w:rsidRPr="00225B27">
              <w:rPr>
                <w:rFonts w:cs="Times New Roman"/>
                <w:b/>
                <w:bCs/>
              </w:rPr>
              <w:t>ADME</w:t>
            </w:r>
            <w:commentRangeEnd w:id="81"/>
            <w:r w:rsidRPr="00225B27">
              <w:rPr>
                <w:rStyle w:val="CommentReference"/>
                <w:rFonts w:cs="Times New Roman"/>
                <w:sz w:val="24"/>
                <w:szCs w:val="24"/>
                <w:lang w:val="en-CA"/>
              </w:rPr>
              <w:commentReference w:id="81"/>
            </w:r>
          </w:p>
        </w:tc>
        <w:tc>
          <w:tcPr>
            <w:tcW w:w="0" w:type="auto"/>
          </w:tcPr>
          <w:p w14:paraId="0C4596D2" w14:textId="77777777" w:rsidR="00AF0CA0" w:rsidRPr="00225B27" w:rsidRDefault="00AF0CA0" w:rsidP="00CB1BA4">
            <w:pPr>
              <w:pStyle w:val="Compact"/>
              <w:rPr>
                <w:rFonts w:cs="Times New Roman"/>
              </w:rPr>
            </w:pPr>
          </w:p>
        </w:tc>
      </w:tr>
      <w:tr w:rsidR="00AF0CA0" w:rsidRPr="00225B27" w14:paraId="602CD36F" w14:textId="77777777" w:rsidTr="00CB1BA4">
        <w:tc>
          <w:tcPr>
            <w:tcW w:w="0" w:type="auto"/>
          </w:tcPr>
          <w:p w14:paraId="77207D0B" w14:textId="77777777" w:rsidR="00AF0CA0" w:rsidRPr="00225B27" w:rsidRDefault="00AF0CA0" w:rsidP="00CB1BA4">
            <w:pPr>
              <w:pStyle w:val="Compact"/>
              <w:rPr>
                <w:rFonts w:cs="Times New Roman"/>
              </w:rPr>
            </w:pPr>
            <w:r w:rsidRPr="00225B27">
              <w:rPr>
                <w:rFonts w:cs="Times New Roman"/>
              </w:rPr>
              <w:t>Partition coefficient</w:t>
            </w:r>
          </w:p>
        </w:tc>
        <w:tc>
          <w:tcPr>
            <w:tcW w:w="0" w:type="auto"/>
          </w:tcPr>
          <w:p w14:paraId="3469F6C6" w14:textId="54E57C1C" w:rsidR="00AF0CA0" w:rsidRPr="00225B27" w:rsidRDefault="00086419" w:rsidP="00CB1BA4">
            <w:pPr>
              <w:pStyle w:val="Compact"/>
              <w:rPr>
                <w:rFonts w:cs="Times New Roman"/>
              </w:rPr>
            </w:pPr>
            <w:r w:rsidRPr="00225B27">
              <w:rPr>
                <w:rFonts w:cs="Times New Roman"/>
              </w:rPr>
              <w:t>Rodgers and Rowland</w:t>
            </w:r>
          </w:p>
        </w:tc>
      </w:tr>
      <w:tr w:rsidR="00AF0CA0" w:rsidRPr="00225B27" w14:paraId="71624A3E" w14:textId="77777777" w:rsidTr="00CB1BA4">
        <w:tc>
          <w:tcPr>
            <w:tcW w:w="0" w:type="auto"/>
          </w:tcPr>
          <w:p w14:paraId="32B82A6F" w14:textId="77777777" w:rsidR="00AF0CA0" w:rsidRPr="00225B27" w:rsidRDefault="00AF0CA0" w:rsidP="00CB1BA4">
            <w:pPr>
              <w:pStyle w:val="Compact"/>
              <w:rPr>
                <w:rFonts w:cs="Times New Roman"/>
              </w:rPr>
            </w:pPr>
            <w:r w:rsidRPr="00225B27">
              <w:rPr>
                <w:rFonts w:cs="Times New Roman"/>
              </w:rPr>
              <w:t>Cell permeability</w:t>
            </w:r>
          </w:p>
        </w:tc>
        <w:tc>
          <w:tcPr>
            <w:tcW w:w="0" w:type="auto"/>
          </w:tcPr>
          <w:p w14:paraId="5E40A762" w14:textId="77777777" w:rsidR="00AF0CA0" w:rsidRPr="00225B27" w:rsidRDefault="00AF0CA0" w:rsidP="00CB1BA4">
            <w:pPr>
              <w:pStyle w:val="Compact"/>
              <w:rPr>
                <w:rFonts w:cs="Times New Roman"/>
              </w:rPr>
            </w:pPr>
            <w:r w:rsidRPr="00225B27">
              <w:rPr>
                <w:rFonts w:cs="Times New Roman"/>
              </w:rPr>
              <w:t>PK-Sim Standard</w:t>
            </w:r>
          </w:p>
        </w:tc>
      </w:tr>
      <w:tr w:rsidR="00AF0CA0" w:rsidRPr="00225B27" w14:paraId="0AF594B0" w14:textId="77777777" w:rsidTr="00CB1BA4">
        <w:tc>
          <w:tcPr>
            <w:tcW w:w="0" w:type="auto"/>
          </w:tcPr>
          <w:p w14:paraId="62C71F16" w14:textId="3FF0A97A" w:rsidR="00AF0CA0" w:rsidRPr="00225B27" w:rsidDel="006838CA" w:rsidRDefault="00AF0CA0" w:rsidP="00CB1BA4">
            <w:pPr>
              <w:pStyle w:val="Compact"/>
              <w:rPr>
                <w:rFonts w:cs="Times New Roman"/>
              </w:rPr>
            </w:pPr>
            <w:r w:rsidRPr="00225B27">
              <w:rPr>
                <w:rFonts w:cs="Times New Roman"/>
              </w:rPr>
              <w:t>CYP</w:t>
            </w:r>
            <w:r w:rsidR="00086419" w:rsidRPr="00225B27">
              <w:rPr>
                <w:rFonts w:cs="Times New Roman"/>
              </w:rPr>
              <w:t>3A4</w:t>
            </w:r>
            <w:r w:rsidRPr="00225B27">
              <w:rPr>
                <w:rFonts w:cs="Times New Roman"/>
              </w:rPr>
              <w:t xml:space="preserve"> concentration</w:t>
            </w:r>
          </w:p>
        </w:tc>
        <w:tc>
          <w:tcPr>
            <w:tcW w:w="0" w:type="auto"/>
          </w:tcPr>
          <w:p w14:paraId="0C0084DC" w14:textId="3FD3657F" w:rsidR="00AF0CA0" w:rsidRPr="00225B27" w:rsidDel="00AF60F7" w:rsidRDefault="00AF0CA0" w:rsidP="00CB1BA4">
            <w:pPr>
              <w:pStyle w:val="Compact"/>
              <w:rPr>
                <w:rFonts w:cs="Times New Roman"/>
              </w:rPr>
            </w:pPr>
            <w:r w:rsidRPr="00225B27">
              <w:rPr>
                <w:rFonts w:cs="Times New Roman"/>
              </w:rPr>
              <w:t xml:space="preserve">Log-normally distributed with mean </w:t>
            </w:r>
            <w:r w:rsidR="00086419" w:rsidRPr="00225B27">
              <w:rPr>
                <w:rFonts w:cs="Times New Roman"/>
              </w:rPr>
              <w:t>4.32</w:t>
            </w:r>
            <w:r w:rsidRPr="00225B27">
              <w:rPr>
                <w:rFonts w:cs="Times New Roman"/>
              </w:rPr>
              <w:t xml:space="preserve"> µmol/L</w:t>
            </w:r>
          </w:p>
        </w:tc>
      </w:tr>
      <w:tr w:rsidR="00086419" w:rsidRPr="00225B27" w14:paraId="6191AF06" w14:textId="77777777" w:rsidTr="00CB1BA4">
        <w:tc>
          <w:tcPr>
            <w:tcW w:w="0" w:type="auto"/>
          </w:tcPr>
          <w:p w14:paraId="54D74F2E" w14:textId="525FC6B0" w:rsidR="00086419" w:rsidRPr="00225B27" w:rsidRDefault="00086419" w:rsidP="00CB1BA4">
            <w:pPr>
              <w:pStyle w:val="Compact"/>
              <w:rPr>
                <w:rFonts w:cs="Times New Roman"/>
              </w:rPr>
            </w:pPr>
            <w:r w:rsidRPr="00225B27">
              <w:rPr>
                <w:rFonts w:cs="Times New Roman"/>
              </w:rPr>
              <w:t>CYP3A4 K</w:t>
            </w:r>
            <w:r w:rsidRPr="00225B27">
              <w:rPr>
                <w:rFonts w:cs="Times New Roman"/>
                <w:vertAlign w:val="subscript"/>
              </w:rPr>
              <w:t>M</w:t>
            </w:r>
          </w:p>
        </w:tc>
        <w:tc>
          <w:tcPr>
            <w:tcW w:w="0" w:type="auto"/>
          </w:tcPr>
          <w:p w14:paraId="630568C8" w14:textId="19444306" w:rsidR="00086419" w:rsidRPr="00225B27" w:rsidRDefault="00086419" w:rsidP="00CB1BA4">
            <w:pPr>
              <w:pStyle w:val="Compact"/>
              <w:rPr>
                <w:rFonts w:cs="Times New Roman"/>
              </w:rPr>
            </w:pPr>
            <w:r w:rsidRPr="00225B27">
              <w:rPr>
                <w:rFonts w:cs="Times New Roman"/>
              </w:rPr>
              <w:t>23.1 µmol/L</w:t>
            </w:r>
          </w:p>
        </w:tc>
      </w:tr>
      <w:tr w:rsidR="00086419" w:rsidRPr="00225B27" w14:paraId="2153A420" w14:textId="77777777" w:rsidTr="00CB1BA4">
        <w:tc>
          <w:tcPr>
            <w:tcW w:w="0" w:type="auto"/>
          </w:tcPr>
          <w:p w14:paraId="4210073D" w14:textId="25E8336D" w:rsidR="00086419" w:rsidRPr="00225B27" w:rsidRDefault="00086419" w:rsidP="00CB1BA4">
            <w:pPr>
              <w:pStyle w:val="Compact"/>
              <w:rPr>
                <w:rFonts w:cs="Times New Roman"/>
              </w:rPr>
            </w:pPr>
            <w:r w:rsidRPr="00225B27">
              <w:rPr>
                <w:rFonts w:cs="Times New Roman"/>
              </w:rPr>
              <w:t xml:space="preserve">CYP3A4 </w:t>
            </w:r>
            <w:proofErr w:type="spellStart"/>
            <w:r w:rsidR="00365518" w:rsidRPr="00225B27">
              <w:rPr>
                <w:rFonts w:cs="Times New Roman"/>
              </w:rPr>
              <w:t>k</w:t>
            </w:r>
            <w:r w:rsidRPr="00225B27">
              <w:rPr>
                <w:rFonts w:cs="Times New Roman"/>
                <w:vertAlign w:val="subscript"/>
              </w:rPr>
              <w:t>cat</w:t>
            </w:r>
            <w:proofErr w:type="spellEnd"/>
          </w:p>
        </w:tc>
        <w:tc>
          <w:tcPr>
            <w:tcW w:w="0" w:type="auto"/>
          </w:tcPr>
          <w:p w14:paraId="7BF28134" w14:textId="4D882995" w:rsidR="00086419" w:rsidRPr="00225B27" w:rsidRDefault="00086419" w:rsidP="00CB1BA4">
            <w:pPr>
              <w:pStyle w:val="Compact"/>
              <w:rPr>
                <w:rFonts w:cs="Times New Roman"/>
              </w:rPr>
            </w:pPr>
            <w:r w:rsidRPr="00225B27">
              <w:rPr>
                <w:rFonts w:cs="Times New Roman"/>
              </w:rPr>
              <w:t>1.78 1/min</w:t>
            </w:r>
          </w:p>
        </w:tc>
      </w:tr>
      <w:tr w:rsidR="00086419" w:rsidRPr="00225B27" w14:paraId="4437CEF0" w14:textId="77777777" w:rsidTr="00CB1BA4">
        <w:tc>
          <w:tcPr>
            <w:tcW w:w="0" w:type="auto"/>
          </w:tcPr>
          <w:p w14:paraId="4FB732A8" w14:textId="2E74CF68" w:rsidR="00086419" w:rsidRPr="00225B27" w:rsidRDefault="00086419" w:rsidP="00CB1BA4">
            <w:pPr>
              <w:pStyle w:val="Compact"/>
              <w:rPr>
                <w:rFonts w:cs="Times New Roman"/>
              </w:rPr>
            </w:pPr>
            <w:r w:rsidRPr="00225B27">
              <w:rPr>
                <w:rFonts w:cs="Times New Roman"/>
              </w:rPr>
              <w:t>CYP2C9 concentration</w:t>
            </w:r>
          </w:p>
        </w:tc>
        <w:tc>
          <w:tcPr>
            <w:tcW w:w="0" w:type="auto"/>
          </w:tcPr>
          <w:p w14:paraId="421F421B" w14:textId="286A12C3" w:rsidR="00086419" w:rsidRPr="00225B27" w:rsidRDefault="00086419" w:rsidP="00CB1BA4">
            <w:pPr>
              <w:pStyle w:val="Compact"/>
              <w:rPr>
                <w:rFonts w:cs="Times New Roman"/>
              </w:rPr>
            </w:pPr>
            <w:r w:rsidRPr="00225B27">
              <w:rPr>
                <w:rFonts w:cs="Times New Roman"/>
              </w:rPr>
              <w:t xml:space="preserve">Log-normally distributed with mean </w:t>
            </w:r>
            <w:r w:rsidR="007317A5" w:rsidRPr="00225B27">
              <w:rPr>
                <w:rFonts w:cs="Times New Roman"/>
              </w:rPr>
              <w:t>3.84</w:t>
            </w:r>
            <w:r w:rsidRPr="00225B27">
              <w:rPr>
                <w:rFonts w:cs="Times New Roman"/>
              </w:rPr>
              <w:t xml:space="preserve"> µmol/L</w:t>
            </w:r>
          </w:p>
        </w:tc>
      </w:tr>
      <w:tr w:rsidR="007317A5" w:rsidRPr="00225B27" w14:paraId="4E3A1582" w14:textId="77777777" w:rsidTr="00CB1BA4">
        <w:tc>
          <w:tcPr>
            <w:tcW w:w="0" w:type="auto"/>
          </w:tcPr>
          <w:p w14:paraId="5210F78F" w14:textId="739D4CF1" w:rsidR="007317A5" w:rsidRPr="00225B27" w:rsidRDefault="007317A5" w:rsidP="007317A5">
            <w:pPr>
              <w:pStyle w:val="Compact"/>
              <w:rPr>
                <w:rFonts w:cs="Times New Roman"/>
              </w:rPr>
            </w:pPr>
            <w:r w:rsidRPr="00225B27">
              <w:rPr>
                <w:rFonts w:cs="Times New Roman"/>
              </w:rPr>
              <w:t>CYP2C9 K</w:t>
            </w:r>
            <w:r w:rsidRPr="00225B27">
              <w:rPr>
                <w:rFonts w:cs="Times New Roman"/>
                <w:vertAlign w:val="subscript"/>
              </w:rPr>
              <w:t>M</w:t>
            </w:r>
          </w:p>
        </w:tc>
        <w:tc>
          <w:tcPr>
            <w:tcW w:w="0" w:type="auto"/>
          </w:tcPr>
          <w:p w14:paraId="6FF612BF" w14:textId="4D7F1868" w:rsidR="007317A5" w:rsidRPr="00225B27" w:rsidRDefault="007317A5" w:rsidP="007317A5">
            <w:pPr>
              <w:pStyle w:val="Compact"/>
              <w:rPr>
                <w:rFonts w:cs="Times New Roman"/>
              </w:rPr>
            </w:pPr>
            <w:r w:rsidRPr="00225B27">
              <w:rPr>
                <w:rFonts w:cs="Times New Roman"/>
              </w:rPr>
              <w:t>9.60 µmol/L</w:t>
            </w:r>
          </w:p>
        </w:tc>
      </w:tr>
      <w:tr w:rsidR="007317A5" w:rsidRPr="00225B27" w14:paraId="694BEFA0" w14:textId="77777777" w:rsidTr="00CB1BA4">
        <w:tc>
          <w:tcPr>
            <w:tcW w:w="0" w:type="auto"/>
          </w:tcPr>
          <w:p w14:paraId="0E4A62EE" w14:textId="63B78251" w:rsidR="007317A5" w:rsidRPr="00225B27" w:rsidRDefault="007317A5" w:rsidP="007317A5">
            <w:pPr>
              <w:pStyle w:val="Compact"/>
              <w:rPr>
                <w:rFonts w:cs="Times New Roman"/>
              </w:rPr>
            </w:pPr>
            <w:r w:rsidRPr="00225B27">
              <w:rPr>
                <w:rFonts w:cs="Times New Roman"/>
              </w:rPr>
              <w:t xml:space="preserve">CYP2C9 </w:t>
            </w:r>
            <w:proofErr w:type="spellStart"/>
            <w:r w:rsidRPr="00225B27">
              <w:rPr>
                <w:rFonts w:cs="Times New Roman"/>
              </w:rPr>
              <w:t>kcat</w:t>
            </w:r>
            <w:proofErr w:type="spellEnd"/>
          </w:p>
        </w:tc>
        <w:tc>
          <w:tcPr>
            <w:tcW w:w="0" w:type="auto"/>
          </w:tcPr>
          <w:p w14:paraId="56C1F11E" w14:textId="47693BEA" w:rsidR="007317A5" w:rsidRPr="00225B27" w:rsidRDefault="007317A5" w:rsidP="007317A5">
            <w:pPr>
              <w:pStyle w:val="Compact"/>
              <w:rPr>
                <w:rFonts w:cs="Times New Roman"/>
              </w:rPr>
            </w:pPr>
            <w:r w:rsidRPr="00225B27">
              <w:rPr>
                <w:rFonts w:cs="Times New Roman"/>
              </w:rPr>
              <w:t>3.52 1/min</w:t>
            </w:r>
          </w:p>
        </w:tc>
      </w:tr>
      <w:tr w:rsidR="007317A5" w:rsidRPr="00225B27" w14:paraId="6790F40B" w14:textId="77777777" w:rsidTr="00CB1BA4">
        <w:tc>
          <w:tcPr>
            <w:tcW w:w="0" w:type="auto"/>
          </w:tcPr>
          <w:p w14:paraId="09FE74D7" w14:textId="13F8303B" w:rsidR="007317A5" w:rsidRPr="00225B27" w:rsidRDefault="007317A5" w:rsidP="007317A5">
            <w:pPr>
              <w:pStyle w:val="Compact"/>
              <w:rPr>
                <w:rFonts w:cs="Times New Roman"/>
              </w:rPr>
            </w:pPr>
            <w:r w:rsidRPr="00225B27">
              <w:rPr>
                <w:rFonts w:cs="Times New Roman"/>
              </w:rPr>
              <w:t>CYP2C19 concentration</w:t>
            </w:r>
          </w:p>
        </w:tc>
        <w:tc>
          <w:tcPr>
            <w:tcW w:w="0" w:type="auto"/>
          </w:tcPr>
          <w:p w14:paraId="01D51B9C" w14:textId="1AB73F79" w:rsidR="007317A5" w:rsidRPr="00225B27" w:rsidRDefault="007317A5" w:rsidP="007317A5">
            <w:pPr>
              <w:pStyle w:val="Compact"/>
              <w:rPr>
                <w:rFonts w:cs="Times New Roman"/>
              </w:rPr>
            </w:pPr>
            <w:r w:rsidRPr="00225B27">
              <w:rPr>
                <w:rFonts w:cs="Times New Roman"/>
              </w:rPr>
              <w:t>Log-normally distributed with mean 0.76 µmol/L</w:t>
            </w:r>
          </w:p>
        </w:tc>
      </w:tr>
      <w:tr w:rsidR="007317A5" w:rsidRPr="00225B27" w14:paraId="42F23B99" w14:textId="77777777" w:rsidTr="00CB1BA4">
        <w:tc>
          <w:tcPr>
            <w:tcW w:w="0" w:type="auto"/>
          </w:tcPr>
          <w:p w14:paraId="0A55D039" w14:textId="4174D5EE" w:rsidR="007317A5" w:rsidRPr="00225B27" w:rsidRDefault="007317A5" w:rsidP="007317A5">
            <w:pPr>
              <w:pStyle w:val="Compact"/>
              <w:rPr>
                <w:rFonts w:cs="Times New Roman"/>
              </w:rPr>
            </w:pPr>
            <w:r w:rsidRPr="00225B27">
              <w:rPr>
                <w:rFonts w:cs="Times New Roman"/>
              </w:rPr>
              <w:t>CYP2C19 K</w:t>
            </w:r>
            <w:r w:rsidRPr="00225B27">
              <w:rPr>
                <w:rFonts w:cs="Times New Roman"/>
                <w:vertAlign w:val="subscript"/>
              </w:rPr>
              <w:t>M</w:t>
            </w:r>
          </w:p>
        </w:tc>
        <w:tc>
          <w:tcPr>
            <w:tcW w:w="0" w:type="auto"/>
          </w:tcPr>
          <w:p w14:paraId="1921DB99" w14:textId="19BAAEB2" w:rsidR="007317A5" w:rsidRPr="00225B27" w:rsidRDefault="007317A5" w:rsidP="007317A5">
            <w:pPr>
              <w:pStyle w:val="Compact"/>
              <w:rPr>
                <w:rFonts w:cs="Times New Roman"/>
              </w:rPr>
            </w:pPr>
            <w:r w:rsidRPr="00225B27">
              <w:rPr>
                <w:rFonts w:cs="Times New Roman"/>
              </w:rPr>
              <w:t>23.10 µmol/L</w:t>
            </w:r>
          </w:p>
        </w:tc>
      </w:tr>
      <w:tr w:rsidR="007317A5" w:rsidRPr="00225B27" w14:paraId="26B9231F" w14:textId="77777777" w:rsidTr="00CB1BA4">
        <w:tc>
          <w:tcPr>
            <w:tcW w:w="0" w:type="auto"/>
          </w:tcPr>
          <w:p w14:paraId="61E52D34" w14:textId="780BD41D" w:rsidR="007317A5" w:rsidRPr="00225B27" w:rsidRDefault="007317A5" w:rsidP="007317A5">
            <w:pPr>
              <w:pStyle w:val="Compact"/>
              <w:rPr>
                <w:rFonts w:cs="Times New Roman"/>
              </w:rPr>
            </w:pPr>
            <w:r w:rsidRPr="00225B27">
              <w:rPr>
                <w:rFonts w:cs="Times New Roman"/>
              </w:rPr>
              <w:t xml:space="preserve">CYP2C19 </w:t>
            </w:r>
            <w:proofErr w:type="spellStart"/>
            <w:r w:rsidRPr="00225B27">
              <w:rPr>
                <w:rFonts w:cs="Times New Roman"/>
              </w:rPr>
              <w:t>k</w:t>
            </w:r>
            <w:r w:rsidRPr="00225B27">
              <w:rPr>
                <w:rFonts w:cs="Times New Roman"/>
                <w:vertAlign w:val="subscript"/>
              </w:rPr>
              <w:t>cat</w:t>
            </w:r>
            <w:proofErr w:type="spellEnd"/>
            <w:r w:rsidRPr="00225B27">
              <w:rPr>
                <w:rFonts w:cs="Times New Roman"/>
              </w:rPr>
              <w:t xml:space="preserve"> </w:t>
            </w:r>
          </w:p>
        </w:tc>
        <w:tc>
          <w:tcPr>
            <w:tcW w:w="0" w:type="auto"/>
          </w:tcPr>
          <w:p w14:paraId="30040ED1" w14:textId="700A8FDF" w:rsidR="007317A5" w:rsidRPr="00225B27" w:rsidRDefault="007317A5" w:rsidP="007317A5">
            <w:pPr>
              <w:pStyle w:val="Compact"/>
              <w:rPr>
                <w:rFonts w:cs="Times New Roman"/>
              </w:rPr>
            </w:pPr>
            <w:r w:rsidRPr="00225B27">
              <w:rPr>
                <w:rFonts w:cs="Times New Roman"/>
              </w:rPr>
              <w:t>1.78 1/min</w:t>
            </w:r>
          </w:p>
        </w:tc>
      </w:tr>
      <w:tr w:rsidR="007317A5" w:rsidRPr="00225B27" w14:paraId="72CC817E" w14:textId="77777777" w:rsidTr="00CB1BA4">
        <w:tc>
          <w:tcPr>
            <w:tcW w:w="0" w:type="auto"/>
          </w:tcPr>
          <w:p w14:paraId="278522C5" w14:textId="77777777" w:rsidR="007317A5" w:rsidRPr="00225B27" w:rsidRDefault="007317A5" w:rsidP="007317A5">
            <w:pPr>
              <w:pStyle w:val="Compact"/>
              <w:rPr>
                <w:rFonts w:cs="Times New Roman"/>
              </w:rPr>
            </w:pPr>
            <w:proofErr w:type="spellStart"/>
            <w:r w:rsidRPr="00225B27">
              <w:rPr>
                <w:rFonts w:cs="Times New Roman"/>
              </w:rPr>
              <w:t>CL</w:t>
            </w:r>
            <w:r w:rsidRPr="00225B27">
              <w:rPr>
                <w:rFonts w:cs="Times New Roman"/>
                <w:vertAlign w:val="subscript"/>
              </w:rPr>
              <w:t>ren</w:t>
            </w:r>
            <w:proofErr w:type="spellEnd"/>
          </w:p>
        </w:tc>
        <w:tc>
          <w:tcPr>
            <w:tcW w:w="0" w:type="auto"/>
          </w:tcPr>
          <w:p w14:paraId="3993B67C" w14:textId="77777777" w:rsidR="007317A5" w:rsidRPr="00225B27" w:rsidRDefault="007317A5" w:rsidP="007317A5">
            <w:pPr>
              <w:pStyle w:val="Compact"/>
              <w:rPr>
                <w:rFonts w:cs="Times New Roman"/>
              </w:rPr>
            </w:pPr>
            <w:r w:rsidRPr="00225B27">
              <w:rPr>
                <w:rFonts w:cs="Times New Roman"/>
              </w:rPr>
              <w:t>2.46 E-03 1/min</w:t>
            </w:r>
          </w:p>
        </w:tc>
      </w:tr>
      <w:tr w:rsidR="007317A5" w:rsidRPr="00225B27" w14:paraId="300C74F5" w14:textId="77777777" w:rsidTr="00CB1BA4">
        <w:tc>
          <w:tcPr>
            <w:tcW w:w="0" w:type="auto"/>
          </w:tcPr>
          <w:p w14:paraId="2A90C5CC" w14:textId="77777777" w:rsidR="007317A5" w:rsidRPr="00225B27" w:rsidRDefault="007317A5" w:rsidP="007317A5">
            <w:pPr>
              <w:pStyle w:val="Compact"/>
              <w:rPr>
                <w:rFonts w:cs="Times New Roman"/>
              </w:rPr>
            </w:pPr>
            <w:commentRangeStart w:id="82"/>
            <w:r w:rsidRPr="00225B27">
              <w:rPr>
                <w:rFonts w:cs="Times New Roman"/>
              </w:rPr>
              <w:t>Specific intestinal permeability (transcellular)</w:t>
            </w:r>
            <w:commentRangeEnd w:id="82"/>
            <w:r w:rsidRPr="00225B27">
              <w:rPr>
                <w:rStyle w:val="CommentReference"/>
                <w:rFonts w:cs="Times New Roman"/>
                <w:sz w:val="24"/>
                <w:szCs w:val="24"/>
                <w:lang w:val="en-CA"/>
              </w:rPr>
              <w:commentReference w:id="82"/>
            </w:r>
          </w:p>
        </w:tc>
        <w:tc>
          <w:tcPr>
            <w:tcW w:w="0" w:type="auto"/>
          </w:tcPr>
          <w:p w14:paraId="0F00E2E0" w14:textId="27EEB544" w:rsidR="007317A5" w:rsidRPr="00225B27" w:rsidRDefault="007317A5" w:rsidP="007317A5">
            <w:pPr>
              <w:pStyle w:val="Compact"/>
              <w:rPr>
                <w:rFonts w:cs="Times New Roman"/>
              </w:rPr>
            </w:pPr>
            <w:r w:rsidRPr="00225B27">
              <w:rPr>
                <w:rFonts w:cs="Times New Roman"/>
              </w:rPr>
              <w:t>4.48E-4 cm/min</w:t>
            </w:r>
          </w:p>
        </w:tc>
      </w:tr>
      <w:tr w:rsidR="007317A5" w:rsidRPr="00225B27" w14:paraId="338D4B42" w14:textId="77777777" w:rsidTr="00CB1BA4">
        <w:tc>
          <w:tcPr>
            <w:tcW w:w="0" w:type="auto"/>
          </w:tcPr>
          <w:p w14:paraId="3048FF67" w14:textId="22E8907C" w:rsidR="007317A5" w:rsidRPr="00225B27" w:rsidRDefault="007317A5" w:rsidP="007317A5">
            <w:pPr>
              <w:pStyle w:val="Compact"/>
              <w:rPr>
                <w:rFonts w:cs="Times New Roman"/>
              </w:rPr>
            </w:pPr>
            <w:r w:rsidRPr="00225B27">
              <w:rPr>
                <w:rFonts w:cs="Times New Roman"/>
                <w:b/>
                <w:bCs/>
              </w:rPr>
              <w:t>Formulation</w:t>
            </w:r>
          </w:p>
        </w:tc>
        <w:tc>
          <w:tcPr>
            <w:tcW w:w="0" w:type="auto"/>
          </w:tcPr>
          <w:p w14:paraId="7B7ADD6B" w14:textId="77777777" w:rsidR="007317A5" w:rsidRPr="00225B27" w:rsidRDefault="007317A5" w:rsidP="007317A5">
            <w:pPr>
              <w:pStyle w:val="Compact"/>
              <w:rPr>
                <w:rFonts w:cs="Times New Roman"/>
              </w:rPr>
            </w:pPr>
          </w:p>
        </w:tc>
      </w:tr>
      <w:tr w:rsidR="007317A5" w:rsidRPr="00225B27" w14:paraId="7AC09A1A" w14:textId="77777777" w:rsidTr="00CB1BA4">
        <w:tc>
          <w:tcPr>
            <w:tcW w:w="0" w:type="auto"/>
          </w:tcPr>
          <w:p w14:paraId="37A68B50" w14:textId="44D1D73B" w:rsidR="007317A5" w:rsidRPr="00225B27" w:rsidRDefault="00C641BD" w:rsidP="007317A5">
            <w:pPr>
              <w:pStyle w:val="Compact"/>
              <w:rPr>
                <w:rFonts w:cs="Times New Roman"/>
              </w:rPr>
            </w:pPr>
            <w:r w:rsidRPr="00225B27">
              <w:rPr>
                <w:rFonts w:cs="Times New Roman"/>
              </w:rPr>
              <w:t>Tablet (Weibull)</w:t>
            </w:r>
          </w:p>
        </w:tc>
        <w:tc>
          <w:tcPr>
            <w:tcW w:w="0" w:type="auto"/>
          </w:tcPr>
          <w:p w14:paraId="0B3B3DDA" w14:textId="77777777" w:rsidR="007317A5" w:rsidRPr="00225B27" w:rsidRDefault="007317A5" w:rsidP="007317A5">
            <w:pPr>
              <w:pStyle w:val="Compact"/>
              <w:rPr>
                <w:rFonts w:cs="Times New Roman"/>
              </w:rPr>
            </w:pPr>
          </w:p>
        </w:tc>
      </w:tr>
      <w:tr w:rsidR="00C641BD" w:rsidRPr="00225B27" w14:paraId="01FE70B0" w14:textId="77777777" w:rsidTr="00CB1BA4">
        <w:tc>
          <w:tcPr>
            <w:tcW w:w="0" w:type="auto"/>
          </w:tcPr>
          <w:p w14:paraId="0CA9C6BA" w14:textId="38A41832" w:rsidR="00C641BD" w:rsidRPr="00225B27" w:rsidRDefault="00C641BD" w:rsidP="007317A5">
            <w:pPr>
              <w:pStyle w:val="Compact"/>
              <w:rPr>
                <w:rFonts w:cs="Times New Roman"/>
              </w:rPr>
            </w:pPr>
            <w:r w:rsidRPr="00225B27">
              <w:rPr>
                <w:rFonts w:cs="Times New Roman"/>
              </w:rPr>
              <w:t>Dissolution time (50% dissolved)</w:t>
            </w:r>
          </w:p>
        </w:tc>
        <w:tc>
          <w:tcPr>
            <w:tcW w:w="0" w:type="auto"/>
          </w:tcPr>
          <w:p w14:paraId="6839870A" w14:textId="29EB0CE8" w:rsidR="00C641BD" w:rsidRPr="00225B27" w:rsidRDefault="00C641BD" w:rsidP="007317A5">
            <w:pPr>
              <w:pStyle w:val="Compact"/>
              <w:rPr>
                <w:rFonts w:cs="Times New Roman"/>
              </w:rPr>
            </w:pPr>
            <w:r w:rsidRPr="00225B27">
              <w:rPr>
                <w:rFonts w:cs="Times New Roman"/>
              </w:rPr>
              <w:t>4.16 min</w:t>
            </w:r>
          </w:p>
        </w:tc>
      </w:tr>
      <w:tr w:rsidR="00C641BD" w:rsidRPr="00225B27" w14:paraId="435F9AF1" w14:textId="77777777" w:rsidTr="00CB1BA4">
        <w:tc>
          <w:tcPr>
            <w:tcW w:w="0" w:type="auto"/>
          </w:tcPr>
          <w:p w14:paraId="42EA9944" w14:textId="76D39400" w:rsidR="00C641BD" w:rsidRPr="00225B27" w:rsidRDefault="00C641BD" w:rsidP="007317A5">
            <w:pPr>
              <w:pStyle w:val="Compact"/>
              <w:rPr>
                <w:rFonts w:cs="Times New Roman"/>
              </w:rPr>
            </w:pPr>
            <w:r w:rsidRPr="00225B27">
              <w:rPr>
                <w:rFonts w:cs="Times New Roman"/>
              </w:rPr>
              <w:t>Lag time</w:t>
            </w:r>
          </w:p>
        </w:tc>
        <w:tc>
          <w:tcPr>
            <w:tcW w:w="0" w:type="auto"/>
          </w:tcPr>
          <w:p w14:paraId="3D06A7C9" w14:textId="155F1DA8" w:rsidR="00C641BD" w:rsidRPr="00225B27" w:rsidRDefault="00C641BD" w:rsidP="007317A5">
            <w:pPr>
              <w:pStyle w:val="Compact"/>
              <w:rPr>
                <w:rFonts w:cs="Times New Roman"/>
              </w:rPr>
            </w:pPr>
            <w:r w:rsidRPr="00225B27">
              <w:rPr>
                <w:rFonts w:cs="Times New Roman"/>
              </w:rPr>
              <w:t>0 min</w:t>
            </w:r>
          </w:p>
        </w:tc>
      </w:tr>
      <w:tr w:rsidR="00C641BD" w:rsidRPr="00225B27" w14:paraId="49235154" w14:textId="77777777" w:rsidTr="00CB1BA4">
        <w:tc>
          <w:tcPr>
            <w:tcW w:w="0" w:type="auto"/>
          </w:tcPr>
          <w:p w14:paraId="3256270A" w14:textId="096575B5" w:rsidR="00C641BD" w:rsidRPr="00225B27" w:rsidRDefault="00C641BD" w:rsidP="007317A5">
            <w:pPr>
              <w:pStyle w:val="Compact"/>
              <w:rPr>
                <w:rFonts w:cs="Times New Roman"/>
              </w:rPr>
            </w:pPr>
            <w:r w:rsidRPr="00225B27">
              <w:rPr>
                <w:rFonts w:cs="Times New Roman"/>
              </w:rPr>
              <w:t>Dissolution shape</w:t>
            </w:r>
          </w:p>
        </w:tc>
        <w:tc>
          <w:tcPr>
            <w:tcW w:w="0" w:type="auto"/>
          </w:tcPr>
          <w:p w14:paraId="2E247EDB" w14:textId="423358C3" w:rsidR="00C641BD" w:rsidRPr="00225B27" w:rsidRDefault="00C641BD" w:rsidP="007317A5">
            <w:pPr>
              <w:pStyle w:val="Compact"/>
              <w:rPr>
                <w:rFonts w:cs="Times New Roman"/>
              </w:rPr>
            </w:pPr>
            <w:r w:rsidRPr="00225B27">
              <w:rPr>
                <w:rFonts w:cs="Times New Roman"/>
              </w:rPr>
              <w:t>1.37</w:t>
            </w:r>
          </w:p>
        </w:tc>
      </w:tr>
    </w:tbl>
    <w:p w14:paraId="63CCE59F" w14:textId="60DBF55F" w:rsidR="0050419F" w:rsidRDefault="0050419F" w:rsidP="0050419F"/>
    <w:p w14:paraId="4691EBAD" w14:textId="77777777" w:rsidR="0050419F" w:rsidRDefault="0050419F" w:rsidP="0050419F"/>
    <w:p w14:paraId="670B2503" w14:textId="0C6772B9" w:rsidR="0050419F" w:rsidRPr="00225B27" w:rsidRDefault="0050419F" w:rsidP="0050419F">
      <w:pPr>
        <w:pStyle w:val="Heading3"/>
        <w:rPr>
          <w:rFonts w:ascii="Times New Roman" w:hAnsi="Times New Roman" w:cs="Times New Roman"/>
        </w:rPr>
      </w:pPr>
      <w:bookmarkStart w:id="83" w:name="_Toc142657104"/>
      <w:r w:rsidRPr="00225B27">
        <w:rPr>
          <w:rFonts w:ascii="Times New Roman" w:hAnsi="Times New Roman" w:cs="Times New Roman"/>
        </w:rPr>
        <w:t>3.</w:t>
      </w:r>
      <w:r w:rsidR="00554819">
        <w:rPr>
          <w:rFonts w:ascii="Times New Roman" w:hAnsi="Times New Roman" w:cs="Times New Roman"/>
        </w:rPr>
        <w:t>5</w:t>
      </w:r>
      <w:r w:rsidRPr="00225B27">
        <w:rPr>
          <w:rFonts w:ascii="Times New Roman" w:hAnsi="Times New Roman" w:cs="Times New Roman"/>
        </w:rPr>
        <w:t>.</w:t>
      </w:r>
      <w:r w:rsidR="004623A3" w:rsidRPr="00225B27">
        <w:rPr>
          <w:rFonts w:ascii="Times New Roman" w:hAnsi="Times New Roman" w:cs="Times New Roman"/>
        </w:rPr>
        <w:t xml:space="preserve">3 </w:t>
      </w:r>
      <w:r w:rsidRPr="00225B27">
        <w:rPr>
          <w:rFonts w:ascii="Times New Roman" w:hAnsi="Times New Roman" w:cs="Times New Roman"/>
        </w:rPr>
        <w:t>Sildenafil in a HI Population</w:t>
      </w:r>
      <w:r w:rsidR="00EA28E7" w:rsidRPr="00225B27">
        <w:rPr>
          <w:rFonts w:ascii="Times New Roman" w:hAnsi="Times New Roman" w:cs="Times New Roman"/>
        </w:rPr>
        <w:t xml:space="preserve"> – </w:t>
      </w:r>
      <w:r w:rsidR="00455D5B" w:rsidRPr="00225B27">
        <w:rPr>
          <w:rFonts w:ascii="Times New Roman" w:hAnsi="Times New Roman" w:cs="Times New Roman"/>
        </w:rPr>
        <w:t>PO</w:t>
      </w:r>
      <w:bookmarkEnd w:id="83"/>
    </w:p>
    <w:p w14:paraId="3197C3C6" w14:textId="77777777" w:rsidR="0050419F" w:rsidRPr="00225B27" w:rsidRDefault="0050419F" w:rsidP="0050419F">
      <w:pPr>
        <w:rPr>
          <w:rFonts w:ascii="Times New Roman" w:hAnsi="Times New Roman" w:cs="Times New Roman"/>
          <w:sz w:val="24"/>
          <w:szCs w:val="24"/>
        </w:rPr>
      </w:pPr>
    </w:p>
    <w:p w14:paraId="32385887" w14:textId="6F171EC5" w:rsidR="00C641BD" w:rsidRDefault="009C6141" w:rsidP="00AC7210">
      <w:r w:rsidRPr="00225B27">
        <w:rPr>
          <w:rFonts w:ascii="Times New Roman" w:hAnsi="Times New Roman" w:cs="Times New Roman"/>
          <w:sz w:val="24"/>
          <w:szCs w:val="24"/>
        </w:rPr>
        <w:t>Sildenafil was included within the HI-PBPK model evaluation as a representative substrate of CYP219, CYP2C9, along with CYP3A4. The healthy model as developed by OSP</w:t>
      </w:r>
      <w:r w:rsidR="00E7289A" w:rsidRPr="00225B27">
        <w:rPr>
          <w:rFonts w:ascii="Times New Roman" w:hAnsi="Times New Roman" w:cs="Times New Roman"/>
          <w:sz w:val="24"/>
          <w:szCs w:val="24"/>
        </w:rPr>
        <w:t xml:space="preserve"> </w:t>
      </w:r>
      <w:r w:rsidR="00E7289A" w:rsidRPr="00225B27">
        <w:rPr>
          <w:rFonts w:ascii="Times New Roman" w:hAnsi="Times New Roman" w:cs="Times New Roman"/>
          <w:sz w:val="24"/>
          <w:szCs w:val="24"/>
        </w:rPr>
        <w:fldChar w:fldCharType="begin"/>
      </w:r>
      <w:r w:rsidR="00094E1F" w:rsidRPr="00225B27">
        <w:rPr>
          <w:rFonts w:ascii="Times New Roman" w:hAnsi="Times New Roman" w:cs="Times New Roman"/>
          <w:sz w:val="24"/>
          <w:szCs w:val="24"/>
        </w:rPr>
        <w:instrText xml:space="preserve"> ADDIN EN.CITE &lt;EndNote&gt;&lt;Cite&gt;&lt;Author&gt;Open Systems Pharmacology Community&lt;/Author&gt;&lt;Year&gt;2022&lt;/Year&gt;&lt;RecNum&gt;1243&lt;/RecNum&gt;&lt;DisplayText&gt;(58)&lt;/DisplayText&gt;&lt;record&gt;&lt;rec-number&gt;1243&lt;/rec-number&gt;&lt;foreign-keys&gt;&lt;key app="EN" db-id="wwvsr9ds8fxrtxespttvwrzkzr09aes0art2" timestamp="1674964498"&gt;1243&lt;/key&gt;&lt;/foreign-keys&gt;&lt;ref-type name="Online Database"&gt;45&lt;/ref-type&gt;&lt;contributors&gt;&lt;authors&gt;&lt;author&gt;Open Systems Pharmacology Community,&lt;/author&gt;&lt;/authors&gt;&lt;/contributors&gt;&lt;titles&gt;&lt;title&gt;Open Systems Pharmacology - PBPK Model Library - Sildenafil&lt;/title&gt;&lt;/titles&gt;&lt;dates&gt;&lt;year&gt;2022&lt;/year&gt;&lt;pub-dates&gt;&lt;date&gt;October 24, 2022&lt;/date&gt;&lt;/pub-dates&gt;&lt;/dates&gt;&lt;urls&gt;&lt;related-urls&gt;&lt;url&gt;https://github.com/Open-Systems-Pharmacology/Sildenafil-Model&lt;/url&gt;&lt;/related-urls&gt;&lt;/urls&gt;&lt;/record&gt;&lt;/Cite&gt;&lt;/EndNote&gt;</w:instrText>
      </w:r>
      <w:r w:rsidR="00E7289A"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37</w:t>
      </w:r>
      <w:r w:rsidR="00094E1F" w:rsidRPr="00225B27">
        <w:rPr>
          <w:rFonts w:ascii="Times New Roman" w:hAnsi="Times New Roman" w:cs="Times New Roman"/>
          <w:noProof/>
          <w:sz w:val="24"/>
          <w:szCs w:val="24"/>
        </w:rPr>
        <w:t>)</w:t>
      </w:r>
      <w:r w:rsidR="00E7289A" w:rsidRPr="00225B27">
        <w:rPr>
          <w:rFonts w:ascii="Times New Roman" w:hAnsi="Times New Roman" w:cs="Times New Roman"/>
          <w:sz w:val="24"/>
          <w:szCs w:val="24"/>
        </w:rPr>
        <w:fldChar w:fldCharType="end"/>
      </w:r>
      <w:commentRangeStart w:id="84"/>
      <w:r w:rsidRPr="00225B27">
        <w:rPr>
          <w:rFonts w:ascii="Times New Roman" w:hAnsi="Times New Roman" w:cs="Times New Roman"/>
          <w:sz w:val="24"/>
          <w:szCs w:val="24"/>
        </w:rPr>
        <w:t xml:space="preserve"> </w:t>
      </w:r>
      <w:commentRangeEnd w:id="84"/>
      <w:r w:rsidR="00121AC7" w:rsidRPr="00225B27">
        <w:rPr>
          <w:rStyle w:val="CommentReference"/>
          <w:rFonts w:ascii="Times New Roman" w:hAnsi="Times New Roman" w:cs="Times New Roman"/>
          <w:sz w:val="24"/>
          <w:szCs w:val="24"/>
        </w:rPr>
        <w:commentReference w:id="84"/>
      </w:r>
      <w:r w:rsidRPr="00225B27">
        <w:rPr>
          <w:rFonts w:ascii="Times New Roman" w:hAnsi="Times New Roman" w:cs="Times New Roman"/>
          <w:sz w:val="24"/>
          <w:szCs w:val="24"/>
        </w:rPr>
        <w:t xml:space="preserve">was altered with physiological parameters seen with liver disease. The population HI-PBPK model was evaluated with the pharmacokinetic study conducted by </w:t>
      </w:r>
      <w:r w:rsidR="005853C4" w:rsidRPr="00225B27">
        <w:rPr>
          <w:rFonts w:ascii="Times New Roman" w:hAnsi="Times New Roman" w:cs="Times New Roman"/>
          <w:sz w:val="24"/>
          <w:szCs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5853C4" w:rsidRPr="00225B27">
        <w:rPr>
          <w:rFonts w:ascii="Times New Roman" w:hAnsi="Times New Roman" w:cs="Times New Roman"/>
          <w:sz w:val="24"/>
          <w:szCs w:val="24"/>
        </w:rPr>
      </w:r>
      <w:r w:rsidR="005853C4"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Muirhead, Wilner (</w:t>
      </w:r>
      <w:r w:rsidR="005120A8">
        <w:rPr>
          <w:rFonts w:ascii="Times New Roman" w:hAnsi="Times New Roman" w:cs="Times New Roman"/>
          <w:noProof/>
          <w:sz w:val="24"/>
          <w:szCs w:val="24"/>
        </w:rPr>
        <w:t>38</w:t>
      </w:r>
      <w:r w:rsidR="00094E1F"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commentRangeStart w:id="85"/>
      <w:r w:rsidR="005853C4" w:rsidRPr="00225B27">
        <w:rPr>
          <w:rFonts w:ascii="Times New Roman" w:hAnsi="Times New Roman" w:cs="Times New Roman"/>
          <w:sz w:val="24"/>
          <w:szCs w:val="24"/>
        </w:rPr>
        <w:t>.</w:t>
      </w:r>
      <w:r w:rsidRPr="00225B27">
        <w:rPr>
          <w:rFonts w:ascii="Times New Roman" w:hAnsi="Times New Roman" w:cs="Times New Roman"/>
          <w:sz w:val="24"/>
          <w:szCs w:val="24"/>
        </w:rPr>
        <w:t xml:space="preserve"> </w:t>
      </w:r>
      <w:commentRangeEnd w:id="85"/>
      <w:r w:rsidR="00121AC7" w:rsidRPr="00225B27">
        <w:rPr>
          <w:rStyle w:val="CommentReference"/>
          <w:rFonts w:ascii="Times New Roman" w:hAnsi="Times New Roman" w:cs="Times New Roman"/>
          <w:sz w:val="24"/>
          <w:szCs w:val="24"/>
        </w:rPr>
        <w:commentReference w:id="85"/>
      </w:r>
      <w:r w:rsidRPr="00225B27">
        <w:rPr>
          <w:rFonts w:ascii="Times New Roman" w:hAnsi="Times New Roman" w:cs="Times New Roman"/>
          <w:sz w:val="24"/>
          <w:szCs w:val="24"/>
        </w:rPr>
        <w:t xml:space="preserve">This study </w:t>
      </w:r>
      <w:r w:rsidRPr="00225B27">
        <w:rPr>
          <w:rFonts w:ascii="Times New Roman" w:hAnsi="Times New Roman" w:cs="Times New Roman"/>
          <w:sz w:val="24"/>
          <w:szCs w:val="24"/>
        </w:rPr>
        <w:lastRenderedPageBreak/>
        <w:t>included participants with</w:t>
      </w:r>
      <w:r w:rsidR="00750C48" w:rsidRPr="00225B27">
        <w:rPr>
          <w:rFonts w:ascii="Times New Roman" w:hAnsi="Times New Roman" w:cs="Times New Roman"/>
          <w:sz w:val="24"/>
          <w:szCs w:val="24"/>
        </w:rPr>
        <w:t xml:space="preserve"> biopsy confirmed hepatic cirrhosis, classified with Child-Pugh A and B. Twelve participants were enrolled within the pharmacokinetic analysis, 7 being Child-Pugh A and 5 being Child-Pugh B.</w:t>
      </w:r>
      <w:r w:rsidR="00C641BD" w:rsidRPr="00225B27">
        <w:rPr>
          <w:rFonts w:ascii="Times New Roman" w:hAnsi="Times New Roman" w:cs="Times New Roman"/>
          <w:sz w:val="24"/>
          <w:szCs w:val="24"/>
        </w:rPr>
        <w:t xml:space="preserve"> Study participant demographics used for the population simulations may be found in Table </w:t>
      </w:r>
      <w:r w:rsidR="00225B27" w:rsidRPr="00225B27">
        <w:rPr>
          <w:rFonts w:ascii="Times New Roman" w:hAnsi="Times New Roman" w:cs="Times New Roman"/>
          <w:sz w:val="24"/>
          <w:szCs w:val="24"/>
        </w:rPr>
        <w:t>25</w:t>
      </w:r>
      <w:r w:rsidR="00C641BD" w:rsidRPr="00225B27">
        <w:rPr>
          <w:rFonts w:ascii="Times New Roman" w:hAnsi="Times New Roman" w:cs="Times New Roman"/>
          <w:sz w:val="24"/>
          <w:szCs w:val="24"/>
        </w:rPr>
        <w:t xml:space="preserve">. </w:t>
      </w:r>
    </w:p>
    <w:p w14:paraId="4ABED2EF" w14:textId="77777777" w:rsidR="00C641BD" w:rsidRDefault="00C641BD" w:rsidP="00AC7210"/>
    <w:p w14:paraId="74902093" w14:textId="2690CE99" w:rsidR="00C641BD" w:rsidRPr="00225B27" w:rsidRDefault="00C641BD" w:rsidP="00C641BD">
      <w:pPr>
        <w:rPr>
          <w:rFonts w:ascii="Times New Roman" w:hAnsi="Times New Roman" w:cs="Times New Roman"/>
          <w:b/>
          <w:bCs/>
          <w:sz w:val="24"/>
          <w:szCs w:val="24"/>
        </w:rPr>
      </w:pPr>
      <w:r w:rsidRPr="00225B27">
        <w:rPr>
          <w:rFonts w:ascii="Times New Roman" w:hAnsi="Times New Roman" w:cs="Times New Roman"/>
          <w:b/>
          <w:bCs/>
          <w:sz w:val="24"/>
          <w:szCs w:val="24"/>
        </w:rPr>
        <w:t xml:space="preserve">Table </w:t>
      </w:r>
      <w:r w:rsidR="00225B27" w:rsidRPr="00225B27">
        <w:rPr>
          <w:rFonts w:ascii="Times New Roman" w:hAnsi="Times New Roman" w:cs="Times New Roman"/>
          <w:b/>
          <w:bCs/>
          <w:sz w:val="24"/>
          <w:szCs w:val="24"/>
        </w:rPr>
        <w:t>2</w:t>
      </w:r>
      <w:r w:rsidR="00554819">
        <w:rPr>
          <w:rFonts w:ascii="Times New Roman" w:hAnsi="Times New Roman" w:cs="Times New Roman"/>
          <w:b/>
          <w:bCs/>
          <w:sz w:val="24"/>
          <w:szCs w:val="24"/>
        </w:rPr>
        <w:t>1</w:t>
      </w:r>
      <w:r w:rsidRPr="00225B27">
        <w:rPr>
          <w:rFonts w:ascii="Times New Roman" w:hAnsi="Times New Roman" w:cs="Times New Roman"/>
          <w:b/>
          <w:bCs/>
          <w:sz w:val="24"/>
          <w:szCs w:val="24"/>
        </w:rPr>
        <w:t xml:space="preserve">. HI population demographics for sildenafil PO </w:t>
      </w:r>
      <w:proofErr w:type="gramStart"/>
      <w:r w:rsidRPr="00225B27">
        <w:rPr>
          <w:rFonts w:ascii="Times New Roman" w:hAnsi="Times New Roman" w:cs="Times New Roman"/>
          <w:b/>
          <w:bCs/>
          <w:sz w:val="24"/>
          <w:szCs w:val="24"/>
        </w:rPr>
        <w:t>administration</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C641BD" w:rsidRPr="00225B27" w14:paraId="5DCE018B" w14:textId="77777777" w:rsidTr="00CB1BA4">
        <w:tc>
          <w:tcPr>
            <w:tcW w:w="1870" w:type="dxa"/>
          </w:tcPr>
          <w:p w14:paraId="583EA1AF" w14:textId="77777777"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Study</w:t>
            </w:r>
          </w:p>
        </w:tc>
        <w:tc>
          <w:tcPr>
            <w:tcW w:w="1870" w:type="dxa"/>
          </w:tcPr>
          <w:p w14:paraId="75CDA132" w14:textId="77777777"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Dose and administration</w:t>
            </w:r>
          </w:p>
        </w:tc>
        <w:tc>
          <w:tcPr>
            <w:tcW w:w="1870" w:type="dxa"/>
          </w:tcPr>
          <w:p w14:paraId="6CADE735" w14:textId="77777777"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Cohort (sample size)</w:t>
            </w:r>
          </w:p>
        </w:tc>
        <w:tc>
          <w:tcPr>
            <w:tcW w:w="1870" w:type="dxa"/>
          </w:tcPr>
          <w:p w14:paraId="668BD9C2" w14:textId="77777777"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Age (years)</w:t>
            </w:r>
          </w:p>
        </w:tc>
        <w:tc>
          <w:tcPr>
            <w:tcW w:w="1870" w:type="dxa"/>
          </w:tcPr>
          <w:p w14:paraId="1E2DCAE9" w14:textId="77777777"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Weight (kg)</w:t>
            </w:r>
          </w:p>
        </w:tc>
      </w:tr>
      <w:commentRangeStart w:id="86"/>
      <w:tr w:rsidR="00C641BD" w:rsidRPr="00225B27" w14:paraId="0CB49F4A" w14:textId="77777777" w:rsidTr="00CB1BA4">
        <w:tc>
          <w:tcPr>
            <w:tcW w:w="1870" w:type="dxa"/>
          </w:tcPr>
          <w:p w14:paraId="431E147A" w14:textId="63A840F0"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Pr="00225B27">
              <w:rPr>
                <w:rFonts w:ascii="Times New Roman" w:hAnsi="Times New Roman" w:cs="Times New Roman"/>
                <w:sz w:val="24"/>
                <w:szCs w:val="24"/>
              </w:rPr>
            </w:r>
            <w:r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Muirhead, Wilner (</w:t>
            </w:r>
            <w:r w:rsidR="005120A8">
              <w:rPr>
                <w:rFonts w:ascii="Times New Roman" w:hAnsi="Times New Roman" w:cs="Times New Roman"/>
                <w:noProof/>
                <w:sz w:val="24"/>
                <w:szCs w:val="24"/>
              </w:rPr>
              <w:t>38</w:t>
            </w:r>
            <w:r w:rsidR="00094E1F" w:rsidRPr="00225B27">
              <w:rPr>
                <w:rFonts w:ascii="Times New Roman" w:hAnsi="Times New Roman" w:cs="Times New Roman"/>
                <w:noProof/>
                <w:sz w:val="24"/>
                <w:szCs w:val="24"/>
              </w:rPr>
              <w:t>)</w:t>
            </w:r>
            <w:r w:rsidRPr="00225B27">
              <w:rPr>
                <w:rFonts w:ascii="Times New Roman" w:hAnsi="Times New Roman" w:cs="Times New Roman"/>
                <w:sz w:val="24"/>
                <w:szCs w:val="24"/>
              </w:rPr>
              <w:fldChar w:fldCharType="end"/>
            </w:r>
            <w:commentRangeEnd w:id="86"/>
            <w:r w:rsidRPr="00225B27">
              <w:rPr>
                <w:rStyle w:val="CommentReference"/>
                <w:rFonts w:ascii="Times New Roman" w:hAnsi="Times New Roman" w:cs="Times New Roman"/>
                <w:sz w:val="24"/>
                <w:szCs w:val="24"/>
              </w:rPr>
              <w:commentReference w:id="86"/>
            </w:r>
          </w:p>
        </w:tc>
        <w:tc>
          <w:tcPr>
            <w:tcW w:w="1870" w:type="dxa"/>
          </w:tcPr>
          <w:p w14:paraId="74046422" w14:textId="63B31A69"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50 mg by mouth as a single dose</w:t>
            </w:r>
          </w:p>
        </w:tc>
        <w:tc>
          <w:tcPr>
            <w:tcW w:w="1870" w:type="dxa"/>
          </w:tcPr>
          <w:p w14:paraId="6782680E" w14:textId="39C63A8F"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N= 12 patients with liver cirrhosis</w:t>
            </w:r>
          </w:p>
          <w:p w14:paraId="10DEDD18" w14:textId="77777777" w:rsidR="00C641BD" w:rsidRPr="00225B27" w:rsidRDefault="00C641BD" w:rsidP="00CB1BA4">
            <w:pPr>
              <w:rPr>
                <w:rFonts w:ascii="Times New Roman" w:hAnsi="Times New Roman" w:cs="Times New Roman"/>
                <w:sz w:val="24"/>
                <w:szCs w:val="24"/>
              </w:rPr>
            </w:pPr>
          </w:p>
          <w:p w14:paraId="50D4ACCC" w14:textId="74F608CC"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Child-Pugh A: 7/12</w:t>
            </w:r>
          </w:p>
          <w:p w14:paraId="09F5E81A" w14:textId="77777777" w:rsidR="00C641BD" w:rsidRPr="00225B27" w:rsidRDefault="00C641BD" w:rsidP="00CB1BA4">
            <w:pPr>
              <w:rPr>
                <w:rFonts w:ascii="Times New Roman" w:hAnsi="Times New Roman" w:cs="Times New Roman"/>
                <w:sz w:val="24"/>
                <w:szCs w:val="24"/>
              </w:rPr>
            </w:pPr>
          </w:p>
          <w:p w14:paraId="3D123BC1" w14:textId="522A0BDE"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Child-Pugh B: 5/12</w:t>
            </w:r>
          </w:p>
        </w:tc>
        <w:tc>
          <w:tcPr>
            <w:tcW w:w="1870" w:type="dxa"/>
          </w:tcPr>
          <w:p w14:paraId="7F8B1FD2" w14:textId="36C39273"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32-63</w:t>
            </w:r>
          </w:p>
        </w:tc>
        <w:tc>
          <w:tcPr>
            <w:tcW w:w="1870" w:type="dxa"/>
          </w:tcPr>
          <w:p w14:paraId="1750AAC9" w14:textId="77777777" w:rsidR="00C641BD" w:rsidRPr="00225B27" w:rsidRDefault="00C641BD" w:rsidP="00CB1BA4">
            <w:pPr>
              <w:rPr>
                <w:rFonts w:ascii="Times New Roman" w:hAnsi="Times New Roman" w:cs="Times New Roman"/>
                <w:sz w:val="24"/>
                <w:szCs w:val="24"/>
              </w:rPr>
            </w:pPr>
            <w:r w:rsidRPr="00225B27">
              <w:rPr>
                <w:rFonts w:ascii="Times New Roman" w:hAnsi="Times New Roman" w:cs="Times New Roman"/>
                <w:sz w:val="24"/>
                <w:szCs w:val="24"/>
              </w:rPr>
              <w:t>NR</w:t>
            </w:r>
          </w:p>
        </w:tc>
      </w:tr>
    </w:tbl>
    <w:p w14:paraId="49FF30DB" w14:textId="77777777" w:rsidR="00C641BD" w:rsidRDefault="00C641BD" w:rsidP="00AC7210"/>
    <w:p w14:paraId="464C9E38" w14:textId="77777777" w:rsidR="00C641BD" w:rsidRDefault="00C641BD" w:rsidP="00AC7210"/>
    <w:p w14:paraId="63E4B1BC" w14:textId="4825E290" w:rsidR="00AC7210" w:rsidRPr="00225B27" w:rsidRDefault="00750C48" w:rsidP="00AC7210">
      <w:pPr>
        <w:rPr>
          <w:rFonts w:ascii="Times New Roman" w:hAnsi="Times New Roman" w:cs="Times New Roman"/>
          <w:sz w:val="24"/>
          <w:szCs w:val="24"/>
        </w:rPr>
      </w:pPr>
      <w:r w:rsidRPr="00225B27">
        <w:rPr>
          <w:rFonts w:ascii="Times New Roman" w:hAnsi="Times New Roman" w:cs="Times New Roman"/>
          <w:sz w:val="24"/>
          <w:szCs w:val="24"/>
        </w:rPr>
        <w:t>The developed sildenafil population HI-PBPK model was assessed against the average concentration-time profiles of study participants. Model simulations for Child-Pugh A and Child-Pugh B may be found in Figure 3.</w:t>
      </w:r>
      <w:r w:rsidR="00225B27" w:rsidRPr="00225B27">
        <w:rPr>
          <w:rFonts w:ascii="Times New Roman" w:hAnsi="Times New Roman" w:cs="Times New Roman"/>
          <w:sz w:val="24"/>
          <w:szCs w:val="24"/>
        </w:rPr>
        <w:t>6</w:t>
      </w:r>
      <w:r w:rsidRPr="00225B27">
        <w:rPr>
          <w:rFonts w:ascii="Times New Roman" w:hAnsi="Times New Roman" w:cs="Times New Roman"/>
          <w:sz w:val="24"/>
          <w:szCs w:val="24"/>
        </w:rPr>
        <w:t>.</w:t>
      </w:r>
      <w:r w:rsidR="00225B27" w:rsidRPr="00225B27">
        <w:rPr>
          <w:rFonts w:ascii="Times New Roman" w:hAnsi="Times New Roman" w:cs="Times New Roman"/>
          <w:sz w:val="24"/>
          <w:szCs w:val="24"/>
        </w:rPr>
        <w:t>3</w:t>
      </w:r>
      <w:r w:rsidRPr="00225B27">
        <w:rPr>
          <w:rFonts w:ascii="Times New Roman" w:hAnsi="Times New Roman" w:cs="Times New Roman"/>
          <w:sz w:val="24"/>
          <w:szCs w:val="24"/>
        </w:rPr>
        <w:t>.1 and Figure 3.</w:t>
      </w:r>
      <w:r w:rsidR="00225B27" w:rsidRPr="00225B27">
        <w:rPr>
          <w:rFonts w:ascii="Times New Roman" w:hAnsi="Times New Roman" w:cs="Times New Roman"/>
          <w:sz w:val="24"/>
          <w:szCs w:val="24"/>
        </w:rPr>
        <w:t>6</w:t>
      </w:r>
      <w:r w:rsidRPr="00225B27">
        <w:rPr>
          <w:rFonts w:ascii="Times New Roman" w:hAnsi="Times New Roman" w:cs="Times New Roman"/>
          <w:sz w:val="24"/>
          <w:szCs w:val="24"/>
        </w:rPr>
        <w:t>.</w:t>
      </w:r>
      <w:r w:rsidR="00225B27" w:rsidRPr="00225B27">
        <w:rPr>
          <w:rFonts w:ascii="Times New Roman" w:hAnsi="Times New Roman" w:cs="Times New Roman"/>
          <w:sz w:val="24"/>
          <w:szCs w:val="24"/>
        </w:rPr>
        <w:t>3</w:t>
      </w:r>
      <w:r w:rsidRPr="00225B27">
        <w:rPr>
          <w:rFonts w:ascii="Times New Roman" w:hAnsi="Times New Roman" w:cs="Times New Roman"/>
          <w:sz w:val="24"/>
          <w:szCs w:val="24"/>
        </w:rPr>
        <w:t>.2, respectively. Additionally, predicted versus observed AUC</w:t>
      </w:r>
      <w:r w:rsidRPr="00225B27">
        <w:rPr>
          <w:rFonts w:ascii="Times New Roman" w:hAnsi="Times New Roman" w:cs="Times New Roman"/>
          <w:sz w:val="24"/>
          <w:szCs w:val="24"/>
          <w:vertAlign w:val="subscript"/>
        </w:rPr>
        <w:t>∞</w:t>
      </w:r>
      <w:r w:rsidRPr="00225B27">
        <w:rPr>
          <w:rFonts w:ascii="Times New Roman" w:hAnsi="Times New Roman" w:cs="Times New Roman"/>
          <w:sz w:val="24"/>
          <w:szCs w:val="24"/>
        </w:rPr>
        <w:t xml:space="preserve"> and </w:t>
      </w:r>
      <w:proofErr w:type="spellStart"/>
      <w:r w:rsidRPr="00225B27">
        <w:rPr>
          <w:rFonts w:ascii="Times New Roman" w:hAnsi="Times New Roman" w:cs="Times New Roman"/>
          <w:sz w:val="24"/>
          <w:szCs w:val="24"/>
        </w:rPr>
        <w:t>Cmax</w:t>
      </w:r>
      <w:proofErr w:type="spellEnd"/>
      <w:r w:rsidRPr="00225B27">
        <w:rPr>
          <w:rFonts w:ascii="Times New Roman" w:hAnsi="Times New Roman" w:cs="Times New Roman"/>
          <w:sz w:val="24"/>
          <w:szCs w:val="24"/>
        </w:rPr>
        <w:t xml:space="preserve"> was evaluated. These results, along with the evaluations for control subjects may be found in Table </w:t>
      </w:r>
      <w:r w:rsidR="00225B27" w:rsidRPr="00225B27">
        <w:rPr>
          <w:rFonts w:ascii="Times New Roman" w:hAnsi="Times New Roman" w:cs="Times New Roman"/>
          <w:sz w:val="24"/>
          <w:szCs w:val="24"/>
        </w:rPr>
        <w:t>2</w:t>
      </w:r>
      <w:r w:rsidR="00D45C23">
        <w:rPr>
          <w:rFonts w:ascii="Times New Roman" w:hAnsi="Times New Roman" w:cs="Times New Roman"/>
          <w:sz w:val="24"/>
          <w:szCs w:val="24"/>
        </w:rPr>
        <w:t>2</w:t>
      </w:r>
      <w:r w:rsidRPr="00225B27">
        <w:rPr>
          <w:rFonts w:ascii="Times New Roman" w:hAnsi="Times New Roman" w:cs="Times New Roman"/>
          <w:sz w:val="24"/>
          <w:szCs w:val="24"/>
        </w:rPr>
        <w:t xml:space="preserve">. </w:t>
      </w:r>
    </w:p>
    <w:p w14:paraId="5A12C8D4" w14:textId="77777777" w:rsidR="00AC7210" w:rsidRDefault="00AC7210" w:rsidP="00AC7210"/>
    <w:p w14:paraId="263E5B0C" w14:textId="2BE00888" w:rsidR="0050419F" w:rsidRDefault="0050419F" w:rsidP="0050419F"/>
    <w:p w14:paraId="62C2BEBF" w14:textId="73C413F7" w:rsidR="003A5025" w:rsidRDefault="003A5025" w:rsidP="0050419F"/>
    <w:p w14:paraId="443EE2D8" w14:textId="0F58BA1F" w:rsidR="003A5025" w:rsidRDefault="00EC704B" w:rsidP="0050419F">
      <w:r>
        <w:rPr>
          <w:noProof/>
        </w:rPr>
        <w:lastRenderedPageBreak/>
        <w:drawing>
          <wp:inline distT="0" distB="0" distL="0" distR="0" wp14:anchorId="59E8F6F3" wp14:editId="0EFC27A5">
            <wp:extent cx="5943600" cy="4754880"/>
            <wp:effectExtent l="0" t="0" r="0" b="7620"/>
            <wp:docPr id="1308852693"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52693" name="Picture 1" descr="A picture containing text, line, diagram, plot&#10;&#10;Description automatically generated"/>
                    <pic:cNvPicPr/>
                  </pic:nvPicPr>
                  <pic:blipFill>
                    <a:blip r:embed="rId26"/>
                    <a:stretch>
                      <a:fillRect/>
                    </a:stretch>
                  </pic:blipFill>
                  <pic:spPr>
                    <a:xfrm>
                      <a:off x="0" y="0"/>
                      <a:ext cx="5943600" cy="4754880"/>
                    </a:xfrm>
                    <a:prstGeom prst="rect">
                      <a:avLst/>
                    </a:prstGeom>
                  </pic:spPr>
                </pic:pic>
              </a:graphicData>
            </a:graphic>
          </wp:inline>
        </w:drawing>
      </w:r>
    </w:p>
    <w:p w14:paraId="05E09D80" w14:textId="30DCC8C2" w:rsidR="00750C48" w:rsidRDefault="00750C48" w:rsidP="00750C48">
      <w:pPr>
        <w:pStyle w:val="ImageCaption"/>
        <w:rPr>
          <w:rFonts w:asciiTheme="minorHAnsi" w:hAnsiTheme="minorHAnsi" w:cstheme="minorHAnsi"/>
          <w:iCs/>
          <w:sz w:val="22"/>
          <w:szCs w:val="28"/>
        </w:rPr>
      </w:pPr>
      <w:r w:rsidRPr="00225B27">
        <w:rPr>
          <w:rFonts w:ascii="Times New Roman" w:hAnsi="Times New Roman" w:cs="Times New Roman"/>
          <w:sz w:val="24"/>
          <w:szCs w:val="32"/>
        </w:rPr>
        <w:t>Figure 3.</w:t>
      </w:r>
      <w:r w:rsidR="00D45C23">
        <w:rPr>
          <w:rFonts w:ascii="Times New Roman" w:hAnsi="Times New Roman" w:cs="Times New Roman"/>
          <w:sz w:val="24"/>
          <w:szCs w:val="32"/>
        </w:rPr>
        <w:t>5</w:t>
      </w:r>
      <w:r w:rsidRPr="00225B27">
        <w:rPr>
          <w:rFonts w:ascii="Times New Roman" w:hAnsi="Times New Roman" w:cs="Times New Roman"/>
          <w:sz w:val="24"/>
          <w:szCs w:val="32"/>
        </w:rPr>
        <w:t>.</w:t>
      </w:r>
      <w:r w:rsidR="00225B27" w:rsidRPr="00225B27">
        <w:rPr>
          <w:rFonts w:ascii="Times New Roman" w:hAnsi="Times New Roman" w:cs="Times New Roman"/>
          <w:sz w:val="24"/>
          <w:szCs w:val="32"/>
        </w:rPr>
        <w:t>3</w:t>
      </w:r>
      <w:r w:rsidRPr="00225B27">
        <w:rPr>
          <w:rFonts w:ascii="Times New Roman" w:hAnsi="Times New Roman" w:cs="Times New Roman"/>
          <w:sz w:val="24"/>
          <w:szCs w:val="32"/>
        </w:rPr>
        <w:t>.1:</w:t>
      </w:r>
      <w:r w:rsidRPr="00225B27">
        <w:rPr>
          <w:rFonts w:asciiTheme="minorHAnsi" w:hAnsiTheme="minorHAnsi" w:cstheme="minorHAnsi"/>
          <w:sz w:val="24"/>
          <w:szCs w:val="32"/>
        </w:rPr>
        <w:t xml:space="preserve"> </w:t>
      </w:r>
      <w:r w:rsidRPr="00225B27">
        <w:rPr>
          <w:rFonts w:ascii="Times New Roman" w:hAnsi="Times New Roman" w:cs="Times New Roman"/>
          <w:b w:val="0"/>
          <w:bCs/>
          <w:sz w:val="24"/>
        </w:rPr>
        <w:t xml:space="preserve">Simulation of the pharmacokinetics of sildenafil after a single oral dose of 50 mg in patients with hepatic impairment classified as Child-Pugh score A. Observed data (circles) presented as the mean concentration time profiles with standard deviations of participants enrolled in the study by </w:t>
      </w:r>
      <w:r w:rsidR="005853C4" w:rsidRPr="00225B27">
        <w:rPr>
          <w:rFonts w:ascii="Times New Roman" w:hAnsi="Times New Roman" w:cs="Times New Roman"/>
          <w:b w:val="0"/>
          <w:b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b w:val="0"/>
          <w:bCs/>
          <w:sz w:val="24"/>
        </w:rPr>
        <w:instrText xml:space="preserve"> ADDIN EN.CITE </w:instrText>
      </w:r>
      <w:r w:rsidR="00094E1F" w:rsidRPr="00225B27">
        <w:rPr>
          <w:rFonts w:ascii="Times New Roman" w:hAnsi="Times New Roman" w:cs="Times New Roman"/>
          <w:b w:val="0"/>
          <w:b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b w:val="0"/>
          <w:bCs/>
          <w:sz w:val="24"/>
        </w:rPr>
        <w:instrText xml:space="preserve"> ADDIN EN.CITE.DATA </w:instrText>
      </w:r>
      <w:r w:rsidR="00094E1F" w:rsidRPr="00225B27">
        <w:rPr>
          <w:rFonts w:ascii="Times New Roman" w:hAnsi="Times New Roman" w:cs="Times New Roman"/>
          <w:b w:val="0"/>
          <w:bCs/>
          <w:sz w:val="24"/>
        </w:rPr>
      </w:r>
      <w:r w:rsidR="00094E1F" w:rsidRPr="00225B27">
        <w:rPr>
          <w:rFonts w:ascii="Times New Roman" w:hAnsi="Times New Roman" w:cs="Times New Roman"/>
          <w:b w:val="0"/>
          <w:bCs/>
          <w:sz w:val="24"/>
        </w:rPr>
        <w:fldChar w:fldCharType="end"/>
      </w:r>
      <w:r w:rsidR="005853C4" w:rsidRPr="00225B27">
        <w:rPr>
          <w:rFonts w:ascii="Times New Roman" w:hAnsi="Times New Roman" w:cs="Times New Roman"/>
          <w:b w:val="0"/>
          <w:bCs/>
          <w:sz w:val="24"/>
        </w:rPr>
      </w:r>
      <w:r w:rsidR="005853C4" w:rsidRPr="00225B27">
        <w:rPr>
          <w:rFonts w:ascii="Times New Roman" w:hAnsi="Times New Roman" w:cs="Times New Roman"/>
          <w:b w:val="0"/>
          <w:bCs/>
          <w:sz w:val="24"/>
        </w:rPr>
        <w:fldChar w:fldCharType="separate"/>
      </w:r>
      <w:r w:rsidR="00094E1F" w:rsidRPr="00225B27">
        <w:rPr>
          <w:rFonts w:ascii="Times New Roman" w:hAnsi="Times New Roman" w:cs="Times New Roman"/>
          <w:b w:val="0"/>
          <w:bCs/>
          <w:noProof/>
          <w:sz w:val="24"/>
        </w:rPr>
        <w:t>Muirhead, Wilner (</w:t>
      </w:r>
      <w:r w:rsidR="005120A8">
        <w:rPr>
          <w:rFonts w:ascii="Times New Roman" w:hAnsi="Times New Roman" w:cs="Times New Roman"/>
          <w:b w:val="0"/>
          <w:bCs/>
          <w:noProof/>
          <w:sz w:val="24"/>
        </w:rPr>
        <w:t>38</w:t>
      </w:r>
      <w:r w:rsidR="00094E1F" w:rsidRPr="00225B27">
        <w:rPr>
          <w:rFonts w:ascii="Times New Roman" w:hAnsi="Times New Roman" w:cs="Times New Roman"/>
          <w:b w:val="0"/>
          <w:bCs/>
          <w:noProof/>
          <w:sz w:val="24"/>
        </w:rPr>
        <w:t>)</w:t>
      </w:r>
      <w:r w:rsidR="005853C4" w:rsidRPr="00225B27">
        <w:rPr>
          <w:rFonts w:ascii="Times New Roman" w:hAnsi="Times New Roman" w:cs="Times New Roman"/>
          <w:b w:val="0"/>
          <w:bCs/>
          <w:sz w:val="24"/>
        </w:rPr>
        <w:fldChar w:fldCharType="end"/>
      </w:r>
      <w:commentRangeStart w:id="87"/>
      <w:r w:rsidRPr="00225B27">
        <w:rPr>
          <w:rFonts w:ascii="Times New Roman" w:hAnsi="Times New Roman" w:cs="Times New Roman"/>
          <w:b w:val="0"/>
          <w:bCs/>
          <w:iCs/>
          <w:sz w:val="24"/>
        </w:rPr>
        <w:t xml:space="preserve">. </w:t>
      </w:r>
      <w:commentRangeEnd w:id="87"/>
      <w:r w:rsidRPr="00225B27">
        <w:rPr>
          <w:rStyle w:val="CommentReference"/>
          <w:rFonts w:ascii="Times New Roman" w:hAnsi="Times New Roman" w:cs="Times New Roman"/>
          <w:b w:val="0"/>
          <w:bCs/>
          <w:sz w:val="24"/>
          <w:szCs w:val="24"/>
          <w:lang w:val="en-CA"/>
        </w:rPr>
        <w:commentReference w:id="87"/>
      </w:r>
      <w:r w:rsidRPr="00225B27">
        <w:rPr>
          <w:rFonts w:ascii="Times New Roman" w:hAnsi="Times New Roman" w:cs="Times New Roman"/>
          <w:b w:val="0"/>
          <w:bCs/>
          <w:iCs/>
          <w:sz w:val="24"/>
        </w:rPr>
        <w:t xml:space="preserve">The solid line represents the arithmetic </w:t>
      </w:r>
      <w:proofErr w:type="gramStart"/>
      <w:r w:rsidRPr="00225B27">
        <w:rPr>
          <w:rFonts w:ascii="Times New Roman" w:hAnsi="Times New Roman" w:cs="Times New Roman"/>
          <w:b w:val="0"/>
          <w:bCs/>
          <w:iCs/>
          <w:sz w:val="24"/>
        </w:rPr>
        <w:t>mean</w:t>
      </w:r>
      <w:proofErr w:type="gramEnd"/>
      <w:r w:rsidRPr="00225B27">
        <w:rPr>
          <w:rFonts w:ascii="Times New Roman" w:hAnsi="Times New Roman" w:cs="Times New Roman"/>
          <w:b w:val="0"/>
          <w:bCs/>
          <w:iCs/>
          <w:sz w:val="24"/>
        </w:rPr>
        <w:t xml:space="preserve"> and the shaded region represents the standard deviation of the hepatic impairment population.</w:t>
      </w:r>
      <w:r>
        <w:rPr>
          <w:rFonts w:asciiTheme="minorHAnsi" w:hAnsiTheme="minorHAnsi" w:cstheme="minorHAnsi"/>
          <w:iCs/>
          <w:sz w:val="22"/>
          <w:szCs w:val="28"/>
        </w:rPr>
        <w:t xml:space="preserve">  </w:t>
      </w:r>
    </w:p>
    <w:p w14:paraId="21AFA1F7" w14:textId="67A36D4E" w:rsidR="009C6141" w:rsidRDefault="009C6141" w:rsidP="0050419F"/>
    <w:p w14:paraId="03A5267A" w14:textId="4AD3B72F" w:rsidR="009C6141" w:rsidRDefault="00EC704B" w:rsidP="0050419F">
      <w:r>
        <w:rPr>
          <w:noProof/>
        </w:rPr>
        <w:lastRenderedPageBreak/>
        <w:drawing>
          <wp:inline distT="0" distB="0" distL="0" distR="0" wp14:anchorId="37275BCB" wp14:editId="6E549DD2">
            <wp:extent cx="5943600" cy="4754880"/>
            <wp:effectExtent l="0" t="0" r="0" b="7620"/>
            <wp:docPr id="1603795952"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5952" name="Picture 1" descr="A picture containing text, line, plot, screenshot&#10;&#10;Description automatically generated"/>
                    <pic:cNvPicPr/>
                  </pic:nvPicPr>
                  <pic:blipFill>
                    <a:blip r:embed="rId27"/>
                    <a:stretch>
                      <a:fillRect/>
                    </a:stretch>
                  </pic:blipFill>
                  <pic:spPr>
                    <a:xfrm>
                      <a:off x="0" y="0"/>
                      <a:ext cx="5943600" cy="4754880"/>
                    </a:xfrm>
                    <a:prstGeom prst="rect">
                      <a:avLst/>
                    </a:prstGeom>
                  </pic:spPr>
                </pic:pic>
              </a:graphicData>
            </a:graphic>
          </wp:inline>
        </w:drawing>
      </w:r>
    </w:p>
    <w:p w14:paraId="3CF9913E" w14:textId="57E5691B" w:rsidR="00750C48" w:rsidRDefault="00750C48" w:rsidP="00750C48">
      <w:pPr>
        <w:pStyle w:val="ImageCaption"/>
        <w:rPr>
          <w:rFonts w:asciiTheme="minorHAnsi" w:hAnsiTheme="minorHAnsi" w:cstheme="minorHAnsi"/>
          <w:iCs/>
          <w:sz w:val="22"/>
          <w:szCs w:val="28"/>
        </w:rPr>
      </w:pPr>
      <w:r w:rsidRPr="00225B27">
        <w:rPr>
          <w:rFonts w:ascii="Times New Roman" w:hAnsi="Times New Roman" w:cs="Times New Roman"/>
          <w:sz w:val="24"/>
          <w:szCs w:val="32"/>
        </w:rPr>
        <w:t>Figure 3.</w:t>
      </w:r>
      <w:r w:rsidR="00D45C23">
        <w:rPr>
          <w:rFonts w:ascii="Times New Roman" w:hAnsi="Times New Roman" w:cs="Times New Roman"/>
          <w:sz w:val="24"/>
          <w:szCs w:val="32"/>
        </w:rPr>
        <w:t>5</w:t>
      </w:r>
      <w:r w:rsidRPr="00225B27">
        <w:rPr>
          <w:rFonts w:ascii="Times New Roman" w:hAnsi="Times New Roman" w:cs="Times New Roman"/>
          <w:sz w:val="24"/>
          <w:szCs w:val="32"/>
        </w:rPr>
        <w:t>.</w:t>
      </w:r>
      <w:r w:rsidR="00225B27" w:rsidRPr="00225B27">
        <w:rPr>
          <w:rFonts w:ascii="Times New Roman" w:hAnsi="Times New Roman" w:cs="Times New Roman"/>
          <w:sz w:val="24"/>
          <w:szCs w:val="32"/>
        </w:rPr>
        <w:t>3</w:t>
      </w:r>
      <w:r w:rsidRPr="00225B27">
        <w:rPr>
          <w:rFonts w:ascii="Times New Roman" w:hAnsi="Times New Roman" w:cs="Times New Roman"/>
          <w:sz w:val="24"/>
          <w:szCs w:val="32"/>
        </w:rPr>
        <w:t>.2:</w:t>
      </w:r>
      <w:r w:rsidRPr="00225B27">
        <w:rPr>
          <w:rFonts w:asciiTheme="minorHAnsi" w:hAnsiTheme="minorHAnsi" w:cstheme="minorHAnsi"/>
          <w:sz w:val="24"/>
          <w:szCs w:val="32"/>
        </w:rPr>
        <w:t xml:space="preserve"> </w:t>
      </w:r>
      <w:r w:rsidRPr="00225B27">
        <w:rPr>
          <w:rFonts w:ascii="Times New Roman" w:hAnsi="Times New Roman" w:cs="Times New Roman"/>
          <w:b w:val="0"/>
          <w:bCs/>
          <w:sz w:val="24"/>
        </w:rPr>
        <w:t xml:space="preserve">Simulation of the pharmacokinetics of sildenafil after a single oral dose of 50 mg in patients with hepatic impairment classified as Child-Pugh score B. Observed data (circles) presented as the mean concentration time profiles with standard deviations of participants enrolled in the study by </w:t>
      </w:r>
      <w:r w:rsidR="005853C4" w:rsidRPr="00225B27">
        <w:rPr>
          <w:rFonts w:ascii="Times New Roman" w:hAnsi="Times New Roman" w:cs="Times New Roman"/>
          <w:b w:val="0"/>
          <w:b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b w:val="0"/>
          <w:bCs/>
          <w:sz w:val="24"/>
        </w:rPr>
        <w:instrText xml:space="preserve"> ADDIN EN.CITE </w:instrText>
      </w:r>
      <w:r w:rsidR="00094E1F" w:rsidRPr="00225B27">
        <w:rPr>
          <w:rFonts w:ascii="Times New Roman" w:hAnsi="Times New Roman" w:cs="Times New Roman"/>
          <w:b w:val="0"/>
          <w:b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b w:val="0"/>
          <w:bCs/>
          <w:sz w:val="24"/>
        </w:rPr>
        <w:instrText xml:space="preserve"> ADDIN EN.CITE.DATA </w:instrText>
      </w:r>
      <w:r w:rsidR="00094E1F" w:rsidRPr="00225B27">
        <w:rPr>
          <w:rFonts w:ascii="Times New Roman" w:hAnsi="Times New Roman" w:cs="Times New Roman"/>
          <w:b w:val="0"/>
          <w:bCs/>
          <w:sz w:val="24"/>
        </w:rPr>
      </w:r>
      <w:r w:rsidR="00094E1F" w:rsidRPr="00225B27">
        <w:rPr>
          <w:rFonts w:ascii="Times New Roman" w:hAnsi="Times New Roman" w:cs="Times New Roman"/>
          <w:b w:val="0"/>
          <w:bCs/>
          <w:sz w:val="24"/>
        </w:rPr>
        <w:fldChar w:fldCharType="end"/>
      </w:r>
      <w:r w:rsidR="005853C4" w:rsidRPr="00225B27">
        <w:rPr>
          <w:rFonts w:ascii="Times New Roman" w:hAnsi="Times New Roman" w:cs="Times New Roman"/>
          <w:b w:val="0"/>
          <w:bCs/>
          <w:sz w:val="24"/>
        </w:rPr>
      </w:r>
      <w:r w:rsidR="005853C4" w:rsidRPr="00225B27">
        <w:rPr>
          <w:rFonts w:ascii="Times New Roman" w:hAnsi="Times New Roman" w:cs="Times New Roman"/>
          <w:b w:val="0"/>
          <w:bCs/>
          <w:sz w:val="24"/>
        </w:rPr>
        <w:fldChar w:fldCharType="separate"/>
      </w:r>
      <w:r w:rsidR="00094E1F" w:rsidRPr="00225B27">
        <w:rPr>
          <w:rFonts w:ascii="Times New Roman" w:hAnsi="Times New Roman" w:cs="Times New Roman"/>
          <w:b w:val="0"/>
          <w:bCs/>
          <w:noProof/>
          <w:sz w:val="24"/>
        </w:rPr>
        <w:t>Muirhead, Wilner (</w:t>
      </w:r>
      <w:r w:rsidR="005120A8">
        <w:rPr>
          <w:rFonts w:ascii="Times New Roman" w:hAnsi="Times New Roman" w:cs="Times New Roman"/>
          <w:b w:val="0"/>
          <w:bCs/>
          <w:noProof/>
          <w:sz w:val="24"/>
        </w:rPr>
        <w:t>38</w:t>
      </w:r>
      <w:r w:rsidR="00094E1F" w:rsidRPr="00225B27">
        <w:rPr>
          <w:rFonts w:ascii="Times New Roman" w:hAnsi="Times New Roman" w:cs="Times New Roman"/>
          <w:b w:val="0"/>
          <w:bCs/>
          <w:noProof/>
          <w:sz w:val="24"/>
        </w:rPr>
        <w:t>)</w:t>
      </w:r>
      <w:r w:rsidR="005853C4" w:rsidRPr="00225B27">
        <w:rPr>
          <w:rFonts w:ascii="Times New Roman" w:hAnsi="Times New Roman" w:cs="Times New Roman"/>
          <w:b w:val="0"/>
          <w:bCs/>
          <w:sz w:val="24"/>
        </w:rPr>
        <w:fldChar w:fldCharType="end"/>
      </w:r>
      <w:commentRangeStart w:id="88"/>
      <w:r w:rsidRPr="00225B27">
        <w:rPr>
          <w:rFonts w:ascii="Times New Roman" w:hAnsi="Times New Roman" w:cs="Times New Roman"/>
          <w:b w:val="0"/>
          <w:bCs/>
          <w:iCs/>
          <w:sz w:val="24"/>
        </w:rPr>
        <w:t xml:space="preserve">. </w:t>
      </w:r>
      <w:commentRangeEnd w:id="88"/>
      <w:r w:rsidRPr="00225B27">
        <w:rPr>
          <w:rStyle w:val="CommentReference"/>
          <w:rFonts w:ascii="Times New Roman" w:hAnsi="Times New Roman" w:cs="Times New Roman"/>
          <w:b w:val="0"/>
          <w:bCs/>
          <w:sz w:val="24"/>
          <w:szCs w:val="24"/>
          <w:lang w:val="en-CA"/>
        </w:rPr>
        <w:commentReference w:id="88"/>
      </w:r>
      <w:r w:rsidRPr="00225B27">
        <w:rPr>
          <w:rFonts w:ascii="Times New Roman" w:hAnsi="Times New Roman" w:cs="Times New Roman"/>
          <w:b w:val="0"/>
          <w:bCs/>
          <w:iCs/>
          <w:sz w:val="24"/>
        </w:rPr>
        <w:t xml:space="preserve">The solid line represents the arithmetic </w:t>
      </w:r>
      <w:proofErr w:type="gramStart"/>
      <w:r w:rsidRPr="00225B27">
        <w:rPr>
          <w:rFonts w:ascii="Times New Roman" w:hAnsi="Times New Roman" w:cs="Times New Roman"/>
          <w:b w:val="0"/>
          <w:bCs/>
          <w:iCs/>
          <w:sz w:val="24"/>
        </w:rPr>
        <w:t>mean</w:t>
      </w:r>
      <w:proofErr w:type="gramEnd"/>
      <w:r w:rsidRPr="00225B27">
        <w:rPr>
          <w:rFonts w:ascii="Times New Roman" w:hAnsi="Times New Roman" w:cs="Times New Roman"/>
          <w:b w:val="0"/>
          <w:bCs/>
          <w:iCs/>
          <w:sz w:val="24"/>
        </w:rPr>
        <w:t xml:space="preserve"> and the shaded region represents the standard deviation of the hepatic impairment population.</w:t>
      </w:r>
      <w:r w:rsidRPr="00225B27">
        <w:rPr>
          <w:rFonts w:asciiTheme="minorHAnsi" w:hAnsiTheme="minorHAnsi" w:cstheme="minorHAnsi"/>
          <w:iCs/>
          <w:sz w:val="24"/>
          <w:szCs w:val="32"/>
        </w:rPr>
        <w:t xml:space="preserve">  </w:t>
      </w:r>
    </w:p>
    <w:p w14:paraId="10421B64" w14:textId="2CF48F0A" w:rsidR="00750C48" w:rsidRDefault="00750C48" w:rsidP="00750C48">
      <w:pPr>
        <w:pStyle w:val="ImageCaption"/>
        <w:rPr>
          <w:rFonts w:asciiTheme="minorHAnsi" w:hAnsiTheme="minorHAnsi" w:cstheme="minorHAnsi"/>
          <w:iCs/>
          <w:sz w:val="22"/>
          <w:szCs w:val="28"/>
        </w:rPr>
      </w:pPr>
    </w:p>
    <w:p w14:paraId="43456F67" w14:textId="77777777" w:rsidR="00225B27" w:rsidRDefault="00225B27" w:rsidP="00750C48">
      <w:pPr>
        <w:pStyle w:val="ImageCaption"/>
        <w:rPr>
          <w:rFonts w:asciiTheme="minorHAnsi" w:hAnsiTheme="minorHAnsi" w:cstheme="minorHAnsi"/>
          <w:iCs/>
          <w:sz w:val="22"/>
          <w:szCs w:val="28"/>
        </w:rPr>
      </w:pPr>
    </w:p>
    <w:p w14:paraId="0A239EC0" w14:textId="77777777" w:rsidR="00225B27" w:rsidRDefault="00225B27" w:rsidP="00750C48">
      <w:pPr>
        <w:pStyle w:val="ImageCaption"/>
        <w:rPr>
          <w:rFonts w:asciiTheme="minorHAnsi" w:hAnsiTheme="minorHAnsi" w:cstheme="minorHAnsi"/>
          <w:iCs/>
          <w:sz w:val="22"/>
          <w:szCs w:val="28"/>
        </w:rPr>
      </w:pPr>
    </w:p>
    <w:p w14:paraId="45A25B44" w14:textId="77777777" w:rsidR="00225B27" w:rsidRDefault="00225B27" w:rsidP="00750C48">
      <w:pPr>
        <w:pStyle w:val="ImageCaption"/>
        <w:rPr>
          <w:rFonts w:asciiTheme="minorHAnsi" w:hAnsiTheme="minorHAnsi" w:cstheme="minorHAnsi"/>
          <w:iCs/>
          <w:sz w:val="22"/>
          <w:szCs w:val="28"/>
        </w:rPr>
      </w:pPr>
    </w:p>
    <w:p w14:paraId="4E4B4828" w14:textId="77777777" w:rsidR="00225B27" w:rsidRDefault="00225B27" w:rsidP="00750C48">
      <w:pPr>
        <w:pStyle w:val="ImageCaption"/>
        <w:rPr>
          <w:rFonts w:asciiTheme="minorHAnsi" w:hAnsiTheme="minorHAnsi" w:cstheme="minorHAnsi"/>
          <w:iCs/>
          <w:sz w:val="22"/>
          <w:szCs w:val="28"/>
        </w:rPr>
      </w:pPr>
    </w:p>
    <w:p w14:paraId="03696C97" w14:textId="77777777" w:rsidR="00225B27" w:rsidRDefault="00225B27" w:rsidP="00750C48">
      <w:pPr>
        <w:pStyle w:val="ImageCaption"/>
        <w:rPr>
          <w:rFonts w:asciiTheme="minorHAnsi" w:hAnsiTheme="minorHAnsi" w:cstheme="minorHAnsi"/>
          <w:iCs/>
          <w:sz w:val="22"/>
          <w:szCs w:val="28"/>
        </w:rPr>
      </w:pPr>
    </w:p>
    <w:p w14:paraId="4B816335" w14:textId="77777777" w:rsidR="00225B27" w:rsidRDefault="00225B27" w:rsidP="00750C48">
      <w:pPr>
        <w:pStyle w:val="ImageCaption"/>
        <w:rPr>
          <w:rFonts w:asciiTheme="minorHAnsi" w:hAnsiTheme="minorHAnsi" w:cstheme="minorHAnsi"/>
          <w:iCs/>
          <w:sz w:val="22"/>
          <w:szCs w:val="28"/>
        </w:rPr>
      </w:pPr>
    </w:p>
    <w:p w14:paraId="329EEDB4" w14:textId="77777777" w:rsidR="00225B27" w:rsidRDefault="00225B27" w:rsidP="00750C48">
      <w:pPr>
        <w:pStyle w:val="ImageCaption"/>
        <w:rPr>
          <w:rFonts w:asciiTheme="minorHAnsi" w:hAnsiTheme="minorHAnsi" w:cstheme="minorHAnsi"/>
          <w:iCs/>
          <w:sz w:val="22"/>
          <w:szCs w:val="28"/>
        </w:rPr>
      </w:pPr>
    </w:p>
    <w:p w14:paraId="47083778" w14:textId="77777777" w:rsidR="00225B27" w:rsidRDefault="00225B27" w:rsidP="00750C48">
      <w:pPr>
        <w:pStyle w:val="ImageCaption"/>
        <w:rPr>
          <w:rFonts w:asciiTheme="minorHAnsi" w:hAnsiTheme="minorHAnsi" w:cstheme="minorHAnsi"/>
          <w:iCs/>
          <w:sz w:val="22"/>
          <w:szCs w:val="28"/>
        </w:rPr>
      </w:pPr>
    </w:p>
    <w:p w14:paraId="0470B454" w14:textId="0A0DE35A" w:rsidR="00750C48" w:rsidRPr="00225B27" w:rsidRDefault="00750C48" w:rsidP="00750C48">
      <w:pPr>
        <w:pStyle w:val="ImageCaption"/>
        <w:rPr>
          <w:rFonts w:ascii="Times New Roman" w:hAnsi="Times New Roman" w:cs="Times New Roman"/>
          <w:b w:val="0"/>
          <w:bCs/>
          <w:iCs/>
          <w:sz w:val="24"/>
        </w:rPr>
      </w:pPr>
      <w:r w:rsidRPr="00225B27">
        <w:rPr>
          <w:rFonts w:ascii="Times New Roman" w:hAnsi="Times New Roman" w:cs="Times New Roman"/>
          <w:iCs/>
          <w:sz w:val="24"/>
        </w:rPr>
        <w:lastRenderedPageBreak/>
        <w:t xml:space="preserve">Table </w:t>
      </w:r>
      <w:r w:rsidR="00225B27" w:rsidRPr="00225B27">
        <w:rPr>
          <w:rFonts w:ascii="Times New Roman" w:hAnsi="Times New Roman" w:cs="Times New Roman"/>
          <w:iCs/>
          <w:sz w:val="24"/>
        </w:rPr>
        <w:t>2</w:t>
      </w:r>
      <w:r w:rsidR="00D45C23">
        <w:rPr>
          <w:rFonts w:ascii="Times New Roman" w:hAnsi="Times New Roman" w:cs="Times New Roman"/>
          <w:iCs/>
          <w:sz w:val="24"/>
        </w:rPr>
        <w:t>2</w:t>
      </w:r>
      <w:r w:rsidRPr="00225B27">
        <w:rPr>
          <w:rFonts w:ascii="Times New Roman" w:hAnsi="Times New Roman" w:cs="Times New Roman"/>
          <w:iCs/>
          <w:sz w:val="24"/>
        </w:rPr>
        <w:t xml:space="preserve">. </w:t>
      </w:r>
      <w:r w:rsidRPr="00225B27">
        <w:rPr>
          <w:rFonts w:ascii="Times New Roman" w:hAnsi="Times New Roman" w:cs="Times New Roman"/>
          <w:b w:val="0"/>
          <w:bCs/>
          <w:iCs/>
          <w:sz w:val="24"/>
        </w:rPr>
        <w:t xml:space="preserve">Evaluation of predicted versus observed pharmacokinetic parameters within the oral sildenafil population HI-PBPK model for patients enrolled in the study by </w:t>
      </w:r>
      <w:r w:rsidR="005853C4" w:rsidRPr="00225B27">
        <w:rPr>
          <w:rFonts w:ascii="Times New Roman" w:hAnsi="Times New Roman" w:cs="Times New Roman"/>
          <w:b w:val="0"/>
          <w:bCs/>
          <w:i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b w:val="0"/>
          <w:bCs/>
          <w:iCs/>
          <w:sz w:val="24"/>
        </w:rPr>
        <w:instrText xml:space="preserve"> ADDIN EN.CITE </w:instrText>
      </w:r>
      <w:r w:rsidR="00094E1F" w:rsidRPr="00225B27">
        <w:rPr>
          <w:rFonts w:ascii="Times New Roman" w:hAnsi="Times New Roman" w:cs="Times New Roman"/>
          <w:b w:val="0"/>
          <w:bCs/>
          <w:i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00094E1F" w:rsidRPr="00225B27">
        <w:rPr>
          <w:rFonts w:ascii="Times New Roman" w:hAnsi="Times New Roman" w:cs="Times New Roman"/>
          <w:b w:val="0"/>
          <w:bCs/>
          <w:iCs/>
          <w:sz w:val="24"/>
        </w:rPr>
        <w:instrText xml:space="preserve"> ADDIN EN.CITE.DATA </w:instrText>
      </w:r>
      <w:r w:rsidR="00094E1F" w:rsidRPr="00225B27">
        <w:rPr>
          <w:rFonts w:ascii="Times New Roman" w:hAnsi="Times New Roman" w:cs="Times New Roman"/>
          <w:b w:val="0"/>
          <w:bCs/>
          <w:iCs/>
          <w:sz w:val="24"/>
        </w:rPr>
      </w:r>
      <w:r w:rsidR="00094E1F" w:rsidRPr="00225B27">
        <w:rPr>
          <w:rFonts w:ascii="Times New Roman" w:hAnsi="Times New Roman" w:cs="Times New Roman"/>
          <w:b w:val="0"/>
          <w:bCs/>
          <w:iCs/>
          <w:sz w:val="24"/>
        </w:rPr>
        <w:fldChar w:fldCharType="end"/>
      </w:r>
      <w:r w:rsidR="005853C4" w:rsidRPr="00225B27">
        <w:rPr>
          <w:rFonts w:ascii="Times New Roman" w:hAnsi="Times New Roman" w:cs="Times New Roman"/>
          <w:b w:val="0"/>
          <w:bCs/>
          <w:iCs/>
          <w:sz w:val="24"/>
        </w:rPr>
      </w:r>
      <w:r w:rsidR="005853C4" w:rsidRPr="00225B27">
        <w:rPr>
          <w:rFonts w:ascii="Times New Roman" w:hAnsi="Times New Roman" w:cs="Times New Roman"/>
          <w:b w:val="0"/>
          <w:bCs/>
          <w:iCs/>
          <w:sz w:val="24"/>
        </w:rPr>
        <w:fldChar w:fldCharType="separate"/>
      </w:r>
      <w:r w:rsidR="00094E1F" w:rsidRPr="00225B27">
        <w:rPr>
          <w:rFonts w:ascii="Times New Roman" w:hAnsi="Times New Roman" w:cs="Times New Roman"/>
          <w:b w:val="0"/>
          <w:bCs/>
          <w:iCs/>
          <w:noProof/>
          <w:sz w:val="24"/>
        </w:rPr>
        <w:t>Muirhead, Wilner (</w:t>
      </w:r>
      <w:r w:rsidR="005120A8">
        <w:rPr>
          <w:rFonts w:ascii="Times New Roman" w:hAnsi="Times New Roman" w:cs="Times New Roman"/>
          <w:b w:val="0"/>
          <w:bCs/>
          <w:iCs/>
          <w:noProof/>
          <w:sz w:val="24"/>
        </w:rPr>
        <w:t>38</w:t>
      </w:r>
      <w:r w:rsidR="00094E1F" w:rsidRPr="00225B27">
        <w:rPr>
          <w:rFonts w:ascii="Times New Roman" w:hAnsi="Times New Roman" w:cs="Times New Roman"/>
          <w:b w:val="0"/>
          <w:bCs/>
          <w:iCs/>
          <w:noProof/>
          <w:sz w:val="24"/>
        </w:rPr>
        <w:t>)</w:t>
      </w:r>
      <w:r w:rsidR="005853C4" w:rsidRPr="00225B27">
        <w:rPr>
          <w:rFonts w:ascii="Times New Roman" w:hAnsi="Times New Roman" w:cs="Times New Roman"/>
          <w:b w:val="0"/>
          <w:bCs/>
          <w:iCs/>
          <w:sz w:val="24"/>
        </w:rPr>
        <w:fldChar w:fldCharType="end"/>
      </w:r>
      <w:r w:rsidR="005853C4" w:rsidRPr="00225B27">
        <w:rPr>
          <w:rFonts w:ascii="Times New Roman" w:hAnsi="Times New Roman" w:cs="Times New Roman"/>
          <w:b w:val="0"/>
          <w:bCs/>
          <w:iCs/>
          <w:sz w:val="24"/>
        </w:rPr>
        <w:t>.</w:t>
      </w:r>
      <w:commentRangeStart w:id="89"/>
      <w:commentRangeEnd w:id="89"/>
      <w:r w:rsidRPr="00225B27">
        <w:rPr>
          <w:rStyle w:val="CommentReference"/>
          <w:rFonts w:ascii="Times New Roman" w:hAnsi="Times New Roman" w:cs="Times New Roman"/>
          <w:b w:val="0"/>
          <w:sz w:val="24"/>
          <w:szCs w:val="24"/>
          <w:lang w:val="en-CA"/>
        </w:rPr>
        <w:commentReference w:id="89"/>
      </w:r>
      <w:r w:rsidRPr="00225B27">
        <w:rPr>
          <w:rFonts w:ascii="Times New Roman" w:hAnsi="Times New Roman" w:cs="Times New Roman"/>
          <w:b w:val="0"/>
          <w:bCs/>
          <w:iCs/>
          <w:sz w:val="24"/>
        </w:rPr>
        <w:t xml:space="preserve"> </w:t>
      </w:r>
    </w:p>
    <w:tbl>
      <w:tblPr>
        <w:tblStyle w:val="TableGrid"/>
        <w:tblW w:w="0" w:type="auto"/>
        <w:tblLook w:val="04A0" w:firstRow="1" w:lastRow="0" w:firstColumn="1" w:lastColumn="0" w:noHBand="0" w:noVBand="1"/>
      </w:tblPr>
      <w:tblGrid>
        <w:gridCol w:w="1334"/>
        <w:gridCol w:w="2005"/>
        <w:gridCol w:w="1367"/>
        <w:gridCol w:w="796"/>
        <w:gridCol w:w="1767"/>
        <w:gridCol w:w="1291"/>
        <w:gridCol w:w="790"/>
      </w:tblGrid>
      <w:tr w:rsidR="00750C48" w:rsidRPr="00225B27" w14:paraId="7BE1E7F0" w14:textId="77777777" w:rsidTr="00C20AF7">
        <w:tc>
          <w:tcPr>
            <w:tcW w:w="0" w:type="auto"/>
          </w:tcPr>
          <w:p w14:paraId="72C2AF90" w14:textId="77777777"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Virtual Population</w:t>
            </w:r>
          </w:p>
        </w:tc>
        <w:tc>
          <w:tcPr>
            <w:tcW w:w="0" w:type="auto"/>
          </w:tcPr>
          <w:p w14:paraId="31D6183B" w14:textId="7545FBA0"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Predicted AUC</w:t>
            </w:r>
            <w:r w:rsidRPr="00225B27">
              <w:rPr>
                <w:rFonts w:ascii="Times New Roman" w:hAnsi="Times New Roman" w:cs="Times New Roman"/>
                <w:b w:val="0"/>
                <w:bCs/>
                <w:iCs/>
                <w:sz w:val="24"/>
                <w:vertAlign w:val="subscript"/>
              </w:rPr>
              <w:t>∞</w:t>
            </w:r>
            <w:r w:rsidRPr="00225B27">
              <w:rPr>
                <w:rFonts w:ascii="Times New Roman" w:hAnsi="Times New Roman" w:cs="Times New Roman"/>
                <w:b w:val="0"/>
                <w:bCs/>
                <w:iCs/>
                <w:sz w:val="24"/>
              </w:rPr>
              <w:t xml:space="preserve"> (</w:t>
            </w:r>
            <w:proofErr w:type="spellStart"/>
            <w:r w:rsidRPr="00225B27">
              <w:rPr>
                <w:rFonts w:ascii="Times New Roman" w:hAnsi="Times New Roman" w:cs="Times New Roman"/>
                <w:b w:val="0"/>
                <w:bCs/>
                <w:iCs/>
                <w:sz w:val="24"/>
              </w:rPr>
              <w:t>ng∙h</w:t>
            </w:r>
            <w:proofErr w:type="spellEnd"/>
            <w:r w:rsidRPr="00225B27">
              <w:rPr>
                <w:rFonts w:ascii="Times New Roman" w:hAnsi="Times New Roman" w:cs="Times New Roman"/>
                <w:b w:val="0"/>
                <w:bCs/>
                <w:iCs/>
                <w:sz w:val="24"/>
              </w:rPr>
              <w:t>/mL)</w:t>
            </w:r>
          </w:p>
        </w:tc>
        <w:tc>
          <w:tcPr>
            <w:tcW w:w="0" w:type="auto"/>
          </w:tcPr>
          <w:p w14:paraId="7D6C5F14" w14:textId="58F98B94"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Observed AUC</w:t>
            </w:r>
            <w:r w:rsidRPr="00225B27">
              <w:rPr>
                <w:rFonts w:ascii="Times New Roman" w:hAnsi="Times New Roman" w:cs="Times New Roman"/>
                <w:b w:val="0"/>
                <w:bCs/>
                <w:iCs/>
                <w:sz w:val="24"/>
                <w:vertAlign w:val="subscript"/>
              </w:rPr>
              <w:t xml:space="preserve">∞ </w:t>
            </w:r>
            <w:r w:rsidRPr="00225B27">
              <w:rPr>
                <w:rFonts w:ascii="Times New Roman" w:hAnsi="Times New Roman" w:cs="Times New Roman"/>
                <w:b w:val="0"/>
                <w:bCs/>
                <w:iCs/>
                <w:sz w:val="24"/>
              </w:rPr>
              <w:t>(</w:t>
            </w:r>
            <w:proofErr w:type="spellStart"/>
            <w:r w:rsidRPr="00225B27">
              <w:rPr>
                <w:rFonts w:ascii="Times New Roman" w:hAnsi="Times New Roman" w:cs="Times New Roman"/>
                <w:b w:val="0"/>
                <w:bCs/>
                <w:iCs/>
                <w:sz w:val="24"/>
              </w:rPr>
              <w:t>ng∙h</w:t>
            </w:r>
            <w:proofErr w:type="spellEnd"/>
            <w:r w:rsidRPr="00225B27">
              <w:rPr>
                <w:rFonts w:ascii="Times New Roman" w:hAnsi="Times New Roman" w:cs="Times New Roman"/>
                <w:b w:val="0"/>
                <w:bCs/>
                <w:iCs/>
                <w:sz w:val="24"/>
              </w:rPr>
              <w:t>/mL)</w:t>
            </w:r>
          </w:p>
        </w:tc>
        <w:tc>
          <w:tcPr>
            <w:tcW w:w="0" w:type="auto"/>
          </w:tcPr>
          <w:p w14:paraId="418885B1" w14:textId="77777777"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Fold- Error</w:t>
            </w:r>
          </w:p>
        </w:tc>
        <w:tc>
          <w:tcPr>
            <w:tcW w:w="0" w:type="auto"/>
          </w:tcPr>
          <w:p w14:paraId="2D7DA1DB" w14:textId="77777777"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 xml:space="preserve">Predicted </w:t>
            </w:r>
            <w:proofErr w:type="spellStart"/>
            <w:r w:rsidRPr="00225B27">
              <w:rPr>
                <w:rFonts w:ascii="Times New Roman" w:hAnsi="Times New Roman" w:cs="Times New Roman"/>
                <w:b w:val="0"/>
                <w:bCs/>
                <w:iCs/>
                <w:sz w:val="24"/>
              </w:rPr>
              <w:t>Cmax</w:t>
            </w:r>
            <w:proofErr w:type="spellEnd"/>
            <w:r w:rsidRPr="00225B27">
              <w:rPr>
                <w:rFonts w:ascii="Times New Roman" w:hAnsi="Times New Roman" w:cs="Times New Roman"/>
                <w:b w:val="0"/>
                <w:bCs/>
                <w:iCs/>
                <w:sz w:val="24"/>
              </w:rPr>
              <w:t xml:space="preserve"> (ng/mL)</w:t>
            </w:r>
          </w:p>
        </w:tc>
        <w:tc>
          <w:tcPr>
            <w:tcW w:w="0" w:type="auto"/>
          </w:tcPr>
          <w:p w14:paraId="47B71E22" w14:textId="77777777"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 xml:space="preserve">Observed </w:t>
            </w:r>
            <w:proofErr w:type="spellStart"/>
            <w:r w:rsidRPr="00225B27">
              <w:rPr>
                <w:rFonts w:ascii="Times New Roman" w:hAnsi="Times New Roman" w:cs="Times New Roman"/>
                <w:b w:val="0"/>
                <w:bCs/>
                <w:iCs/>
                <w:sz w:val="24"/>
              </w:rPr>
              <w:t>Cmax</w:t>
            </w:r>
            <w:proofErr w:type="spellEnd"/>
            <w:r w:rsidRPr="00225B27">
              <w:rPr>
                <w:rFonts w:ascii="Times New Roman" w:hAnsi="Times New Roman" w:cs="Times New Roman"/>
                <w:b w:val="0"/>
                <w:bCs/>
                <w:iCs/>
                <w:sz w:val="24"/>
              </w:rPr>
              <w:t xml:space="preserve"> (ng/mL)</w:t>
            </w:r>
          </w:p>
        </w:tc>
        <w:tc>
          <w:tcPr>
            <w:tcW w:w="0" w:type="auto"/>
          </w:tcPr>
          <w:p w14:paraId="570BD471" w14:textId="77777777"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Fold-Error</w:t>
            </w:r>
          </w:p>
        </w:tc>
      </w:tr>
      <w:tr w:rsidR="00750C48" w:rsidRPr="00225B27" w14:paraId="0945CD24" w14:textId="77777777" w:rsidTr="00C20AF7">
        <w:tc>
          <w:tcPr>
            <w:tcW w:w="0" w:type="auto"/>
          </w:tcPr>
          <w:p w14:paraId="248BC9D1" w14:textId="054AA3F2"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Control</w:t>
            </w:r>
          </w:p>
        </w:tc>
        <w:tc>
          <w:tcPr>
            <w:tcW w:w="0" w:type="auto"/>
          </w:tcPr>
          <w:p w14:paraId="21CA127F" w14:textId="1DF15B82" w:rsidR="00750C48" w:rsidRPr="00225B27" w:rsidRDefault="00121AC7"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708.73</w:t>
            </w:r>
          </w:p>
        </w:tc>
        <w:tc>
          <w:tcPr>
            <w:tcW w:w="0" w:type="auto"/>
          </w:tcPr>
          <w:p w14:paraId="6034551F" w14:textId="65852429"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664±254</w:t>
            </w:r>
          </w:p>
        </w:tc>
        <w:tc>
          <w:tcPr>
            <w:tcW w:w="0" w:type="auto"/>
          </w:tcPr>
          <w:p w14:paraId="52B26EF0" w14:textId="0B2058B7" w:rsidR="00750C48" w:rsidRPr="00225B27" w:rsidRDefault="00121AC7"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1.07</w:t>
            </w:r>
          </w:p>
        </w:tc>
        <w:tc>
          <w:tcPr>
            <w:tcW w:w="0" w:type="auto"/>
          </w:tcPr>
          <w:p w14:paraId="2256BD83" w14:textId="448AE105" w:rsidR="00750C48" w:rsidRPr="00225B27" w:rsidRDefault="00121AC7"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149.78</w:t>
            </w:r>
          </w:p>
        </w:tc>
        <w:tc>
          <w:tcPr>
            <w:tcW w:w="0" w:type="auto"/>
          </w:tcPr>
          <w:p w14:paraId="74B119A3" w14:textId="7A06168B"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155±56</w:t>
            </w:r>
          </w:p>
        </w:tc>
        <w:tc>
          <w:tcPr>
            <w:tcW w:w="0" w:type="auto"/>
          </w:tcPr>
          <w:p w14:paraId="49317441" w14:textId="1B2EB4B3" w:rsidR="00750C48" w:rsidRPr="00225B27" w:rsidRDefault="00121AC7"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0.97</w:t>
            </w:r>
          </w:p>
        </w:tc>
      </w:tr>
      <w:tr w:rsidR="00750C48" w:rsidRPr="00225B27" w14:paraId="4953B0DE" w14:textId="77777777" w:rsidTr="00C20AF7">
        <w:tc>
          <w:tcPr>
            <w:tcW w:w="0" w:type="auto"/>
          </w:tcPr>
          <w:p w14:paraId="55DB844A" w14:textId="7F929887"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Child-Pugh A</w:t>
            </w:r>
          </w:p>
        </w:tc>
        <w:tc>
          <w:tcPr>
            <w:tcW w:w="0" w:type="auto"/>
          </w:tcPr>
          <w:p w14:paraId="616EFD26" w14:textId="41C55665" w:rsidR="00750C48" w:rsidRPr="00225B27" w:rsidRDefault="00EC704B"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1661.52±624.36</w:t>
            </w:r>
          </w:p>
        </w:tc>
        <w:tc>
          <w:tcPr>
            <w:tcW w:w="0" w:type="auto"/>
          </w:tcPr>
          <w:p w14:paraId="79F274B7" w14:textId="51CD69EA"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1225±296</w:t>
            </w:r>
          </w:p>
        </w:tc>
        <w:tc>
          <w:tcPr>
            <w:tcW w:w="0" w:type="auto"/>
          </w:tcPr>
          <w:p w14:paraId="65748F7B" w14:textId="5C300453" w:rsidR="00750C48" w:rsidRPr="00225B27" w:rsidRDefault="00EC704B"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1.35</w:t>
            </w:r>
          </w:p>
        </w:tc>
        <w:tc>
          <w:tcPr>
            <w:tcW w:w="0" w:type="auto"/>
          </w:tcPr>
          <w:p w14:paraId="43B15D64" w14:textId="6A364C4F" w:rsidR="00750C48" w:rsidRPr="00225B27" w:rsidRDefault="00EC704B"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218.74±80.64</w:t>
            </w:r>
          </w:p>
        </w:tc>
        <w:tc>
          <w:tcPr>
            <w:tcW w:w="0" w:type="auto"/>
          </w:tcPr>
          <w:p w14:paraId="06589AE6" w14:textId="1EAA8332"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228±131</w:t>
            </w:r>
          </w:p>
        </w:tc>
        <w:tc>
          <w:tcPr>
            <w:tcW w:w="0" w:type="auto"/>
          </w:tcPr>
          <w:p w14:paraId="103B2DAB" w14:textId="21B4CC00" w:rsidR="00750C48" w:rsidRPr="00225B27" w:rsidRDefault="00EC704B"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0.93</w:t>
            </w:r>
          </w:p>
        </w:tc>
      </w:tr>
      <w:tr w:rsidR="00750C48" w:rsidRPr="00225B27" w14:paraId="20CF4A5D" w14:textId="77777777" w:rsidTr="00C20AF7">
        <w:tc>
          <w:tcPr>
            <w:tcW w:w="0" w:type="auto"/>
          </w:tcPr>
          <w:p w14:paraId="2AB513E2" w14:textId="693303C6" w:rsidR="00750C48" w:rsidRPr="00225B27" w:rsidRDefault="00750C48"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Child-Pugh B</w:t>
            </w:r>
          </w:p>
        </w:tc>
        <w:tc>
          <w:tcPr>
            <w:tcW w:w="0" w:type="auto"/>
          </w:tcPr>
          <w:p w14:paraId="7FC899C4" w14:textId="13B76DD6" w:rsidR="00750C48" w:rsidRPr="00225B27" w:rsidRDefault="00EC704B"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3597.18±1379.66</w:t>
            </w:r>
          </w:p>
        </w:tc>
        <w:tc>
          <w:tcPr>
            <w:tcW w:w="0" w:type="auto"/>
          </w:tcPr>
          <w:p w14:paraId="4DBFFE25" w14:textId="4FBC6642" w:rsidR="00750C48" w:rsidRPr="00225B27" w:rsidRDefault="00121AC7"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1225±296</w:t>
            </w:r>
          </w:p>
        </w:tc>
        <w:tc>
          <w:tcPr>
            <w:tcW w:w="0" w:type="auto"/>
          </w:tcPr>
          <w:p w14:paraId="5985BAB7" w14:textId="04ED9EAC" w:rsidR="00750C48" w:rsidRPr="00225B27" w:rsidRDefault="00EC704B"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2.93</w:t>
            </w:r>
          </w:p>
        </w:tc>
        <w:tc>
          <w:tcPr>
            <w:tcW w:w="0" w:type="auto"/>
          </w:tcPr>
          <w:p w14:paraId="7A58E02F" w14:textId="50B2E28E" w:rsidR="00750C48" w:rsidRPr="00225B27" w:rsidRDefault="00EC704B"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351.58±140.83</w:t>
            </w:r>
          </w:p>
        </w:tc>
        <w:tc>
          <w:tcPr>
            <w:tcW w:w="0" w:type="auto"/>
          </w:tcPr>
          <w:p w14:paraId="3E9D65E2" w14:textId="543105F4" w:rsidR="00750C48" w:rsidRPr="00225B27" w:rsidRDefault="00121AC7"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228±131</w:t>
            </w:r>
          </w:p>
        </w:tc>
        <w:tc>
          <w:tcPr>
            <w:tcW w:w="0" w:type="auto"/>
          </w:tcPr>
          <w:p w14:paraId="375A5DDA" w14:textId="61AE6A06" w:rsidR="00750C48" w:rsidRPr="00225B27" w:rsidRDefault="00EC704B" w:rsidP="00C20AF7">
            <w:pPr>
              <w:pStyle w:val="ImageCaption"/>
              <w:rPr>
                <w:rFonts w:ascii="Times New Roman" w:hAnsi="Times New Roman" w:cs="Times New Roman"/>
                <w:b w:val="0"/>
                <w:bCs/>
                <w:iCs/>
                <w:sz w:val="24"/>
              </w:rPr>
            </w:pPr>
            <w:r w:rsidRPr="00225B27">
              <w:rPr>
                <w:rFonts w:ascii="Times New Roman" w:hAnsi="Times New Roman" w:cs="Times New Roman"/>
                <w:b w:val="0"/>
                <w:bCs/>
                <w:iCs/>
                <w:sz w:val="24"/>
              </w:rPr>
              <w:t>1.54</w:t>
            </w:r>
          </w:p>
        </w:tc>
      </w:tr>
    </w:tbl>
    <w:p w14:paraId="27C14293" w14:textId="77777777" w:rsidR="001D7F68" w:rsidRDefault="001D7F68" w:rsidP="0050419F">
      <w:pPr>
        <w:pStyle w:val="Heading2"/>
        <w:sectPr w:rsidR="001D7F68">
          <w:pgSz w:w="12240" w:h="15840"/>
          <w:pgMar w:top="1440" w:right="1440" w:bottom="1440" w:left="1440" w:header="708" w:footer="708" w:gutter="0"/>
          <w:cols w:space="708"/>
          <w:docGrid w:linePitch="360"/>
        </w:sectPr>
      </w:pPr>
    </w:p>
    <w:p w14:paraId="74E3CFFF" w14:textId="67E37E63" w:rsidR="0050419F" w:rsidRPr="00225B27" w:rsidRDefault="0050419F" w:rsidP="0050419F">
      <w:pPr>
        <w:pStyle w:val="Heading2"/>
        <w:rPr>
          <w:rFonts w:ascii="Times New Roman" w:hAnsi="Times New Roman" w:cs="Times New Roman"/>
          <w:sz w:val="24"/>
          <w:szCs w:val="24"/>
        </w:rPr>
      </w:pPr>
      <w:bookmarkStart w:id="90" w:name="_Toc142657105"/>
      <w:r w:rsidRPr="00225B27">
        <w:rPr>
          <w:rFonts w:ascii="Times New Roman" w:hAnsi="Times New Roman" w:cs="Times New Roman"/>
          <w:sz w:val="24"/>
          <w:szCs w:val="24"/>
        </w:rPr>
        <w:lastRenderedPageBreak/>
        <w:t>3.</w:t>
      </w:r>
      <w:r w:rsidR="00D45C23">
        <w:rPr>
          <w:rFonts w:ascii="Times New Roman" w:hAnsi="Times New Roman" w:cs="Times New Roman"/>
          <w:sz w:val="24"/>
          <w:szCs w:val="24"/>
        </w:rPr>
        <w:t>6</w:t>
      </w:r>
      <w:r w:rsidRPr="00225B27">
        <w:rPr>
          <w:rFonts w:ascii="Times New Roman" w:hAnsi="Times New Roman" w:cs="Times New Roman"/>
          <w:sz w:val="24"/>
          <w:szCs w:val="24"/>
        </w:rPr>
        <w:t xml:space="preserve"> Theophylline</w:t>
      </w:r>
      <w:bookmarkEnd w:id="90"/>
    </w:p>
    <w:p w14:paraId="6B47BB13" w14:textId="35A0D871" w:rsidR="00944D9A" w:rsidRPr="00225B27" w:rsidRDefault="00944D9A" w:rsidP="00944D9A">
      <w:pPr>
        <w:rPr>
          <w:rFonts w:ascii="Times New Roman" w:hAnsi="Times New Roman" w:cs="Times New Roman"/>
          <w:sz w:val="24"/>
          <w:szCs w:val="24"/>
        </w:rPr>
      </w:pPr>
    </w:p>
    <w:p w14:paraId="769C411D" w14:textId="1BF4422D" w:rsidR="00944D9A" w:rsidRPr="00225B27" w:rsidRDefault="00944D9A" w:rsidP="00546D0E">
      <w:pPr>
        <w:pStyle w:val="Heading3"/>
        <w:rPr>
          <w:rFonts w:ascii="Times New Roman" w:hAnsi="Times New Roman" w:cs="Times New Roman"/>
        </w:rPr>
      </w:pPr>
      <w:bookmarkStart w:id="91" w:name="_Toc142657106"/>
      <w:r w:rsidRPr="00225B27">
        <w:rPr>
          <w:rFonts w:ascii="Times New Roman" w:hAnsi="Times New Roman" w:cs="Times New Roman"/>
        </w:rPr>
        <w:t>3.</w:t>
      </w:r>
      <w:r w:rsidR="00D45C23">
        <w:rPr>
          <w:rFonts w:ascii="Times New Roman" w:hAnsi="Times New Roman" w:cs="Times New Roman"/>
        </w:rPr>
        <w:t>6</w:t>
      </w:r>
      <w:r w:rsidRPr="00225B27">
        <w:rPr>
          <w:rFonts w:ascii="Times New Roman" w:hAnsi="Times New Roman" w:cs="Times New Roman"/>
        </w:rPr>
        <w:t>.1 Introduction</w:t>
      </w:r>
      <w:bookmarkEnd w:id="91"/>
    </w:p>
    <w:p w14:paraId="62AF712E" w14:textId="77777777" w:rsidR="0050419F" w:rsidRPr="00225B27" w:rsidRDefault="0050419F" w:rsidP="0050419F">
      <w:pPr>
        <w:rPr>
          <w:rFonts w:ascii="Times New Roman" w:hAnsi="Times New Roman" w:cs="Times New Roman"/>
          <w:sz w:val="24"/>
          <w:szCs w:val="24"/>
        </w:rPr>
      </w:pPr>
    </w:p>
    <w:p w14:paraId="7F95E22D" w14:textId="5727A1BD" w:rsidR="0050419F" w:rsidRPr="00225B27" w:rsidRDefault="00944D9A" w:rsidP="0050419F">
      <w:pPr>
        <w:rPr>
          <w:rFonts w:ascii="Times New Roman" w:hAnsi="Times New Roman" w:cs="Times New Roman"/>
          <w:sz w:val="24"/>
          <w:szCs w:val="24"/>
        </w:rPr>
      </w:pPr>
      <w:r w:rsidRPr="00225B27">
        <w:rPr>
          <w:rFonts w:ascii="Times New Roman" w:hAnsi="Times New Roman" w:cs="Times New Roman"/>
          <w:sz w:val="24"/>
          <w:szCs w:val="24"/>
        </w:rPr>
        <w:t>Theophylline is a methylxanthine that is administer either orally or intravenously for the management of asthma or chronic obstructive pulmonary disease (COPD)</w:t>
      </w:r>
      <w:r w:rsidR="005853C4" w:rsidRPr="00225B27">
        <w:rPr>
          <w:rFonts w:ascii="Times New Roman" w:hAnsi="Times New Roman" w:cs="Times New Roman"/>
          <w:sz w:val="24"/>
          <w:szCs w:val="24"/>
        </w:rPr>
        <w:t xml:space="preserve"> </w:t>
      </w:r>
      <w:r w:rsidR="005853C4" w:rsidRPr="00225B27">
        <w:rPr>
          <w:rFonts w:ascii="Times New Roman" w:hAnsi="Times New Roman" w:cs="Times New Roman"/>
          <w:sz w:val="24"/>
          <w:szCs w:val="24"/>
        </w:rPr>
        <w:fldChar w:fldCharType="begin"/>
      </w:r>
      <w:r w:rsidR="00094E1F" w:rsidRPr="00225B27">
        <w:rPr>
          <w:rFonts w:ascii="Times New Roman" w:hAnsi="Times New Roman" w:cs="Times New Roman"/>
          <w:sz w:val="24"/>
          <w:szCs w:val="24"/>
        </w:rPr>
        <w:instrText xml:space="preserve"> ADDIN EN.CITE &lt;EndNote&gt;&lt;Cite&gt;&lt;Author&gt;Barnes&lt;/Author&gt;&lt;Year&gt;2013&lt;/Year&gt;&lt;RecNum&gt;1245&lt;/RecNum&gt;&lt;DisplayText&gt;(60)&lt;/DisplayText&gt;&lt;record&gt;&lt;rec-number&gt;1245&lt;/rec-number&gt;&lt;foreign-keys&gt;&lt;key app="EN" db-id="wwvsr9ds8fxrtxespttvwrzkzr09aes0art2" timestamp="1674964814"&gt;1245&lt;/key&gt;&lt;/foreign-keys&gt;&lt;ref-type name="Journal Article"&gt;17&lt;/ref-type&gt;&lt;contributors&gt;&lt;authors&gt;&lt;author&gt;Barnes, P. J.&lt;/author&gt;&lt;/authors&gt;&lt;/contributors&gt;&lt;auth-address&gt;1 National Heart and Lung Institute, Imperial College, London, United Kingdom.&lt;/auth-address&gt;&lt;titles&gt;&lt;title&gt;Theophylline&lt;/title&gt;&lt;secondary-title&gt;Am J Respir Crit Care Med&lt;/secondary-title&gt;&lt;alt-title&gt;American journal of respiratory and critical care medicine&lt;/alt-title&gt;&lt;/titles&gt;&lt;periodical&gt;&lt;full-title&gt;Am J Respir Crit Care Med&lt;/full-title&gt;&lt;abbr-1&gt;American journal of respiratory and critical care medicine&lt;/abbr-1&gt;&lt;/periodical&gt;&lt;alt-periodical&gt;&lt;full-title&gt;Am J Respir Crit Care Med&lt;/full-title&gt;&lt;abbr-1&gt;American journal of respiratory and critical care medicine&lt;/abbr-1&gt;&lt;/alt-periodical&gt;&lt;pages&gt;901-6&lt;/pages&gt;&lt;volume&gt;188&lt;/volume&gt;&lt;number&gt;8&lt;/number&gt;&lt;edition&gt;2013/05/16&lt;/edition&gt;&lt;keywords&gt;&lt;keyword&gt;Asthma/drug therapy&lt;/keyword&gt;&lt;keyword&gt;Bronchodilator Agents/administration &amp;amp;&lt;/keyword&gt;&lt;keyword&gt;dosage/pharmacokinetics/pharmacology/*therapeutic use&lt;/keyword&gt;&lt;keyword&gt;Humans&lt;/keyword&gt;&lt;keyword&gt;Pulmonary Disease, Chronic Obstructive/drug therapy&lt;/keyword&gt;&lt;keyword&gt;Theophylline/administration &amp;amp; dosage/pharmacokinetics/pharmacology/*therapeutic&lt;/keyword&gt;&lt;keyword&gt;use&lt;/keyword&gt;&lt;/keywords&gt;&lt;dates&gt;&lt;year&gt;2013&lt;/year&gt;&lt;pub-dates&gt;&lt;date&gt;Oct 15&lt;/date&gt;&lt;/pub-dates&gt;&lt;/dates&gt;&lt;isbn&gt;1073-449x&lt;/isbn&gt;&lt;accession-num&gt;23672674&lt;/accession-num&gt;&lt;urls&gt;&lt;/urls&gt;&lt;electronic-resource-num&gt;10.1164/rccm.201302-0388PP&lt;/electronic-resource-num&gt;&lt;remote-database-provider&gt;NLM&lt;/remote-database-provider&gt;&lt;language&gt;eng&lt;/language&gt;&lt;/record&gt;&lt;/Cite&gt;&lt;/EndNote&gt;</w:instrText>
      </w:r>
      <w:r w:rsidR="005853C4"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5120A8">
        <w:rPr>
          <w:rFonts w:ascii="Times New Roman" w:hAnsi="Times New Roman" w:cs="Times New Roman"/>
          <w:noProof/>
          <w:sz w:val="24"/>
          <w:szCs w:val="24"/>
        </w:rPr>
        <w:t>39</w:t>
      </w:r>
      <w:r w:rsidR="00094E1F"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r w:rsidRPr="00225B27">
        <w:rPr>
          <w:rFonts w:ascii="Times New Roman" w:hAnsi="Times New Roman" w:cs="Times New Roman"/>
          <w:sz w:val="24"/>
          <w:szCs w:val="24"/>
        </w:rPr>
        <w:t xml:space="preserve">. Theophylline induces its </w:t>
      </w:r>
      <w:proofErr w:type="spellStart"/>
      <w:r w:rsidRPr="00225B27">
        <w:rPr>
          <w:rFonts w:ascii="Times New Roman" w:hAnsi="Times New Roman" w:cs="Times New Roman"/>
          <w:sz w:val="24"/>
          <w:szCs w:val="24"/>
        </w:rPr>
        <w:t>bronchodilatory</w:t>
      </w:r>
      <w:proofErr w:type="spellEnd"/>
      <w:r w:rsidRPr="00225B27">
        <w:rPr>
          <w:rFonts w:ascii="Times New Roman" w:hAnsi="Times New Roman" w:cs="Times New Roman"/>
          <w:sz w:val="24"/>
          <w:szCs w:val="24"/>
        </w:rPr>
        <w:t xml:space="preserve"> effects through antagonism and inhibition of the adenosine and phosphodiesterase pathways, respectively</w:t>
      </w:r>
      <w:r w:rsidR="005853C4" w:rsidRPr="00225B27">
        <w:rPr>
          <w:rFonts w:ascii="Times New Roman" w:hAnsi="Times New Roman" w:cs="Times New Roman"/>
          <w:sz w:val="24"/>
          <w:szCs w:val="24"/>
        </w:rPr>
        <w:t xml:space="preserve"> </w:t>
      </w:r>
      <w:r w:rsidR="005853C4" w:rsidRPr="00225B27">
        <w:rPr>
          <w:rFonts w:ascii="Times New Roman" w:hAnsi="Times New Roman" w:cs="Times New Roman"/>
          <w:sz w:val="24"/>
          <w:szCs w:val="24"/>
        </w:rPr>
        <w:fldChar w:fldCharType="begin">
          <w:fldData xml:space="preserve">PEVuZE5vdGU+PENpdGU+PEF1dGhvcj5SYWJlPC9BdXRob3I+PFllYXI+MTk5NTwvWWVhcj48UmVj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PEVuZE5vdGU+PENpdGU+PEF1dGhvcj5SYWJlPC9BdXRob3I+PFllYXI+MTk5NTwvWWVhcj48UmVj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5853C4" w:rsidRPr="00225B27">
        <w:rPr>
          <w:rFonts w:ascii="Times New Roman" w:hAnsi="Times New Roman" w:cs="Times New Roman"/>
          <w:sz w:val="24"/>
          <w:szCs w:val="24"/>
        </w:rPr>
      </w:r>
      <w:r w:rsidR="005853C4"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w:t>
      </w:r>
      <w:r w:rsidR="00C76329">
        <w:rPr>
          <w:rFonts w:ascii="Times New Roman" w:hAnsi="Times New Roman" w:cs="Times New Roman"/>
          <w:noProof/>
          <w:sz w:val="24"/>
          <w:szCs w:val="24"/>
        </w:rPr>
        <w:t>4</w:t>
      </w:r>
      <w:r w:rsidR="005120A8">
        <w:rPr>
          <w:rFonts w:ascii="Times New Roman" w:hAnsi="Times New Roman" w:cs="Times New Roman"/>
          <w:noProof/>
          <w:sz w:val="24"/>
          <w:szCs w:val="24"/>
        </w:rPr>
        <w:t>0</w:t>
      </w:r>
      <w:r w:rsidR="00094E1F" w:rsidRPr="00225B27">
        <w:rPr>
          <w:rFonts w:ascii="Times New Roman" w:hAnsi="Times New Roman" w:cs="Times New Roman"/>
          <w:noProof/>
          <w:sz w:val="24"/>
          <w:szCs w:val="24"/>
        </w:rPr>
        <w:t xml:space="preserve">, </w:t>
      </w:r>
      <w:r w:rsidR="00C76329">
        <w:rPr>
          <w:rFonts w:ascii="Times New Roman" w:hAnsi="Times New Roman" w:cs="Times New Roman"/>
          <w:noProof/>
          <w:sz w:val="24"/>
          <w:szCs w:val="24"/>
        </w:rPr>
        <w:t>4</w:t>
      </w:r>
      <w:r w:rsidR="005120A8">
        <w:rPr>
          <w:rFonts w:ascii="Times New Roman" w:hAnsi="Times New Roman" w:cs="Times New Roman"/>
          <w:noProof/>
          <w:sz w:val="24"/>
          <w:szCs w:val="24"/>
        </w:rPr>
        <w:t>1</w:t>
      </w:r>
      <w:r w:rsidR="00094E1F"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r w:rsidRPr="00225B27">
        <w:rPr>
          <w:rFonts w:ascii="Times New Roman" w:hAnsi="Times New Roman" w:cs="Times New Roman"/>
          <w:sz w:val="24"/>
          <w:szCs w:val="24"/>
        </w:rPr>
        <w:t>.</w:t>
      </w:r>
    </w:p>
    <w:p w14:paraId="35229989" w14:textId="77777777" w:rsidR="00415152" w:rsidRPr="00225B27" w:rsidRDefault="00415152" w:rsidP="00590BC5">
      <w:pPr>
        <w:rPr>
          <w:rFonts w:ascii="Times New Roman" w:hAnsi="Times New Roman" w:cs="Times New Roman"/>
          <w:sz w:val="24"/>
          <w:szCs w:val="24"/>
        </w:rPr>
      </w:pPr>
    </w:p>
    <w:p w14:paraId="75A8EED2" w14:textId="5D6122D6" w:rsidR="00590BC5" w:rsidRPr="00225B27" w:rsidRDefault="00590BC5" w:rsidP="00590BC5">
      <w:pPr>
        <w:rPr>
          <w:rFonts w:ascii="Times New Roman" w:hAnsi="Times New Roman" w:cs="Times New Roman"/>
          <w:sz w:val="24"/>
          <w:szCs w:val="24"/>
        </w:rPr>
      </w:pPr>
      <w:r w:rsidRPr="00225B27">
        <w:rPr>
          <w:rFonts w:ascii="Times New Roman" w:hAnsi="Times New Roman" w:cs="Times New Roman"/>
          <w:sz w:val="24"/>
          <w:szCs w:val="24"/>
        </w:rPr>
        <w:t xml:space="preserve">In this section, the general ADME (Table </w:t>
      </w:r>
      <w:r w:rsidR="00225B27" w:rsidRPr="00225B27">
        <w:rPr>
          <w:rFonts w:ascii="Times New Roman" w:hAnsi="Times New Roman" w:cs="Times New Roman"/>
          <w:sz w:val="24"/>
          <w:szCs w:val="24"/>
        </w:rPr>
        <w:t>2</w:t>
      </w:r>
      <w:r w:rsidR="00D45C23">
        <w:rPr>
          <w:rFonts w:ascii="Times New Roman" w:hAnsi="Times New Roman" w:cs="Times New Roman"/>
          <w:sz w:val="24"/>
          <w:szCs w:val="24"/>
        </w:rPr>
        <w:t>3</w:t>
      </w:r>
      <w:r w:rsidR="00225B27">
        <w:rPr>
          <w:rFonts w:ascii="Times New Roman" w:hAnsi="Times New Roman" w:cs="Times New Roman"/>
          <w:sz w:val="24"/>
          <w:szCs w:val="24"/>
        </w:rPr>
        <w:t>.</w:t>
      </w:r>
      <w:r w:rsidRPr="00225B27">
        <w:rPr>
          <w:rFonts w:ascii="Times New Roman" w:hAnsi="Times New Roman" w:cs="Times New Roman"/>
          <w:sz w:val="24"/>
          <w:szCs w:val="24"/>
        </w:rPr>
        <w:t>), the healthy PBPK model source, and translation to a population with HI for theophylline are described.</w:t>
      </w:r>
    </w:p>
    <w:p w14:paraId="6CDEE366" w14:textId="77777777" w:rsidR="00590BC5" w:rsidRPr="00225B27" w:rsidRDefault="00590BC5" w:rsidP="00590BC5">
      <w:pPr>
        <w:rPr>
          <w:rFonts w:ascii="Times New Roman" w:hAnsi="Times New Roman" w:cs="Times New Roman"/>
          <w:sz w:val="24"/>
          <w:szCs w:val="24"/>
        </w:rPr>
      </w:pPr>
    </w:p>
    <w:p w14:paraId="3DC6BCA9" w14:textId="08DC6C53" w:rsidR="00590BC5" w:rsidRPr="00225B27" w:rsidRDefault="00590BC5" w:rsidP="00590BC5">
      <w:pPr>
        <w:rPr>
          <w:rFonts w:ascii="Times New Roman" w:hAnsi="Times New Roman" w:cs="Times New Roman"/>
          <w:b/>
          <w:bCs/>
          <w:sz w:val="24"/>
          <w:szCs w:val="24"/>
        </w:rPr>
      </w:pPr>
      <w:r w:rsidRPr="00225B27">
        <w:rPr>
          <w:rFonts w:ascii="Times New Roman" w:hAnsi="Times New Roman" w:cs="Times New Roman"/>
          <w:b/>
          <w:bCs/>
          <w:sz w:val="24"/>
          <w:szCs w:val="24"/>
        </w:rPr>
        <w:t xml:space="preserve">Table </w:t>
      </w:r>
      <w:r w:rsidR="00225B27" w:rsidRPr="00225B27">
        <w:rPr>
          <w:rFonts w:ascii="Times New Roman" w:hAnsi="Times New Roman" w:cs="Times New Roman"/>
          <w:b/>
          <w:bCs/>
          <w:sz w:val="24"/>
          <w:szCs w:val="24"/>
        </w:rPr>
        <w:t>2</w:t>
      </w:r>
      <w:r w:rsidR="00D45C23">
        <w:rPr>
          <w:rFonts w:ascii="Times New Roman" w:hAnsi="Times New Roman" w:cs="Times New Roman"/>
          <w:b/>
          <w:bCs/>
          <w:sz w:val="24"/>
          <w:szCs w:val="24"/>
        </w:rPr>
        <w:t>3</w:t>
      </w:r>
      <w:r w:rsidRPr="00225B27">
        <w:rPr>
          <w:rFonts w:ascii="Times New Roman" w:hAnsi="Times New Roman" w:cs="Times New Roman"/>
          <w:b/>
          <w:bCs/>
          <w:sz w:val="24"/>
          <w:szCs w:val="24"/>
        </w:rPr>
        <w:t xml:space="preserve">. General ADME of theophylline </w:t>
      </w:r>
      <w:r w:rsidR="00520AB3" w:rsidRPr="00225B27">
        <w:rPr>
          <w:rFonts w:ascii="Times New Roman" w:hAnsi="Times New Roman" w:cs="Times New Roman"/>
          <w:b/>
          <w:bCs/>
          <w:sz w:val="24"/>
          <w:szCs w:val="24"/>
        </w:rPr>
        <w:fldChar w:fldCharType="begin">
          <w:fldData xml:space="preserve">PEVuZE5vdGU+PENpdGU+PEF1dGhvcj5Ccml0ejwvQXV0aG9yPjxZZWFyPjIwMTk8L1llYXI+PFJl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=
</w:fldData>
        </w:fldChar>
      </w:r>
      <w:r w:rsidR="00520AB3" w:rsidRPr="00225B27">
        <w:rPr>
          <w:rFonts w:ascii="Times New Roman" w:hAnsi="Times New Roman" w:cs="Times New Roman"/>
          <w:b/>
          <w:bCs/>
          <w:sz w:val="24"/>
          <w:szCs w:val="24"/>
        </w:rPr>
        <w:instrText xml:space="preserve"> ADDIN EN.CITE </w:instrText>
      </w:r>
      <w:r w:rsidR="00520AB3" w:rsidRPr="00225B27">
        <w:rPr>
          <w:rFonts w:ascii="Times New Roman" w:hAnsi="Times New Roman" w:cs="Times New Roman"/>
          <w:b/>
          <w:bCs/>
          <w:sz w:val="24"/>
          <w:szCs w:val="24"/>
        </w:rPr>
        <w:fldChar w:fldCharType="begin">
          <w:fldData xml:space="preserve">PEVuZE5vdGU+PENpdGU+PEF1dGhvcj5Ccml0ejwvQXV0aG9yPjxZZWFyPjIwMTk8L1llYXI+PFJl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=
</w:fldData>
        </w:fldChar>
      </w:r>
      <w:r w:rsidR="00520AB3" w:rsidRPr="00225B27">
        <w:rPr>
          <w:rFonts w:ascii="Times New Roman" w:hAnsi="Times New Roman" w:cs="Times New Roman"/>
          <w:b/>
          <w:bCs/>
          <w:sz w:val="24"/>
          <w:szCs w:val="24"/>
        </w:rPr>
        <w:instrText xml:space="preserve"> ADDIN EN.CITE.DATA </w:instrText>
      </w:r>
      <w:r w:rsidR="00520AB3" w:rsidRPr="00225B27">
        <w:rPr>
          <w:rFonts w:ascii="Times New Roman" w:hAnsi="Times New Roman" w:cs="Times New Roman"/>
          <w:b/>
          <w:bCs/>
          <w:sz w:val="24"/>
          <w:szCs w:val="24"/>
        </w:rPr>
      </w:r>
      <w:r w:rsidR="00520AB3" w:rsidRPr="00225B27">
        <w:rPr>
          <w:rFonts w:ascii="Times New Roman" w:hAnsi="Times New Roman" w:cs="Times New Roman"/>
          <w:b/>
          <w:bCs/>
          <w:sz w:val="24"/>
          <w:szCs w:val="24"/>
        </w:rPr>
        <w:fldChar w:fldCharType="end"/>
      </w:r>
      <w:r w:rsidR="00520AB3" w:rsidRPr="00225B27">
        <w:rPr>
          <w:rFonts w:ascii="Times New Roman" w:hAnsi="Times New Roman" w:cs="Times New Roman"/>
          <w:b/>
          <w:bCs/>
          <w:sz w:val="24"/>
          <w:szCs w:val="24"/>
        </w:rPr>
      </w:r>
      <w:r w:rsidR="00520AB3" w:rsidRPr="00225B27">
        <w:rPr>
          <w:rFonts w:ascii="Times New Roman" w:hAnsi="Times New Roman" w:cs="Times New Roman"/>
          <w:b/>
          <w:bCs/>
          <w:sz w:val="24"/>
          <w:szCs w:val="24"/>
        </w:rPr>
        <w:fldChar w:fldCharType="separate"/>
      </w:r>
      <w:r w:rsidR="00520AB3" w:rsidRPr="00225B27">
        <w:rPr>
          <w:rFonts w:ascii="Times New Roman" w:hAnsi="Times New Roman" w:cs="Times New Roman"/>
          <w:b/>
          <w:bCs/>
          <w:noProof/>
          <w:sz w:val="24"/>
          <w:szCs w:val="24"/>
        </w:rPr>
        <w:t xml:space="preserve">(12, </w:t>
      </w:r>
      <w:r w:rsidR="00C76329">
        <w:rPr>
          <w:rFonts w:ascii="Times New Roman" w:hAnsi="Times New Roman" w:cs="Times New Roman"/>
          <w:b/>
          <w:bCs/>
          <w:noProof/>
          <w:sz w:val="24"/>
          <w:szCs w:val="24"/>
        </w:rPr>
        <w:t>4</w:t>
      </w:r>
      <w:r w:rsidR="005120A8">
        <w:rPr>
          <w:rFonts w:ascii="Times New Roman" w:hAnsi="Times New Roman" w:cs="Times New Roman"/>
          <w:b/>
          <w:bCs/>
          <w:noProof/>
          <w:sz w:val="24"/>
          <w:szCs w:val="24"/>
        </w:rPr>
        <w:t>2</w:t>
      </w:r>
      <w:r w:rsidR="00520AB3" w:rsidRPr="00225B27">
        <w:rPr>
          <w:rFonts w:ascii="Times New Roman" w:hAnsi="Times New Roman" w:cs="Times New Roman"/>
          <w:b/>
          <w:bCs/>
          <w:noProof/>
          <w:sz w:val="24"/>
          <w:szCs w:val="24"/>
        </w:rPr>
        <w:t>)</w:t>
      </w:r>
      <w:r w:rsidR="00520AB3" w:rsidRPr="00225B27">
        <w:rPr>
          <w:rFonts w:ascii="Times New Roman" w:hAnsi="Times New Roman" w:cs="Times New Roman"/>
          <w:b/>
          <w:bCs/>
          <w:sz w:val="24"/>
          <w:szCs w:val="24"/>
        </w:rPr>
        <w:fldChar w:fldCharType="end"/>
      </w:r>
    </w:p>
    <w:tbl>
      <w:tblPr>
        <w:tblStyle w:val="TableGrid"/>
        <w:tblW w:w="0" w:type="auto"/>
        <w:tblLook w:val="04A0" w:firstRow="1" w:lastRow="0" w:firstColumn="1" w:lastColumn="0" w:noHBand="0" w:noVBand="1"/>
      </w:tblPr>
      <w:tblGrid>
        <w:gridCol w:w="1980"/>
        <w:gridCol w:w="7370"/>
      </w:tblGrid>
      <w:tr w:rsidR="00590BC5" w:rsidRPr="00225B27" w14:paraId="2F9FED0C" w14:textId="77777777" w:rsidTr="00CB1BA4">
        <w:tc>
          <w:tcPr>
            <w:tcW w:w="1980" w:type="dxa"/>
          </w:tcPr>
          <w:p w14:paraId="0C407BEF" w14:textId="77777777"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BCS Classification</w:t>
            </w:r>
          </w:p>
        </w:tc>
        <w:tc>
          <w:tcPr>
            <w:tcW w:w="7370" w:type="dxa"/>
          </w:tcPr>
          <w:p w14:paraId="20DF3FD1" w14:textId="77777777"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N/A</w:t>
            </w:r>
          </w:p>
        </w:tc>
      </w:tr>
      <w:tr w:rsidR="00590BC5" w:rsidRPr="00225B27" w14:paraId="5F3DAA2F" w14:textId="77777777" w:rsidTr="00CB1BA4">
        <w:tc>
          <w:tcPr>
            <w:tcW w:w="1980" w:type="dxa"/>
          </w:tcPr>
          <w:p w14:paraId="2555C113" w14:textId="77777777"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Linear kinetics</w:t>
            </w:r>
          </w:p>
        </w:tc>
        <w:tc>
          <w:tcPr>
            <w:tcW w:w="7370" w:type="dxa"/>
          </w:tcPr>
          <w:p w14:paraId="65DCB5F7" w14:textId="0E81FC88"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Potentially exhibiting non-linear kinetics only at very high doses</w:t>
            </w:r>
            <w:r w:rsidR="005853C4" w:rsidRPr="00225B27">
              <w:rPr>
                <w:rFonts w:ascii="Times New Roman" w:hAnsi="Times New Roman" w:cs="Times New Roman"/>
                <w:sz w:val="24"/>
                <w:szCs w:val="24"/>
              </w:rPr>
              <w:t xml:space="preserve"> </w:t>
            </w:r>
            <w:r w:rsidR="005853C4"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&lt;EndNote&gt;&lt;Cite&gt;&lt;Author&gt;Butts&lt;/Author&gt;&lt;Year&gt;1991&lt;/Year&gt;&lt;RecNum&gt;1248&lt;/RecNum&gt;&lt;DisplayText&gt;(64)&lt;/DisplayText&gt;&lt;record&gt;&lt;rec-number&gt;1248&lt;/rec-number&gt;&lt;foreign-keys&gt;&lt;key app="EN" db-id="wwvsr9ds8fxrtxespttvwrzkzr09aes0art2" timestamp="1674964966"&gt;1248&lt;/key&gt;&lt;/foreign-keys&gt;&lt;ref-type name="Journal Article"&gt;17&lt;/ref-type&gt;&lt;contributors&gt;&lt;authors&gt;&lt;author&gt;Butts, J. D.&lt;/author&gt;&lt;author&gt;Secrest, B.&lt;/author&gt;&lt;author&gt;Berger, R.&lt;/author&gt;&lt;/authors&gt;&lt;/contributors&gt;&lt;auth-address&gt;Clinical Services, Community Hospitals, Indianapolis, Ind.&lt;/auth-address&gt;&lt;titles&gt;&lt;title&gt;Nonlinear theophylline pharmacokinetics. A preventable cause of iatrogenic theophylline toxic reactions&lt;/title&gt;&lt;secondary-title&gt;Arch Intern Med&lt;/secondary-title&gt;&lt;alt-title&gt;Archives of internal medicine&lt;/alt-title&gt;&lt;/titles&gt;&lt;periodical&gt;&lt;full-title&gt;Arch Intern Med&lt;/full-title&gt;&lt;abbr-1&gt;Archives of internal medicine&lt;/abbr-1&gt;&lt;/periodical&gt;&lt;alt-periodical&gt;&lt;full-title&gt;Arch Intern Med&lt;/full-title&gt;&lt;abbr-1&gt;Archives of internal medicine&lt;/abbr-1&gt;&lt;/alt-periodical&gt;&lt;pages&gt;2073-7&lt;/pages&gt;&lt;volume&gt;151&lt;/volume&gt;&lt;number&gt;10&lt;/number&gt;&lt;edition&gt;1991/10/01&lt;/edition&gt;&lt;keywords&gt;&lt;keyword&gt;Drug Administration Schedule&lt;/keyword&gt;&lt;keyword&gt;Humans&lt;/keyword&gt;&lt;keyword&gt;Lung Diseases, Obstructive/*drug therapy&lt;/keyword&gt;&lt;keyword&gt;Male&lt;/keyword&gt;&lt;keyword&gt;Middle Aged&lt;/keyword&gt;&lt;keyword&gt;Theophylline/administration &amp;amp; dosage/adverse effects/*pharmacokinetics&lt;/keyword&gt;&lt;/keywords&gt;&lt;dates&gt;&lt;year&gt;1991&lt;/year&gt;&lt;pub-dates&gt;&lt;date&gt;Oct&lt;/date&gt;&lt;/pub-dates&gt;&lt;/dates&gt;&lt;isbn&gt;0003-9926 (Print)&amp;#xD;0003-9926&lt;/isbn&gt;&lt;accession-num&gt;1929697&lt;/accession-num&gt;&lt;urls&gt;&lt;/urls&gt;&lt;electronic-resource-num&gt;10.1001/archinte.151.10.2073&lt;/electronic-resource-num&gt;&lt;remote-database-provider&gt;NLM&lt;/remote-database-provider&gt;&lt;language&gt;eng&lt;/language&gt;&lt;/record&gt;&lt;/Cite&gt;&lt;/EndNote&gt;</w:instrText>
            </w:r>
            <w:r w:rsidR="005853C4"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w:t>
            </w:r>
            <w:r w:rsidR="00C76329">
              <w:rPr>
                <w:rFonts w:ascii="Times New Roman" w:hAnsi="Times New Roman" w:cs="Times New Roman"/>
                <w:noProof/>
                <w:sz w:val="24"/>
                <w:szCs w:val="24"/>
              </w:rPr>
              <w:t>4</w:t>
            </w:r>
            <w:r w:rsidR="005120A8">
              <w:rPr>
                <w:rFonts w:ascii="Times New Roman" w:hAnsi="Times New Roman" w:cs="Times New Roman"/>
                <w:noProof/>
                <w:sz w:val="24"/>
                <w:szCs w:val="24"/>
              </w:rPr>
              <w:t>3</w:t>
            </w:r>
            <w:r w:rsidR="00520AB3"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r w:rsidR="005853C4" w:rsidRPr="00225B27" w:rsidDel="005853C4">
              <w:rPr>
                <w:rFonts w:ascii="Times New Roman" w:hAnsi="Times New Roman" w:cs="Times New Roman"/>
                <w:sz w:val="24"/>
                <w:szCs w:val="24"/>
              </w:rPr>
              <w:t xml:space="preserve"> </w:t>
            </w:r>
          </w:p>
        </w:tc>
      </w:tr>
      <w:tr w:rsidR="00590BC5" w:rsidRPr="00225B27" w14:paraId="5FCDF3E1" w14:textId="77777777" w:rsidTr="00CB1BA4">
        <w:tc>
          <w:tcPr>
            <w:tcW w:w="1980" w:type="dxa"/>
          </w:tcPr>
          <w:p w14:paraId="5BB6A4AA" w14:textId="77777777"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Plasma half-life</w:t>
            </w:r>
          </w:p>
        </w:tc>
        <w:tc>
          <w:tcPr>
            <w:tcW w:w="7370" w:type="dxa"/>
          </w:tcPr>
          <w:p w14:paraId="08D7F490" w14:textId="662A3B63"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IV: 4.8-6.7 hours</w:t>
            </w:r>
            <w:r w:rsidR="005853C4" w:rsidRPr="00225B27">
              <w:rPr>
                <w:rFonts w:ascii="Times New Roman" w:hAnsi="Times New Roman" w:cs="Times New Roman"/>
                <w:sz w:val="24"/>
                <w:szCs w:val="24"/>
              </w:rPr>
              <w:t xml:space="preserve"> </w:t>
            </w:r>
            <w:r w:rsidR="005853C4"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005853C4"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w:t>
            </w:r>
            <w:r w:rsidR="00C76329">
              <w:rPr>
                <w:rFonts w:ascii="Times New Roman" w:hAnsi="Times New Roman" w:cs="Times New Roman"/>
                <w:noProof/>
                <w:sz w:val="24"/>
                <w:szCs w:val="24"/>
              </w:rPr>
              <w:t>4</w:t>
            </w:r>
            <w:r w:rsidR="005120A8">
              <w:rPr>
                <w:rFonts w:ascii="Times New Roman" w:hAnsi="Times New Roman" w:cs="Times New Roman"/>
                <w:noProof/>
                <w:sz w:val="24"/>
                <w:szCs w:val="24"/>
              </w:rPr>
              <w:t>4</w:t>
            </w:r>
            <w:r w:rsidR="00520AB3"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r w:rsidR="005853C4" w:rsidRPr="00225B27" w:rsidDel="005853C4">
              <w:rPr>
                <w:rFonts w:ascii="Times New Roman" w:hAnsi="Times New Roman" w:cs="Times New Roman"/>
                <w:sz w:val="24"/>
                <w:szCs w:val="24"/>
              </w:rPr>
              <w:t xml:space="preserve"> </w:t>
            </w:r>
            <w:commentRangeStart w:id="92"/>
            <w:commentRangeEnd w:id="92"/>
            <w:r w:rsidRPr="00225B27">
              <w:rPr>
                <w:rStyle w:val="CommentReference"/>
                <w:rFonts w:ascii="Times New Roman" w:hAnsi="Times New Roman" w:cs="Times New Roman"/>
                <w:sz w:val="24"/>
                <w:szCs w:val="24"/>
              </w:rPr>
              <w:commentReference w:id="92"/>
            </w:r>
          </w:p>
        </w:tc>
      </w:tr>
      <w:tr w:rsidR="00590BC5" w:rsidRPr="00225B27" w14:paraId="49187C85" w14:textId="77777777" w:rsidTr="00CB1BA4">
        <w:tc>
          <w:tcPr>
            <w:tcW w:w="1980" w:type="dxa"/>
          </w:tcPr>
          <w:p w14:paraId="7B11E816" w14:textId="77777777" w:rsidR="00590BC5" w:rsidRPr="00225B27" w:rsidRDefault="00590BC5" w:rsidP="00CB1BA4">
            <w:pPr>
              <w:rPr>
                <w:rFonts w:ascii="Times New Roman" w:hAnsi="Times New Roman" w:cs="Times New Roman"/>
                <w:sz w:val="24"/>
                <w:szCs w:val="24"/>
              </w:rPr>
            </w:pPr>
            <w:proofErr w:type="spellStart"/>
            <w:proofErr w:type="gramStart"/>
            <w:r w:rsidRPr="00225B27">
              <w:rPr>
                <w:rFonts w:ascii="Times New Roman" w:hAnsi="Times New Roman" w:cs="Times New Roman"/>
                <w:sz w:val="24"/>
                <w:szCs w:val="24"/>
              </w:rPr>
              <w:t>fe,unchanged</w:t>
            </w:r>
            <w:proofErr w:type="spellEnd"/>
            <w:proofErr w:type="gramEnd"/>
          </w:p>
        </w:tc>
        <w:tc>
          <w:tcPr>
            <w:tcW w:w="7370" w:type="dxa"/>
          </w:tcPr>
          <w:p w14:paraId="79017CAA" w14:textId="7B4D2699"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 xml:space="preserve">Urine: 14-17% </w:t>
            </w:r>
            <w:r w:rsidR="005853C4"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005853C4"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w:t>
            </w:r>
            <w:r w:rsidR="00C76329">
              <w:rPr>
                <w:rFonts w:ascii="Times New Roman" w:hAnsi="Times New Roman" w:cs="Times New Roman"/>
                <w:noProof/>
                <w:sz w:val="24"/>
                <w:szCs w:val="24"/>
              </w:rPr>
              <w:t>4</w:t>
            </w:r>
            <w:r w:rsidR="005120A8">
              <w:rPr>
                <w:rFonts w:ascii="Times New Roman" w:hAnsi="Times New Roman" w:cs="Times New Roman"/>
                <w:noProof/>
                <w:sz w:val="24"/>
                <w:szCs w:val="24"/>
              </w:rPr>
              <w:t>4</w:t>
            </w:r>
            <w:r w:rsidR="00520AB3"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p>
        </w:tc>
      </w:tr>
      <w:tr w:rsidR="00590BC5" w:rsidRPr="00225B27" w14:paraId="2CC8F9C0" w14:textId="77777777" w:rsidTr="00CB1BA4">
        <w:tc>
          <w:tcPr>
            <w:tcW w:w="1980" w:type="dxa"/>
          </w:tcPr>
          <w:p w14:paraId="4B6DD069" w14:textId="77777777"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Bioavailability</w:t>
            </w:r>
          </w:p>
        </w:tc>
        <w:tc>
          <w:tcPr>
            <w:tcW w:w="7370" w:type="dxa"/>
          </w:tcPr>
          <w:p w14:paraId="4EE11AAB" w14:textId="69BF2E82"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0.96-0.99</w:t>
            </w:r>
            <w:r w:rsidR="00C85448" w:rsidRPr="00225B27">
              <w:rPr>
                <w:rFonts w:ascii="Times New Roman" w:hAnsi="Times New Roman" w:cs="Times New Roman"/>
                <w:sz w:val="24"/>
                <w:szCs w:val="24"/>
              </w:rPr>
              <w:t xml:space="preserve"> </w:t>
            </w:r>
            <w:r w:rsidR="005853C4"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005853C4"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w:t>
            </w:r>
            <w:r w:rsidR="00C76329">
              <w:rPr>
                <w:rFonts w:ascii="Times New Roman" w:hAnsi="Times New Roman" w:cs="Times New Roman"/>
                <w:noProof/>
                <w:sz w:val="24"/>
                <w:szCs w:val="24"/>
              </w:rPr>
              <w:t>4</w:t>
            </w:r>
            <w:r w:rsidR="005120A8">
              <w:rPr>
                <w:rFonts w:ascii="Times New Roman" w:hAnsi="Times New Roman" w:cs="Times New Roman"/>
                <w:noProof/>
                <w:sz w:val="24"/>
                <w:szCs w:val="24"/>
              </w:rPr>
              <w:t>4</w:t>
            </w:r>
            <w:r w:rsidR="00520AB3"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p>
        </w:tc>
      </w:tr>
      <w:tr w:rsidR="00590BC5" w:rsidRPr="00225B27" w14:paraId="5B80BC6F" w14:textId="77777777" w:rsidTr="00CB1BA4">
        <w:tc>
          <w:tcPr>
            <w:tcW w:w="1980" w:type="dxa"/>
          </w:tcPr>
          <w:p w14:paraId="3521F63E" w14:textId="77777777"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Distribution</w:t>
            </w:r>
          </w:p>
        </w:tc>
        <w:tc>
          <w:tcPr>
            <w:tcW w:w="7370" w:type="dxa"/>
          </w:tcPr>
          <w:p w14:paraId="72F08AE7" w14:textId="42E1A14D"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 xml:space="preserve">Average volume of distribution in patients receiving analgesia with alfentanil is 0.5 L/h/kg </w:t>
            </w:r>
            <w:r w:rsidR="005853C4"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005853C4"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w:t>
            </w:r>
            <w:r w:rsidR="00C76329">
              <w:rPr>
                <w:rFonts w:ascii="Times New Roman" w:hAnsi="Times New Roman" w:cs="Times New Roman"/>
                <w:noProof/>
                <w:sz w:val="24"/>
                <w:szCs w:val="24"/>
              </w:rPr>
              <w:t>4</w:t>
            </w:r>
            <w:r w:rsidR="005120A8">
              <w:rPr>
                <w:rFonts w:ascii="Times New Roman" w:hAnsi="Times New Roman" w:cs="Times New Roman"/>
                <w:noProof/>
                <w:sz w:val="24"/>
                <w:szCs w:val="24"/>
              </w:rPr>
              <w:t>4</w:t>
            </w:r>
            <w:r w:rsidR="00520AB3"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p>
          <w:p w14:paraId="110DACB8" w14:textId="77777777" w:rsidR="00590BC5" w:rsidRPr="00225B27" w:rsidRDefault="00590BC5" w:rsidP="00CB1BA4">
            <w:pPr>
              <w:rPr>
                <w:rFonts w:ascii="Times New Roman" w:hAnsi="Times New Roman" w:cs="Times New Roman"/>
                <w:sz w:val="24"/>
                <w:szCs w:val="24"/>
              </w:rPr>
            </w:pPr>
          </w:p>
          <w:p w14:paraId="60E20FB0" w14:textId="1CE3D9BC" w:rsidR="00590BC5" w:rsidRPr="00225B27" w:rsidRDefault="00C85448" w:rsidP="005853C4">
            <w:pPr>
              <w:rPr>
                <w:rFonts w:ascii="Times New Roman" w:hAnsi="Times New Roman" w:cs="Times New Roman"/>
                <w:sz w:val="24"/>
                <w:szCs w:val="24"/>
              </w:rPr>
            </w:pPr>
            <w:r w:rsidRPr="00225B27">
              <w:rPr>
                <w:rFonts w:ascii="Times New Roman" w:hAnsi="Times New Roman" w:cs="Times New Roman"/>
                <w:sz w:val="24"/>
                <w:szCs w:val="24"/>
              </w:rPr>
              <w:t>Fraction unbound: 0.28</w:t>
            </w:r>
            <w:r w:rsidR="005853C4" w:rsidRPr="00225B27">
              <w:rPr>
                <w:rFonts w:ascii="Times New Roman" w:hAnsi="Times New Roman" w:cs="Times New Roman"/>
                <w:sz w:val="24"/>
                <w:szCs w:val="24"/>
              </w:rPr>
              <w:t xml:space="preserve"> </w:t>
            </w:r>
            <w:r w:rsidR="005853C4"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&lt;EndNote&gt;&lt;Cite&gt;&lt;Author&gt;Simons&lt;/Author&gt;&lt;Year&gt;1979&lt;/Year&gt;&lt;RecNum&gt;1250&lt;/RecNum&gt;&lt;DisplayText&gt;(66)&lt;/DisplayText&gt;&lt;record&gt;&lt;rec-number&gt;1250&lt;/rec-number&gt;&lt;foreign-keys&gt;&lt;key app="EN" db-id="wwvsr9ds8fxrtxespttvwrzkzr09aes0art2" timestamp="1674965113"&gt;1250&lt;/key&gt;&lt;/foreign-keys&gt;&lt;ref-type name="Journal Article"&gt;17&lt;/ref-type&gt;&lt;contributors&gt;&lt;authors&gt;&lt;author&gt;Simons, K. J.&lt;/author&gt;&lt;author&gt;Simons, F. E.&lt;/author&gt;&lt;author&gt;Briggs, C. J.&lt;/author&gt;&lt;author&gt;Lo, L.&lt;/author&gt;&lt;/authors&gt;&lt;/contributors&gt;&lt;titles&gt;&lt;title&gt;Theophylline protein binding in humans&lt;/title&gt;&lt;secondary-title&gt;J Pharm Sci&lt;/secondary-title&gt;&lt;alt-title&gt;Journal of pharmaceutical sciences&lt;/alt-title&gt;&lt;/titles&gt;&lt;periodical&gt;&lt;full-title&gt;J Pharm Sci&lt;/full-title&gt;&lt;abbr-1&gt;Journal of pharmaceutical sciences&lt;/abbr-1&gt;&lt;/periodical&gt;&lt;alt-periodical&gt;&lt;full-title&gt;J Pharm Sci&lt;/full-title&gt;&lt;abbr-1&gt;Journal of pharmaceutical sciences&lt;/abbr-1&gt;&lt;/alt-periodical&gt;&lt;pages&gt;252-3&lt;/pages&gt;&lt;volume&gt;68&lt;/volume&gt;&lt;number&gt;2&lt;/number&gt;&lt;edition&gt;1979/02/01&lt;/edition&gt;&lt;keywords&gt;&lt;keyword&gt;Adolescent&lt;/keyword&gt;&lt;keyword&gt;Adult&lt;/keyword&gt;&lt;keyword&gt;Asthma/blood&lt;/keyword&gt;&lt;keyword&gt;Blood Proteins/*metabolism&lt;/keyword&gt;&lt;keyword&gt;Child&lt;/keyword&gt;&lt;keyword&gt;Child, Preschool&lt;/keyword&gt;&lt;keyword&gt;Humans&lt;/keyword&gt;&lt;keyword&gt;Infant&lt;/keyword&gt;&lt;keyword&gt;Protein Binding&lt;/keyword&gt;&lt;keyword&gt;Theophylline/*blood&lt;/keyword&gt;&lt;/keywords&gt;&lt;dates&gt;&lt;year&gt;1979&lt;/year&gt;&lt;pub-dates&gt;&lt;date&gt;Feb&lt;/date&gt;&lt;/pub-dates&gt;&lt;/dates&gt;&lt;isbn&gt;0022-3549 (Print)&amp;#xD;0022-3549&lt;/isbn&gt;&lt;accession-num&gt;423104&lt;/accession-num&gt;&lt;urls&gt;&lt;/urls&gt;&lt;electronic-resource-num&gt;10.1002/jps.2600680238&lt;/electronic-resource-num&gt;&lt;remote-database-provider&gt;NLM&lt;/remote-database-provider&gt;&lt;language&gt;eng&lt;/language&gt;&lt;/record&gt;&lt;/Cite&gt;&lt;/EndNote&gt;</w:instrText>
            </w:r>
            <w:r w:rsidR="005853C4"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w:t>
            </w:r>
            <w:r w:rsidR="005120A8">
              <w:rPr>
                <w:rFonts w:ascii="Times New Roman" w:hAnsi="Times New Roman" w:cs="Times New Roman"/>
                <w:noProof/>
                <w:sz w:val="24"/>
                <w:szCs w:val="24"/>
              </w:rPr>
              <w:t>45</w:t>
            </w:r>
            <w:r w:rsidR="00520AB3"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p>
        </w:tc>
      </w:tr>
      <w:tr w:rsidR="00590BC5" w:rsidRPr="00225B27" w14:paraId="13FE8E05" w14:textId="77777777" w:rsidTr="00CB1BA4">
        <w:tc>
          <w:tcPr>
            <w:tcW w:w="1980" w:type="dxa"/>
          </w:tcPr>
          <w:p w14:paraId="74C9E4EF" w14:textId="77777777"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Metabolism</w:t>
            </w:r>
          </w:p>
        </w:tc>
        <w:tc>
          <w:tcPr>
            <w:tcW w:w="7370" w:type="dxa"/>
          </w:tcPr>
          <w:p w14:paraId="00609346" w14:textId="362846C0"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Metabolized</w:t>
            </w:r>
            <w:r w:rsidR="00415152" w:rsidRPr="00225B27">
              <w:rPr>
                <w:rFonts w:ascii="Times New Roman" w:hAnsi="Times New Roman" w:cs="Times New Roman"/>
                <w:sz w:val="24"/>
                <w:szCs w:val="24"/>
              </w:rPr>
              <w:t xml:space="preserve"> by CYP1A2 and CYP 2E1</w:t>
            </w:r>
            <w:r w:rsidR="005853C4" w:rsidRPr="00225B27">
              <w:rPr>
                <w:rFonts w:ascii="Times New Roman" w:hAnsi="Times New Roman" w:cs="Times New Roman"/>
                <w:sz w:val="24"/>
                <w:szCs w:val="24"/>
              </w:rPr>
              <w:t xml:space="preserve"> </w:t>
            </w:r>
            <w:r w:rsidR="005853C4"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005853C4"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w:t>
            </w:r>
            <w:r w:rsidR="005120A8">
              <w:rPr>
                <w:rFonts w:ascii="Times New Roman" w:hAnsi="Times New Roman" w:cs="Times New Roman"/>
                <w:noProof/>
                <w:sz w:val="24"/>
                <w:szCs w:val="24"/>
              </w:rPr>
              <w:t>46</w:t>
            </w:r>
            <w:r w:rsidR="00520AB3"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commentRangeStart w:id="93"/>
            <w:commentRangeEnd w:id="93"/>
            <w:r w:rsidR="00415152" w:rsidRPr="00225B27">
              <w:rPr>
                <w:rStyle w:val="CommentReference"/>
                <w:rFonts w:ascii="Times New Roman" w:hAnsi="Times New Roman" w:cs="Times New Roman"/>
                <w:sz w:val="24"/>
                <w:szCs w:val="24"/>
              </w:rPr>
              <w:commentReference w:id="93"/>
            </w:r>
          </w:p>
        </w:tc>
      </w:tr>
      <w:tr w:rsidR="00590BC5" w:rsidRPr="00225B27" w14:paraId="1E8D2FFD" w14:textId="77777777" w:rsidTr="00CB1BA4">
        <w:tc>
          <w:tcPr>
            <w:tcW w:w="1980" w:type="dxa"/>
          </w:tcPr>
          <w:p w14:paraId="279B0207" w14:textId="77777777"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Clearance</w:t>
            </w:r>
          </w:p>
        </w:tc>
        <w:tc>
          <w:tcPr>
            <w:tcW w:w="7370" w:type="dxa"/>
          </w:tcPr>
          <w:p w14:paraId="419C26E6" w14:textId="1FD9062C" w:rsidR="00590BC5" w:rsidRPr="00225B27" w:rsidRDefault="00590BC5" w:rsidP="00CB1BA4">
            <w:pPr>
              <w:rPr>
                <w:rFonts w:ascii="Times New Roman" w:hAnsi="Times New Roman" w:cs="Times New Roman"/>
                <w:sz w:val="24"/>
                <w:szCs w:val="24"/>
              </w:rPr>
            </w:pPr>
            <w:r w:rsidRPr="00225B27">
              <w:rPr>
                <w:rFonts w:ascii="Times New Roman" w:hAnsi="Times New Roman" w:cs="Times New Roman"/>
                <w:sz w:val="24"/>
                <w:szCs w:val="24"/>
              </w:rPr>
              <w:t xml:space="preserve">IV: </w:t>
            </w:r>
            <w:r w:rsidR="00415152" w:rsidRPr="00225B27">
              <w:rPr>
                <w:rFonts w:ascii="Times New Roman" w:hAnsi="Times New Roman" w:cs="Times New Roman"/>
                <w:sz w:val="24"/>
                <w:szCs w:val="24"/>
              </w:rPr>
              <w:t>0.057-0.072 L/h/kg</w:t>
            </w:r>
            <w:r w:rsidR="005853C4" w:rsidRPr="00225B27">
              <w:rPr>
                <w:rFonts w:ascii="Times New Roman" w:hAnsi="Times New Roman" w:cs="Times New Roman"/>
                <w:sz w:val="24"/>
                <w:szCs w:val="24"/>
              </w:rPr>
              <w:t xml:space="preserve"> </w:t>
            </w:r>
            <w:r w:rsidR="005853C4"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005853C4"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w:t>
            </w:r>
            <w:r w:rsidR="00C76329">
              <w:rPr>
                <w:rFonts w:ascii="Times New Roman" w:hAnsi="Times New Roman" w:cs="Times New Roman"/>
                <w:noProof/>
                <w:sz w:val="24"/>
                <w:szCs w:val="24"/>
              </w:rPr>
              <w:t>4</w:t>
            </w:r>
            <w:r w:rsidR="005120A8">
              <w:rPr>
                <w:rFonts w:ascii="Times New Roman" w:hAnsi="Times New Roman" w:cs="Times New Roman"/>
                <w:noProof/>
                <w:sz w:val="24"/>
                <w:szCs w:val="24"/>
              </w:rPr>
              <w:t>4</w:t>
            </w:r>
            <w:r w:rsidR="00520AB3" w:rsidRPr="00225B27">
              <w:rPr>
                <w:rFonts w:ascii="Times New Roman" w:hAnsi="Times New Roman" w:cs="Times New Roman"/>
                <w:noProof/>
                <w:sz w:val="24"/>
                <w:szCs w:val="24"/>
              </w:rPr>
              <w:t>)</w:t>
            </w:r>
            <w:r w:rsidR="005853C4" w:rsidRPr="00225B27">
              <w:rPr>
                <w:rFonts w:ascii="Times New Roman" w:hAnsi="Times New Roman" w:cs="Times New Roman"/>
                <w:sz w:val="24"/>
                <w:szCs w:val="24"/>
              </w:rPr>
              <w:fldChar w:fldCharType="end"/>
            </w:r>
            <w:commentRangeStart w:id="94"/>
            <w:r w:rsidR="00415152" w:rsidRPr="00225B27">
              <w:rPr>
                <w:rFonts w:ascii="Times New Roman" w:hAnsi="Times New Roman" w:cs="Times New Roman"/>
                <w:sz w:val="24"/>
                <w:szCs w:val="24"/>
              </w:rPr>
              <w:t xml:space="preserve"> </w:t>
            </w:r>
            <w:commentRangeEnd w:id="94"/>
            <w:r w:rsidR="00415152" w:rsidRPr="00225B27">
              <w:rPr>
                <w:rStyle w:val="CommentReference"/>
                <w:rFonts w:ascii="Times New Roman" w:hAnsi="Times New Roman" w:cs="Times New Roman"/>
                <w:sz w:val="24"/>
                <w:szCs w:val="24"/>
              </w:rPr>
              <w:commentReference w:id="94"/>
            </w:r>
          </w:p>
        </w:tc>
      </w:tr>
    </w:tbl>
    <w:p w14:paraId="1CDDCB2E" w14:textId="77777777" w:rsidR="00590BC5" w:rsidRPr="00225B27" w:rsidRDefault="00590BC5" w:rsidP="00FF65FE">
      <w:pPr>
        <w:rPr>
          <w:rFonts w:ascii="Times New Roman" w:hAnsi="Times New Roman" w:cs="Times New Roman"/>
          <w:sz w:val="24"/>
          <w:szCs w:val="24"/>
        </w:rPr>
      </w:pPr>
    </w:p>
    <w:p w14:paraId="7FB24B4B" w14:textId="516C5B2A" w:rsidR="00FF65FE" w:rsidRPr="00225B27" w:rsidRDefault="00590BC5" w:rsidP="0050419F">
      <w:pPr>
        <w:rPr>
          <w:rFonts w:ascii="Times New Roman" w:hAnsi="Times New Roman" w:cs="Times New Roman"/>
          <w:sz w:val="24"/>
          <w:szCs w:val="24"/>
        </w:rPr>
      </w:pPr>
      <w:r w:rsidRPr="00225B27">
        <w:rPr>
          <w:rFonts w:ascii="Times New Roman" w:hAnsi="Times New Roman" w:cs="Times New Roman"/>
          <w:sz w:val="24"/>
          <w:szCs w:val="24"/>
        </w:rPr>
        <w:t xml:space="preserve">The following theophylline PBPK model is based on that developed by </w:t>
      </w:r>
      <w:r w:rsidR="005853C4" w:rsidRPr="00225B27">
        <w:rPr>
          <w:rFonts w:ascii="Times New Roman" w:hAnsi="Times New Roman" w:cs="Times New Roman"/>
          <w:sz w:val="24"/>
          <w:szCs w:val="24"/>
        </w:rPr>
        <w:fldChar w:fldCharType="begin">
          <w:fldData xml:space="preserve">PEVuZE5vdGU+PENpdGUgQXV0aG9yWWVhcj0iMSI+PEF1dGhvcj5Ccml0ejwvQXV0aG9yPjxZZWFy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PEVuZE5vdGU+PENpdGUgQXV0aG9yWWVhcj0iMSI+PEF1dGhvcj5Ccml0ejwvQXV0aG9yPjxZZWFy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5853C4" w:rsidRPr="00225B27">
        <w:rPr>
          <w:rFonts w:ascii="Times New Roman" w:hAnsi="Times New Roman" w:cs="Times New Roman"/>
          <w:sz w:val="24"/>
          <w:szCs w:val="24"/>
        </w:rPr>
      </w:r>
      <w:r w:rsidR="005853C4"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Britz, Hanke (12)</w:t>
      </w:r>
      <w:r w:rsidR="005853C4" w:rsidRPr="00225B27">
        <w:rPr>
          <w:rFonts w:ascii="Times New Roman" w:hAnsi="Times New Roman" w:cs="Times New Roman"/>
          <w:sz w:val="24"/>
          <w:szCs w:val="24"/>
        </w:rPr>
        <w:fldChar w:fldCharType="end"/>
      </w:r>
      <w:r w:rsidRPr="00225B27">
        <w:rPr>
          <w:rFonts w:ascii="Times New Roman" w:hAnsi="Times New Roman" w:cs="Times New Roman"/>
          <w:sz w:val="24"/>
          <w:szCs w:val="24"/>
        </w:rPr>
        <w:t xml:space="preserve"> applying CYP1A2</w:t>
      </w:r>
      <w:r w:rsidR="005853C4" w:rsidRPr="00225B27">
        <w:rPr>
          <w:rFonts w:ascii="Times New Roman" w:hAnsi="Times New Roman" w:cs="Times New Roman"/>
          <w:sz w:val="24"/>
          <w:szCs w:val="24"/>
        </w:rPr>
        <w:t xml:space="preserve"> and</w:t>
      </w:r>
      <w:r w:rsidRPr="00225B27">
        <w:rPr>
          <w:rFonts w:ascii="Times New Roman" w:hAnsi="Times New Roman" w:cs="Times New Roman"/>
          <w:sz w:val="24"/>
          <w:szCs w:val="24"/>
        </w:rPr>
        <w:t xml:space="preserve"> CYP2E1 metabolism</w:t>
      </w:r>
      <w:r w:rsidR="005853C4" w:rsidRPr="00225B27">
        <w:rPr>
          <w:rFonts w:ascii="Times New Roman" w:hAnsi="Times New Roman" w:cs="Times New Roman"/>
          <w:sz w:val="24"/>
          <w:szCs w:val="24"/>
        </w:rPr>
        <w:t>,</w:t>
      </w:r>
      <w:r w:rsidRPr="00225B27">
        <w:rPr>
          <w:rFonts w:ascii="Times New Roman" w:hAnsi="Times New Roman" w:cs="Times New Roman"/>
          <w:sz w:val="24"/>
          <w:szCs w:val="24"/>
        </w:rPr>
        <w:t xml:space="preserve"> and renal clearance by glomerular filtration. The model developed in healthy adults will serve as the base model when adjusting physiological parameters endured within hepatic impairment. Simulations of the pharmacokinetics of theophylline in patients with various disease severity </w:t>
      </w:r>
      <w:r w:rsidR="004327E3" w:rsidRPr="00225B27">
        <w:rPr>
          <w:rFonts w:ascii="Times New Roman" w:hAnsi="Times New Roman" w:cs="Times New Roman"/>
          <w:sz w:val="24"/>
          <w:szCs w:val="24"/>
        </w:rPr>
        <w:t>was</w:t>
      </w:r>
      <w:r w:rsidRPr="00225B27">
        <w:rPr>
          <w:rFonts w:ascii="Times New Roman" w:hAnsi="Times New Roman" w:cs="Times New Roman"/>
          <w:sz w:val="24"/>
          <w:szCs w:val="24"/>
        </w:rPr>
        <w:t xml:space="preserve"> conducted. </w:t>
      </w:r>
    </w:p>
    <w:p w14:paraId="3412CAD7" w14:textId="77777777" w:rsidR="0050419F" w:rsidRDefault="0050419F" w:rsidP="0050419F"/>
    <w:p w14:paraId="4FFC628F" w14:textId="6A41A328" w:rsidR="0050419F" w:rsidRPr="00225B27" w:rsidRDefault="007317A5" w:rsidP="0050419F">
      <w:pPr>
        <w:pStyle w:val="Heading3"/>
        <w:rPr>
          <w:rFonts w:ascii="Times New Roman" w:hAnsi="Times New Roman" w:cs="Times New Roman"/>
        </w:rPr>
      </w:pPr>
      <w:r w:rsidRPr="00225B27">
        <w:rPr>
          <w:rFonts w:ascii="Times New Roman" w:hAnsi="Times New Roman" w:cs="Times New Roman"/>
        </w:rPr>
        <w:t xml:space="preserve"> </w:t>
      </w:r>
      <w:bookmarkStart w:id="95" w:name="_Toc142657107"/>
      <w:r w:rsidR="0050419F" w:rsidRPr="00225B27">
        <w:rPr>
          <w:rFonts w:ascii="Times New Roman" w:hAnsi="Times New Roman" w:cs="Times New Roman"/>
        </w:rPr>
        <w:t>3.</w:t>
      </w:r>
      <w:r w:rsidR="00D45C23">
        <w:rPr>
          <w:rFonts w:ascii="Times New Roman" w:hAnsi="Times New Roman" w:cs="Times New Roman"/>
        </w:rPr>
        <w:t>6</w:t>
      </w:r>
      <w:r w:rsidR="0050419F" w:rsidRPr="00225B27">
        <w:rPr>
          <w:rFonts w:ascii="Times New Roman" w:hAnsi="Times New Roman" w:cs="Times New Roman"/>
        </w:rPr>
        <w:t>.</w:t>
      </w:r>
      <w:r w:rsidR="00627DFD" w:rsidRPr="00225B27">
        <w:rPr>
          <w:rFonts w:ascii="Times New Roman" w:hAnsi="Times New Roman" w:cs="Times New Roman"/>
        </w:rPr>
        <w:t xml:space="preserve">2 </w:t>
      </w:r>
      <w:r w:rsidR="0050419F" w:rsidRPr="00225B27">
        <w:rPr>
          <w:rFonts w:ascii="Times New Roman" w:hAnsi="Times New Roman" w:cs="Times New Roman"/>
        </w:rPr>
        <w:t>Theophylline in a Healthy Population</w:t>
      </w:r>
      <w:r w:rsidR="00EA28E7" w:rsidRPr="00225B27">
        <w:rPr>
          <w:rFonts w:ascii="Times New Roman" w:hAnsi="Times New Roman" w:cs="Times New Roman"/>
        </w:rPr>
        <w:t xml:space="preserve"> – IV</w:t>
      </w:r>
      <w:bookmarkEnd w:id="95"/>
    </w:p>
    <w:p w14:paraId="205DFA97" w14:textId="17B0ABC9" w:rsidR="0050419F" w:rsidRPr="00225B27" w:rsidRDefault="0050419F" w:rsidP="0050419F">
      <w:pPr>
        <w:rPr>
          <w:rFonts w:ascii="Times New Roman" w:hAnsi="Times New Roman" w:cs="Times New Roman"/>
          <w:sz w:val="24"/>
          <w:szCs w:val="24"/>
        </w:rPr>
      </w:pPr>
    </w:p>
    <w:p w14:paraId="589742EA" w14:textId="3C199FA3" w:rsidR="00B278BF" w:rsidRPr="00225B27" w:rsidRDefault="00B278BF" w:rsidP="00B278BF">
      <w:pPr>
        <w:rPr>
          <w:rFonts w:ascii="Times New Roman" w:hAnsi="Times New Roman" w:cs="Times New Roman"/>
          <w:sz w:val="24"/>
          <w:szCs w:val="24"/>
        </w:rPr>
      </w:pPr>
      <w:r w:rsidRPr="00225B27">
        <w:rPr>
          <w:rFonts w:ascii="Times New Roman" w:hAnsi="Times New Roman" w:cs="Times New Roman"/>
          <w:sz w:val="24"/>
          <w:szCs w:val="24"/>
        </w:rPr>
        <w:t xml:space="preserve">Theophylline physicochemical properties and absorption, distribution, </w:t>
      </w:r>
      <w:proofErr w:type="gramStart"/>
      <w:r w:rsidRPr="00225B27">
        <w:rPr>
          <w:rFonts w:ascii="Times New Roman" w:hAnsi="Times New Roman" w:cs="Times New Roman"/>
          <w:sz w:val="24"/>
          <w:szCs w:val="24"/>
        </w:rPr>
        <w:t>metabolism</w:t>
      </w:r>
      <w:proofErr w:type="gramEnd"/>
      <w:r w:rsidRPr="00225B27">
        <w:rPr>
          <w:rFonts w:ascii="Times New Roman" w:hAnsi="Times New Roman" w:cs="Times New Roman"/>
          <w:sz w:val="24"/>
          <w:szCs w:val="24"/>
        </w:rPr>
        <w:t xml:space="preserve"> and elimination parameters were incorporated from the model developed by </w:t>
      </w:r>
      <w:r w:rsidR="005853C4" w:rsidRPr="00225B27">
        <w:rPr>
          <w:rFonts w:ascii="Times New Roman" w:hAnsi="Times New Roman" w:cs="Times New Roman"/>
          <w:sz w:val="24"/>
          <w:szCs w:val="24"/>
        </w:rPr>
        <w:fldChar w:fldCharType="begin">
          <w:fldData xml:space="preserve">PEVuZE5vdGU+PENpdGUgQXV0aG9yWWVhcj0iMSI+PEF1dGhvcj5Ccml0ejwvQXV0aG9yPjxZZWFy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</w:fldData>
        </w:fldChar>
      </w:r>
      <w:r w:rsidR="00094E1F" w:rsidRPr="00225B27">
        <w:rPr>
          <w:rFonts w:ascii="Times New Roman" w:hAnsi="Times New Roman" w:cs="Times New Roman"/>
          <w:sz w:val="24"/>
          <w:szCs w:val="24"/>
        </w:rPr>
        <w:instrText xml:space="preserve"> ADDIN EN.CITE </w:instrText>
      </w:r>
      <w:r w:rsidR="00094E1F" w:rsidRPr="00225B27">
        <w:rPr>
          <w:rFonts w:ascii="Times New Roman" w:hAnsi="Times New Roman" w:cs="Times New Roman"/>
          <w:sz w:val="24"/>
          <w:szCs w:val="24"/>
        </w:rPr>
        <w:fldChar w:fldCharType="begin">
          <w:fldData xml:space="preserve">PEVuZE5vdGU+PENpdGUgQXV0aG9yWWVhcj0iMSI+PEF1dGhvcj5Ccml0ejwvQXV0aG9yPjxZZWFy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</w:fldData>
        </w:fldChar>
      </w:r>
      <w:r w:rsidR="00094E1F" w:rsidRPr="00225B27">
        <w:rPr>
          <w:rFonts w:ascii="Times New Roman" w:hAnsi="Times New Roman" w:cs="Times New Roman"/>
          <w:sz w:val="24"/>
          <w:szCs w:val="24"/>
        </w:rPr>
        <w:instrText xml:space="preserve"> ADDIN EN.CITE.DATA </w:instrText>
      </w:r>
      <w:r w:rsidR="00094E1F" w:rsidRPr="00225B27">
        <w:rPr>
          <w:rFonts w:ascii="Times New Roman" w:hAnsi="Times New Roman" w:cs="Times New Roman"/>
          <w:sz w:val="24"/>
          <w:szCs w:val="24"/>
        </w:rPr>
      </w:r>
      <w:r w:rsidR="00094E1F" w:rsidRPr="00225B27">
        <w:rPr>
          <w:rFonts w:ascii="Times New Roman" w:hAnsi="Times New Roman" w:cs="Times New Roman"/>
          <w:sz w:val="24"/>
          <w:szCs w:val="24"/>
        </w:rPr>
        <w:fldChar w:fldCharType="end"/>
      </w:r>
      <w:r w:rsidR="005853C4" w:rsidRPr="00225B27">
        <w:rPr>
          <w:rFonts w:ascii="Times New Roman" w:hAnsi="Times New Roman" w:cs="Times New Roman"/>
          <w:sz w:val="24"/>
          <w:szCs w:val="24"/>
        </w:rPr>
      </w:r>
      <w:r w:rsidR="005853C4" w:rsidRPr="00225B27">
        <w:rPr>
          <w:rFonts w:ascii="Times New Roman" w:hAnsi="Times New Roman" w:cs="Times New Roman"/>
          <w:sz w:val="24"/>
          <w:szCs w:val="24"/>
        </w:rPr>
        <w:fldChar w:fldCharType="separate"/>
      </w:r>
      <w:r w:rsidR="00094E1F" w:rsidRPr="00225B27">
        <w:rPr>
          <w:rFonts w:ascii="Times New Roman" w:hAnsi="Times New Roman" w:cs="Times New Roman"/>
          <w:noProof/>
          <w:sz w:val="24"/>
          <w:szCs w:val="24"/>
        </w:rPr>
        <w:t>Britz, Hanke (12)</w:t>
      </w:r>
      <w:r w:rsidR="005853C4" w:rsidRPr="00225B27">
        <w:rPr>
          <w:rFonts w:ascii="Times New Roman" w:hAnsi="Times New Roman" w:cs="Times New Roman"/>
          <w:sz w:val="24"/>
          <w:szCs w:val="24"/>
        </w:rPr>
        <w:fldChar w:fldCharType="end"/>
      </w:r>
      <w:r w:rsidRPr="00225B27">
        <w:rPr>
          <w:rFonts w:ascii="Times New Roman" w:hAnsi="Times New Roman" w:cs="Times New Roman"/>
          <w:sz w:val="24"/>
          <w:szCs w:val="24"/>
        </w:rPr>
        <w:t xml:space="preserve">. Table </w:t>
      </w:r>
      <w:r w:rsidR="00225B27">
        <w:rPr>
          <w:rFonts w:ascii="Times New Roman" w:hAnsi="Times New Roman" w:cs="Times New Roman"/>
          <w:sz w:val="24"/>
          <w:szCs w:val="24"/>
        </w:rPr>
        <w:t>28.</w:t>
      </w:r>
      <w:r w:rsidRPr="00225B27">
        <w:rPr>
          <w:rFonts w:ascii="Times New Roman" w:hAnsi="Times New Roman" w:cs="Times New Roman"/>
          <w:sz w:val="24"/>
          <w:szCs w:val="24"/>
        </w:rPr>
        <w:t xml:space="preserve"> </w:t>
      </w:r>
      <w:r w:rsidR="005853C4" w:rsidRPr="00225B27">
        <w:rPr>
          <w:rFonts w:ascii="Times New Roman" w:hAnsi="Times New Roman" w:cs="Times New Roman"/>
          <w:sz w:val="24"/>
          <w:szCs w:val="24"/>
        </w:rPr>
        <w:t>p</w:t>
      </w:r>
      <w:r w:rsidRPr="00225B27">
        <w:rPr>
          <w:rFonts w:ascii="Times New Roman" w:hAnsi="Times New Roman" w:cs="Times New Roman"/>
          <w:sz w:val="24"/>
          <w:szCs w:val="24"/>
        </w:rPr>
        <w:t xml:space="preserve">resents the drug specific drug parameters of theophylline and the values used within the healthy adult intravenous model. </w:t>
      </w:r>
    </w:p>
    <w:p w14:paraId="1D7E4DBD" w14:textId="77777777" w:rsidR="00B278BF" w:rsidRPr="00225B27" w:rsidRDefault="00B278BF" w:rsidP="0050419F">
      <w:pPr>
        <w:rPr>
          <w:rFonts w:ascii="Times New Roman" w:hAnsi="Times New Roman" w:cs="Times New Roman"/>
          <w:sz w:val="24"/>
          <w:szCs w:val="24"/>
        </w:rPr>
      </w:pPr>
    </w:p>
    <w:p w14:paraId="2EE60006" w14:textId="428C4001" w:rsidR="007D5312" w:rsidRPr="00225B27" w:rsidRDefault="007D5312" w:rsidP="007D5312">
      <w:pPr>
        <w:rPr>
          <w:rFonts w:ascii="Times New Roman" w:hAnsi="Times New Roman" w:cs="Times New Roman"/>
          <w:sz w:val="24"/>
          <w:szCs w:val="24"/>
        </w:rPr>
      </w:pPr>
      <w:r w:rsidRPr="00225B27">
        <w:rPr>
          <w:rFonts w:ascii="Times New Roman" w:hAnsi="Times New Roman" w:cs="Times New Roman"/>
          <w:bCs/>
          <w:sz w:val="24"/>
          <w:szCs w:val="24"/>
        </w:rPr>
        <w:t xml:space="preserve">Table </w:t>
      </w:r>
      <w:r w:rsidR="00225B27" w:rsidRPr="00225B27">
        <w:rPr>
          <w:rFonts w:ascii="Times New Roman" w:hAnsi="Times New Roman" w:cs="Times New Roman"/>
          <w:bCs/>
          <w:sz w:val="24"/>
          <w:szCs w:val="24"/>
        </w:rPr>
        <w:t>2</w:t>
      </w:r>
      <w:r w:rsidR="00D45C23">
        <w:rPr>
          <w:rFonts w:ascii="Times New Roman" w:hAnsi="Times New Roman" w:cs="Times New Roman"/>
          <w:bCs/>
          <w:sz w:val="24"/>
          <w:szCs w:val="24"/>
        </w:rPr>
        <w:t>4</w:t>
      </w:r>
      <w:r w:rsidRPr="00225B27">
        <w:rPr>
          <w:rFonts w:ascii="Times New Roman" w:hAnsi="Times New Roman" w:cs="Times New Roman"/>
          <w:bCs/>
          <w:sz w:val="24"/>
          <w:szCs w:val="24"/>
        </w:rPr>
        <w:t>. Physicochemical properties and ADME of theophylline for the final intravenous model</w:t>
      </w:r>
    </w:p>
    <w:tbl>
      <w:tblPr>
        <w:tblStyle w:val="Table"/>
        <w:tblW w:w="5000" w:type="pct"/>
        <w:tblLook w:val="0020" w:firstRow="1" w:lastRow="0" w:firstColumn="0" w:lastColumn="0" w:noHBand="0" w:noVBand="0"/>
      </w:tblPr>
      <w:tblGrid>
        <w:gridCol w:w="4014"/>
        <w:gridCol w:w="5346"/>
      </w:tblGrid>
      <w:tr w:rsidR="007D5312" w:rsidRPr="00225B27" w14:paraId="2A208EA7" w14:textId="77777777" w:rsidTr="00CA63D6">
        <w:trPr>
          <w:tblHeader/>
        </w:trPr>
        <w:tc>
          <w:tcPr>
            <w:tcW w:w="0" w:type="auto"/>
          </w:tcPr>
          <w:p w14:paraId="489BB05C" w14:textId="77777777" w:rsidR="007D5312" w:rsidRPr="00225B27" w:rsidRDefault="007D5312" w:rsidP="00CA63D6">
            <w:pPr>
              <w:pStyle w:val="Compact"/>
              <w:rPr>
                <w:rFonts w:cs="Times New Roman"/>
              </w:rPr>
            </w:pPr>
            <w:commentRangeStart w:id="96"/>
            <w:r w:rsidRPr="00225B27">
              <w:rPr>
                <w:rFonts w:cs="Times New Roman"/>
                <w:b/>
                <w:bCs/>
              </w:rPr>
              <w:t>Physicochemical properties</w:t>
            </w:r>
            <w:commentRangeEnd w:id="96"/>
            <w:r w:rsidRPr="00225B27">
              <w:rPr>
                <w:rStyle w:val="CommentReference"/>
                <w:rFonts w:cs="Times New Roman"/>
                <w:sz w:val="24"/>
                <w:szCs w:val="24"/>
                <w:lang w:val="en-CA"/>
              </w:rPr>
              <w:commentReference w:id="96"/>
            </w:r>
          </w:p>
        </w:tc>
        <w:tc>
          <w:tcPr>
            <w:tcW w:w="0" w:type="auto"/>
          </w:tcPr>
          <w:p w14:paraId="17C98C85" w14:textId="77777777" w:rsidR="007D5312" w:rsidRPr="00225B27" w:rsidRDefault="007D5312" w:rsidP="00CA63D6">
            <w:pPr>
              <w:pStyle w:val="Compact"/>
              <w:rPr>
                <w:rFonts w:cs="Times New Roman"/>
              </w:rPr>
            </w:pPr>
          </w:p>
        </w:tc>
      </w:tr>
      <w:tr w:rsidR="007D5312" w:rsidRPr="00225B27" w14:paraId="2379C631" w14:textId="77777777" w:rsidTr="00CA63D6">
        <w:tc>
          <w:tcPr>
            <w:tcW w:w="0" w:type="auto"/>
          </w:tcPr>
          <w:p w14:paraId="3E0D6952" w14:textId="77777777" w:rsidR="007D5312" w:rsidRPr="00225B27" w:rsidRDefault="007D5312" w:rsidP="00CA63D6">
            <w:pPr>
              <w:pStyle w:val="Compact"/>
              <w:rPr>
                <w:rFonts w:cs="Times New Roman"/>
              </w:rPr>
            </w:pPr>
            <w:proofErr w:type="spellStart"/>
            <w:proofErr w:type="gramStart"/>
            <w:r w:rsidRPr="00225B27">
              <w:rPr>
                <w:rFonts w:cs="Times New Roman"/>
              </w:rPr>
              <w:t>Octanol:water</w:t>
            </w:r>
            <w:proofErr w:type="spellEnd"/>
            <w:proofErr w:type="gramEnd"/>
            <w:r w:rsidRPr="00225B27">
              <w:rPr>
                <w:rFonts w:cs="Times New Roman"/>
              </w:rPr>
              <w:t xml:space="preserve"> coefficient (logP)</w:t>
            </w:r>
          </w:p>
        </w:tc>
        <w:tc>
          <w:tcPr>
            <w:tcW w:w="0" w:type="auto"/>
          </w:tcPr>
          <w:p w14:paraId="238E41A9" w14:textId="512679FB" w:rsidR="007D5312" w:rsidRPr="00225B27" w:rsidRDefault="007D5312" w:rsidP="00CA63D6">
            <w:pPr>
              <w:pStyle w:val="Compact"/>
              <w:rPr>
                <w:rFonts w:cs="Times New Roman"/>
              </w:rPr>
            </w:pPr>
            <w:r w:rsidRPr="00225B27">
              <w:rPr>
                <w:rFonts w:cs="Times New Roman"/>
              </w:rPr>
              <w:t>0.41 Log Units</w:t>
            </w:r>
          </w:p>
        </w:tc>
      </w:tr>
      <w:tr w:rsidR="007D5312" w:rsidRPr="00225B27" w14:paraId="7AE823D2" w14:textId="77777777" w:rsidTr="00CA63D6">
        <w:tc>
          <w:tcPr>
            <w:tcW w:w="0" w:type="auto"/>
          </w:tcPr>
          <w:p w14:paraId="11B4F875" w14:textId="77777777" w:rsidR="007D5312" w:rsidRPr="00225B27" w:rsidRDefault="007D5312" w:rsidP="00CA63D6">
            <w:pPr>
              <w:pStyle w:val="Compact"/>
              <w:rPr>
                <w:rFonts w:cs="Times New Roman"/>
              </w:rPr>
            </w:pPr>
            <w:r w:rsidRPr="00225B27">
              <w:rPr>
                <w:rFonts w:cs="Times New Roman"/>
              </w:rPr>
              <w:t>Fraction unbound in plasma (fu)</w:t>
            </w:r>
          </w:p>
        </w:tc>
        <w:tc>
          <w:tcPr>
            <w:tcW w:w="0" w:type="auto"/>
          </w:tcPr>
          <w:p w14:paraId="66AC4BE3" w14:textId="1E165E4E" w:rsidR="007D5312" w:rsidRPr="00225B27" w:rsidRDefault="007D5312" w:rsidP="00CA63D6">
            <w:pPr>
              <w:pStyle w:val="Compact"/>
              <w:rPr>
                <w:rFonts w:cs="Times New Roman"/>
              </w:rPr>
            </w:pPr>
            <w:r w:rsidRPr="00225B27">
              <w:rPr>
                <w:rFonts w:cs="Times New Roman"/>
              </w:rPr>
              <w:t>0.28</w:t>
            </w:r>
          </w:p>
        </w:tc>
      </w:tr>
      <w:tr w:rsidR="007D5312" w:rsidRPr="00225B27" w14:paraId="01D6DFA4" w14:textId="77777777" w:rsidTr="00CA63D6">
        <w:tc>
          <w:tcPr>
            <w:tcW w:w="0" w:type="auto"/>
          </w:tcPr>
          <w:p w14:paraId="36B31FC2" w14:textId="77777777" w:rsidR="007D5312" w:rsidRPr="00225B27" w:rsidRDefault="007D5312" w:rsidP="00CA63D6">
            <w:pPr>
              <w:pStyle w:val="Compact"/>
              <w:rPr>
                <w:rFonts w:cs="Times New Roman"/>
              </w:rPr>
            </w:pPr>
            <w:r w:rsidRPr="00225B27">
              <w:rPr>
                <w:rFonts w:cs="Times New Roman"/>
              </w:rPr>
              <w:t>Molecular weight (MW)</w:t>
            </w:r>
          </w:p>
        </w:tc>
        <w:tc>
          <w:tcPr>
            <w:tcW w:w="0" w:type="auto"/>
          </w:tcPr>
          <w:p w14:paraId="10D621AF" w14:textId="1A4FAA62" w:rsidR="007D5312" w:rsidRPr="00225B27" w:rsidRDefault="007D5312" w:rsidP="00CA63D6">
            <w:pPr>
              <w:pStyle w:val="Compact"/>
              <w:rPr>
                <w:rFonts w:cs="Times New Roman"/>
              </w:rPr>
            </w:pPr>
            <w:r w:rsidRPr="00225B27">
              <w:rPr>
                <w:rFonts w:cs="Times New Roman"/>
              </w:rPr>
              <w:t>180.17 g/mol</w:t>
            </w:r>
          </w:p>
        </w:tc>
      </w:tr>
      <w:tr w:rsidR="007D5312" w:rsidRPr="00225B27" w14:paraId="008180AD" w14:textId="77777777" w:rsidTr="00CA63D6">
        <w:tc>
          <w:tcPr>
            <w:tcW w:w="0" w:type="auto"/>
          </w:tcPr>
          <w:p w14:paraId="2B4E385F" w14:textId="77777777" w:rsidR="007D5312" w:rsidRPr="00225B27" w:rsidRDefault="007D5312" w:rsidP="00CA63D6">
            <w:pPr>
              <w:pStyle w:val="Compact"/>
              <w:rPr>
                <w:rFonts w:cs="Times New Roman"/>
              </w:rPr>
            </w:pPr>
            <w:proofErr w:type="spellStart"/>
            <w:r w:rsidRPr="00225B27">
              <w:rPr>
                <w:rFonts w:cs="Times New Roman"/>
              </w:rPr>
              <w:lastRenderedPageBreak/>
              <w:t>pKa</w:t>
            </w:r>
            <w:proofErr w:type="spellEnd"/>
          </w:p>
        </w:tc>
        <w:tc>
          <w:tcPr>
            <w:tcW w:w="0" w:type="auto"/>
          </w:tcPr>
          <w:p w14:paraId="384B6075" w14:textId="2E2A6788" w:rsidR="007D5312" w:rsidRPr="00225B27" w:rsidRDefault="007D5312" w:rsidP="00CA63D6">
            <w:pPr>
              <w:pStyle w:val="Compact"/>
              <w:rPr>
                <w:rFonts w:cs="Times New Roman"/>
              </w:rPr>
            </w:pPr>
            <w:r w:rsidRPr="00225B27">
              <w:rPr>
                <w:rFonts w:cs="Times New Roman"/>
              </w:rPr>
              <w:t>8.77 (acid)</w:t>
            </w:r>
          </w:p>
          <w:p w14:paraId="1C014DC7" w14:textId="77777777" w:rsidR="007D5312" w:rsidRPr="00225B27" w:rsidRDefault="007D5312" w:rsidP="00CA63D6">
            <w:pPr>
              <w:pStyle w:val="Compact"/>
              <w:rPr>
                <w:rFonts w:cs="Times New Roman"/>
              </w:rPr>
            </w:pPr>
            <w:r w:rsidRPr="00225B27">
              <w:rPr>
                <w:rFonts w:cs="Times New Roman"/>
              </w:rPr>
              <w:t>11.50 (base)</w:t>
            </w:r>
          </w:p>
          <w:p w14:paraId="72D56B47" w14:textId="13B536D7" w:rsidR="007D5312" w:rsidRPr="00225B27" w:rsidRDefault="007D5312" w:rsidP="00CA63D6">
            <w:pPr>
              <w:pStyle w:val="Compact"/>
              <w:rPr>
                <w:rFonts w:cs="Times New Roman"/>
              </w:rPr>
            </w:pPr>
            <w:r w:rsidRPr="00225B27">
              <w:rPr>
                <w:rFonts w:cs="Times New Roman"/>
              </w:rPr>
              <w:t>13.50 (base)</w:t>
            </w:r>
          </w:p>
        </w:tc>
      </w:tr>
      <w:tr w:rsidR="007D5312" w:rsidRPr="00225B27" w14:paraId="0CFB57CC" w14:textId="77777777" w:rsidTr="00CA63D6">
        <w:tc>
          <w:tcPr>
            <w:tcW w:w="0" w:type="auto"/>
          </w:tcPr>
          <w:p w14:paraId="03322652" w14:textId="77777777" w:rsidR="007D5312" w:rsidRPr="00225B27" w:rsidRDefault="007D5312" w:rsidP="00CA63D6">
            <w:pPr>
              <w:pStyle w:val="Compact"/>
              <w:rPr>
                <w:rFonts w:cs="Times New Roman"/>
              </w:rPr>
            </w:pPr>
            <w:r w:rsidRPr="00225B27">
              <w:rPr>
                <w:rFonts w:cs="Times New Roman"/>
              </w:rPr>
              <w:t>Water solubility</w:t>
            </w:r>
          </w:p>
        </w:tc>
        <w:tc>
          <w:tcPr>
            <w:tcW w:w="0" w:type="auto"/>
          </w:tcPr>
          <w:p w14:paraId="35F4D77B" w14:textId="34455F2E" w:rsidR="007D5312" w:rsidRPr="00225B27" w:rsidRDefault="007D5312" w:rsidP="00CA63D6">
            <w:pPr>
              <w:pStyle w:val="Compact"/>
              <w:rPr>
                <w:rFonts w:cs="Times New Roman"/>
              </w:rPr>
            </w:pPr>
            <w:r w:rsidRPr="00225B27">
              <w:rPr>
                <w:rFonts w:cs="Times New Roman"/>
              </w:rPr>
              <w:t>8.33 mg/mL</w:t>
            </w:r>
          </w:p>
        </w:tc>
      </w:tr>
      <w:tr w:rsidR="007D5312" w:rsidRPr="00225B27" w14:paraId="00D40E00" w14:textId="77777777" w:rsidTr="00CA63D6">
        <w:tc>
          <w:tcPr>
            <w:tcW w:w="0" w:type="auto"/>
          </w:tcPr>
          <w:p w14:paraId="2163EAA1" w14:textId="77777777" w:rsidR="007D5312" w:rsidRPr="00225B27" w:rsidRDefault="007D5312" w:rsidP="00CA63D6">
            <w:pPr>
              <w:pStyle w:val="Compact"/>
              <w:rPr>
                <w:rFonts w:cs="Times New Roman"/>
              </w:rPr>
            </w:pPr>
            <w:r w:rsidRPr="00225B27">
              <w:rPr>
                <w:rFonts w:cs="Times New Roman"/>
                <w:b/>
                <w:bCs/>
              </w:rPr>
              <w:t>ADME</w:t>
            </w:r>
          </w:p>
        </w:tc>
        <w:tc>
          <w:tcPr>
            <w:tcW w:w="0" w:type="auto"/>
          </w:tcPr>
          <w:p w14:paraId="112CDAD6" w14:textId="77777777" w:rsidR="007D5312" w:rsidRPr="00225B27" w:rsidRDefault="007D5312" w:rsidP="00CA63D6">
            <w:pPr>
              <w:pStyle w:val="Compact"/>
              <w:rPr>
                <w:rFonts w:cs="Times New Roman"/>
              </w:rPr>
            </w:pPr>
          </w:p>
        </w:tc>
      </w:tr>
      <w:tr w:rsidR="007D5312" w:rsidRPr="00225B27" w14:paraId="413C18CD" w14:textId="77777777" w:rsidTr="00CA63D6">
        <w:tc>
          <w:tcPr>
            <w:tcW w:w="0" w:type="auto"/>
          </w:tcPr>
          <w:p w14:paraId="6229C9B3" w14:textId="77777777" w:rsidR="007D5312" w:rsidRPr="00225B27" w:rsidRDefault="007D5312" w:rsidP="00CA63D6">
            <w:pPr>
              <w:pStyle w:val="Compact"/>
              <w:rPr>
                <w:rFonts w:cs="Times New Roman"/>
              </w:rPr>
            </w:pPr>
            <w:r w:rsidRPr="00225B27">
              <w:rPr>
                <w:rFonts w:cs="Times New Roman"/>
              </w:rPr>
              <w:t>Partition coefficient</w:t>
            </w:r>
          </w:p>
        </w:tc>
        <w:tc>
          <w:tcPr>
            <w:tcW w:w="0" w:type="auto"/>
          </w:tcPr>
          <w:p w14:paraId="782BBE9A" w14:textId="7DBFECE8" w:rsidR="007D5312" w:rsidRPr="00225B27" w:rsidRDefault="007D5312" w:rsidP="00CA63D6">
            <w:pPr>
              <w:pStyle w:val="Compact"/>
              <w:rPr>
                <w:rFonts w:cs="Times New Roman"/>
              </w:rPr>
            </w:pPr>
            <w:r w:rsidRPr="00225B27">
              <w:rPr>
                <w:rFonts w:cs="Times New Roman"/>
              </w:rPr>
              <w:t>PK-Sim standard</w:t>
            </w:r>
          </w:p>
        </w:tc>
      </w:tr>
      <w:tr w:rsidR="007D5312" w:rsidRPr="00225B27" w14:paraId="19023496" w14:textId="77777777" w:rsidTr="00CA63D6">
        <w:tc>
          <w:tcPr>
            <w:tcW w:w="0" w:type="auto"/>
          </w:tcPr>
          <w:p w14:paraId="399037E1" w14:textId="77777777" w:rsidR="007D5312" w:rsidRPr="00225B27" w:rsidRDefault="007D5312" w:rsidP="00CA63D6">
            <w:pPr>
              <w:pStyle w:val="Compact"/>
              <w:rPr>
                <w:rFonts w:cs="Times New Roman"/>
              </w:rPr>
            </w:pPr>
            <w:r w:rsidRPr="00225B27">
              <w:rPr>
                <w:rFonts w:cs="Times New Roman"/>
              </w:rPr>
              <w:t>Cell permeability</w:t>
            </w:r>
          </w:p>
        </w:tc>
        <w:tc>
          <w:tcPr>
            <w:tcW w:w="0" w:type="auto"/>
          </w:tcPr>
          <w:p w14:paraId="6CBC908C" w14:textId="77777777" w:rsidR="007D5312" w:rsidRPr="00225B27" w:rsidRDefault="007D5312" w:rsidP="00CA63D6">
            <w:pPr>
              <w:pStyle w:val="Compact"/>
              <w:rPr>
                <w:rFonts w:cs="Times New Roman"/>
              </w:rPr>
            </w:pPr>
            <w:r w:rsidRPr="00225B27">
              <w:rPr>
                <w:rFonts w:cs="Times New Roman"/>
              </w:rPr>
              <w:t>PK-Sim Standard</w:t>
            </w:r>
          </w:p>
        </w:tc>
      </w:tr>
      <w:tr w:rsidR="007D5312" w:rsidRPr="00225B27" w14:paraId="4CE59FF9" w14:textId="77777777" w:rsidTr="00CA63D6">
        <w:tc>
          <w:tcPr>
            <w:tcW w:w="0" w:type="auto"/>
          </w:tcPr>
          <w:p w14:paraId="04A81D5C" w14:textId="32D2397A" w:rsidR="007D5312" w:rsidRPr="00225B27" w:rsidDel="006838CA" w:rsidRDefault="007D5312" w:rsidP="00CA63D6">
            <w:pPr>
              <w:pStyle w:val="Compact"/>
              <w:rPr>
                <w:rFonts w:cs="Times New Roman"/>
              </w:rPr>
            </w:pPr>
            <w:r w:rsidRPr="00225B27">
              <w:rPr>
                <w:rFonts w:cs="Times New Roman"/>
              </w:rPr>
              <w:t>CYP1A2 Concentration</w:t>
            </w:r>
          </w:p>
        </w:tc>
        <w:tc>
          <w:tcPr>
            <w:tcW w:w="0" w:type="auto"/>
          </w:tcPr>
          <w:p w14:paraId="407B151C" w14:textId="2C76064D" w:rsidR="007D5312" w:rsidRPr="00225B27" w:rsidDel="00AF60F7" w:rsidRDefault="007D5312" w:rsidP="00CA63D6">
            <w:pPr>
              <w:pStyle w:val="Compact"/>
              <w:rPr>
                <w:rFonts w:cs="Times New Roman"/>
              </w:rPr>
            </w:pPr>
            <w:r w:rsidRPr="00225B27">
              <w:rPr>
                <w:rFonts w:cs="Times New Roman"/>
              </w:rPr>
              <w:t>Log-normally distributed with mean 1.8 µmol/L</w:t>
            </w:r>
          </w:p>
        </w:tc>
      </w:tr>
      <w:tr w:rsidR="007D5312" w:rsidRPr="00225B27" w14:paraId="456E7161" w14:textId="77777777" w:rsidTr="00CA63D6">
        <w:tc>
          <w:tcPr>
            <w:tcW w:w="0" w:type="auto"/>
          </w:tcPr>
          <w:p w14:paraId="2036F444" w14:textId="77777777" w:rsidR="007D5312" w:rsidRPr="00225B27" w:rsidRDefault="007D5312" w:rsidP="00CA63D6">
            <w:pPr>
              <w:pStyle w:val="Compact"/>
              <w:rPr>
                <w:rFonts w:cs="Times New Roman"/>
              </w:rPr>
            </w:pPr>
            <w:r w:rsidRPr="00225B27">
              <w:rPr>
                <w:rFonts w:cs="Times New Roman"/>
              </w:rPr>
              <w:t>CYP1A2 K</w:t>
            </w:r>
            <w:r w:rsidRPr="00225B27">
              <w:rPr>
                <w:rFonts w:cs="Times New Roman"/>
                <w:vertAlign w:val="subscript"/>
              </w:rPr>
              <w:t>M</w:t>
            </w:r>
          </w:p>
        </w:tc>
        <w:tc>
          <w:tcPr>
            <w:tcW w:w="0" w:type="auto"/>
          </w:tcPr>
          <w:p w14:paraId="7745A240" w14:textId="0146D44B" w:rsidR="007D5312" w:rsidRPr="00225B27" w:rsidRDefault="007D5312" w:rsidP="00CA63D6">
            <w:pPr>
              <w:pStyle w:val="Compact"/>
              <w:rPr>
                <w:rFonts w:cs="Times New Roman"/>
              </w:rPr>
            </w:pPr>
            <w:r w:rsidRPr="00225B27">
              <w:rPr>
                <w:rFonts w:cs="Times New Roman"/>
              </w:rPr>
              <w:t>0.23 mmol/L</w:t>
            </w:r>
          </w:p>
        </w:tc>
      </w:tr>
      <w:tr w:rsidR="007D5312" w:rsidRPr="00225B27" w14:paraId="45D49672" w14:textId="77777777" w:rsidTr="00CA63D6">
        <w:tc>
          <w:tcPr>
            <w:tcW w:w="0" w:type="auto"/>
          </w:tcPr>
          <w:p w14:paraId="39006118" w14:textId="37403093" w:rsidR="007D5312" w:rsidRPr="00225B27" w:rsidRDefault="007D5312" w:rsidP="00CA63D6">
            <w:pPr>
              <w:pStyle w:val="Compact"/>
              <w:rPr>
                <w:rFonts w:cs="Times New Roman"/>
              </w:rPr>
            </w:pPr>
            <w:r w:rsidRPr="00225B27">
              <w:rPr>
                <w:rFonts w:cs="Times New Roman"/>
              </w:rPr>
              <w:t xml:space="preserve">CYP1A2 </w:t>
            </w:r>
            <w:proofErr w:type="spellStart"/>
            <w:r w:rsidRPr="00225B27">
              <w:rPr>
                <w:rFonts w:cs="Times New Roman"/>
              </w:rPr>
              <w:t>k</w:t>
            </w:r>
            <w:r w:rsidRPr="00225B27">
              <w:rPr>
                <w:rFonts w:cs="Times New Roman"/>
                <w:vertAlign w:val="subscript"/>
              </w:rPr>
              <w:t>cat</w:t>
            </w:r>
            <w:proofErr w:type="spellEnd"/>
            <w:r w:rsidRPr="00225B27">
              <w:rPr>
                <w:rFonts w:cs="Times New Roman"/>
              </w:rPr>
              <w:t xml:space="preserve"> </w:t>
            </w:r>
          </w:p>
        </w:tc>
        <w:tc>
          <w:tcPr>
            <w:tcW w:w="0" w:type="auto"/>
          </w:tcPr>
          <w:p w14:paraId="5E999ACD" w14:textId="624933E2" w:rsidR="007D5312" w:rsidRPr="00225B27" w:rsidRDefault="007D5312" w:rsidP="00CA63D6">
            <w:pPr>
              <w:pStyle w:val="Compact"/>
              <w:rPr>
                <w:rFonts w:cs="Times New Roman"/>
              </w:rPr>
            </w:pPr>
            <w:r w:rsidRPr="00225B27">
              <w:rPr>
                <w:rFonts w:cs="Times New Roman"/>
              </w:rPr>
              <w:t>103.40 1/min</w:t>
            </w:r>
          </w:p>
        </w:tc>
      </w:tr>
      <w:tr w:rsidR="007D5312" w:rsidRPr="00225B27" w14:paraId="45333E9B" w14:textId="77777777" w:rsidTr="00CA63D6">
        <w:tc>
          <w:tcPr>
            <w:tcW w:w="0" w:type="auto"/>
          </w:tcPr>
          <w:p w14:paraId="1CB4D115" w14:textId="07D03A96" w:rsidR="007D5312" w:rsidRPr="00225B27" w:rsidRDefault="007D5312" w:rsidP="00CA63D6">
            <w:pPr>
              <w:pStyle w:val="Compact"/>
              <w:rPr>
                <w:rFonts w:cs="Times New Roman"/>
              </w:rPr>
            </w:pPr>
            <w:r w:rsidRPr="00225B27">
              <w:rPr>
                <w:rFonts w:cs="Times New Roman"/>
              </w:rPr>
              <w:t>CYPA2E1 Concentration</w:t>
            </w:r>
          </w:p>
        </w:tc>
        <w:tc>
          <w:tcPr>
            <w:tcW w:w="0" w:type="auto"/>
          </w:tcPr>
          <w:p w14:paraId="5FC5E01A" w14:textId="241E0DEF" w:rsidR="007D5312" w:rsidRPr="00225B27" w:rsidRDefault="007D5312" w:rsidP="00CA63D6">
            <w:pPr>
              <w:pStyle w:val="Compact"/>
              <w:rPr>
                <w:rFonts w:cs="Times New Roman"/>
              </w:rPr>
            </w:pPr>
            <w:r w:rsidRPr="00225B27">
              <w:rPr>
                <w:rFonts w:cs="Times New Roman"/>
              </w:rPr>
              <w:t>Log-normally distributed with mean 1.96 µmol/L</w:t>
            </w:r>
          </w:p>
        </w:tc>
      </w:tr>
      <w:tr w:rsidR="007D5312" w:rsidRPr="00225B27" w14:paraId="6C5CAD36" w14:textId="77777777" w:rsidTr="00CA63D6">
        <w:tc>
          <w:tcPr>
            <w:tcW w:w="0" w:type="auto"/>
          </w:tcPr>
          <w:p w14:paraId="21D23E2F" w14:textId="0055F6A7" w:rsidR="007D5312" w:rsidRPr="00225B27" w:rsidRDefault="007D5312" w:rsidP="00CA63D6">
            <w:pPr>
              <w:pStyle w:val="Compact"/>
              <w:rPr>
                <w:rFonts w:cs="Times New Roman"/>
              </w:rPr>
            </w:pPr>
            <w:r w:rsidRPr="00225B27">
              <w:rPr>
                <w:rFonts w:cs="Times New Roman"/>
              </w:rPr>
              <w:t>CYP2E1 K</w:t>
            </w:r>
            <w:r w:rsidRPr="00225B27">
              <w:rPr>
                <w:rFonts w:cs="Times New Roman"/>
                <w:vertAlign w:val="subscript"/>
              </w:rPr>
              <w:t>M</w:t>
            </w:r>
          </w:p>
        </w:tc>
        <w:tc>
          <w:tcPr>
            <w:tcW w:w="0" w:type="auto"/>
          </w:tcPr>
          <w:p w14:paraId="19A865F8" w14:textId="165D8479" w:rsidR="007D5312" w:rsidRPr="00225B27" w:rsidRDefault="007D5312" w:rsidP="00CA63D6">
            <w:pPr>
              <w:pStyle w:val="Compact"/>
              <w:rPr>
                <w:rFonts w:cs="Times New Roman"/>
              </w:rPr>
            </w:pPr>
            <w:r w:rsidRPr="00225B27">
              <w:rPr>
                <w:rFonts w:cs="Times New Roman"/>
              </w:rPr>
              <w:t>15.30 mmol/L</w:t>
            </w:r>
          </w:p>
        </w:tc>
      </w:tr>
      <w:tr w:rsidR="007D5312" w:rsidRPr="00225B27" w14:paraId="252DEF59" w14:textId="77777777" w:rsidTr="00CA63D6">
        <w:tc>
          <w:tcPr>
            <w:tcW w:w="0" w:type="auto"/>
          </w:tcPr>
          <w:p w14:paraId="6526611E" w14:textId="51FDC176" w:rsidR="007D5312" w:rsidRPr="00225B27" w:rsidRDefault="00B278BF" w:rsidP="00CA63D6">
            <w:pPr>
              <w:pStyle w:val="Compact"/>
              <w:rPr>
                <w:rFonts w:cs="Times New Roman"/>
              </w:rPr>
            </w:pPr>
            <w:r w:rsidRPr="00225B27">
              <w:rPr>
                <w:rFonts w:cs="Times New Roman"/>
              </w:rPr>
              <w:t xml:space="preserve">CYP2E1 </w:t>
            </w:r>
            <w:proofErr w:type="spellStart"/>
            <w:r w:rsidRPr="00225B27">
              <w:rPr>
                <w:rFonts w:cs="Times New Roman"/>
              </w:rPr>
              <w:t>k</w:t>
            </w:r>
            <w:r w:rsidRPr="00225B27">
              <w:rPr>
                <w:rFonts w:cs="Times New Roman"/>
                <w:vertAlign w:val="subscript"/>
              </w:rPr>
              <w:t>cat</w:t>
            </w:r>
            <w:proofErr w:type="spellEnd"/>
          </w:p>
        </w:tc>
        <w:tc>
          <w:tcPr>
            <w:tcW w:w="0" w:type="auto"/>
          </w:tcPr>
          <w:p w14:paraId="0C68A27B" w14:textId="2774BB19" w:rsidR="007D5312" w:rsidRPr="00225B27" w:rsidRDefault="00B278BF" w:rsidP="00CA63D6">
            <w:pPr>
              <w:pStyle w:val="Compact"/>
              <w:rPr>
                <w:rFonts w:cs="Times New Roman"/>
              </w:rPr>
            </w:pPr>
            <w:r w:rsidRPr="00225B27">
              <w:rPr>
                <w:rFonts w:cs="Times New Roman"/>
              </w:rPr>
              <w:t>103.40 1/min</w:t>
            </w:r>
          </w:p>
        </w:tc>
      </w:tr>
      <w:tr w:rsidR="007D5312" w:rsidRPr="00225B27" w14:paraId="26C6223C" w14:textId="77777777" w:rsidTr="00CA63D6">
        <w:tc>
          <w:tcPr>
            <w:tcW w:w="0" w:type="auto"/>
          </w:tcPr>
          <w:p w14:paraId="079C6371" w14:textId="77777777" w:rsidR="007D5312" w:rsidRPr="00225B27" w:rsidRDefault="007D5312" w:rsidP="00CA63D6">
            <w:pPr>
              <w:pStyle w:val="Compact"/>
              <w:rPr>
                <w:rFonts w:cs="Times New Roman"/>
              </w:rPr>
            </w:pPr>
            <w:r w:rsidRPr="00225B27">
              <w:rPr>
                <w:rFonts w:cs="Times New Roman"/>
              </w:rPr>
              <w:t>GFR Fraction</w:t>
            </w:r>
          </w:p>
        </w:tc>
        <w:tc>
          <w:tcPr>
            <w:tcW w:w="0" w:type="auto"/>
          </w:tcPr>
          <w:p w14:paraId="159F993B" w14:textId="324BF8E6" w:rsidR="007D5312" w:rsidRPr="00225B27" w:rsidRDefault="00B278BF" w:rsidP="00CA63D6">
            <w:pPr>
              <w:pStyle w:val="Compact"/>
              <w:rPr>
                <w:rFonts w:cs="Times New Roman"/>
              </w:rPr>
            </w:pPr>
            <w:r w:rsidRPr="00225B27">
              <w:rPr>
                <w:rFonts w:cs="Times New Roman"/>
              </w:rPr>
              <w:t>0.22</w:t>
            </w:r>
          </w:p>
        </w:tc>
      </w:tr>
    </w:tbl>
    <w:p w14:paraId="47EF7230" w14:textId="449588B6" w:rsidR="009C27AB" w:rsidRDefault="009C27AB" w:rsidP="0050419F"/>
    <w:p w14:paraId="0BFDE04A" w14:textId="77777777" w:rsidR="0050419F" w:rsidRDefault="0050419F" w:rsidP="0050419F"/>
    <w:p w14:paraId="259227AA" w14:textId="67516664" w:rsidR="0050419F" w:rsidRPr="00225B27" w:rsidRDefault="0050419F" w:rsidP="0050419F">
      <w:pPr>
        <w:pStyle w:val="Heading3"/>
        <w:rPr>
          <w:rFonts w:ascii="Times New Roman" w:hAnsi="Times New Roman" w:cs="Times New Roman"/>
        </w:rPr>
      </w:pPr>
      <w:bookmarkStart w:id="97" w:name="_Toc142657108"/>
      <w:r w:rsidRPr="00225B27">
        <w:rPr>
          <w:rFonts w:ascii="Times New Roman" w:hAnsi="Times New Roman" w:cs="Times New Roman"/>
        </w:rPr>
        <w:t>3.</w:t>
      </w:r>
      <w:r w:rsidR="00D45C23">
        <w:rPr>
          <w:rFonts w:ascii="Times New Roman" w:hAnsi="Times New Roman" w:cs="Times New Roman"/>
        </w:rPr>
        <w:t>6</w:t>
      </w:r>
      <w:r w:rsidRPr="00225B27">
        <w:rPr>
          <w:rFonts w:ascii="Times New Roman" w:hAnsi="Times New Roman" w:cs="Times New Roman"/>
        </w:rPr>
        <w:t>.</w:t>
      </w:r>
      <w:r w:rsidR="00627DFD" w:rsidRPr="00225B27">
        <w:rPr>
          <w:rFonts w:ascii="Times New Roman" w:hAnsi="Times New Roman" w:cs="Times New Roman"/>
        </w:rPr>
        <w:t xml:space="preserve">3 </w:t>
      </w:r>
      <w:r w:rsidRPr="00225B27">
        <w:rPr>
          <w:rFonts w:ascii="Times New Roman" w:hAnsi="Times New Roman" w:cs="Times New Roman"/>
        </w:rPr>
        <w:t>Theophylline in a HI Population</w:t>
      </w:r>
      <w:r w:rsidR="00EA28E7" w:rsidRPr="00225B27">
        <w:rPr>
          <w:rFonts w:ascii="Times New Roman" w:hAnsi="Times New Roman" w:cs="Times New Roman"/>
        </w:rPr>
        <w:t xml:space="preserve"> – IV</w:t>
      </w:r>
      <w:bookmarkEnd w:id="97"/>
    </w:p>
    <w:p w14:paraId="69B9700F" w14:textId="25D741F9" w:rsidR="00B278BF" w:rsidRPr="00225B27" w:rsidRDefault="00B278BF" w:rsidP="00B278BF">
      <w:pPr>
        <w:rPr>
          <w:rFonts w:ascii="Times New Roman" w:hAnsi="Times New Roman" w:cs="Times New Roman"/>
          <w:sz w:val="24"/>
          <w:szCs w:val="24"/>
        </w:rPr>
      </w:pPr>
    </w:p>
    <w:p w14:paraId="183D53F6" w14:textId="3FE589A4" w:rsidR="00415152" w:rsidRPr="00225B27" w:rsidRDefault="00B278BF">
      <w:pPr>
        <w:rPr>
          <w:rFonts w:ascii="Times New Roman" w:hAnsi="Times New Roman" w:cs="Times New Roman"/>
          <w:sz w:val="24"/>
          <w:szCs w:val="24"/>
        </w:rPr>
      </w:pPr>
      <w:r w:rsidRPr="00225B27">
        <w:rPr>
          <w:rFonts w:ascii="Times New Roman" w:hAnsi="Times New Roman" w:cs="Times New Roman"/>
          <w:sz w:val="24"/>
          <w:szCs w:val="24"/>
        </w:rPr>
        <w:t xml:space="preserve">Drug specific parameters were fixed from the healthy theophylline PBPK model. Physiological alterations within hepatic impairment were applied to the model and simulations were conducted for virtual patients with classified as Child-Pugh B and Child-Pugh C.  Virtual populations with liver disease were created according to the patient demographics of study participants within the study conducted by </w:t>
      </w:r>
      <w:r w:rsidR="00AA7335"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 AuthorYear="1"&gt;&lt;Author&gt;Froomes&lt;/Author&gt;&lt;Year&gt;1999&lt;/Year&gt;&lt;RecNum&gt;1251&lt;/RecNum&gt;&lt;DisplayText&gt;Froomes, Morgan (67)&lt;/DisplayText&gt;&lt;record&gt;&lt;rec-number&gt;1251&lt;/rec-number&gt;&lt;foreign-keys&gt;&lt;key app="EN" db-id="wwvsr9ds8fxrtxespttvwrzkzr09aes0art2" timestamp="1674965289"&gt;1251&lt;/key&gt;&lt;/foreign-keys&gt;&lt;ref-type name="Journal Article"&gt;17&lt;/ref-type&gt;&lt;contributors&gt;&lt;authors&gt;&lt;author&gt;Froomes, P. R.&lt;/author&gt;&lt;author&gt;Morgan, D. J.&lt;/author&gt;&lt;author&gt;Smallwood, R. A.&lt;/author&gt;&lt;author&gt;Angus, P. W.&lt;/author&gt;&lt;/authors&gt;&lt;/contributors&gt;&lt;auth-address&gt;Liver Transplant Unit, Austin &amp;amp; Repatriation Medical Centre, Heidelberg, Melbourne, Australia.&lt;/auth-address&gt;&lt;titles&gt;&lt;title&gt;Comparative effects of oxygen supplementation on theophylline and acetaminophen clearance in human cirrhosis&lt;/title&gt;&lt;secondary-title&gt;Gastroenterology&lt;/secondary-title&gt;&lt;alt-title&gt;Gastroenterology&lt;/alt-title&gt;&lt;/titles&gt;&lt;periodical&gt;&lt;full-title&gt;Gastroenterology&lt;/full-title&gt;&lt;abbr-1&gt;Gastroenterology&lt;/abbr-1&gt;&lt;/periodical&gt;&lt;alt-periodical&gt;&lt;full-title&gt;Gastroenterology&lt;/full-title&gt;&lt;abbr-1&gt;Gastroenterology&lt;/abbr-1&gt;&lt;/alt-periodical&gt;&lt;pages&gt;915-20&lt;/pages&gt;&lt;volume&gt;116&lt;/volume&gt;&lt;number&gt;4&lt;/number&gt;&lt;edition&gt;1999/03/26&lt;/edition&gt;&lt;keywords&gt;&lt;keyword&gt;Acetaminophen/*pharmacokinetics&lt;/keyword&gt;&lt;keyword&gt;Adult&lt;/keyword&gt;&lt;keyword&gt;Female&lt;/keyword&gt;&lt;keyword&gt;Humans&lt;/keyword&gt;&lt;keyword&gt;Liver Cirrhosis/*metabolism&lt;/keyword&gt;&lt;keyword&gt;Male&lt;/keyword&gt;&lt;keyword&gt;Metabolic Clearance Rate&lt;/keyword&gt;&lt;keyword&gt;Middle Aged&lt;/keyword&gt;&lt;keyword&gt;Oxygen/*pharmacology&lt;/keyword&gt;&lt;keyword&gt;Theophylline/*pharmacokinetics&lt;/keyword&gt;&lt;/keywords&gt;&lt;dates&gt;&lt;year&gt;1999&lt;/year&gt;&lt;pub-dates&gt;&lt;date&gt;Apr&lt;/date&gt;&lt;/pub-dates&gt;&lt;/dates&gt;&lt;isbn&gt;0016-5085 (Print)&amp;#xD;0016-5085&lt;/isbn&gt;&lt;accession-num&gt;10092314&lt;/accession-num&gt;&lt;urls&gt;&lt;/urls&gt;&lt;electronic-resource-num&gt;10.1016/s0016-5085(99)70075-2&lt;/electronic-resource-num&gt;&lt;remote-database-provider&gt;NLM&lt;/remote-database-provider&gt;&lt;language&gt;eng&lt;/language&gt;&lt;/record&gt;&lt;/Cite&gt;&lt;/EndNote&gt;</w:instrText>
      </w:r>
      <w:r w:rsidR="00AA7335"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Froomes, Morgan (</w:t>
      </w:r>
      <w:r w:rsidR="005120A8">
        <w:rPr>
          <w:rFonts w:ascii="Times New Roman" w:hAnsi="Times New Roman" w:cs="Times New Roman"/>
          <w:noProof/>
          <w:sz w:val="24"/>
          <w:szCs w:val="24"/>
        </w:rPr>
        <w:t>46</w:t>
      </w:r>
      <w:r w:rsidR="00520AB3" w:rsidRPr="00225B27">
        <w:rPr>
          <w:rFonts w:ascii="Times New Roman" w:hAnsi="Times New Roman" w:cs="Times New Roman"/>
          <w:noProof/>
          <w:sz w:val="24"/>
          <w:szCs w:val="24"/>
        </w:rPr>
        <w:t>)</w:t>
      </w:r>
      <w:r w:rsidR="00AA7335" w:rsidRPr="00225B27">
        <w:rPr>
          <w:rFonts w:ascii="Times New Roman" w:hAnsi="Times New Roman" w:cs="Times New Roman"/>
          <w:sz w:val="24"/>
          <w:szCs w:val="24"/>
        </w:rPr>
        <w:fldChar w:fldCharType="end"/>
      </w:r>
      <w:r w:rsidR="00AA7335" w:rsidRPr="00225B27">
        <w:rPr>
          <w:rFonts w:ascii="Times New Roman" w:hAnsi="Times New Roman" w:cs="Times New Roman"/>
          <w:sz w:val="24"/>
          <w:szCs w:val="24"/>
        </w:rPr>
        <w:t>.</w:t>
      </w:r>
      <w:r w:rsidR="005263A6" w:rsidRPr="00225B27">
        <w:rPr>
          <w:rFonts w:ascii="Times New Roman" w:hAnsi="Times New Roman" w:cs="Times New Roman"/>
          <w:sz w:val="24"/>
          <w:szCs w:val="24"/>
        </w:rPr>
        <w:t xml:space="preserve"> Study participant weight was not recorded within the study by</w:t>
      </w:r>
      <w:r w:rsidR="00AA7335" w:rsidRPr="00225B27">
        <w:rPr>
          <w:rFonts w:ascii="Times New Roman" w:hAnsi="Times New Roman" w:cs="Times New Roman"/>
          <w:sz w:val="24"/>
          <w:szCs w:val="24"/>
        </w:rPr>
        <w:t xml:space="preserve"> </w:t>
      </w:r>
      <w:r w:rsidR="00AA7335"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 AuthorYear="1"&gt;&lt;Author&gt;Froomes&lt;/Author&gt;&lt;Year&gt;1999&lt;/Year&gt;&lt;RecNum&gt;1251&lt;/RecNum&gt;&lt;DisplayText&gt;Froomes, Morgan (67)&lt;/DisplayText&gt;&lt;record&gt;&lt;rec-number&gt;1251&lt;/rec-number&gt;&lt;foreign-keys&gt;&lt;key app="EN" db-id="wwvsr9ds8fxrtxespttvwrzkzr09aes0art2" timestamp="1674965289"&gt;1251&lt;/key&gt;&lt;/foreign-keys&gt;&lt;ref-type name="Journal Article"&gt;17&lt;/ref-type&gt;&lt;contributors&gt;&lt;authors&gt;&lt;author&gt;Froomes, P. R.&lt;/author&gt;&lt;author&gt;Morgan, D. J.&lt;/author&gt;&lt;author&gt;Smallwood, R. A.&lt;/author&gt;&lt;author&gt;Angus, P. W.&lt;/author&gt;&lt;/authors&gt;&lt;/contributors&gt;&lt;auth-address&gt;Liver Transplant Unit, Austin &amp;amp; Repatriation Medical Centre, Heidelberg, Melbourne, Australia.&lt;/auth-address&gt;&lt;titles&gt;&lt;title&gt;Comparative effects of oxygen supplementation on theophylline and acetaminophen clearance in human cirrhosis&lt;/title&gt;&lt;secondary-title&gt;Gastroenterology&lt;/secondary-title&gt;&lt;alt-title&gt;Gastroenterology&lt;/alt-title&gt;&lt;/titles&gt;&lt;periodical&gt;&lt;full-title&gt;Gastroenterology&lt;/full-title&gt;&lt;abbr-1&gt;Gastroenterology&lt;/abbr-1&gt;&lt;/periodical&gt;&lt;alt-periodical&gt;&lt;full-title&gt;Gastroenterology&lt;/full-title&gt;&lt;abbr-1&gt;Gastroenterology&lt;/abbr-1&gt;&lt;/alt-periodical&gt;&lt;pages&gt;915-20&lt;/pages&gt;&lt;volume&gt;116&lt;/volume&gt;&lt;number&gt;4&lt;/number&gt;&lt;edition&gt;1999/03/26&lt;/edition&gt;&lt;keywords&gt;&lt;keyword&gt;Acetaminophen/*pharmacokinetics&lt;/keyword&gt;&lt;keyword&gt;Adult&lt;/keyword&gt;&lt;keyword&gt;Female&lt;/keyword&gt;&lt;keyword&gt;Humans&lt;/keyword&gt;&lt;keyword&gt;Liver Cirrhosis/*metabolism&lt;/keyword&gt;&lt;keyword&gt;Male&lt;/keyword&gt;&lt;keyword&gt;Metabolic Clearance Rate&lt;/keyword&gt;&lt;keyword&gt;Middle Aged&lt;/keyword&gt;&lt;keyword&gt;Oxygen/*pharmacology&lt;/keyword&gt;&lt;keyword&gt;Theophylline/*pharmacokinetics&lt;/keyword&gt;&lt;/keywords&gt;&lt;dates&gt;&lt;year&gt;1999&lt;/year&gt;&lt;pub-dates&gt;&lt;date&gt;Apr&lt;/date&gt;&lt;/pub-dates&gt;&lt;/dates&gt;&lt;isbn&gt;0016-5085 (Print)&amp;#xD;0016-5085&lt;/isbn&gt;&lt;accession-num&gt;10092314&lt;/accession-num&gt;&lt;urls&gt;&lt;/urls&gt;&lt;electronic-resource-num&gt;10.1016/s0016-5085(99)70075-2&lt;/electronic-resource-num&gt;&lt;remote-database-provider&gt;NLM&lt;/remote-database-provider&gt;&lt;language&gt;eng&lt;/language&gt;&lt;/record&gt;&lt;/Cite&gt;&lt;/EndNote&gt;</w:instrText>
      </w:r>
      <w:r w:rsidR="00AA7335"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Froomes, Morgan (</w:t>
      </w:r>
      <w:r w:rsidR="005120A8">
        <w:rPr>
          <w:rFonts w:ascii="Times New Roman" w:hAnsi="Times New Roman" w:cs="Times New Roman"/>
          <w:noProof/>
          <w:sz w:val="24"/>
          <w:szCs w:val="24"/>
        </w:rPr>
        <w:t>46</w:t>
      </w:r>
      <w:r w:rsidR="00520AB3" w:rsidRPr="00225B27">
        <w:rPr>
          <w:rFonts w:ascii="Times New Roman" w:hAnsi="Times New Roman" w:cs="Times New Roman"/>
          <w:noProof/>
          <w:sz w:val="24"/>
          <w:szCs w:val="24"/>
        </w:rPr>
        <w:t>)</w:t>
      </w:r>
      <w:r w:rsidR="00AA7335" w:rsidRPr="00225B27">
        <w:rPr>
          <w:rFonts w:ascii="Times New Roman" w:hAnsi="Times New Roman" w:cs="Times New Roman"/>
          <w:sz w:val="24"/>
          <w:szCs w:val="24"/>
        </w:rPr>
        <w:fldChar w:fldCharType="end"/>
      </w:r>
      <w:r w:rsidR="005263A6" w:rsidRPr="00225B27">
        <w:rPr>
          <w:rFonts w:ascii="Times New Roman" w:hAnsi="Times New Roman" w:cs="Times New Roman"/>
          <w:sz w:val="24"/>
          <w:szCs w:val="24"/>
        </w:rPr>
        <w:t xml:space="preserve"> therefore average height, </w:t>
      </w:r>
      <w:r w:rsidR="00E2227D" w:rsidRPr="00225B27">
        <w:rPr>
          <w:rFonts w:ascii="Times New Roman" w:hAnsi="Times New Roman" w:cs="Times New Roman"/>
          <w:sz w:val="24"/>
          <w:szCs w:val="24"/>
        </w:rPr>
        <w:t>weight,</w:t>
      </w:r>
      <w:r w:rsidR="005263A6" w:rsidRPr="00225B27">
        <w:rPr>
          <w:rFonts w:ascii="Times New Roman" w:hAnsi="Times New Roman" w:cs="Times New Roman"/>
          <w:sz w:val="24"/>
          <w:szCs w:val="24"/>
        </w:rPr>
        <w:t xml:space="preserve"> and BMI we incorporated by PK-Sim based on the corresponding age. </w:t>
      </w:r>
      <w:r w:rsidR="00415152" w:rsidRPr="00225B27">
        <w:rPr>
          <w:rFonts w:ascii="Times New Roman" w:hAnsi="Times New Roman" w:cs="Times New Roman"/>
          <w:sz w:val="24"/>
          <w:szCs w:val="24"/>
        </w:rPr>
        <w:t xml:space="preserve">Table </w:t>
      </w:r>
      <w:r w:rsidR="00225B27" w:rsidRPr="00225B27">
        <w:rPr>
          <w:rFonts w:ascii="Times New Roman" w:hAnsi="Times New Roman" w:cs="Times New Roman"/>
          <w:sz w:val="24"/>
          <w:szCs w:val="24"/>
        </w:rPr>
        <w:t>2</w:t>
      </w:r>
      <w:r w:rsidR="00D45C23">
        <w:rPr>
          <w:rFonts w:ascii="Times New Roman" w:hAnsi="Times New Roman" w:cs="Times New Roman"/>
          <w:sz w:val="24"/>
          <w:szCs w:val="24"/>
        </w:rPr>
        <w:t>5</w:t>
      </w:r>
      <w:r w:rsidR="00225B27" w:rsidRPr="00225B27">
        <w:rPr>
          <w:rFonts w:ascii="Times New Roman" w:hAnsi="Times New Roman" w:cs="Times New Roman"/>
          <w:sz w:val="24"/>
          <w:szCs w:val="24"/>
        </w:rPr>
        <w:t>.</w:t>
      </w:r>
      <w:r w:rsidR="00415152" w:rsidRPr="00225B27">
        <w:rPr>
          <w:rFonts w:ascii="Times New Roman" w:hAnsi="Times New Roman" w:cs="Times New Roman"/>
          <w:sz w:val="24"/>
          <w:szCs w:val="24"/>
        </w:rPr>
        <w:t xml:space="preserve"> provides the patient demographics of participants incorporated within the study by </w:t>
      </w:r>
      <w:r w:rsidR="00AA7335"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 AuthorYear="1"&gt;&lt;Author&gt;Froomes&lt;/Author&gt;&lt;Year&gt;1999&lt;/Year&gt;&lt;RecNum&gt;1251&lt;/RecNum&gt;&lt;DisplayText&gt;Froomes, Morgan (67)&lt;/DisplayText&gt;&lt;record&gt;&lt;rec-number&gt;1251&lt;/rec-number&gt;&lt;foreign-keys&gt;&lt;key app="EN" db-id="wwvsr9ds8fxrtxespttvwrzkzr09aes0art2" timestamp="1674965289"&gt;1251&lt;/key&gt;&lt;/foreign-keys&gt;&lt;ref-type name="Journal Article"&gt;17&lt;/ref-type&gt;&lt;contributors&gt;&lt;authors&gt;&lt;author&gt;Froomes, P. R.&lt;/author&gt;&lt;author&gt;Morgan, D. J.&lt;/author&gt;&lt;author&gt;Smallwood, R. A.&lt;/author&gt;&lt;author&gt;Angus, P. W.&lt;/author&gt;&lt;/authors&gt;&lt;/contributors&gt;&lt;auth-address&gt;Liver Transplant Unit, Austin &amp;amp; Repatriation Medical Centre, Heidelberg, Melbourne, Australia.&lt;/auth-address&gt;&lt;titles&gt;&lt;title&gt;Comparative effects of oxygen supplementation on theophylline and acetaminophen clearance in human cirrhosis&lt;/title&gt;&lt;secondary-title&gt;Gastroenterology&lt;/secondary-title&gt;&lt;alt-title&gt;Gastroenterology&lt;/alt-title&gt;&lt;/titles&gt;&lt;periodical&gt;&lt;full-title&gt;Gastroenterology&lt;/full-title&gt;&lt;abbr-1&gt;Gastroenterology&lt;/abbr-1&gt;&lt;/periodical&gt;&lt;alt-periodical&gt;&lt;full-title&gt;Gastroenterology&lt;/full-title&gt;&lt;abbr-1&gt;Gastroenterology&lt;/abbr-1&gt;&lt;/alt-periodical&gt;&lt;pages&gt;915-20&lt;/pages&gt;&lt;volume&gt;116&lt;/volume&gt;&lt;number&gt;4&lt;/number&gt;&lt;edition&gt;1999/03/26&lt;/edition&gt;&lt;keywords&gt;&lt;keyword&gt;Acetaminophen/*pharmacokinetics&lt;/keyword&gt;&lt;keyword&gt;Adult&lt;/keyword&gt;&lt;keyword&gt;Female&lt;/keyword&gt;&lt;keyword&gt;Humans&lt;/keyword&gt;&lt;keyword&gt;Liver Cirrhosis/*metabolism&lt;/keyword&gt;&lt;keyword&gt;Male&lt;/keyword&gt;&lt;keyword&gt;Metabolic Clearance Rate&lt;/keyword&gt;&lt;keyword&gt;Middle Aged&lt;/keyword&gt;&lt;keyword&gt;Oxygen/*pharmacology&lt;/keyword&gt;&lt;keyword&gt;Theophylline/*pharmacokinetics&lt;/keyword&gt;&lt;/keywords&gt;&lt;dates&gt;&lt;year&gt;1999&lt;/year&gt;&lt;pub-dates&gt;&lt;date&gt;Apr&lt;/date&gt;&lt;/pub-dates&gt;&lt;/dates&gt;&lt;isbn&gt;0016-5085 (Print)&amp;#xD;0016-5085&lt;/isbn&gt;&lt;accession-num&gt;10092314&lt;/accession-num&gt;&lt;urls&gt;&lt;/urls&gt;&lt;electronic-resource-num&gt;10.1016/s0016-5085(99)70075-2&lt;/electronic-resource-num&gt;&lt;remote-database-provider&gt;NLM&lt;/remote-database-provider&gt;&lt;language&gt;eng&lt;/language&gt;&lt;/record&gt;&lt;/Cite&gt;&lt;/EndNote&gt;</w:instrText>
      </w:r>
      <w:r w:rsidR="00AA7335"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Froomes, Morgan (</w:t>
      </w:r>
      <w:r w:rsidR="005120A8">
        <w:rPr>
          <w:rFonts w:ascii="Times New Roman" w:hAnsi="Times New Roman" w:cs="Times New Roman"/>
          <w:noProof/>
          <w:sz w:val="24"/>
          <w:szCs w:val="24"/>
        </w:rPr>
        <w:t>46</w:t>
      </w:r>
      <w:r w:rsidR="00520AB3" w:rsidRPr="00225B27">
        <w:rPr>
          <w:rFonts w:ascii="Times New Roman" w:hAnsi="Times New Roman" w:cs="Times New Roman"/>
          <w:noProof/>
          <w:sz w:val="24"/>
          <w:szCs w:val="24"/>
        </w:rPr>
        <w:t>)</w:t>
      </w:r>
      <w:r w:rsidR="00AA7335" w:rsidRPr="00225B27">
        <w:rPr>
          <w:rFonts w:ascii="Times New Roman" w:hAnsi="Times New Roman" w:cs="Times New Roman"/>
          <w:sz w:val="24"/>
          <w:szCs w:val="24"/>
        </w:rPr>
        <w:fldChar w:fldCharType="end"/>
      </w:r>
      <w:r w:rsidR="00415152" w:rsidRPr="00225B27">
        <w:rPr>
          <w:rFonts w:ascii="Times New Roman" w:hAnsi="Times New Roman" w:cs="Times New Roman"/>
          <w:sz w:val="24"/>
          <w:szCs w:val="24"/>
        </w:rPr>
        <w:t xml:space="preserve"> used to developed the virtual hepatic impairment populations.</w:t>
      </w:r>
    </w:p>
    <w:p w14:paraId="77FB1085" w14:textId="57E03BCE" w:rsidR="00415152" w:rsidRDefault="00415152"/>
    <w:p w14:paraId="4A7AD681" w14:textId="77777777" w:rsidR="00225B27" w:rsidRDefault="00225B27"/>
    <w:p w14:paraId="1224FB2B" w14:textId="77777777" w:rsidR="00225B27" w:rsidRDefault="00225B27"/>
    <w:p w14:paraId="1A764DC6" w14:textId="77777777" w:rsidR="00225B27" w:rsidRDefault="00225B27"/>
    <w:p w14:paraId="556A5309" w14:textId="77777777" w:rsidR="00225B27" w:rsidRDefault="00225B27"/>
    <w:p w14:paraId="0B70491A" w14:textId="77777777" w:rsidR="00225B27" w:rsidRDefault="00225B27"/>
    <w:p w14:paraId="3DCD444E" w14:textId="77777777" w:rsidR="00225B27" w:rsidRDefault="00225B27"/>
    <w:p w14:paraId="64201E4B" w14:textId="77777777" w:rsidR="00225B27" w:rsidRDefault="00225B27"/>
    <w:p w14:paraId="408E8D81" w14:textId="77777777" w:rsidR="00225B27" w:rsidRDefault="00225B27"/>
    <w:p w14:paraId="5ADDD6A7" w14:textId="77777777" w:rsidR="00225B27" w:rsidRDefault="00225B27"/>
    <w:p w14:paraId="60A3EF04" w14:textId="77777777" w:rsidR="00225B27" w:rsidRDefault="00225B27"/>
    <w:p w14:paraId="2B9D4A39" w14:textId="77777777" w:rsidR="00225B27" w:rsidRDefault="00225B27"/>
    <w:p w14:paraId="322E028D" w14:textId="77777777" w:rsidR="00225B27" w:rsidRDefault="00225B27"/>
    <w:p w14:paraId="5B3D8FC3" w14:textId="77777777" w:rsidR="00225B27" w:rsidRDefault="00225B27"/>
    <w:p w14:paraId="00E0E06B" w14:textId="77777777" w:rsidR="00225B27" w:rsidRDefault="00225B27"/>
    <w:p w14:paraId="5DA25DC3" w14:textId="0139B843" w:rsidR="00415152" w:rsidRPr="00225B27" w:rsidRDefault="00415152" w:rsidP="00415152">
      <w:pPr>
        <w:rPr>
          <w:rFonts w:ascii="Times New Roman" w:hAnsi="Times New Roman" w:cs="Times New Roman"/>
          <w:b/>
          <w:bCs/>
          <w:sz w:val="24"/>
          <w:szCs w:val="24"/>
        </w:rPr>
      </w:pPr>
      <w:r w:rsidRPr="00225B27">
        <w:rPr>
          <w:rFonts w:ascii="Times New Roman" w:hAnsi="Times New Roman" w:cs="Times New Roman"/>
          <w:b/>
          <w:bCs/>
          <w:sz w:val="24"/>
          <w:szCs w:val="24"/>
        </w:rPr>
        <w:lastRenderedPageBreak/>
        <w:t xml:space="preserve">Table </w:t>
      </w:r>
      <w:r w:rsidR="00225B27" w:rsidRPr="00225B27">
        <w:rPr>
          <w:rFonts w:ascii="Times New Roman" w:hAnsi="Times New Roman" w:cs="Times New Roman"/>
          <w:b/>
          <w:bCs/>
          <w:sz w:val="24"/>
          <w:szCs w:val="24"/>
        </w:rPr>
        <w:t>2</w:t>
      </w:r>
      <w:r w:rsidR="00D45C23">
        <w:rPr>
          <w:rFonts w:ascii="Times New Roman" w:hAnsi="Times New Roman" w:cs="Times New Roman"/>
          <w:b/>
          <w:bCs/>
          <w:sz w:val="24"/>
          <w:szCs w:val="24"/>
        </w:rPr>
        <w:t>5</w:t>
      </w:r>
      <w:r w:rsidRPr="00225B27">
        <w:rPr>
          <w:rFonts w:ascii="Times New Roman" w:hAnsi="Times New Roman" w:cs="Times New Roman"/>
          <w:b/>
          <w:bCs/>
          <w:sz w:val="24"/>
          <w:szCs w:val="24"/>
        </w:rPr>
        <w:t xml:space="preserve">. HI population demographics for theophylline IV </w:t>
      </w:r>
      <w:proofErr w:type="gramStart"/>
      <w:r w:rsidRPr="00225B27">
        <w:rPr>
          <w:rFonts w:ascii="Times New Roman" w:hAnsi="Times New Roman" w:cs="Times New Roman"/>
          <w:b/>
          <w:bCs/>
          <w:sz w:val="24"/>
          <w:szCs w:val="24"/>
        </w:rPr>
        <w:t>administration</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415152" w:rsidRPr="00225B27" w14:paraId="33F1516D" w14:textId="77777777" w:rsidTr="00CB1BA4">
        <w:tc>
          <w:tcPr>
            <w:tcW w:w="1870" w:type="dxa"/>
          </w:tcPr>
          <w:p w14:paraId="38F3D8E8" w14:textId="77777777" w:rsidR="00415152" w:rsidRPr="00225B27" w:rsidRDefault="00415152" w:rsidP="00CB1BA4">
            <w:pPr>
              <w:rPr>
                <w:rFonts w:ascii="Times New Roman" w:hAnsi="Times New Roman" w:cs="Times New Roman"/>
                <w:sz w:val="24"/>
                <w:szCs w:val="24"/>
              </w:rPr>
            </w:pPr>
            <w:r w:rsidRPr="00225B27">
              <w:rPr>
                <w:rFonts w:ascii="Times New Roman" w:hAnsi="Times New Roman" w:cs="Times New Roman"/>
                <w:sz w:val="24"/>
                <w:szCs w:val="24"/>
              </w:rPr>
              <w:t>Study</w:t>
            </w:r>
          </w:p>
        </w:tc>
        <w:tc>
          <w:tcPr>
            <w:tcW w:w="1870" w:type="dxa"/>
          </w:tcPr>
          <w:p w14:paraId="7DD518AA" w14:textId="77777777" w:rsidR="00415152" w:rsidRPr="00225B27" w:rsidRDefault="00415152" w:rsidP="00CB1BA4">
            <w:pPr>
              <w:rPr>
                <w:rFonts w:ascii="Times New Roman" w:hAnsi="Times New Roman" w:cs="Times New Roman"/>
                <w:sz w:val="24"/>
                <w:szCs w:val="24"/>
              </w:rPr>
            </w:pPr>
            <w:r w:rsidRPr="00225B27">
              <w:rPr>
                <w:rFonts w:ascii="Times New Roman" w:hAnsi="Times New Roman" w:cs="Times New Roman"/>
                <w:sz w:val="24"/>
                <w:szCs w:val="24"/>
              </w:rPr>
              <w:t>Dose and administration</w:t>
            </w:r>
          </w:p>
        </w:tc>
        <w:tc>
          <w:tcPr>
            <w:tcW w:w="1870" w:type="dxa"/>
          </w:tcPr>
          <w:p w14:paraId="73203089" w14:textId="77777777" w:rsidR="00415152" w:rsidRPr="00225B27" w:rsidRDefault="00415152" w:rsidP="00CB1BA4">
            <w:pPr>
              <w:rPr>
                <w:rFonts w:ascii="Times New Roman" w:hAnsi="Times New Roman" w:cs="Times New Roman"/>
                <w:sz w:val="24"/>
                <w:szCs w:val="24"/>
              </w:rPr>
            </w:pPr>
            <w:r w:rsidRPr="00225B27">
              <w:rPr>
                <w:rFonts w:ascii="Times New Roman" w:hAnsi="Times New Roman" w:cs="Times New Roman"/>
                <w:sz w:val="24"/>
                <w:szCs w:val="24"/>
              </w:rPr>
              <w:t>Cohort (sample size)</w:t>
            </w:r>
          </w:p>
        </w:tc>
        <w:tc>
          <w:tcPr>
            <w:tcW w:w="1870" w:type="dxa"/>
          </w:tcPr>
          <w:p w14:paraId="34F2DE7F" w14:textId="77777777" w:rsidR="00415152" w:rsidRPr="00225B27" w:rsidRDefault="00415152" w:rsidP="00CB1BA4">
            <w:pPr>
              <w:rPr>
                <w:rFonts w:ascii="Times New Roman" w:hAnsi="Times New Roman" w:cs="Times New Roman"/>
                <w:sz w:val="24"/>
                <w:szCs w:val="24"/>
              </w:rPr>
            </w:pPr>
            <w:r w:rsidRPr="00225B27">
              <w:rPr>
                <w:rFonts w:ascii="Times New Roman" w:hAnsi="Times New Roman" w:cs="Times New Roman"/>
                <w:sz w:val="24"/>
                <w:szCs w:val="24"/>
              </w:rPr>
              <w:t>Age (years)</w:t>
            </w:r>
          </w:p>
        </w:tc>
        <w:tc>
          <w:tcPr>
            <w:tcW w:w="1870" w:type="dxa"/>
          </w:tcPr>
          <w:p w14:paraId="644E892C" w14:textId="77777777" w:rsidR="00415152" w:rsidRPr="00225B27" w:rsidRDefault="00415152" w:rsidP="00CB1BA4">
            <w:pPr>
              <w:rPr>
                <w:rFonts w:ascii="Times New Roman" w:hAnsi="Times New Roman" w:cs="Times New Roman"/>
                <w:sz w:val="24"/>
                <w:szCs w:val="24"/>
              </w:rPr>
            </w:pPr>
            <w:r w:rsidRPr="00225B27">
              <w:rPr>
                <w:rFonts w:ascii="Times New Roman" w:hAnsi="Times New Roman" w:cs="Times New Roman"/>
                <w:sz w:val="24"/>
                <w:szCs w:val="24"/>
              </w:rPr>
              <w:t>Weight (kg)</w:t>
            </w:r>
          </w:p>
        </w:tc>
      </w:tr>
      <w:tr w:rsidR="00415152" w:rsidRPr="00225B27" w14:paraId="0858096E" w14:textId="77777777" w:rsidTr="00CB1BA4">
        <w:tc>
          <w:tcPr>
            <w:tcW w:w="1870" w:type="dxa"/>
          </w:tcPr>
          <w:p w14:paraId="4BCD806A" w14:textId="4AE4D559" w:rsidR="00415152" w:rsidRPr="00225B27" w:rsidRDefault="00AA7335" w:rsidP="00CB1BA4">
            <w:pPr>
              <w:rPr>
                <w:rFonts w:ascii="Times New Roman" w:hAnsi="Times New Roman" w:cs="Times New Roman"/>
                <w:sz w:val="24"/>
                <w:szCs w:val="24"/>
              </w:rPr>
            </w:pPr>
            <w:r w:rsidRPr="00225B27">
              <w:rPr>
                <w:rFonts w:ascii="Times New Roman" w:hAnsi="Times New Roman" w:cs="Times New Roman"/>
                <w:sz w:val="24"/>
                <w:szCs w:val="24"/>
              </w:rPr>
              <w:fldChar w:fldCharType="begin"/>
            </w:r>
            <w:r w:rsidR="00520AB3" w:rsidRPr="00225B27">
              <w:rPr>
                <w:rFonts w:ascii="Times New Roman" w:hAnsi="Times New Roman" w:cs="Times New Roman"/>
                <w:sz w:val="24"/>
                <w:szCs w:val="24"/>
              </w:rPr>
              <w:instrText xml:space="preserve"> ADDIN EN.CITE &lt;EndNote&gt;&lt;Cite AuthorYear="1"&gt;&lt;Author&gt;Froomes&lt;/Author&gt;&lt;Year&gt;1999&lt;/Year&gt;&lt;RecNum&gt;1251&lt;/RecNum&gt;&lt;DisplayText&gt;Froomes, Morgan (67)&lt;/DisplayText&gt;&lt;record&gt;&lt;rec-number&gt;1251&lt;/rec-number&gt;&lt;foreign-keys&gt;&lt;key app="EN" db-id="wwvsr9ds8fxrtxespttvwrzkzr09aes0art2" timestamp="1674965289"&gt;1251&lt;/key&gt;&lt;/foreign-keys&gt;&lt;ref-type name="Journal Article"&gt;17&lt;/ref-type&gt;&lt;contributors&gt;&lt;authors&gt;&lt;author&gt;Froomes, P. R.&lt;/author&gt;&lt;author&gt;Morgan, D. J.&lt;/author&gt;&lt;author&gt;Smallwood, R. A.&lt;/author&gt;&lt;author&gt;Angus, P. W.&lt;/author&gt;&lt;/authors&gt;&lt;/contributors&gt;&lt;auth-address&gt;Liver Transplant Unit, Austin &amp;amp; Repatriation Medical Centre, Heidelberg, Melbourne, Australia.&lt;/auth-address&gt;&lt;titles&gt;&lt;title&gt;Comparative effects of oxygen supplementation on theophylline and acetaminophen clearance in human cirrhosis&lt;/title&gt;&lt;secondary-title&gt;Gastroenterology&lt;/secondary-title&gt;&lt;alt-title&gt;Gastroenterology&lt;/alt-title&gt;&lt;/titles&gt;&lt;periodical&gt;&lt;full-title&gt;Gastroenterology&lt;/full-title&gt;&lt;abbr-1&gt;Gastroenterology&lt;/abbr-1&gt;&lt;/periodical&gt;&lt;alt-periodical&gt;&lt;full-title&gt;Gastroenterology&lt;/full-title&gt;&lt;abbr-1&gt;Gastroenterology&lt;/abbr-1&gt;&lt;/alt-periodical&gt;&lt;pages&gt;915-20&lt;/pages&gt;&lt;volume&gt;116&lt;/volume&gt;&lt;number&gt;4&lt;/number&gt;&lt;edition&gt;1999/03/26&lt;/edition&gt;&lt;keywords&gt;&lt;keyword&gt;Acetaminophen/*pharmacokinetics&lt;/keyword&gt;&lt;keyword&gt;Adult&lt;/keyword&gt;&lt;keyword&gt;Female&lt;/keyword&gt;&lt;keyword&gt;Humans&lt;/keyword&gt;&lt;keyword&gt;Liver Cirrhosis/*metabolism&lt;/keyword&gt;&lt;keyword&gt;Male&lt;/keyword&gt;&lt;keyword&gt;Metabolic Clearance Rate&lt;/keyword&gt;&lt;keyword&gt;Middle Aged&lt;/keyword&gt;&lt;keyword&gt;Oxygen/*pharmacology&lt;/keyword&gt;&lt;keyword&gt;Theophylline/*pharmacokinetics&lt;/keyword&gt;&lt;/keywords&gt;&lt;dates&gt;&lt;year&gt;1999&lt;/year&gt;&lt;pub-dates&gt;&lt;date&gt;Apr&lt;/date&gt;&lt;/pub-dates&gt;&lt;/dates&gt;&lt;isbn&gt;0016-5085 (Print)&amp;#xD;0016-5085&lt;/isbn&gt;&lt;accession-num&gt;10092314&lt;/accession-num&gt;&lt;urls&gt;&lt;/urls&gt;&lt;electronic-resource-num&gt;10.1016/s0016-5085(99)70075-2&lt;/electronic-resource-num&gt;&lt;remote-database-provider&gt;NLM&lt;/remote-database-provider&gt;&lt;language&gt;eng&lt;/language&gt;&lt;/record&gt;&lt;/Cite&gt;&lt;/EndNote&gt;</w:instrText>
            </w:r>
            <w:r w:rsidRPr="00225B27">
              <w:rPr>
                <w:rFonts w:ascii="Times New Roman" w:hAnsi="Times New Roman" w:cs="Times New Roman"/>
                <w:sz w:val="24"/>
                <w:szCs w:val="24"/>
              </w:rPr>
              <w:fldChar w:fldCharType="separate"/>
            </w:r>
            <w:r w:rsidR="00520AB3" w:rsidRPr="00225B27">
              <w:rPr>
                <w:rFonts w:ascii="Times New Roman" w:hAnsi="Times New Roman" w:cs="Times New Roman"/>
                <w:noProof/>
                <w:sz w:val="24"/>
                <w:szCs w:val="24"/>
              </w:rPr>
              <w:t>Froomes, Morgan (</w:t>
            </w:r>
            <w:r w:rsidR="005120A8">
              <w:rPr>
                <w:rFonts w:ascii="Times New Roman" w:hAnsi="Times New Roman" w:cs="Times New Roman"/>
                <w:noProof/>
                <w:sz w:val="24"/>
                <w:szCs w:val="24"/>
              </w:rPr>
              <w:t>46</w:t>
            </w:r>
            <w:r w:rsidR="00520AB3" w:rsidRPr="00225B27">
              <w:rPr>
                <w:rFonts w:ascii="Times New Roman" w:hAnsi="Times New Roman" w:cs="Times New Roman"/>
                <w:noProof/>
                <w:sz w:val="24"/>
                <w:szCs w:val="24"/>
              </w:rPr>
              <w:t>)</w:t>
            </w:r>
            <w:r w:rsidRPr="00225B27">
              <w:rPr>
                <w:rFonts w:ascii="Times New Roman" w:hAnsi="Times New Roman" w:cs="Times New Roman"/>
                <w:sz w:val="24"/>
                <w:szCs w:val="24"/>
              </w:rPr>
              <w:fldChar w:fldCharType="end"/>
            </w:r>
            <w:commentRangeStart w:id="98"/>
            <w:commentRangeEnd w:id="98"/>
            <w:r w:rsidR="00586ECB" w:rsidRPr="00225B27">
              <w:rPr>
                <w:rStyle w:val="CommentReference"/>
                <w:rFonts w:ascii="Times New Roman" w:hAnsi="Times New Roman" w:cs="Times New Roman"/>
                <w:sz w:val="24"/>
                <w:szCs w:val="24"/>
              </w:rPr>
              <w:commentReference w:id="98"/>
            </w:r>
          </w:p>
        </w:tc>
        <w:tc>
          <w:tcPr>
            <w:tcW w:w="1870" w:type="dxa"/>
          </w:tcPr>
          <w:p w14:paraId="25C436BB" w14:textId="388DFD77" w:rsidR="00415152" w:rsidRPr="00225B27" w:rsidRDefault="004327E3" w:rsidP="00CB1BA4">
            <w:pPr>
              <w:rPr>
                <w:rFonts w:ascii="Times New Roman" w:hAnsi="Times New Roman" w:cs="Times New Roman"/>
                <w:sz w:val="24"/>
                <w:szCs w:val="24"/>
              </w:rPr>
            </w:pPr>
            <w:r w:rsidRPr="00225B27">
              <w:rPr>
                <w:rFonts w:ascii="Times New Roman" w:hAnsi="Times New Roman" w:cs="Times New Roman"/>
                <w:sz w:val="24"/>
                <w:szCs w:val="24"/>
              </w:rPr>
              <w:t>3 mg/kg IV administered over 10 minutes</w:t>
            </w:r>
          </w:p>
        </w:tc>
        <w:tc>
          <w:tcPr>
            <w:tcW w:w="1870" w:type="dxa"/>
          </w:tcPr>
          <w:p w14:paraId="078AA513" w14:textId="77777777" w:rsidR="00415152" w:rsidRPr="00225B27" w:rsidRDefault="004327E3" w:rsidP="00CB1BA4">
            <w:pPr>
              <w:rPr>
                <w:rFonts w:ascii="Times New Roman" w:hAnsi="Times New Roman" w:cs="Times New Roman"/>
                <w:sz w:val="24"/>
                <w:szCs w:val="24"/>
              </w:rPr>
            </w:pPr>
            <w:r w:rsidRPr="00225B27">
              <w:rPr>
                <w:rFonts w:ascii="Times New Roman" w:hAnsi="Times New Roman" w:cs="Times New Roman"/>
                <w:sz w:val="24"/>
                <w:szCs w:val="24"/>
              </w:rPr>
              <w:t>N= 10 patients with liver cirrhosis</w:t>
            </w:r>
          </w:p>
          <w:p w14:paraId="5BA89F2E" w14:textId="77777777" w:rsidR="004327E3" w:rsidRPr="00225B27" w:rsidRDefault="004327E3" w:rsidP="00CB1BA4">
            <w:pPr>
              <w:rPr>
                <w:rFonts w:ascii="Times New Roman" w:hAnsi="Times New Roman" w:cs="Times New Roman"/>
                <w:sz w:val="24"/>
                <w:szCs w:val="24"/>
              </w:rPr>
            </w:pPr>
          </w:p>
          <w:p w14:paraId="7808F8AD" w14:textId="77777777" w:rsidR="004327E3" w:rsidRPr="00225B27" w:rsidRDefault="004327E3" w:rsidP="00CB1BA4">
            <w:pPr>
              <w:rPr>
                <w:rFonts w:ascii="Times New Roman" w:hAnsi="Times New Roman" w:cs="Times New Roman"/>
                <w:sz w:val="24"/>
                <w:szCs w:val="24"/>
              </w:rPr>
            </w:pPr>
            <w:r w:rsidRPr="00225B27">
              <w:rPr>
                <w:rFonts w:ascii="Times New Roman" w:hAnsi="Times New Roman" w:cs="Times New Roman"/>
                <w:sz w:val="24"/>
                <w:szCs w:val="24"/>
              </w:rPr>
              <w:t>Child-Pugh A: 0/10</w:t>
            </w:r>
          </w:p>
          <w:p w14:paraId="5DF65EDF" w14:textId="77777777" w:rsidR="004327E3" w:rsidRPr="00225B27" w:rsidRDefault="004327E3" w:rsidP="00CB1BA4">
            <w:pPr>
              <w:rPr>
                <w:rFonts w:ascii="Times New Roman" w:hAnsi="Times New Roman" w:cs="Times New Roman"/>
                <w:sz w:val="24"/>
                <w:szCs w:val="24"/>
              </w:rPr>
            </w:pPr>
          </w:p>
          <w:p w14:paraId="4E309BBD" w14:textId="77777777" w:rsidR="004327E3" w:rsidRPr="00225B27" w:rsidRDefault="004327E3" w:rsidP="00CB1BA4">
            <w:pPr>
              <w:rPr>
                <w:rFonts w:ascii="Times New Roman" w:hAnsi="Times New Roman" w:cs="Times New Roman"/>
                <w:sz w:val="24"/>
                <w:szCs w:val="24"/>
              </w:rPr>
            </w:pPr>
            <w:r w:rsidRPr="00225B27">
              <w:rPr>
                <w:rFonts w:ascii="Times New Roman" w:hAnsi="Times New Roman" w:cs="Times New Roman"/>
                <w:sz w:val="24"/>
                <w:szCs w:val="24"/>
              </w:rPr>
              <w:t>Child-Pugh B: 3/10</w:t>
            </w:r>
          </w:p>
          <w:p w14:paraId="79AF14A9" w14:textId="77777777" w:rsidR="004327E3" w:rsidRPr="00225B27" w:rsidRDefault="004327E3" w:rsidP="00CB1BA4">
            <w:pPr>
              <w:rPr>
                <w:rFonts w:ascii="Times New Roman" w:hAnsi="Times New Roman" w:cs="Times New Roman"/>
                <w:sz w:val="24"/>
                <w:szCs w:val="24"/>
              </w:rPr>
            </w:pPr>
          </w:p>
          <w:p w14:paraId="73745DB3" w14:textId="22659C6D" w:rsidR="004327E3" w:rsidRPr="00225B27" w:rsidRDefault="004327E3" w:rsidP="00CB1BA4">
            <w:pPr>
              <w:rPr>
                <w:rFonts w:ascii="Times New Roman" w:hAnsi="Times New Roman" w:cs="Times New Roman"/>
                <w:sz w:val="24"/>
                <w:szCs w:val="24"/>
              </w:rPr>
            </w:pPr>
            <w:r w:rsidRPr="00225B27">
              <w:rPr>
                <w:rFonts w:ascii="Times New Roman" w:hAnsi="Times New Roman" w:cs="Times New Roman"/>
                <w:sz w:val="24"/>
                <w:szCs w:val="24"/>
              </w:rPr>
              <w:t>Child-Pugh C: 7/10</w:t>
            </w:r>
          </w:p>
        </w:tc>
        <w:tc>
          <w:tcPr>
            <w:tcW w:w="1870" w:type="dxa"/>
          </w:tcPr>
          <w:p w14:paraId="523B9DF4" w14:textId="03D82166" w:rsidR="00415152" w:rsidRPr="00225B27" w:rsidRDefault="004327E3" w:rsidP="00CB1BA4">
            <w:pPr>
              <w:rPr>
                <w:rFonts w:ascii="Times New Roman" w:hAnsi="Times New Roman" w:cs="Times New Roman"/>
                <w:sz w:val="24"/>
                <w:szCs w:val="24"/>
              </w:rPr>
            </w:pPr>
            <w:r w:rsidRPr="00225B27">
              <w:rPr>
                <w:rFonts w:ascii="Times New Roman" w:hAnsi="Times New Roman" w:cs="Times New Roman"/>
                <w:sz w:val="24"/>
                <w:szCs w:val="24"/>
              </w:rPr>
              <w:t>47.5</w:t>
            </w:r>
            <w:r w:rsidR="00415152" w:rsidRPr="00225B27">
              <w:rPr>
                <w:rFonts w:ascii="Times New Roman" w:hAnsi="Times New Roman" w:cs="Times New Roman"/>
                <w:sz w:val="24"/>
                <w:szCs w:val="24"/>
              </w:rPr>
              <w:t xml:space="preserve"> [39-</w:t>
            </w:r>
            <w:r w:rsidRPr="00225B27">
              <w:rPr>
                <w:rFonts w:ascii="Times New Roman" w:hAnsi="Times New Roman" w:cs="Times New Roman"/>
                <w:sz w:val="24"/>
                <w:szCs w:val="24"/>
              </w:rPr>
              <w:t>64</w:t>
            </w:r>
            <w:r w:rsidR="00415152" w:rsidRPr="00225B27">
              <w:rPr>
                <w:rFonts w:ascii="Times New Roman" w:hAnsi="Times New Roman" w:cs="Times New Roman"/>
                <w:sz w:val="24"/>
                <w:szCs w:val="24"/>
              </w:rPr>
              <w:t>]</w:t>
            </w:r>
          </w:p>
        </w:tc>
        <w:tc>
          <w:tcPr>
            <w:tcW w:w="1870" w:type="dxa"/>
          </w:tcPr>
          <w:p w14:paraId="54277248" w14:textId="129532CC" w:rsidR="00415152" w:rsidRPr="00225B27" w:rsidRDefault="004327E3" w:rsidP="00CB1BA4">
            <w:pPr>
              <w:rPr>
                <w:rFonts w:ascii="Times New Roman" w:hAnsi="Times New Roman" w:cs="Times New Roman"/>
                <w:sz w:val="24"/>
                <w:szCs w:val="24"/>
              </w:rPr>
            </w:pPr>
            <w:r w:rsidRPr="00225B27">
              <w:rPr>
                <w:rFonts w:ascii="Times New Roman" w:hAnsi="Times New Roman" w:cs="Times New Roman"/>
                <w:sz w:val="24"/>
                <w:szCs w:val="24"/>
              </w:rPr>
              <w:t>NR</w:t>
            </w:r>
          </w:p>
        </w:tc>
      </w:tr>
    </w:tbl>
    <w:p w14:paraId="2B7BA9E2" w14:textId="77777777" w:rsidR="00415152" w:rsidRDefault="00415152"/>
    <w:p w14:paraId="4E0AB9CF" w14:textId="21911616" w:rsidR="00B278BF" w:rsidRPr="00225B27" w:rsidRDefault="005263A6" w:rsidP="00546D0E">
      <w:pPr>
        <w:rPr>
          <w:rFonts w:ascii="Times New Roman" w:hAnsi="Times New Roman" w:cs="Times New Roman"/>
          <w:sz w:val="24"/>
          <w:szCs w:val="24"/>
        </w:rPr>
      </w:pPr>
      <w:r w:rsidRPr="00225B27">
        <w:rPr>
          <w:rFonts w:ascii="Times New Roman" w:hAnsi="Times New Roman" w:cs="Times New Roman"/>
          <w:sz w:val="24"/>
          <w:szCs w:val="24"/>
        </w:rPr>
        <w:t xml:space="preserve">To evaluate the theophylline HI-PBPK model, predicted clearance (mL/min) and half-life (h) were compared to the observed values for Child-Pugh B and Child-Pugh C. The comparisons may be found in Table </w:t>
      </w:r>
      <w:r w:rsidR="00D45C23">
        <w:rPr>
          <w:rFonts w:ascii="Times New Roman" w:hAnsi="Times New Roman" w:cs="Times New Roman"/>
          <w:sz w:val="24"/>
          <w:szCs w:val="24"/>
        </w:rPr>
        <w:t>26</w:t>
      </w:r>
      <w:r w:rsidRPr="00225B27">
        <w:rPr>
          <w:rFonts w:ascii="Times New Roman" w:hAnsi="Times New Roman" w:cs="Times New Roman"/>
          <w:sz w:val="24"/>
          <w:szCs w:val="24"/>
        </w:rPr>
        <w:t xml:space="preserve">. </w:t>
      </w:r>
    </w:p>
    <w:p w14:paraId="730861BF" w14:textId="5BE67B26" w:rsidR="0050419F" w:rsidRDefault="0050419F" w:rsidP="0050419F"/>
    <w:p w14:paraId="340F3BEB" w14:textId="28354384" w:rsidR="005263A6" w:rsidRPr="00225B27" w:rsidRDefault="005263A6" w:rsidP="0050419F">
      <w:pPr>
        <w:rPr>
          <w:rFonts w:ascii="Times New Roman" w:hAnsi="Times New Roman" w:cs="Times New Roman"/>
          <w:sz w:val="24"/>
          <w:szCs w:val="24"/>
        </w:rPr>
      </w:pPr>
      <w:r w:rsidRPr="00225B27">
        <w:rPr>
          <w:rFonts w:ascii="Times New Roman" w:hAnsi="Times New Roman" w:cs="Times New Roman"/>
          <w:b/>
          <w:bCs/>
          <w:sz w:val="24"/>
          <w:szCs w:val="24"/>
        </w:rPr>
        <w:t xml:space="preserve">Table </w:t>
      </w:r>
      <w:r w:rsidR="00D45C23">
        <w:rPr>
          <w:rFonts w:ascii="Times New Roman" w:hAnsi="Times New Roman" w:cs="Times New Roman"/>
          <w:b/>
          <w:bCs/>
          <w:sz w:val="24"/>
          <w:szCs w:val="24"/>
        </w:rPr>
        <w:t>26</w:t>
      </w:r>
      <w:r w:rsidRPr="00225B27">
        <w:rPr>
          <w:rFonts w:ascii="Times New Roman" w:hAnsi="Times New Roman" w:cs="Times New Roman"/>
          <w:b/>
          <w:bCs/>
          <w:sz w:val="24"/>
          <w:szCs w:val="24"/>
        </w:rPr>
        <w:t>.</w:t>
      </w:r>
      <w:r w:rsidRPr="00225B27">
        <w:rPr>
          <w:rFonts w:ascii="Times New Roman" w:hAnsi="Times New Roman" w:cs="Times New Roman"/>
          <w:sz w:val="24"/>
          <w:szCs w:val="24"/>
        </w:rPr>
        <w:t xml:space="preserve"> </w:t>
      </w:r>
      <w:r w:rsidR="00671631" w:rsidRPr="00225B27">
        <w:rPr>
          <w:rFonts w:ascii="Times New Roman" w:hAnsi="Times New Roman" w:cs="Times New Roman"/>
          <w:sz w:val="24"/>
          <w:szCs w:val="24"/>
        </w:rPr>
        <w:t xml:space="preserve">Predicted versus observed values for the theophylline intravenous HI-PBPK </w:t>
      </w:r>
      <w:proofErr w:type="gramStart"/>
      <w:r w:rsidR="00671631" w:rsidRPr="00225B27">
        <w:rPr>
          <w:rFonts w:ascii="Times New Roman" w:hAnsi="Times New Roman" w:cs="Times New Roman"/>
          <w:sz w:val="24"/>
          <w:szCs w:val="24"/>
        </w:rPr>
        <w:t>model</w:t>
      </w:r>
      <w:proofErr w:type="gramEnd"/>
    </w:p>
    <w:tbl>
      <w:tblPr>
        <w:tblStyle w:val="TableGrid"/>
        <w:tblW w:w="0" w:type="auto"/>
        <w:tblLook w:val="04A0" w:firstRow="1" w:lastRow="0" w:firstColumn="1" w:lastColumn="0" w:noHBand="0" w:noVBand="1"/>
      </w:tblPr>
      <w:tblGrid>
        <w:gridCol w:w="1130"/>
        <w:gridCol w:w="1667"/>
        <w:gridCol w:w="1667"/>
        <w:gridCol w:w="937"/>
        <w:gridCol w:w="1496"/>
        <w:gridCol w:w="1496"/>
        <w:gridCol w:w="957"/>
      </w:tblGrid>
      <w:tr w:rsidR="004327E3" w:rsidRPr="00225B27" w14:paraId="0B6543F4" w14:textId="336BAC1B" w:rsidTr="00546D0E">
        <w:tc>
          <w:tcPr>
            <w:tcW w:w="1159" w:type="dxa"/>
          </w:tcPr>
          <w:p w14:paraId="13865C30" w14:textId="77777777"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Child-Pugh Score</w:t>
            </w:r>
          </w:p>
        </w:tc>
        <w:tc>
          <w:tcPr>
            <w:tcW w:w="1684" w:type="dxa"/>
          </w:tcPr>
          <w:p w14:paraId="248B5AF5" w14:textId="77777777" w:rsidR="004327E3" w:rsidRPr="00225B27" w:rsidRDefault="004327E3" w:rsidP="00CA63D6">
            <w:pPr>
              <w:rPr>
                <w:rFonts w:ascii="Times New Roman" w:hAnsi="Times New Roman" w:cs="Times New Roman"/>
                <w:sz w:val="24"/>
                <w:szCs w:val="24"/>
                <w:vertAlign w:val="superscript"/>
              </w:rPr>
            </w:pPr>
            <w:r w:rsidRPr="00225B27">
              <w:rPr>
                <w:rFonts w:ascii="Times New Roman" w:hAnsi="Times New Roman" w:cs="Times New Roman"/>
                <w:sz w:val="24"/>
                <w:szCs w:val="24"/>
              </w:rPr>
              <w:t>Predicted Theophylline Clearance (mL/</w:t>
            </w:r>
            <w:proofErr w:type="gramStart"/>
            <w:r w:rsidRPr="00225B27">
              <w:rPr>
                <w:rFonts w:ascii="Times New Roman" w:hAnsi="Times New Roman" w:cs="Times New Roman"/>
                <w:sz w:val="24"/>
                <w:szCs w:val="24"/>
              </w:rPr>
              <w:t>min)</w:t>
            </w:r>
            <w:proofErr w:type="spellStart"/>
            <w:r w:rsidRPr="00225B27">
              <w:rPr>
                <w:rFonts w:ascii="Times New Roman" w:hAnsi="Times New Roman" w:cs="Times New Roman"/>
                <w:sz w:val="24"/>
                <w:szCs w:val="24"/>
                <w:vertAlign w:val="superscript"/>
              </w:rPr>
              <w:t>a</w:t>
            </w:r>
            <w:proofErr w:type="gramEnd"/>
            <w:r w:rsidRPr="00225B27">
              <w:rPr>
                <w:rFonts w:ascii="Times New Roman" w:hAnsi="Times New Roman" w:cs="Times New Roman"/>
                <w:sz w:val="24"/>
                <w:szCs w:val="24"/>
                <w:vertAlign w:val="superscript"/>
              </w:rPr>
              <w:t>,b</w:t>
            </w:r>
            <w:proofErr w:type="spellEnd"/>
          </w:p>
        </w:tc>
        <w:tc>
          <w:tcPr>
            <w:tcW w:w="1684" w:type="dxa"/>
          </w:tcPr>
          <w:p w14:paraId="112D215A" w14:textId="77777777" w:rsidR="004327E3" w:rsidRPr="00225B27" w:rsidRDefault="004327E3" w:rsidP="00CA63D6">
            <w:pPr>
              <w:rPr>
                <w:rFonts w:ascii="Times New Roman" w:hAnsi="Times New Roman" w:cs="Times New Roman"/>
                <w:sz w:val="24"/>
                <w:szCs w:val="24"/>
                <w:vertAlign w:val="superscript"/>
              </w:rPr>
            </w:pPr>
            <w:r w:rsidRPr="00225B27">
              <w:rPr>
                <w:rFonts w:ascii="Times New Roman" w:hAnsi="Times New Roman" w:cs="Times New Roman"/>
                <w:sz w:val="24"/>
                <w:szCs w:val="24"/>
              </w:rPr>
              <w:t>Observed Theophylline Clearance (mL/</w:t>
            </w:r>
            <w:proofErr w:type="gramStart"/>
            <w:r w:rsidRPr="00225B27">
              <w:rPr>
                <w:rFonts w:ascii="Times New Roman" w:hAnsi="Times New Roman" w:cs="Times New Roman"/>
                <w:sz w:val="24"/>
                <w:szCs w:val="24"/>
              </w:rPr>
              <w:t>min)</w:t>
            </w:r>
            <w:proofErr w:type="spellStart"/>
            <w:r w:rsidRPr="00225B27">
              <w:rPr>
                <w:rFonts w:ascii="Times New Roman" w:hAnsi="Times New Roman" w:cs="Times New Roman"/>
                <w:sz w:val="24"/>
                <w:szCs w:val="24"/>
                <w:vertAlign w:val="superscript"/>
              </w:rPr>
              <w:t>a</w:t>
            </w:r>
            <w:proofErr w:type="gramEnd"/>
            <w:r w:rsidRPr="00225B27">
              <w:rPr>
                <w:rFonts w:ascii="Times New Roman" w:hAnsi="Times New Roman" w:cs="Times New Roman"/>
                <w:sz w:val="24"/>
                <w:szCs w:val="24"/>
                <w:vertAlign w:val="superscript"/>
              </w:rPr>
              <w:t>,b</w:t>
            </w:r>
            <w:proofErr w:type="spellEnd"/>
          </w:p>
        </w:tc>
        <w:tc>
          <w:tcPr>
            <w:tcW w:w="948" w:type="dxa"/>
          </w:tcPr>
          <w:p w14:paraId="235A67EF" w14:textId="380C480C"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Fold-Error</w:t>
            </w:r>
          </w:p>
        </w:tc>
        <w:tc>
          <w:tcPr>
            <w:tcW w:w="1448" w:type="dxa"/>
          </w:tcPr>
          <w:p w14:paraId="63EF6EAE" w14:textId="797BF45C"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Predicted Theophylline Half-life (h)</w:t>
            </w:r>
            <w:r w:rsidRPr="00225B27">
              <w:rPr>
                <w:rFonts w:ascii="Times New Roman" w:hAnsi="Times New Roman" w:cs="Times New Roman"/>
                <w:sz w:val="24"/>
                <w:szCs w:val="24"/>
                <w:vertAlign w:val="superscript"/>
              </w:rPr>
              <w:t>a</w:t>
            </w:r>
          </w:p>
        </w:tc>
        <w:tc>
          <w:tcPr>
            <w:tcW w:w="1448" w:type="dxa"/>
          </w:tcPr>
          <w:p w14:paraId="660FC7C4" w14:textId="0D43CC81"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Observed Theophylline Half-life (h)</w:t>
            </w:r>
            <w:r w:rsidRPr="00225B27">
              <w:rPr>
                <w:rFonts w:ascii="Times New Roman" w:hAnsi="Times New Roman" w:cs="Times New Roman"/>
                <w:sz w:val="24"/>
                <w:szCs w:val="24"/>
                <w:vertAlign w:val="superscript"/>
              </w:rPr>
              <w:t>c</w:t>
            </w:r>
          </w:p>
        </w:tc>
        <w:tc>
          <w:tcPr>
            <w:tcW w:w="979" w:type="dxa"/>
          </w:tcPr>
          <w:p w14:paraId="44B64B9E" w14:textId="156B3DF2"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Fold-Error</w:t>
            </w:r>
          </w:p>
        </w:tc>
      </w:tr>
      <w:tr w:rsidR="004327E3" w:rsidRPr="00225B27" w14:paraId="108A8A4D" w14:textId="207FD500" w:rsidTr="00546D0E">
        <w:tc>
          <w:tcPr>
            <w:tcW w:w="1159" w:type="dxa"/>
          </w:tcPr>
          <w:p w14:paraId="46EC9B57" w14:textId="77777777"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B</w:t>
            </w:r>
          </w:p>
        </w:tc>
        <w:tc>
          <w:tcPr>
            <w:tcW w:w="1684" w:type="dxa"/>
          </w:tcPr>
          <w:p w14:paraId="74BB1633" w14:textId="2F627171" w:rsidR="004327E3" w:rsidRPr="00225B27" w:rsidRDefault="00DB341A" w:rsidP="00CA63D6">
            <w:pPr>
              <w:rPr>
                <w:rFonts w:ascii="Times New Roman" w:hAnsi="Times New Roman" w:cs="Times New Roman"/>
                <w:sz w:val="24"/>
                <w:szCs w:val="24"/>
              </w:rPr>
            </w:pPr>
            <w:r w:rsidRPr="00225B27">
              <w:rPr>
                <w:rFonts w:ascii="Times New Roman" w:hAnsi="Times New Roman" w:cs="Times New Roman"/>
                <w:sz w:val="24"/>
                <w:szCs w:val="24"/>
              </w:rPr>
              <w:t>13.10</w:t>
            </w:r>
          </w:p>
          <w:p w14:paraId="7E103F2E" w14:textId="4355D595" w:rsidR="00DB341A" w:rsidRPr="00225B27" w:rsidRDefault="00DB341A" w:rsidP="00CA63D6">
            <w:pPr>
              <w:rPr>
                <w:rFonts w:ascii="Times New Roman" w:hAnsi="Times New Roman" w:cs="Times New Roman"/>
                <w:sz w:val="24"/>
                <w:szCs w:val="24"/>
              </w:rPr>
            </w:pPr>
            <w:r w:rsidRPr="00225B27">
              <w:rPr>
                <w:rFonts w:ascii="Times New Roman" w:hAnsi="Times New Roman" w:cs="Times New Roman"/>
                <w:sz w:val="24"/>
                <w:szCs w:val="24"/>
              </w:rPr>
              <w:t>[5.0-24.96]</w:t>
            </w:r>
          </w:p>
        </w:tc>
        <w:tc>
          <w:tcPr>
            <w:tcW w:w="1684" w:type="dxa"/>
          </w:tcPr>
          <w:p w14:paraId="0D667713" w14:textId="77777777" w:rsidR="00DB341A"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Child-Pugh B: 19.03</w:t>
            </w:r>
          </w:p>
          <w:p w14:paraId="5054BB1A" w14:textId="2EF2CB6E"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[13.4-23.9]</w:t>
            </w:r>
          </w:p>
          <w:p w14:paraId="58384729" w14:textId="77777777" w:rsidR="00DB341A" w:rsidRPr="00225B27" w:rsidRDefault="00DB341A" w:rsidP="00CA63D6">
            <w:pPr>
              <w:rPr>
                <w:rFonts w:ascii="Times New Roman" w:hAnsi="Times New Roman" w:cs="Times New Roman"/>
                <w:sz w:val="24"/>
                <w:szCs w:val="24"/>
              </w:rPr>
            </w:pPr>
          </w:p>
          <w:p w14:paraId="5D9AA3CB" w14:textId="77777777"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Total: 25.3 [19.8-35]</w:t>
            </w:r>
          </w:p>
        </w:tc>
        <w:tc>
          <w:tcPr>
            <w:tcW w:w="948" w:type="dxa"/>
          </w:tcPr>
          <w:p w14:paraId="70C82889" w14:textId="481260C7"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 xml:space="preserve">Child-Pugh B: </w:t>
            </w:r>
            <w:r w:rsidR="00DB341A" w:rsidRPr="00225B27">
              <w:rPr>
                <w:rFonts w:ascii="Times New Roman" w:hAnsi="Times New Roman" w:cs="Times New Roman"/>
                <w:sz w:val="24"/>
                <w:szCs w:val="24"/>
              </w:rPr>
              <w:t>0.69</w:t>
            </w:r>
          </w:p>
          <w:p w14:paraId="60A42AF9" w14:textId="77777777" w:rsidR="004327E3" w:rsidRPr="00225B27" w:rsidRDefault="004327E3" w:rsidP="00CA63D6">
            <w:pPr>
              <w:rPr>
                <w:rFonts w:ascii="Times New Roman" w:hAnsi="Times New Roman" w:cs="Times New Roman"/>
                <w:sz w:val="24"/>
                <w:szCs w:val="24"/>
              </w:rPr>
            </w:pPr>
          </w:p>
          <w:p w14:paraId="083F2FAF" w14:textId="091BE315"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 xml:space="preserve">Total: </w:t>
            </w:r>
            <w:r w:rsidR="00DB341A" w:rsidRPr="00225B27">
              <w:rPr>
                <w:rFonts w:ascii="Times New Roman" w:hAnsi="Times New Roman" w:cs="Times New Roman"/>
                <w:sz w:val="24"/>
                <w:szCs w:val="24"/>
              </w:rPr>
              <w:t>0.52</w:t>
            </w:r>
          </w:p>
        </w:tc>
        <w:tc>
          <w:tcPr>
            <w:tcW w:w="1448" w:type="dxa"/>
          </w:tcPr>
          <w:p w14:paraId="12203B83" w14:textId="3C94F376" w:rsidR="004327E3" w:rsidRPr="00225B27" w:rsidRDefault="00DB341A" w:rsidP="00CA63D6">
            <w:pPr>
              <w:rPr>
                <w:rFonts w:ascii="Times New Roman" w:hAnsi="Times New Roman" w:cs="Times New Roman"/>
                <w:sz w:val="24"/>
                <w:szCs w:val="24"/>
              </w:rPr>
            </w:pPr>
            <w:r w:rsidRPr="00225B27">
              <w:rPr>
                <w:rFonts w:ascii="Times New Roman" w:hAnsi="Times New Roman" w:cs="Times New Roman"/>
                <w:sz w:val="24"/>
                <w:szCs w:val="24"/>
              </w:rPr>
              <w:t>24.40±18.47</w:t>
            </w:r>
          </w:p>
        </w:tc>
        <w:tc>
          <w:tcPr>
            <w:tcW w:w="1448" w:type="dxa"/>
          </w:tcPr>
          <w:p w14:paraId="000C8175" w14:textId="320BB592"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Total: 23 ± 10</w:t>
            </w:r>
          </w:p>
        </w:tc>
        <w:tc>
          <w:tcPr>
            <w:tcW w:w="979" w:type="dxa"/>
          </w:tcPr>
          <w:p w14:paraId="631B2A5A" w14:textId="528147A8"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1.0</w:t>
            </w:r>
            <w:r w:rsidR="00DB341A" w:rsidRPr="00225B27">
              <w:rPr>
                <w:rFonts w:ascii="Times New Roman" w:hAnsi="Times New Roman" w:cs="Times New Roman"/>
                <w:sz w:val="24"/>
                <w:szCs w:val="24"/>
              </w:rPr>
              <w:t>6</w:t>
            </w:r>
          </w:p>
        </w:tc>
      </w:tr>
      <w:tr w:rsidR="004327E3" w:rsidRPr="00225B27" w14:paraId="661D47E6" w14:textId="2434B83B" w:rsidTr="00546D0E">
        <w:tc>
          <w:tcPr>
            <w:tcW w:w="1159" w:type="dxa"/>
          </w:tcPr>
          <w:p w14:paraId="2DE86080" w14:textId="77777777"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C</w:t>
            </w:r>
          </w:p>
        </w:tc>
        <w:tc>
          <w:tcPr>
            <w:tcW w:w="1684" w:type="dxa"/>
          </w:tcPr>
          <w:p w14:paraId="615D12AC" w14:textId="77777777" w:rsidR="001C3F11" w:rsidRPr="00225B27" w:rsidRDefault="00DB341A" w:rsidP="00CA63D6">
            <w:pPr>
              <w:rPr>
                <w:rFonts w:ascii="Times New Roman" w:hAnsi="Times New Roman" w:cs="Times New Roman"/>
                <w:sz w:val="24"/>
                <w:szCs w:val="24"/>
              </w:rPr>
            </w:pPr>
            <w:r w:rsidRPr="00225B27">
              <w:rPr>
                <w:rFonts w:ascii="Times New Roman" w:hAnsi="Times New Roman" w:cs="Times New Roman"/>
                <w:sz w:val="24"/>
                <w:szCs w:val="24"/>
              </w:rPr>
              <w:t>12.</w:t>
            </w:r>
            <w:r w:rsidR="001C3F11" w:rsidRPr="00225B27">
              <w:rPr>
                <w:rFonts w:ascii="Times New Roman" w:hAnsi="Times New Roman" w:cs="Times New Roman"/>
                <w:sz w:val="24"/>
                <w:szCs w:val="24"/>
              </w:rPr>
              <w:t>67</w:t>
            </w:r>
          </w:p>
          <w:p w14:paraId="46CACEA3" w14:textId="34AD773B" w:rsidR="004327E3" w:rsidRPr="00225B27" w:rsidRDefault="001C3F11" w:rsidP="00CA63D6">
            <w:pPr>
              <w:rPr>
                <w:rFonts w:ascii="Times New Roman" w:hAnsi="Times New Roman" w:cs="Times New Roman"/>
                <w:sz w:val="24"/>
                <w:szCs w:val="24"/>
              </w:rPr>
            </w:pPr>
            <w:r w:rsidRPr="00225B27">
              <w:rPr>
                <w:rFonts w:ascii="Times New Roman" w:hAnsi="Times New Roman" w:cs="Times New Roman"/>
                <w:sz w:val="24"/>
                <w:szCs w:val="24"/>
              </w:rPr>
              <w:t>[5.70-</w:t>
            </w:r>
            <w:r w:rsidR="004327E3" w:rsidRPr="00225B27">
              <w:rPr>
                <w:rFonts w:ascii="Times New Roman" w:hAnsi="Times New Roman" w:cs="Times New Roman"/>
                <w:sz w:val="24"/>
                <w:szCs w:val="24"/>
              </w:rPr>
              <w:t xml:space="preserve"> </w:t>
            </w:r>
            <w:r w:rsidRPr="00225B27">
              <w:rPr>
                <w:rFonts w:ascii="Times New Roman" w:hAnsi="Times New Roman" w:cs="Times New Roman"/>
                <w:sz w:val="24"/>
                <w:szCs w:val="24"/>
              </w:rPr>
              <w:t>22.17]</w:t>
            </w:r>
          </w:p>
        </w:tc>
        <w:tc>
          <w:tcPr>
            <w:tcW w:w="1684" w:type="dxa"/>
          </w:tcPr>
          <w:p w14:paraId="6D662FA2" w14:textId="77777777"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Child-Pugh C: 27.98 [19.8-35]</w:t>
            </w:r>
          </w:p>
          <w:p w14:paraId="5C51836D" w14:textId="77777777" w:rsidR="00DB341A" w:rsidRPr="00225B27" w:rsidRDefault="00DB341A" w:rsidP="00CA63D6">
            <w:pPr>
              <w:rPr>
                <w:rFonts w:ascii="Times New Roman" w:hAnsi="Times New Roman" w:cs="Times New Roman"/>
                <w:sz w:val="24"/>
                <w:szCs w:val="24"/>
              </w:rPr>
            </w:pPr>
          </w:p>
          <w:p w14:paraId="043E53B0" w14:textId="3372F5EE"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Total: 25.3 [19.8-35]</w:t>
            </w:r>
          </w:p>
        </w:tc>
        <w:tc>
          <w:tcPr>
            <w:tcW w:w="948" w:type="dxa"/>
          </w:tcPr>
          <w:p w14:paraId="287341FF" w14:textId="76EBFC88"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 xml:space="preserve">Child-Pugh C: </w:t>
            </w:r>
            <w:r w:rsidR="001C3F11" w:rsidRPr="00225B27">
              <w:rPr>
                <w:rFonts w:ascii="Times New Roman" w:hAnsi="Times New Roman" w:cs="Times New Roman"/>
                <w:sz w:val="24"/>
                <w:szCs w:val="24"/>
              </w:rPr>
              <w:t>0.45</w:t>
            </w:r>
          </w:p>
          <w:p w14:paraId="0F935557" w14:textId="77777777" w:rsidR="004327E3" w:rsidRPr="00225B27" w:rsidRDefault="004327E3" w:rsidP="00CA63D6">
            <w:pPr>
              <w:rPr>
                <w:rFonts w:ascii="Times New Roman" w:hAnsi="Times New Roman" w:cs="Times New Roman"/>
                <w:sz w:val="24"/>
                <w:szCs w:val="24"/>
              </w:rPr>
            </w:pPr>
          </w:p>
          <w:p w14:paraId="6ECF8E7B" w14:textId="68398B99"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 xml:space="preserve">Total: </w:t>
            </w:r>
            <w:r w:rsidR="001C3F11" w:rsidRPr="00225B27">
              <w:rPr>
                <w:rFonts w:ascii="Times New Roman" w:hAnsi="Times New Roman" w:cs="Times New Roman"/>
                <w:sz w:val="24"/>
                <w:szCs w:val="24"/>
              </w:rPr>
              <w:t>0.51</w:t>
            </w:r>
          </w:p>
        </w:tc>
        <w:tc>
          <w:tcPr>
            <w:tcW w:w="1448" w:type="dxa"/>
          </w:tcPr>
          <w:p w14:paraId="4DD69705" w14:textId="72AADA87" w:rsidR="004327E3" w:rsidRPr="00225B27" w:rsidRDefault="00DB341A" w:rsidP="00CA63D6">
            <w:pPr>
              <w:rPr>
                <w:rFonts w:ascii="Times New Roman" w:hAnsi="Times New Roman" w:cs="Times New Roman"/>
                <w:sz w:val="24"/>
                <w:szCs w:val="24"/>
              </w:rPr>
            </w:pPr>
            <w:r w:rsidRPr="00225B27">
              <w:rPr>
                <w:rFonts w:ascii="Times New Roman" w:hAnsi="Times New Roman" w:cs="Times New Roman"/>
                <w:sz w:val="24"/>
                <w:szCs w:val="24"/>
              </w:rPr>
              <w:t>25.87±19.56</w:t>
            </w:r>
          </w:p>
        </w:tc>
        <w:tc>
          <w:tcPr>
            <w:tcW w:w="1448" w:type="dxa"/>
          </w:tcPr>
          <w:p w14:paraId="732127D5" w14:textId="5CC90EF8" w:rsidR="004327E3" w:rsidRPr="00225B27" w:rsidRDefault="004327E3" w:rsidP="00CA63D6">
            <w:pPr>
              <w:rPr>
                <w:rFonts w:ascii="Times New Roman" w:hAnsi="Times New Roman" w:cs="Times New Roman"/>
                <w:sz w:val="24"/>
                <w:szCs w:val="24"/>
              </w:rPr>
            </w:pPr>
            <w:r w:rsidRPr="00225B27">
              <w:rPr>
                <w:rFonts w:ascii="Times New Roman" w:hAnsi="Times New Roman" w:cs="Times New Roman"/>
                <w:sz w:val="24"/>
                <w:szCs w:val="24"/>
              </w:rPr>
              <w:t>Total: 23 ± 10</w:t>
            </w:r>
          </w:p>
        </w:tc>
        <w:tc>
          <w:tcPr>
            <w:tcW w:w="979" w:type="dxa"/>
          </w:tcPr>
          <w:p w14:paraId="158C7ABD" w14:textId="79D3FD04" w:rsidR="004327E3" w:rsidRPr="00225B27" w:rsidRDefault="00DB341A" w:rsidP="00CA63D6">
            <w:pPr>
              <w:rPr>
                <w:rFonts w:ascii="Times New Roman" w:hAnsi="Times New Roman" w:cs="Times New Roman"/>
                <w:sz w:val="24"/>
                <w:szCs w:val="24"/>
              </w:rPr>
            </w:pPr>
            <w:r w:rsidRPr="00225B27">
              <w:rPr>
                <w:rFonts w:ascii="Times New Roman" w:hAnsi="Times New Roman" w:cs="Times New Roman"/>
                <w:sz w:val="24"/>
                <w:szCs w:val="24"/>
              </w:rPr>
              <w:t>1.12</w:t>
            </w:r>
          </w:p>
        </w:tc>
      </w:tr>
    </w:tbl>
    <w:p w14:paraId="0C5C2EE8" w14:textId="77777777" w:rsidR="007D5312" w:rsidRPr="00225B27" w:rsidRDefault="007D5312" w:rsidP="007D5312">
      <w:pPr>
        <w:rPr>
          <w:rFonts w:ascii="Times New Roman" w:hAnsi="Times New Roman" w:cs="Times New Roman"/>
          <w:sz w:val="24"/>
          <w:szCs w:val="24"/>
        </w:rPr>
      </w:pPr>
      <w:proofErr w:type="spellStart"/>
      <w:r w:rsidRPr="00225B27">
        <w:rPr>
          <w:rFonts w:ascii="Times New Roman" w:hAnsi="Times New Roman" w:cs="Times New Roman"/>
          <w:sz w:val="24"/>
          <w:szCs w:val="24"/>
          <w:vertAlign w:val="superscript"/>
        </w:rPr>
        <w:t>a</w:t>
      </w:r>
      <w:r w:rsidRPr="00225B27">
        <w:rPr>
          <w:rFonts w:ascii="Times New Roman" w:hAnsi="Times New Roman" w:cs="Times New Roman"/>
          <w:sz w:val="24"/>
          <w:szCs w:val="24"/>
        </w:rPr>
        <w:t>Theophylline</w:t>
      </w:r>
      <w:proofErr w:type="spellEnd"/>
      <w:r w:rsidRPr="00225B27">
        <w:rPr>
          <w:rFonts w:ascii="Times New Roman" w:hAnsi="Times New Roman" w:cs="Times New Roman"/>
          <w:sz w:val="24"/>
          <w:szCs w:val="24"/>
        </w:rPr>
        <w:t xml:space="preserve"> clearance presented as arithmetic </w:t>
      </w:r>
      <w:proofErr w:type="gramStart"/>
      <w:r w:rsidRPr="00225B27">
        <w:rPr>
          <w:rFonts w:ascii="Times New Roman" w:hAnsi="Times New Roman" w:cs="Times New Roman"/>
          <w:sz w:val="24"/>
          <w:szCs w:val="24"/>
        </w:rPr>
        <w:t>mean</w:t>
      </w:r>
      <w:proofErr w:type="gramEnd"/>
    </w:p>
    <w:p w14:paraId="4780206B" w14:textId="40012315" w:rsidR="007D5312" w:rsidRPr="00225B27" w:rsidRDefault="007D5312" w:rsidP="007D5312">
      <w:pPr>
        <w:rPr>
          <w:rFonts w:ascii="Times New Roman" w:hAnsi="Times New Roman" w:cs="Times New Roman"/>
          <w:sz w:val="24"/>
          <w:szCs w:val="24"/>
        </w:rPr>
      </w:pPr>
      <w:proofErr w:type="spellStart"/>
      <w:r w:rsidRPr="00225B27">
        <w:rPr>
          <w:rFonts w:ascii="Times New Roman" w:hAnsi="Times New Roman" w:cs="Times New Roman"/>
          <w:sz w:val="24"/>
          <w:szCs w:val="24"/>
          <w:vertAlign w:val="superscript"/>
        </w:rPr>
        <w:t>b</w:t>
      </w:r>
      <w:r w:rsidRPr="00225B27">
        <w:rPr>
          <w:rFonts w:ascii="Times New Roman" w:hAnsi="Times New Roman" w:cs="Times New Roman"/>
          <w:sz w:val="24"/>
          <w:szCs w:val="24"/>
        </w:rPr>
        <w:t>Theophylline</w:t>
      </w:r>
      <w:proofErr w:type="spellEnd"/>
      <w:r w:rsidRPr="00225B27">
        <w:rPr>
          <w:rFonts w:ascii="Times New Roman" w:hAnsi="Times New Roman" w:cs="Times New Roman"/>
          <w:sz w:val="24"/>
          <w:szCs w:val="24"/>
        </w:rPr>
        <w:t xml:space="preserve"> clearance presented as </w:t>
      </w:r>
      <w:proofErr w:type="gramStart"/>
      <w:r w:rsidRPr="00225B27">
        <w:rPr>
          <w:rFonts w:ascii="Times New Roman" w:hAnsi="Times New Roman" w:cs="Times New Roman"/>
          <w:sz w:val="24"/>
          <w:szCs w:val="24"/>
        </w:rPr>
        <w:t>range</w:t>
      </w:r>
      <w:proofErr w:type="gramEnd"/>
    </w:p>
    <w:p w14:paraId="06ABA696" w14:textId="18E50401" w:rsidR="00121AC7" w:rsidRPr="00225B27" w:rsidRDefault="00121AC7" w:rsidP="007D5312">
      <w:pPr>
        <w:rPr>
          <w:rFonts w:ascii="Times New Roman" w:hAnsi="Times New Roman" w:cs="Times New Roman"/>
          <w:sz w:val="24"/>
          <w:szCs w:val="24"/>
        </w:rPr>
      </w:pPr>
      <w:proofErr w:type="spellStart"/>
      <w:r w:rsidRPr="00225B27">
        <w:rPr>
          <w:rFonts w:ascii="Times New Roman" w:hAnsi="Times New Roman" w:cs="Times New Roman"/>
          <w:sz w:val="24"/>
          <w:szCs w:val="24"/>
          <w:vertAlign w:val="superscript"/>
        </w:rPr>
        <w:t>c</w:t>
      </w:r>
      <w:r w:rsidRPr="00225B27">
        <w:rPr>
          <w:rFonts w:ascii="Times New Roman" w:hAnsi="Times New Roman" w:cs="Times New Roman"/>
          <w:sz w:val="24"/>
          <w:szCs w:val="24"/>
        </w:rPr>
        <w:t>Observed</w:t>
      </w:r>
      <w:proofErr w:type="spellEnd"/>
      <w:r w:rsidRPr="00225B27">
        <w:rPr>
          <w:rFonts w:ascii="Times New Roman" w:hAnsi="Times New Roman" w:cs="Times New Roman"/>
          <w:sz w:val="24"/>
          <w:szCs w:val="24"/>
        </w:rPr>
        <w:t xml:space="preserve"> half-life presented as mean ± standard </w:t>
      </w:r>
      <w:proofErr w:type="gramStart"/>
      <w:r w:rsidRPr="00225B27">
        <w:rPr>
          <w:rFonts w:ascii="Times New Roman" w:hAnsi="Times New Roman" w:cs="Times New Roman"/>
          <w:sz w:val="24"/>
          <w:szCs w:val="24"/>
        </w:rPr>
        <w:t>deviation</w:t>
      </w:r>
      <w:proofErr w:type="gramEnd"/>
    </w:p>
    <w:p w14:paraId="239AD70C" w14:textId="44AD1E05" w:rsidR="0050419F" w:rsidRDefault="0050419F" w:rsidP="0050419F"/>
    <w:p w14:paraId="212DCB7A" w14:textId="77777777" w:rsidR="0050419F" w:rsidRDefault="0050419F" w:rsidP="0050419F"/>
    <w:p w14:paraId="5CB654EB" w14:textId="77777777" w:rsidR="0050419F" w:rsidRDefault="0050419F" w:rsidP="002741A6"/>
    <w:p w14:paraId="4205DC88" w14:textId="51A09EFE" w:rsidR="0050419F" w:rsidRDefault="0050419F" w:rsidP="002741A6"/>
    <w:p w14:paraId="1A005A28" w14:textId="77777777" w:rsidR="0050419F" w:rsidRDefault="0050419F" w:rsidP="002741A6"/>
    <w:p w14:paraId="65F21293" w14:textId="2F6AF2F6" w:rsidR="0050419F" w:rsidRPr="0036127D" w:rsidRDefault="004B5515" w:rsidP="002741A6">
      <w:pPr>
        <w:pStyle w:val="Heading1"/>
        <w:rPr>
          <w:rFonts w:ascii="Times New Roman" w:hAnsi="Times New Roman" w:cs="Times New Roman"/>
          <w:b/>
          <w:bCs/>
          <w:sz w:val="24"/>
          <w:szCs w:val="24"/>
        </w:rPr>
      </w:pPr>
      <w:bookmarkStart w:id="99" w:name="_Toc142657109"/>
      <w:r w:rsidRPr="0036127D">
        <w:rPr>
          <w:rFonts w:ascii="Times New Roman" w:hAnsi="Times New Roman" w:cs="Times New Roman"/>
          <w:b/>
          <w:bCs/>
          <w:sz w:val="24"/>
          <w:szCs w:val="24"/>
        </w:rPr>
        <w:lastRenderedPageBreak/>
        <w:t>3.</w:t>
      </w:r>
      <w:r w:rsidR="00D45C23">
        <w:rPr>
          <w:rFonts w:ascii="Times New Roman" w:hAnsi="Times New Roman" w:cs="Times New Roman"/>
          <w:b/>
          <w:bCs/>
          <w:sz w:val="24"/>
          <w:szCs w:val="24"/>
        </w:rPr>
        <w:t>7</w:t>
      </w:r>
      <w:r w:rsidRPr="0036127D">
        <w:rPr>
          <w:rFonts w:ascii="Times New Roman" w:hAnsi="Times New Roman" w:cs="Times New Roman"/>
          <w:b/>
          <w:bCs/>
          <w:sz w:val="24"/>
          <w:szCs w:val="24"/>
        </w:rPr>
        <w:t xml:space="preserve"> Lidocaine</w:t>
      </w:r>
      <w:bookmarkEnd w:id="99"/>
    </w:p>
    <w:p w14:paraId="3FD2D0DD" w14:textId="77777777" w:rsidR="004B5515" w:rsidRPr="0036127D" w:rsidRDefault="004B5515" w:rsidP="004B5515">
      <w:pPr>
        <w:rPr>
          <w:rFonts w:ascii="Times New Roman" w:hAnsi="Times New Roman" w:cs="Times New Roman"/>
          <w:sz w:val="24"/>
          <w:szCs w:val="24"/>
        </w:rPr>
      </w:pPr>
    </w:p>
    <w:p w14:paraId="3F776081" w14:textId="1AA2A36C" w:rsidR="004B5515" w:rsidRPr="00C815A8" w:rsidRDefault="004B5515" w:rsidP="004B5515">
      <w:pPr>
        <w:pStyle w:val="Heading3"/>
        <w:rPr>
          <w:rFonts w:ascii="Times New Roman" w:hAnsi="Times New Roman" w:cs="Times New Roman"/>
        </w:rPr>
      </w:pPr>
      <w:bookmarkStart w:id="100" w:name="_Toc142657110"/>
      <w:r w:rsidRPr="00C815A8">
        <w:rPr>
          <w:rFonts w:ascii="Times New Roman" w:hAnsi="Times New Roman" w:cs="Times New Roman"/>
        </w:rPr>
        <w:t>3.</w:t>
      </w:r>
      <w:r w:rsidR="00D45C23">
        <w:rPr>
          <w:rFonts w:ascii="Times New Roman" w:hAnsi="Times New Roman" w:cs="Times New Roman"/>
        </w:rPr>
        <w:t>7</w:t>
      </w:r>
      <w:r w:rsidRPr="00C815A8">
        <w:rPr>
          <w:rFonts w:ascii="Times New Roman" w:hAnsi="Times New Roman" w:cs="Times New Roman"/>
        </w:rPr>
        <w:t>.1 Introduction</w:t>
      </w:r>
      <w:bookmarkEnd w:id="100"/>
    </w:p>
    <w:p w14:paraId="058DE044" w14:textId="77777777" w:rsidR="00055250" w:rsidRPr="00C815A8" w:rsidRDefault="00055250" w:rsidP="00055250">
      <w:pPr>
        <w:rPr>
          <w:rFonts w:ascii="Times New Roman" w:hAnsi="Times New Roman" w:cs="Times New Roman"/>
          <w:sz w:val="24"/>
          <w:szCs w:val="24"/>
        </w:rPr>
      </w:pPr>
    </w:p>
    <w:p w14:paraId="1590CCE6" w14:textId="0119E21D" w:rsidR="00055250" w:rsidRDefault="00813374" w:rsidP="00055250">
      <w:pPr>
        <w:rPr>
          <w:rFonts w:ascii="Times New Roman" w:hAnsi="Times New Roman" w:cs="Times New Roman"/>
          <w:sz w:val="24"/>
          <w:szCs w:val="24"/>
        </w:rPr>
      </w:pPr>
      <w:r w:rsidRPr="00C815A8">
        <w:rPr>
          <w:rFonts w:ascii="Times New Roman" w:hAnsi="Times New Roman" w:cs="Times New Roman"/>
          <w:sz w:val="24"/>
          <w:szCs w:val="24"/>
        </w:rPr>
        <w:t xml:space="preserve">Lidocaine is approved for use as a local anaesthetic and as an antiarrhythmic drug. In addition to its </w:t>
      </w:r>
      <w:r w:rsidR="00D45C23" w:rsidRPr="00C815A8">
        <w:rPr>
          <w:rFonts w:ascii="Times New Roman" w:hAnsi="Times New Roman" w:cs="Times New Roman"/>
          <w:sz w:val="24"/>
          <w:szCs w:val="24"/>
        </w:rPr>
        <w:t>anesthetic</w:t>
      </w:r>
      <w:r w:rsidRPr="00C815A8">
        <w:rPr>
          <w:rFonts w:ascii="Times New Roman" w:hAnsi="Times New Roman" w:cs="Times New Roman"/>
          <w:sz w:val="24"/>
          <w:szCs w:val="24"/>
        </w:rPr>
        <w:t xml:space="preserve"> and antiarrhythmic properties, it may also be used as an analgesic. The analgesic effects of lidocaine are thought to be due to the inhibition of spontaneous impulses generated by the injured nerve fibres. </w:t>
      </w:r>
      <w:r w:rsidR="0008716D">
        <w:rPr>
          <w:rFonts w:ascii="Times New Roman" w:hAnsi="Times New Roman" w:cs="Times New Roman"/>
          <w:sz w:val="24"/>
          <w:szCs w:val="24"/>
        </w:rPr>
        <w:t>(</w:t>
      </w:r>
      <w:r w:rsidR="005120A8">
        <w:rPr>
          <w:rFonts w:ascii="Times New Roman" w:hAnsi="Times New Roman" w:cs="Times New Roman"/>
          <w:sz w:val="24"/>
          <w:szCs w:val="24"/>
        </w:rPr>
        <w:t>47</w:t>
      </w:r>
      <w:commentRangeStart w:id="101"/>
      <w:r w:rsidR="0008716D">
        <w:rPr>
          <w:rFonts w:ascii="Times New Roman" w:hAnsi="Times New Roman" w:cs="Times New Roman"/>
          <w:sz w:val="24"/>
          <w:szCs w:val="24"/>
        </w:rPr>
        <w:t>)</w:t>
      </w:r>
      <w:r w:rsidRPr="00C815A8">
        <w:rPr>
          <w:rFonts w:ascii="Times New Roman" w:hAnsi="Times New Roman" w:cs="Times New Roman"/>
          <w:sz w:val="24"/>
          <w:szCs w:val="24"/>
        </w:rPr>
        <w:t xml:space="preserve"> </w:t>
      </w:r>
      <w:commentRangeEnd w:id="101"/>
      <w:r w:rsidR="00C815A8" w:rsidRPr="00C815A8">
        <w:rPr>
          <w:rStyle w:val="CommentReference"/>
          <w:rFonts w:ascii="Times New Roman" w:hAnsi="Times New Roman" w:cs="Times New Roman"/>
          <w:sz w:val="24"/>
          <w:szCs w:val="24"/>
        </w:rPr>
        <w:commentReference w:id="101"/>
      </w:r>
    </w:p>
    <w:p w14:paraId="112B49FD" w14:textId="77777777" w:rsidR="00C815A8" w:rsidRDefault="00C815A8" w:rsidP="00055250">
      <w:pPr>
        <w:rPr>
          <w:rFonts w:ascii="Times New Roman" w:hAnsi="Times New Roman" w:cs="Times New Roman"/>
          <w:sz w:val="24"/>
          <w:szCs w:val="24"/>
        </w:rPr>
      </w:pPr>
    </w:p>
    <w:p w14:paraId="056DFD37" w14:textId="4D24D508" w:rsidR="00C815A8" w:rsidRPr="00225B27" w:rsidRDefault="00C815A8" w:rsidP="00C815A8">
      <w:pPr>
        <w:rPr>
          <w:rFonts w:ascii="Times New Roman" w:hAnsi="Times New Roman" w:cs="Times New Roman"/>
          <w:sz w:val="24"/>
          <w:szCs w:val="24"/>
        </w:rPr>
      </w:pPr>
      <w:r w:rsidRPr="00225B27">
        <w:rPr>
          <w:rFonts w:ascii="Times New Roman" w:hAnsi="Times New Roman" w:cs="Times New Roman"/>
          <w:sz w:val="24"/>
          <w:szCs w:val="24"/>
        </w:rPr>
        <w:t xml:space="preserve">In this section, the general ADME (Table </w:t>
      </w:r>
      <w:r w:rsidR="00D45C23">
        <w:rPr>
          <w:rFonts w:ascii="Times New Roman" w:hAnsi="Times New Roman" w:cs="Times New Roman"/>
          <w:sz w:val="24"/>
          <w:szCs w:val="24"/>
        </w:rPr>
        <w:t>27</w:t>
      </w:r>
      <w:r>
        <w:rPr>
          <w:rFonts w:ascii="Times New Roman" w:hAnsi="Times New Roman" w:cs="Times New Roman"/>
          <w:sz w:val="24"/>
          <w:szCs w:val="24"/>
        </w:rPr>
        <w:t>.</w:t>
      </w:r>
      <w:r w:rsidRPr="00225B27">
        <w:rPr>
          <w:rFonts w:ascii="Times New Roman" w:hAnsi="Times New Roman" w:cs="Times New Roman"/>
          <w:sz w:val="24"/>
          <w:szCs w:val="24"/>
        </w:rPr>
        <w:t xml:space="preserve">), the healthy PBPK model, and translation to a population with HI for </w:t>
      </w:r>
      <w:r>
        <w:rPr>
          <w:rFonts w:ascii="Times New Roman" w:hAnsi="Times New Roman" w:cs="Times New Roman"/>
          <w:sz w:val="24"/>
          <w:szCs w:val="24"/>
        </w:rPr>
        <w:t xml:space="preserve">lidocaine </w:t>
      </w:r>
      <w:r w:rsidRPr="00225B27">
        <w:rPr>
          <w:rFonts w:ascii="Times New Roman" w:hAnsi="Times New Roman" w:cs="Times New Roman"/>
          <w:sz w:val="24"/>
          <w:szCs w:val="24"/>
        </w:rPr>
        <w:t>are described.</w:t>
      </w:r>
    </w:p>
    <w:p w14:paraId="7A83DB77" w14:textId="77777777" w:rsidR="004B5515" w:rsidRPr="0036127D" w:rsidRDefault="004B5515" w:rsidP="004B5515">
      <w:pPr>
        <w:rPr>
          <w:rFonts w:ascii="Times New Roman" w:hAnsi="Times New Roman" w:cs="Times New Roman"/>
          <w:sz w:val="24"/>
          <w:szCs w:val="24"/>
        </w:rPr>
      </w:pPr>
    </w:p>
    <w:p w14:paraId="075BF389" w14:textId="177B12DF" w:rsidR="004B5515" w:rsidRPr="0036127D" w:rsidRDefault="004B5515" w:rsidP="004B5515">
      <w:pPr>
        <w:rPr>
          <w:rFonts w:ascii="Times New Roman" w:hAnsi="Times New Roman" w:cs="Times New Roman"/>
          <w:b/>
          <w:bCs/>
          <w:sz w:val="24"/>
          <w:szCs w:val="24"/>
        </w:rPr>
      </w:pPr>
      <w:r w:rsidRPr="0036127D">
        <w:rPr>
          <w:rFonts w:ascii="Times New Roman" w:hAnsi="Times New Roman" w:cs="Times New Roman"/>
          <w:b/>
          <w:bCs/>
          <w:sz w:val="24"/>
          <w:szCs w:val="24"/>
        </w:rPr>
        <w:t xml:space="preserve">Table </w:t>
      </w:r>
      <w:r w:rsidR="00D45C23">
        <w:rPr>
          <w:rFonts w:ascii="Times New Roman" w:hAnsi="Times New Roman" w:cs="Times New Roman"/>
          <w:b/>
          <w:bCs/>
          <w:sz w:val="24"/>
          <w:szCs w:val="24"/>
        </w:rPr>
        <w:t>27</w:t>
      </w:r>
      <w:r w:rsidRPr="0036127D">
        <w:rPr>
          <w:rFonts w:ascii="Times New Roman" w:hAnsi="Times New Roman" w:cs="Times New Roman"/>
          <w:b/>
          <w:bCs/>
          <w:sz w:val="24"/>
          <w:szCs w:val="24"/>
        </w:rPr>
        <w:t xml:space="preserve">. General ADME of lidocaine </w:t>
      </w:r>
      <w:r w:rsidRPr="0036127D">
        <w:rPr>
          <w:rFonts w:ascii="Times New Roman" w:hAnsi="Times New Roman" w:cs="Times New Roman"/>
          <w:b/>
          <w:bCs/>
          <w:sz w:val="24"/>
          <w:szCs w:val="24"/>
        </w:rPr>
        <w:fldChar w:fldCharType="begin">
          <w:fldData xml:space="preserve">PEVuZE5vdGU+PENpdGU+PEF1dGhvcj5Ccml0ejwvQXV0aG9yPjxZZWFyPjIwMTk8L1llYXI+PFJl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=
</w:fldData>
        </w:fldChar>
      </w:r>
      <w:r w:rsidRPr="0036127D">
        <w:rPr>
          <w:rFonts w:ascii="Times New Roman" w:hAnsi="Times New Roman" w:cs="Times New Roman"/>
          <w:b/>
          <w:bCs/>
          <w:sz w:val="24"/>
          <w:szCs w:val="24"/>
        </w:rPr>
        <w:instrText xml:space="preserve"> ADDIN EN.CITE </w:instrText>
      </w:r>
      <w:r w:rsidRPr="0036127D">
        <w:rPr>
          <w:rFonts w:ascii="Times New Roman" w:hAnsi="Times New Roman" w:cs="Times New Roman"/>
          <w:b/>
          <w:bCs/>
          <w:sz w:val="24"/>
          <w:szCs w:val="24"/>
        </w:rPr>
        <w:fldChar w:fldCharType="begin">
          <w:fldData xml:space="preserve">PEVuZE5vdGU+PENpdGU+PEF1dGhvcj5Ccml0ejwvQXV0aG9yPjxZZWFyPjIwMTk8L1llYXI+PFJl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=
</w:fldData>
        </w:fldChar>
      </w:r>
      <w:r w:rsidRPr="0036127D">
        <w:rPr>
          <w:rFonts w:ascii="Times New Roman" w:hAnsi="Times New Roman" w:cs="Times New Roman"/>
          <w:b/>
          <w:bCs/>
          <w:sz w:val="24"/>
          <w:szCs w:val="24"/>
        </w:rPr>
        <w:instrText xml:space="preserve"> ADDIN EN.CITE.DATA </w:instrText>
      </w:r>
      <w:r w:rsidRPr="0036127D">
        <w:rPr>
          <w:rFonts w:ascii="Times New Roman" w:hAnsi="Times New Roman" w:cs="Times New Roman"/>
          <w:b/>
          <w:bCs/>
          <w:sz w:val="24"/>
          <w:szCs w:val="24"/>
        </w:rPr>
      </w:r>
      <w:r w:rsidRPr="0036127D">
        <w:rPr>
          <w:rFonts w:ascii="Times New Roman" w:hAnsi="Times New Roman" w:cs="Times New Roman"/>
          <w:b/>
          <w:bCs/>
          <w:sz w:val="24"/>
          <w:szCs w:val="24"/>
        </w:rPr>
        <w:fldChar w:fldCharType="end"/>
      </w:r>
      <w:r w:rsidRPr="0036127D">
        <w:rPr>
          <w:rFonts w:ascii="Times New Roman" w:hAnsi="Times New Roman" w:cs="Times New Roman"/>
          <w:b/>
          <w:bCs/>
          <w:sz w:val="24"/>
          <w:szCs w:val="24"/>
        </w:rPr>
      </w:r>
      <w:r w:rsidRPr="0036127D">
        <w:rPr>
          <w:rFonts w:ascii="Times New Roman" w:hAnsi="Times New Roman" w:cs="Times New Roman"/>
          <w:b/>
          <w:bCs/>
          <w:sz w:val="24"/>
          <w:szCs w:val="24"/>
        </w:rPr>
        <w:fldChar w:fldCharType="separate"/>
      </w:r>
      <w:r w:rsidRPr="0036127D">
        <w:rPr>
          <w:rFonts w:ascii="Times New Roman" w:hAnsi="Times New Roman" w:cs="Times New Roman"/>
          <w:b/>
          <w:bCs/>
          <w:noProof/>
          <w:sz w:val="24"/>
          <w:szCs w:val="24"/>
        </w:rPr>
        <w:t>(</w:t>
      </w:r>
      <w:r w:rsidR="005120A8">
        <w:rPr>
          <w:rFonts w:ascii="Times New Roman" w:hAnsi="Times New Roman" w:cs="Times New Roman"/>
          <w:b/>
          <w:bCs/>
          <w:noProof/>
          <w:sz w:val="24"/>
          <w:szCs w:val="24"/>
        </w:rPr>
        <w:t>48</w:t>
      </w:r>
      <w:r w:rsidRPr="0036127D">
        <w:rPr>
          <w:rFonts w:ascii="Times New Roman" w:hAnsi="Times New Roman" w:cs="Times New Roman"/>
          <w:b/>
          <w:bCs/>
          <w:noProof/>
          <w:sz w:val="24"/>
          <w:szCs w:val="24"/>
        </w:rPr>
        <w:t>)</w:t>
      </w:r>
      <w:r w:rsidRPr="0036127D">
        <w:rPr>
          <w:rFonts w:ascii="Times New Roman" w:hAnsi="Times New Roman" w:cs="Times New Roman"/>
          <w:b/>
          <w:bCs/>
          <w:sz w:val="24"/>
          <w:szCs w:val="24"/>
        </w:rPr>
        <w:fldChar w:fldCharType="end"/>
      </w:r>
    </w:p>
    <w:tbl>
      <w:tblPr>
        <w:tblStyle w:val="TableGrid"/>
        <w:tblW w:w="0" w:type="auto"/>
        <w:tblLook w:val="04A0" w:firstRow="1" w:lastRow="0" w:firstColumn="1" w:lastColumn="0" w:noHBand="0" w:noVBand="1"/>
      </w:tblPr>
      <w:tblGrid>
        <w:gridCol w:w="1980"/>
        <w:gridCol w:w="7370"/>
      </w:tblGrid>
      <w:tr w:rsidR="004B5515" w:rsidRPr="0036127D" w14:paraId="33015CCD" w14:textId="77777777" w:rsidTr="00101278">
        <w:tc>
          <w:tcPr>
            <w:tcW w:w="1980" w:type="dxa"/>
          </w:tcPr>
          <w:p w14:paraId="6D9A8158" w14:textId="77777777"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BCS Classification</w:t>
            </w:r>
          </w:p>
        </w:tc>
        <w:tc>
          <w:tcPr>
            <w:tcW w:w="7370" w:type="dxa"/>
          </w:tcPr>
          <w:p w14:paraId="5B60FE1C" w14:textId="77777777"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N/A</w:t>
            </w:r>
          </w:p>
        </w:tc>
      </w:tr>
      <w:tr w:rsidR="004B5515" w:rsidRPr="0036127D" w14:paraId="74AC4ADB" w14:textId="77777777" w:rsidTr="00101278">
        <w:tc>
          <w:tcPr>
            <w:tcW w:w="1980" w:type="dxa"/>
          </w:tcPr>
          <w:p w14:paraId="5651FC23" w14:textId="77777777"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Linear kinetics</w:t>
            </w:r>
          </w:p>
        </w:tc>
        <w:tc>
          <w:tcPr>
            <w:tcW w:w="7370" w:type="dxa"/>
          </w:tcPr>
          <w:p w14:paraId="2242B87D" w14:textId="26135348"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 xml:space="preserve">Potentially exhibiting non-linear kinetics with increased doses </w:t>
            </w:r>
            <w:r w:rsidR="0008716D">
              <w:rPr>
                <w:rFonts w:ascii="Times New Roman" w:hAnsi="Times New Roman" w:cs="Times New Roman"/>
                <w:sz w:val="24"/>
                <w:szCs w:val="24"/>
              </w:rPr>
              <w:t>(</w:t>
            </w:r>
            <w:r w:rsidR="005120A8">
              <w:rPr>
                <w:rFonts w:ascii="Times New Roman" w:hAnsi="Times New Roman" w:cs="Times New Roman"/>
                <w:sz w:val="24"/>
                <w:szCs w:val="24"/>
              </w:rPr>
              <w:t>48</w:t>
            </w:r>
            <w:r w:rsidR="0008716D">
              <w:rPr>
                <w:rFonts w:ascii="Times New Roman" w:hAnsi="Times New Roman" w:cs="Times New Roman"/>
                <w:sz w:val="24"/>
                <w:szCs w:val="24"/>
              </w:rPr>
              <w:t>)</w:t>
            </w:r>
            <w:commentRangeStart w:id="102"/>
            <w:r w:rsidRPr="0036127D" w:rsidDel="005853C4">
              <w:rPr>
                <w:rFonts w:ascii="Times New Roman" w:hAnsi="Times New Roman" w:cs="Times New Roman"/>
                <w:sz w:val="24"/>
                <w:szCs w:val="24"/>
              </w:rPr>
              <w:t xml:space="preserve"> </w:t>
            </w:r>
            <w:commentRangeEnd w:id="102"/>
            <w:r w:rsidRPr="0036127D">
              <w:rPr>
                <w:rStyle w:val="CommentReference"/>
                <w:rFonts w:ascii="Times New Roman" w:hAnsi="Times New Roman" w:cs="Times New Roman"/>
                <w:sz w:val="24"/>
                <w:szCs w:val="24"/>
              </w:rPr>
              <w:commentReference w:id="102"/>
            </w:r>
          </w:p>
        </w:tc>
      </w:tr>
      <w:tr w:rsidR="004B5515" w:rsidRPr="0036127D" w14:paraId="74D470A6" w14:textId="77777777" w:rsidTr="00101278">
        <w:tc>
          <w:tcPr>
            <w:tcW w:w="1980" w:type="dxa"/>
          </w:tcPr>
          <w:p w14:paraId="10C09D49" w14:textId="77777777"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Plasma half-life</w:t>
            </w:r>
          </w:p>
        </w:tc>
        <w:tc>
          <w:tcPr>
            <w:tcW w:w="7370" w:type="dxa"/>
          </w:tcPr>
          <w:p w14:paraId="485EB862" w14:textId="027A0880"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IV: 1.5-2.0 hours (</w:t>
            </w:r>
            <w:r w:rsidR="005120A8">
              <w:rPr>
                <w:rFonts w:ascii="Times New Roman" w:hAnsi="Times New Roman" w:cs="Times New Roman"/>
                <w:sz w:val="24"/>
                <w:szCs w:val="24"/>
              </w:rPr>
              <w:t>48</w:t>
            </w:r>
            <w:r w:rsidRPr="0036127D">
              <w:rPr>
                <w:rFonts w:ascii="Times New Roman" w:hAnsi="Times New Roman" w:cs="Times New Roman"/>
                <w:sz w:val="24"/>
                <w:szCs w:val="24"/>
              </w:rPr>
              <w:t>)</w:t>
            </w:r>
          </w:p>
        </w:tc>
      </w:tr>
      <w:tr w:rsidR="004B5515" w:rsidRPr="0036127D" w14:paraId="441CE3D7" w14:textId="77777777" w:rsidTr="00101278">
        <w:tc>
          <w:tcPr>
            <w:tcW w:w="1980" w:type="dxa"/>
          </w:tcPr>
          <w:p w14:paraId="14F28379" w14:textId="77777777" w:rsidR="004B5515" w:rsidRPr="0036127D" w:rsidRDefault="004B5515" w:rsidP="00101278">
            <w:pPr>
              <w:rPr>
                <w:rFonts w:ascii="Times New Roman" w:hAnsi="Times New Roman" w:cs="Times New Roman"/>
                <w:sz w:val="24"/>
                <w:szCs w:val="24"/>
              </w:rPr>
            </w:pPr>
            <w:proofErr w:type="spellStart"/>
            <w:proofErr w:type="gramStart"/>
            <w:r w:rsidRPr="0036127D">
              <w:rPr>
                <w:rFonts w:ascii="Times New Roman" w:hAnsi="Times New Roman" w:cs="Times New Roman"/>
                <w:sz w:val="24"/>
                <w:szCs w:val="24"/>
              </w:rPr>
              <w:t>fe,unchanged</w:t>
            </w:r>
            <w:proofErr w:type="spellEnd"/>
            <w:proofErr w:type="gramEnd"/>
          </w:p>
        </w:tc>
        <w:tc>
          <w:tcPr>
            <w:tcW w:w="7370" w:type="dxa"/>
          </w:tcPr>
          <w:p w14:paraId="36AA737A" w14:textId="677E259D"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 xml:space="preserve">Urine: ~10% as unchanged drug </w:t>
            </w:r>
            <w:r w:rsidRPr="0036127D">
              <w:rPr>
                <w:rFonts w:ascii="Times New Roman" w:hAnsi="Times New Roman" w:cs="Times New Roman"/>
                <w:sz w:val="24"/>
                <w:szCs w:val="24"/>
              </w:rPr>
              <w:fldChar w:fldCharType="begin"/>
            </w:r>
            <w:r w:rsidRPr="0036127D">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Pr="0036127D">
              <w:rPr>
                <w:rFonts w:ascii="Times New Roman" w:hAnsi="Times New Roman" w:cs="Times New Roman"/>
                <w:sz w:val="24"/>
                <w:szCs w:val="24"/>
              </w:rPr>
              <w:fldChar w:fldCharType="separate"/>
            </w:r>
            <w:r w:rsidRPr="0036127D">
              <w:rPr>
                <w:rFonts w:ascii="Times New Roman" w:hAnsi="Times New Roman" w:cs="Times New Roman"/>
                <w:noProof/>
                <w:sz w:val="24"/>
                <w:szCs w:val="24"/>
              </w:rPr>
              <w:t>(</w:t>
            </w:r>
            <w:r w:rsidR="005120A8">
              <w:rPr>
                <w:rFonts w:ascii="Times New Roman" w:hAnsi="Times New Roman" w:cs="Times New Roman"/>
                <w:noProof/>
                <w:sz w:val="24"/>
                <w:szCs w:val="24"/>
              </w:rPr>
              <w:t>48</w:t>
            </w:r>
            <w:r w:rsidRPr="0036127D">
              <w:rPr>
                <w:rFonts w:ascii="Times New Roman" w:hAnsi="Times New Roman" w:cs="Times New Roman"/>
                <w:noProof/>
                <w:sz w:val="24"/>
                <w:szCs w:val="24"/>
              </w:rPr>
              <w:t>)</w:t>
            </w:r>
            <w:r w:rsidRPr="0036127D">
              <w:rPr>
                <w:rFonts w:ascii="Times New Roman" w:hAnsi="Times New Roman" w:cs="Times New Roman"/>
                <w:sz w:val="24"/>
                <w:szCs w:val="24"/>
              </w:rPr>
              <w:fldChar w:fldCharType="end"/>
            </w:r>
          </w:p>
        </w:tc>
      </w:tr>
      <w:tr w:rsidR="004B5515" w:rsidRPr="0036127D" w14:paraId="6F869300" w14:textId="77777777" w:rsidTr="00101278">
        <w:tc>
          <w:tcPr>
            <w:tcW w:w="1980" w:type="dxa"/>
          </w:tcPr>
          <w:p w14:paraId="235D84C0" w14:textId="77777777"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Bioavailability</w:t>
            </w:r>
          </w:p>
        </w:tc>
        <w:tc>
          <w:tcPr>
            <w:tcW w:w="7370" w:type="dxa"/>
          </w:tcPr>
          <w:p w14:paraId="55BA84D4" w14:textId="146D0CD3"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 xml:space="preserve">1.0 (IV administration) </w:t>
            </w:r>
            <w:r w:rsidRPr="0036127D">
              <w:rPr>
                <w:rFonts w:ascii="Times New Roman" w:hAnsi="Times New Roman" w:cs="Times New Roman"/>
                <w:sz w:val="24"/>
                <w:szCs w:val="24"/>
              </w:rPr>
              <w:fldChar w:fldCharType="begin"/>
            </w:r>
            <w:r w:rsidRPr="0036127D">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Pr="0036127D">
              <w:rPr>
                <w:rFonts w:ascii="Times New Roman" w:hAnsi="Times New Roman" w:cs="Times New Roman"/>
                <w:sz w:val="24"/>
                <w:szCs w:val="24"/>
              </w:rPr>
              <w:fldChar w:fldCharType="separate"/>
            </w:r>
            <w:r w:rsidRPr="0036127D">
              <w:rPr>
                <w:rFonts w:ascii="Times New Roman" w:hAnsi="Times New Roman" w:cs="Times New Roman"/>
                <w:noProof/>
                <w:sz w:val="24"/>
                <w:szCs w:val="24"/>
              </w:rPr>
              <w:t>(</w:t>
            </w:r>
            <w:r w:rsidR="00886CC1">
              <w:rPr>
                <w:rFonts w:ascii="Times New Roman" w:hAnsi="Times New Roman" w:cs="Times New Roman"/>
                <w:noProof/>
                <w:sz w:val="24"/>
                <w:szCs w:val="24"/>
              </w:rPr>
              <w:t>48</w:t>
            </w:r>
            <w:r w:rsidRPr="0036127D">
              <w:rPr>
                <w:rFonts w:ascii="Times New Roman" w:hAnsi="Times New Roman" w:cs="Times New Roman"/>
                <w:noProof/>
                <w:sz w:val="24"/>
                <w:szCs w:val="24"/>
              </w:rPr>
              <w:t>)</w:t>
            </w:r>
            <w:r w:rsidRPr="0036127D">
              <w:rPr>
                <w:rFonts w:ascii="Times New Roman" w:hAnsi="Times New Roman" w:cs="Times New Roman"/>
                <w:sz w:val="24"/>
                <w:szCs w:val="24"/>
              </w:rPr>
              <w:fldChar w:fldCharType="end"/>
            </w:r>
          </w:p>
        </w:tc>
      </w:tr>
      <w:tr w:rsidR="004B5515" w:rsidRPr="0036127D" w14:paraId="6D770361" w14:textId="77777777" w:rsidTr="00101278">
        <w:tc>
          <w:tcPr>
            <w:tcW w:w="1980" w:type="dxa"/>
          </w:tcPr>
          <w:p w14:paraId="18C26CF9" w14:textId="77777777"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Distribution</w:t>
            </w:r>
          </w:p>
        </w:tc>
        <w:tc>
          <w:tcPr>
            <w:tcW w:w="7370" w:type="dxa"/>
          </w:tcPr>
          <w:p w14:paraId="75DB5D9A" w14:textId="4455E222"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 xml:space="preserve">Average volume of distribution 0.8 to 2.8 L/h/kg </w:t>
            </w:r>
            <w:r w:rsidRPr="0036127D">
              <w:rPr>
                <w:rFonts w:ascii="Times New Roman" w:hAnsi="Times New Roman" w:cs="Times New Roman"/>
                <w:sz w:val="24"/>
                <w:szCs w:val="24"/>
              </w:rPr>
              <w:fldChar w:fldCharType="begin"/>
            </w:r>
            <w:r w:rsidRPr="0036127D">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Pr="0036127D">
              <w:rPr>
                <w:rFonts w:ascii="Times New Roman" w:hAnsi="Times New Roman" w:cs="Times New Roman"/>
                <w:sz w:val="24"/>
                <w:szCs w:val="24"/>
              </w:rPr>
              <w:fldChar w:fldCharType="separate"/>
            </w:r>
            <w:r w:rsidRPr="0036127D">
              <w:rPr>
                <w:rFonts w:ascii="Times New Roman" w:hAnsi="Times New Roman" w:cs="Times New Roman"/>
                <w:noProof/>
                <w:sz w:val="24"/>
                <w:szCs w:val="24"/>
              </w:rPr>
              <w:t>(</w:t>
            </w:r>
            <w:r w:rsidR="00886CC1">
              <w:rPr>
                <w:rFonts w:ascii="Times New Roman" w:hAnsi="Times New Roman" w:cs="Times New Roman"/>
                <w:noProof/>
                <w:sz w:val="24"/>
                <w:szCs w:val="24"/>
              </w:rPr>
              <w:t>48</w:t>
            </w:r>
            <w:r w:rsidRPr="0036127D">
              <w:rPr>
                <w:rFonts w:ascii="Times New Roman" w:hAnsi="Times New Roman" w:cs="Times New Roman"/>
                <w:noProof/>
                <w:sz w:val="24"/>
                <w:szCs w:val="24"/>
              </w:rPr>
              <w:t>)</w:t>
            </w:r>
            <w:r w:rsidRPr="0036127D">
              <w:rPr>
                <w:rFonts w:ascii="Times New Roman" w:hAnsi="Times New Roman" w:cs="Times New Roman"/>
                <w:sz w:val="24"/>
                <w:szCs w:val="24"/>
              </w:rPr>
              <w:fldChar w:fldCharType="end"/>
            </w:r>
          </w:p>
          <w:p w14:paraId="7BA2D248" w14:textId="77777777" w:rsidR="004B5515" w:rsidRPr="0036127D" w:rsidRDefault="004B5515" w:rsidP="00101278">
            <w:pPr>
              <w:rPr>
                <w:rFonts w:ascii="Times New Roman" w:hAnsi="Times New Roman" w:cs="Times New Roman"/>
                <w:sz w:val="24"/>
                <w:szCs w:val="24"/>
              </w:rPr>
            </w:pPr>
          </w:p>
          <w:p w14:paraId="3069FF61" w14:textId="11CDBC61"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 xml:space="preserve">Fraction unbound: 0.3 </w:t>
            </w:r>
            <w:commentRangeStart w:id="103"/>
            <w:r w:rsidRPr="0036127D">
              <w:rPr>
                <w:rFonts w:ascii="Times New Roman" w:hAnsi="Times New Roman" w:cs="Times New Roman"/>
                <w:sz w:val="24"/>
                <w:szCs w:val="24"/>
              </w:rPr>
              <w:fldChar w:fldCharType="begin"/>
            </w:r>
            <w:r w:rsidRPr="0036127D">
              <w:rPr>
                <w:rFonts w:ascii="Times New Roman" w:hAnsi="Times New Roman" w:cs="Times New Roman"/>
                <w:sz w:val="24"/>
                <w:szCs w:val="24"/>
              </w:rPr>
              <w:instrText xml:space="preserve"> ADDIN EN.CITE &lt;EndNote&gt;&lt;Cite&gt;&lt;Author&gt;Simons&lt;/Author&gt;&lt;Year&gt;1979&lt;/Year&gt;&lt;RecNum&gt;1250&lt;/RecNum&gt;&lt;DisplayText&gt;(66)&lt;/DisplayText&gt;&lt;record&gt;&lt;rec-number&gt;1250&lt;/rec-number&gt;&lt;foreign-keys&gt;&lt;key app="EN" db-id="wwvsr9ds8fxrtxespttvwrzkzr09aes0art2" timestamp="1674965113"&gt;1250&lt;/key&gt;&lt;/foreign-keys&gt;&lt;ref-type name="Journal Article"&gt;17&lt;/ref-type&gt;&lt;contributors&gt;&lt;authors&gt;&lt;author&gt;Simons, K. J.&lt;/author&gt;&lt;author&gt;Simons, F. E.&lt;/author&gt;&lt;author&gt;Briggs, C. J.&lt;/author&gt;&lt;author&gt;Lo, L.&lt;/author&gt;&lt;/authors&gt;&lt;/contributors&gt;&lt;titles&gt;&lt;title&gt;Theophylline protein binding in humans&lt;/title&gt;&lt;secondary-title&gt;J Pharm Sci&lt;/secondary-title&gt;&lt;alt-title&gt;Journal of pharmaceutical sciences&lt;/alt-title&gt;&lt;/titles&gt;&lt;periodical&gt;&lt;full-title&gt;J Pharm Sci&lt;/full-title&gt;&lt;abbr-1&gt;Journal of pharmaceutical sciences&lt;/abbr-1&gt;&lt;/periodical&gt;&lt;alt-periodical&gt;&lt;full-title&gt;J Pharm Sci&lt;/full-title&gt;&lt;abbr-1&gt;Journal of pharmaceutical sciences&lt;/abbr-1&gt;&lt;/alt-periodical&gt;&lt;pages&gt;252-3&lt;/pages&gt;&lt;volume&gt;68&lt;/volume&gt;&lt;number&gt;2&lt;/number&gt;&lt;edition&gt;1979/02/01&lt;/edition&gt;&lt;keywords&gt;&lt;keyword&gt;Adolescent&lt;/keyword&gt;&lt;keyword&gt;Adult&lt;/keyword&gt;&lt;keyword&gt;Asthma/blood&lt;/keyword&gt;&lt;keyword&gt;Blood Proteins/*metabolism&lt;/keyword&gt;&lt;keyword&gt;Child&lt;/keyword&gt;&lt;keyword&gt;Child, Preschool&lt;/keyword&gt;&lt;keyword&gt;Humans&lt;/keyword&gt;&lt;keyword&gt;Infant&lt;/keyword&gt;&lt;keyword&gt;Protein Binding&lt;/keyword&gt;&lt;keyword&gt;Theophylline/*blood&lt;/keyword&gt;&lt;/keywords&gt;&lt;dates&gt;&lt;year&gt;1979&lt;/year&gt;&lt;pub-dates&gt;&lt;date&gt;Feb&lt;/date&gt;&lt;/pub-dates&gt;&lt;/dates&gt;&lt;isbn&gt;0022-3549 (Print)&amp;#xD;0022-3549&lt;/isbn&gt;&lt;accession-num&gt;423104&lt;/accession-num&gt;&lt;urls&gt;&lt;/urls&gt;&lt;electronic-resource-num&gt;10.1002/jps.2600680238&lt;/electronic-resource-num&gt;&lt;remote-database-provider&gt;NLM&lt;/remote-database-provider&gt;&lt;language&gt;eng&lt;/language&gt;&lt;/record&gt;&lt;/Cite&gt;&lt;/EndNote&gt;</w:instrText>
            </w:r>
            <w:r w:rsidRPr="0036127D">
              <w:rPr>
                <w:rFonts w:ascii="Times New Roman" w:hAnsi="Times New Roman" w:cs="Times New Roman"/>
                <w:sz w:val="24"/>
                <w:szCs w:val="24"/>
              </w:rPr>
              <w:fldChar w:fldCharType="separate"/>
            </w:r>
            <w:r w:rsidRPr="0036127D">
              <w:rPr>
                <w:rFonts w:ascii="Times New Roman" w:hAnsi="Times New Roman" w:cs="Times New Roman"/>
                <w:noProof/>
                <w:sz w:val="24"/>
                <w:szCs w:val="24"/>
              </w:rPr>
              <w:t>(</w:t>
            </w:r>
            <w:r w:rsidR="00886CC1">
              <w:rPr>
                <w:rFonts w:ascii="Times New Roman" w:hAnsi="Times New Roman" w:cs="Times New Roman"/>
                <w:noProof/>
                <w:sz w:val="24"/>
                <w:szCs w:val="24"/>
              </w:rPr>
              <w:t>49</w:t>
            </w:r>
            <w:r w:rsidRPr="0036127D">
              <w:rPr>
                <w:rFonts w:ascii="Times New Roman" w:hAnsi="Times New Roman" w:cs="Times New Roman"/>
                <w:noProof/>
                <w:sz w:val="24"/>
                <w:szCs w:val="24"/>
              </w:rPr>
              <w:t>)</w:t>
            </w:r>
            <w:r w:rsidRPr="0036127D">
              <w:rPr>
                <w:rFonts w:ascii="Times New Roman" w:hAnsi="Times New Roman" w:cs="Times New Roman"/>
                <w:sz w:val="24"/>
                <w:szCs w:val="24"/>
              </w:rPr>
              <w:fldChar w:fldCharType="end"/>
            </w:r>
            <w:commentRangeEnd w:id="103"/>
            <w:r w:rsidR="0076458B" w:rsidRPr="0036127D">
              <w:rPr>
                <w:rStyle w:val="CommentReference"/>
                <w:rFonts w:ascii="Times New Roman" w:hAnsi="Times New Roman" w:cs="Times New Roman"/>
                <w:sz w:val="24"/>
                <w:szCs w:val="24"/>
              </w:rPr>
              <w:commentReference w:id="103"/>
            </w:r>
          </w:p>
        </w:tc>
      </w:tr>
      <w:tr w:rsidR="004B5515" w:rsidRPr="0036127D" w14:paraId="7206726E" w14:textId="77777777" w:rsidTr="00101278">
        <w:tc>
          <w:tcPr>
            <w:tcW w:w="1980" w:type="dxa"/>
          </w:tcPr>
          <w:p w14:paraId="09C98399" w14:textId="77777777"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Metabolism</w:t>
            </w:r>
          </w:p>
        </w:tc>
        <w:tc>
          <w:tcPr>
            <w:tcW w:w="7370" w:type="dxa"/>
          </w:tcPr>
          <w:p w14:paraId="12CA32AB" w14:textId="21C82077"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 xml:space="preserve">Metabolized by CYP1A2 and CYP </w:t>
            </w:r>
            <w:r w:rsidR="0076458B" w:rsidRPr="0036127D">
              <w:rPr>
                <w:rFonts w:ascii="Times New Roman" w:hAnsi="Times New Roman" w:cs="Times New Roman"/>
                <w:sz w:val="24"/>
                <w:szCs w:val="24"/>
              </w:rPr>
              <w:t>3A4</w:t>
            </w:r>
            <w:r w:rsidRPr="0036127D">
              <w:rPr>
                <w:rFonts w:ascii="Times New Roman" w:hAnsi="Times New Roman" w:cs="Times New Roman"/>
                <w:sz w:val="24"/>
                <w:szCs w:val="24"/>
              </w:rPr>
              <w:t xml:space="preserve"> </w:t>
            </w:r>
            <w:commentRangeStart w:id="104"/>
            <w:r w:rsidRPr="0036127D">
              <w:rPr>
                <w:rFonts w:ascii="Times New Roman" w:hAnsi="Times New Roman" w:cs="Times New Roman"/>
                <w:sz w:val="24"/>
                <w:szCs w:val="24"/>
              </w:rPr>
              <w:fldChar w:fldCharType="begin"/>
            </w:r>
            <w:r w:rsidRPr="0036127D">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Pr="0036127D">
              <w:rPr>
                <w:rFonts w:ascii="Times New Roman" w:hAnsi="Times New Roman" w:cs="Times New Roman"/>
                <w:sz w:val="24"/>
                <w:szCs w:val="24"/>
              </w:rPr>
              <w:fldChar w:fldCharType="separate"/>
            </w:r>
            <w:r w:rsidRPr="0036127D">
              <w:rPr>
                <w:rFonts w:ascii="Times New Roman" w:hAnsi="Times New Roman" w:cs="Times New Roman"/>
                <w:noProof/>
                <w:sz w:val="24"/>
                <w:szCs w:val="24"/>
              </w:rPr>
              <w:t>(</w:t>
            </w:r>
            <w:r w:rsidRPr="0036127D">
              <w:rPr>
                <w:rFonts w:ascii="Times New Roman" w:hAnsi="Times New Roman" w:cs="Times New Roman"/>
                <w:sz w:val="24"/>
                <w:szCs w:val="24"/>
              </w:rPr>
              <w:fldChar w:fldCharType="end"/>
            </w:r>
            <w:commentRangeStart w:id="105"/>
            <w:commentRangeEnd w:id="105"/>
            <w:r w:rsidRPr="0036127D">
              <w:rPr>
                <w:rStyle w:val="CommentReference"/>
                <w:rFonts w:ascii="Times New Roman" w:hAnsi="Times New Roman" w:cs="Times New Roman"/>
                <w:sz w:val="24"/>
                <w:szCs w:val="24"/>
              </w:rPr>
              <w:commentReference w:id="105"/>
            </w:r>
            <w:r w:rsidR="00886CC1">
              <w:rPr>
                <w:rFonts w:ascii="Times New Roman" w:hAnsi="Times New Roman" w:cs="Times New Roman"/>
                <w:sz w:val="24"/>
                <w:szCs w:val="24"/>
              </w:rPr>
              <w:t>48</w:t>
            </w:r>
            <w:r w:rsidR="0008716D">
              <w:rPr>
                <w:rFonts w:ascii="Times New Roman" w:hAnsi="Times New Roman" w:cs="Times New Roman"/>
                <w:sz w:val="24"/>
                <w:szCs w:val="24"/>
              </w:rPr>
              <w:t>, 5</w:t>
            </w:r>
            <w:r w:rsidR="00886CC1">
              <w:rPr>
                <w:rFonts w:ascii="Times New Roman" w:hAnsi="Times New Roman" w:cs="Times New Roman"/>
                <w:sz w:val="24"/>
                <w:szCs w:val="24"/>
              </w:rPr>
              <w:t>0</w:t>
            </w:r>
            <w:r w:rsidR="0076458B" w:rsidRPr="0036127D">
              <w:rPr>
                <w:rFonts w:ascii="Times New Roman" w:hAnsi="Times New Roman" w:cs="Times New Roman"/>
                <w:sz w:val="24"/>
                <w:szCs w:val="24"/>
              </w:rPr>
              <w:t>)</w:t>
            </w:r>
            <w:commentRangeEnd w:id="104"/>
            <w:r w:rsidR="0076458B" w:rsidRPr="0036127D">
              <w:rPr>
                <w:rStyle w:val="CommentReference"/>
                <w:rFonts w:ascii="Times New Roman" w:hAnsi="Times New Roman" w:cs="Times New Roman"/>
                <w:sz w:val="24"/>
                <w:szCs w:val="24"/>
              </w:rPr>
              <w:commentReference w:id="104"/>
            </w:r>
          </w:p>
        </w:tc>
      </w:tr>
      <w:tr w:rsidR="004B5515" w:rsidRPr="0036127D" w14:paraId="68206952" w14:textId="77777777" w:rsidTr="00101278">
        <w:tc>
          <w:tcPr>
            <w:tcW w:w="1980" w:type="dxa"/>
          </w:tcPr>
          <w:p w14:paraId="7C60DB85" w14:textId="77777777" w:rsidR="004B5515" w:rsidRPr="0036127D" w:rsidRDefault="004B5515" w:rsidP="00101278">
            <w:pPr>
              <w:rPr>
                <w:rFonts w:ascii="Times New Roman" w:hAnsi="Times New Roman" w:cs="Times New Roman"/>
                <w:sz w:val="24"/>
                <w:szCs w:val="24"/>
              </w:rPr>
            </w:pPr>
            <w:r w:rsidRPr="0036127D">
              <w:rPr>
                <w:rFonts w:ascii="Times New Roman" w:hAnsi="Times New Roman" w:cs="Times New Roman"/>
                <w:sz w:val="24"/>
                <w:szCs w:val="24"/>
              </w:rPr>
              <w:t>Clearance</w:t>
            </w:r>
          </w:p>
        </w:tc>
        <w:tc>
          <w:tcPr>
            <w:tcW w:w="7370" w:type="dxa"/>
          </w:tcPr>
          <w:p w14:paraId="2AD27D5F" w14:textId="4DE6AC6E" w:rsidR="004B5515" w:rsidRPr="0036127D" w:rsidRDefault="004B5515" w:rsidP="00101278">
            <w:pPr>
              <w:rPr>
                <w:rFonts w:ascii="Times New Roman" w:hAnsi="Times New Roman" w:cs="Times New Roman"/>
                <w:sz w:val="24"/>
                <w:szCs w:val="24"/>
              </w:rPr>
            </w:pPr>
            <w:commentRangeStart w:id="106"/>
            <w:r w:rsidRPr="0036127D">
              <w:rPr>
                <w:rFonts w:ascii="Times New Roman" w:hAnsi="Times New Roman" w:cs="Times New Roman"/>
                <w:sz w:val="24"/>
                <w:szCs w:val="24"/>
              </w:rPr>
              <w:t xml:space="preserve">IV: </w:t>
            </w:r>
            <w:r w:rsidR="0076458B" w:rsidRPr="0036127D">
              <w:rPr>
                <w:rFonts w:ascii="Times New Roman" w:hAnsi="Times New Roman" w:cs="Times New Roman"/>
                <w:sz w:val="24"/>
                <w:szCs w:val="24"/>
              </w:rPr>
              <w:t xml:space="preserve">10.0 – 18.2 mL/min/kg </w:t>
            </w:r>
            <w:r w:rsidRPr="0036127D">
              <w:rPr>
                <w:rFonts w:ascii="Times New Roman" w:hAnsi="Times New Roman" w:cs="Times New Roman"/>
                <w:sz w:val="24"/>
                <w:szCs w:val="24"/>
              </w:rPr>
              <w:t xml:space="preserve"> </w:t>
            </w:r>
            <w:r w:rsidRPr="0036127D">
              <w:rPr>
                <w:rFonts w:ascii="Times New Roman" w:hAnsi="Times New Roman" w:cs="Times New Roman"/>
                <w:sz w:val="24"/>
                <w:szCs w:val="24"/>
              </w:rPr>
              <w:fldChar w:fldCharType="begin"/>
            </w:r>
            <w:r w:rsidRPr="0036127D">
              <w:rPr>
                <w:rFonts w:ascii="Times New Roman" w:hAnsi="Times New Roman" w:cs="Times New Roman"/>
                <w:sz w:val="24"/>
                <w:szCs w:val="24"/>
              </w:rPr>
              <w:instrText xml:space="preserve"> ADDIN EN.CITE &lt;EndNote&gt;&lt;Cite&gt;&lt;Author&gt;Ogilvie&lt;/Author&gt;&lt;Year&gt;1978&lt;/Year&gt;&lt;RecNum&gt;1249&lt;/RecNum&gt;&lt;DisplayText&gt;(65)&lt;/DisplayText&gt;&lt;record&gt;&lt;rec-number&gt;1249&lt;/rec-number&gt;&lt;foreign-keys&gt;&lt;key app="EN" db-id="wwvsr9ds8fxrtxespttvwrzkzr09aes0art2" timestamp="1674965006"&gt;1249&lt;/key&gt;&lt;/foreign-keys&gt;&lt;ref-type name="Journal Article"&gt;17&lt;/ref-type&gt;&lt;contributors&gt;&lt;authors&gt;&lt;author&gt;Ogilvie, R. I.&lt;/author&gt;&lt;/authors&gt;&lt;/contributors&gt;&lt;titles&gt;&lt;title&gt;Clinical pharmacokinetics of theophylline&lt;/title&gt;&lt;secondary-title&gt;Clin Pharmacokinet&lt;/secondary-title&gt;&lt;alt-title&gt;Clinical pharmacokinetics&lt;/alt-title&gt;&lt;/titles&gt;&lt;periodical&gt;&lt;full-title&gt;Clin Pharmacokinet&lt;/full-title&gt;&lt;abbr-1&gt;Clinical pharmacokinetics&lt;/abbr-1&gt;&lt;/periodical&gt;&lt;alt-periodical&gt;&lt;full-title&gt;Clin Pharmacokinet&lt;/full-title&gt;&lt;abbr-1&gt;Clinical pharmacokinetics&lt;/abbr-1&gt;&lt;/alt-periodical&gt;&lt;pages&gt;267-93&lt;/pages&gt;&lt;volume&gt;3&lt;/volume&gt;&lt;number&gt;4&lt;/number&gt;&lt;edition&gt;1978/07/01&lt;/edition&gt;&lt;keywords&gt;&lt;keyword&gt;Adult&lt;/keyword&gt;&lt;keyword&gt;Age Factors&lt;/keyword&gt;&lt;keyword&gt;Blood Proteins/metabolism&lt;/keyword&gt;&lt;keyword&gt;Body Weight&lt;/keyword&gt;&lt;keyword&gt;Bronchodilator Agents/adverse effects&lt;/keyword&gt;&lt;keyword&gt;Diet&lt;/keyword&gt;&lt;keyword&gt;Drug Interactions&lt;/keyword&gt;&lt;keyword&gt;Female&lt;/keyword&gt;&lt;keyword&gt;Hemodynamics/drug effects&lt;/keyword&gt;&lt;keyword&gt;Humans&lt;/keyword&gt;&lt;keyword&gt;Intestinal Absorption&lt;/keyword&gt;&lt;keyword&gt;Kinetics&lt;/keyword&gt;&lt;keyword&gt;Liver/metabolism&lt;/keyword&gt;&lt;keyword&gt;Male&lt;/keyword&gt;&lt;keyword&gt;Middle Aged&lt;/keyword&gt;&lt;keyword&gt;Models, Biological&lt;/keyword&gt;&lt;keyword&gt;Protein Binding&lt;/keyword&gt;&lt;keyword&gt;Sex Factors&lt;/keyword&gt;&lt;keyword&gt;Smoking/metabolism&lt;/keyword&gt;&lt;keyword&gt;Theophylline/administration &amp;amp; dosage/adverse effects/*metabolism&lt;/keyword&gt;&lt;/keywords&gt;&lt;dates&gt;&lt;year&gt;1978&lt;/year&gt;&lt;pub-dates&gt;&lt;date&gt;Jul-Aug&lt;/date&gt;&lt;/pub-dates&gt;&lt;/dates&gt;&lt;isbn&gt;0312-5963 (Print)&amp;#xD;0312-5963&lt;/isbn&gt;&lt;accession-num&gt;354635&lt;/accession-num&gt;&lt;urls&gt;&lt;/urls&gt;&lt;electronic-resource-num&gt;10.2165/00003088-197803040-00002&lt;/electronic-resource-num&gt;&lt;remote-database-provider&gt;NLM&lt;/remote-database-provider&gt;&lt;language&gt;eng&lt;/language&gt;&lt;/record&gt;&lt;/Cite&gt;&lt;/EndNote&gt;</w:instrText>
            </w:r>
            <w:r w:rsidRPr="0036127D">
              <w:rPr>
                <w:rFonts w:ascii="Times New Roman" w:hAnsi="Times New Roman" w:cs="Times New Roman"/>
                <w:sz w:val="24"/>
                <w:szCs w:val="24"/>
              </w:rPr>
              <w:fldChar w:fldCharType="separate"/>
            </w:r>
            <w:r w:rsidRPr="0036127D">
              <w:rPr>
                <w:rFonts w:ascii="Times New Roman" w:hAnsi="Times New Roman" w:cs="Times New Roman"/>
                <w:noProof/>
                <w:sz w:val="24"/>
                <w:szCs w:val="24"/>
              </w:rPr>
              <w:t>(</w:t>
            </w:r>
            <w:r w:rsidR="00886CC1">
              <w:rPr>
                <w:rFonts w:ascii="Times New Roman" w:hAnsi="Times New Roman" w:cs="Times New Roman"/>
                <w:noProof/>
                <w:sz w:val="24"/>
                <w:szCs w:val="24"/>
              </w:rPr>
              <w:t>48</w:t>
            </w:r>
            <w:r w:rsidRPr="0036127D">
              <w:rPr>
                <w:rFonts w:ascii="Times New Roman" w:hAnsi="Times New Roman" w:cs="Times New Roman"/>
                <w:noProof/>
                <w:sz w:val="24"/>
                <w:szCs w:val="24"/>
              </w:rPr>
              <w:t>)</w:t>
            </w:r>
            <w:r w:rsidRPr="0036127D">
              <w:rPr>
                <w:rFonts w:ascii="Times New Roman" w:hAnsi="Times New Roman" w:cs="Times New Roman"/>
                <w:sz w:val="24"/>
                <w:szCs w:val="24"/>
              </w:rPr>
              <w:fldChar w:fldCharType="end"/>
            </w:r>
            <w:commentRangeStart w:id="107"/>
            <w:r w:rsidRPr="0036127D">
              <w:rPr>
                <w:rFonts w:ascii="Times New Roman" w:hAnsi="Times New Roman" w:cs="Times New Roman"/>
                <w:sz w:val="24"/>
                <w:szCs w:val="24"/>
              </w:rPr>
              <w:t xml:space="preserve"> </w:t>
            </w:r>
            <w:commentRangeEnd w:id="107"/>
            <w:r w:rsidRPr="0036127D">
              <w:rPr>
                <w:rStyle w:val="CommentReference"/>
                <w:rFonts w:ascii="Times New Roman" w:hAnsi="Times New Roman" w:cs="Times New Roman"/>
                <w:sz w:val="24"/>
                <w:szCs w:val="24"/>
              </w:rPr>
              <w:commentReference w:id="107"/>
            </w:r>
            <w:commentRangeEnd w:id="106"/>
            <w:r w:rsidR="0076458B" w:rsidRPr="0036127D">
              <w:rPr>
                <w:rStyle w:val="CommentReference"/>
                <w:rFonts w:ascii="Times New Roman" w:hAnsi="Times New Roman" w:cs="Times New Roman"/>
                <w:sz w:val="24"/>
                <w:szCs w:val="24"/>
              </w:rPr>
              <w:commentReference w:id="106"/>
            </w:r>
          </w:p>
        </w:tc>
      </w:tr>
    </w:tbl>
    <w:p w14:paraId="7502CC13" w14:textId="77777777" w:rsidR="004B5515" w:rsidRDefault="004B5515" w:rsidP="004B5515">
      <w:pPr>
        <w:rPr>
          <w:rFonts w:ascii="Times New Roman" w:hAnsi="Times New Roman" w:cs="Times New Roman"/>
          <w:sz w:val="24"/>
          <w:szCs w:val="24"/>
        </w:rPr>
      </w:pPr>
    </w:p>
    <w:p w14:paraId="65F99979" w14:textId="49EC276B" w:rsidR="00C815A8" w:rsidRDefault="00C815A8" w:rsidP="004B5515">
      <w:pPr>
        <w:rPr>
          <w:rFonts w:ascii="Times New Roman" w:hAnsi="Times New Roman" w:cs="Times New Roman"/>
          <w:sz w:val="24"/>
          <w:szCs w:val="24"/>
        </w:rPr>
      </w:pPr>
      <w:r>
        <w:rPr>
          <w:rFonts w:ascii="Times New Roman" w:hAnsi="Times New Roman" w:cs="Times New Roman"/>
          <w:sz w:val="24"/>
          <w:szCs w:val="24"/>
        </w:rPr>
        <w:t>The following lidocaine PBPK model applies CYP1A2 and CYP3A4 metabolism, in addition to renal clearance via glomerular filtration. The model developed in healthy adults will serve as the base model when adapting the physiological parameters within hepatic impairment. Simulations of the pharmacokinetics of lidocaine in Child-Pugh A and C were conducted.</w:t>
      </w:r>
    </w:p>
    <w:p w14:paraId="0604CDEF" w14:textId="77777777" w:rsidR="00C815A8" w:rsidRDefault="00C815A8" w:rsidP="00C815A8">
      <w:pPr>
        <w:rPr>
          <w:rFonts w:ascii="Times New Roman" w:hAnsi="Times New Roman" w:cs="Times New Roman"/>
          <w:sz w:val="24"/>
          <w:szCs w:val="24"/>
        </w:rPr>
      </w:pPr>
    </w:p>
    <w:p w14:paraId="7C1B818C" w14:textId="421EA3DC" w:rsidR="004B5515" w:rsidRDefault="0098056A" w:rsidP="0098056A">
      <w:pPr>
        <w:pStyle w:val="Heading3"/>
        <w:rPr>
          <w:rFonts w:ascii="Times New Roman" w:hAnsi="Times New Roman" w:cs="Times New Roman"/>
        </w:rPr>
      </w:pPr>
      <w:bookmarkStart w:id="108" w:name="_Toc142657111"/>
      <w:r w:rsidRPr="0098056A">
        <w:rPr>
          <w:rFonts w:ascii="Times New Roman" w:hAnsi="Times New Roman" w:cs="Times New Roman"/>
        </w:rPr>
        <w:t>3.</w:t>
      </w:r>
      <w:r w:rsidR="00D45C23">
        <w:rPr>
          <w:rFonts w:ascii="Times New Roman" w:hAnsi="Times New Roman" w:cs="Times New Roman"/>
        </w:rPr>
        <w:t>7</w:t>
      </w:r>
      <w:r w:rsidRPr="0098056A">
        <w:rPr>
          <w:rFonts w:ascii="Times New Roman" w:hAnsi="Times New Roman" w:cs="Times New Roman"/>
        </w:rPr>
        <w:t xml:space="preserve">.2 Lidocaine in a Healthy Population </w:t>
      </w:r>
      <w:r w:rsidR="00C815A8">
        <w:rPr>
          <w:rFonts w:ascii="Times New Roman" w:hAnsi="Times New Roman" w:cs="Times New Roman"/>
        </w:rPr>
        <w:t>–</w:t>
      </w:r>
      <w:r w:rsidRPr="0098056A">
        <w:rPr>
          <w:rFonts w:ascii="Times New Roman" w:hAnsi="Times New Roman" w:cs="Times New Roman"/>
        </w:rPr>
        <w:t xml:space="preserve"> IV</w:t>
      </w:r>
      <w:bookmarkEnd w:id="108"/>
    </w:p>
    <w:p w14:paraId="31C2C607" w14:textId="77777777" w:rsidR="00C815A8" w:rsidRDefault="00C815A8" w:rsidP="00C815A8"/>
    <w:p w14:paraId="47A39053" w14:textId="751F5BBE" w:rsidR="00C815A8" w:rsidRPr="00225B27" w:rsidRDefault="00C815A8" w:rsidP="00C815A8">
      <w:pPr>
        <w:rPr>
          <w:rFonts w:ascii="Times New Roman" w:hAnsi="Times New Roman" w:cs="Times New Roman"/>
          <w:sz w:val="24"/>
          <w:szCs w:val="24"/>
        </w:rPr>
      </w:pPr>
      <w:r>
        <w:rPr>
          <w:rFonts w:ascii="Times New Roman" w:hAnsi="Times New Roman" w:cs="Times New Roman"/>
          <w:sz w:val="24"/>
          <w:szCs w:val="24"/>
        </w:rPr>
        <w:t>Lidocaine</w:t>
      </w:r>
      <w:r w:rsidRPr="00225B27">
        <w:rPr>
          <w:rFonts w:ascii="Times New Roman" w:hAnsi="Times New Roman" w:cs="Times New Roman"/>
          <w:sz w:val="24"/>
          <w:szCs w:val="24"/>
        </w:rPr>
        <w:t xml:space="preserve"> physicochemical properties and absorption, distribution, </w:t>
      </w:r>
      <w:proofErr w:type="gramStart"/>
      <w:r w:rsidRPr="00225B27">
        <w:rPr>
          <w:rFonts w:ascii="Times New Roman" w:hAnsi="Times New Roman" w:cs="Times New Roman"/>
          <w:sz w:val="24"/>
          <w:szCs w:val="24"/>
        </w:rPr>
        <w:t>metabolism</w:t>
      </w:r>
      <w:proofErr w:type="gramEnd"/>
      <w:r w:rsidRPr="00225B27">
        <w:rPr>
          <w:rFonts w:ascii="Times New Roman" w:hAnsi="Times New Roman" w:cs="Times New Roman"/>
          <w:sz w:val="24"/>
          <w:szCs w:val="24"/>
        </w:rPr>
        <w:t xml:space="preserve"> and elimination parameters </w:t>
      </w:r>
      <w:r>
        <w:rPr>
          <w:rFonts w:ascii="Times New Roman" w:hAnsi="Times New Roman" w:cs="Times New Roman"/>
          <w:sz w:val="24"/>
          <w:szCs w:val="24"/>
        </w:rPr>
        <w:t>used in the healthy PBPK model are shown in Table 28</w:t>
      </w:r>
      <w:r w:rsidRPr="00225B27">
        <w:rPr>
          <w:rFonts w:ascii="Times New Roman" w:hAnsi="Times New Roman" w:cs="Times New Roman"/>
          <w:sz w:val="24"/>
          <w:szCs w:val="24"/>
        </w:rPr>
        <w:t xml:space="preserve">. </w:t>
      </w:r>
    </w:p>
    <w:p w14:paraId="6005553B" w14:textId="77777777" w:rsidR="00C815A8" w:rsidRDefault="00C815A8" w:rsidP="00C815A8"/>
    <w:p w14:paraId="5E6C7C4E" w14:textId="59AB1F14" w:rsidR="0076458B" w:rsidRPr="0036127D" w:rsidRDefault="0076458B" w:rsidP="0076458B">
      <w:pPr>
        <w:rPr>
          <w:rFonts w:ascii="Times New Roman" w:hAnsi="Times New Roman" w:cs="Times New Roman"/>
          <w:sz w:val="24"/>
          <w:szCs w:val="24"/>
        </w:rPr>
      </w:pPr>
      <w:r w:rsidRPr="0036127D">
        <w:rPr>
          <w:rFonts w:ascii="Times New Roman" w:hAnsi="Times New Roman" w:cs="Times New Roman"/>
          <w:bCs/>
          <w:sz w:val="24"/>
          <w:szCs w:val="24"/>
        </w:rPr>
        <w:t xml:space="preserve">Table </w:t>
      </w:r>
      <w:r w:rsidR="00D45C23">
        <w:rPr>
          <w:rFonts w:ascii="Times New Roman" w:hAnsi="Times New Roman" w:cs="Times New Roman"/>
          <w:bCs/>
          <w:sz w:val="24"/>
          <w:szCs w:val="24"/>
        </w:rPr>
        <w:t>28</w:t>
      </w:r>
      <w:r w:rsidRPr="0036127D">
        <w:rPr>
          <w:rFonts w:ascii="Times New Roman" w:hAnsi="Times New Roman" w:cs="Times New Roman"/>
          <w:bCs/>
          <w:sz w:val="24"/>
          <w:szCs w:val="24"/>
        </w:rPr>
        <w:t>. Physicochemical properties and ADME of lidocaine for the final intravenous model</w:t>
      </w:r>
    </w:p>
    <w:tbl>
      <w:tblPr>
        <w:tblStyle w:val="Table"/>
        <w:tblW w:w="5000" w:type="pct"/>
        <w:tblLook w:val="0020" w:firstRow="1" w:lastRow="0" w:firstColumn="0" w:lastColumn="0" w:noHBand="0" w:noVBand="0"/>
      </w:tblPr>
      <w:tblGrid>
        <w:gridCol w:w="4014"/>
        <w:gridCol w:w="5346"/>
      </w:tblGrid>
      <w:tr w:rsidR="0076458B" w:rsidRPr="0036127D" w14:paraId="18866126" w14:textId="77777777" w:rsidTr="00101278">
        <w:trPr>
          <w:tblHeader/>
        </w:trPr>
        <w:tc>
          <w:tcPr>
            <w:tcW w:w="0" w:type="auto"/>
          </w:tcPr>
          <w:p w14:paraId="02E9B460" w14:textId="77777777" w:rsidR="0076458B" w:rsidRPr="0036127D" w:rsidRDefault="0076458B" w:rsidP="00101278">
            <w:pPr>
              <w:pStyle w:val="Compact"/>
              <w:rPr>
                <w:rFonts w:cs="Times New Roman"/>
              </w:rPr>
            </w:pPr>
            <w:commentRangeStart w:id="109"/>
            <w:r w:rsidRPr="0036127D">
              <w:rPr>
                <w:rFonts w:cs="Times New Roman"/>
                <w:b/>
                <w:bCs/>
              </w:rPr>
              <w:t>Physicochemical properties</w:t>
            </w:r>
            <w:commentRangeEnd w:id="109"/>
            <w:r w:rsidRPr="0036127D">
              <w:rPr>
                <w:rStyle w:val="CommentReference"/>
                <w:rFonts w:cs="Times New Roman"/>
                <w:sz w:val="24"/>
                <w:szCs w:val="24"/>
                <w:lang w:val="en-CA"/>
              </w:rPr>
              <w:commentReference w:id="109"/>
            </w:r>
          </w:p>
        </w:tc>
        <w:tc>
          <w:tcPr>
            <w:tcW w:w="0" w:type="auto"/>
          </w:tcPr>
          <w:p w14:paraId="5AB979E6" w14:textId="77777777" w:rsidR="0076458B" w:rsidRPr="0036127D" w:rsidRDefault="0076458B" w:rsidP="00101278">
            <w:pPr>
              <w:pStyle w:val="Compact"/>
              <w:rPr>
                <w:rFonts w:cs="Times New Roman"/>
              </w:rPr>
            </w:pPr>
          </w:p>
        </w:tc>
      </w:tr>
      <w:tr w:rsidR="0076458B" w:rsidRPr="0036127D" w14:paraId="50E75878" w14:textId="77777777" w:rsidTr="00101278">
        <w:tc>
          <w:tcPr>
            <w:tcW w:w="0" w:type="auto"/>
          </w:tcPr>
          <w:p w14:paraId="7649AB32" w14:textId="77777777" w:rsidR="0076458B" w:rsidRPr="0036127D" w:rsidRDefault="0076458B" w:rsidP="00101278">
            <w:pPr>
              <w:pStyle w:val="Compact"/>
              <w:rPr>
                <w:rFonts w:cs="Times New Roman"/>
              </w:rPr>
            </w:pPr>
            <w:proofErr w:type="spellStart"/>
            <w:proofErr w:type="gramStart"/>
            <w:r w:rsidRPr="0036127D">
              <w:rPr>
                <w:rFonts w:cs="Times New Roman"/>
              </w:rPr>
              <w:t>Octanol:water</w:t>
            </w:r>
            <w:proofErr w:type="spellEnd"/>
            <w:proofErr w:type="gramEnd"/>
            <w:r w:rsidRPr="0036127D">
              <w:rPr>
                <w:rFonts w:cs="Times New Roman"/>
              </w:rPr>
              <w:t xml:space="preserve"> coefficient (logP)</w:t>
            </w:r>
          </w:p>
        </w:tc>
        <w:tc>
          <w:tcPr>
            <w:tcW w:w="0" w:type="auto"/>
          </w:tcPr>
          <w:p w14:paraId="03398671" w14:textId="1567F818" w:rsidR="0076458B" w:rsidRPr="0036127D" w:rsidRDefault="0076458B" w:rsidP="00101278">
            <w:pPr>
              <w:pStyle w:val="Compact"/>
              <w:rPr>
                <w:rFonts w:cs="Times New Roman"/>
              </w:rPr>
            </w:pPr>
            <w:r w:rsidRPr="0036127D">
              <w:rPr>
                <w:rFonts w:cs="Times New Roman"/>
              </w:rPr>
              <w:t>2.41 Log Units</w:t>
            </w:r>
          </w:p>
        </w:tc>
      </w:tr>
      <w:tr w:rsidR="0076458B" w:rsidRPr="0036127D" w14:paraId="35EBF407" w14:textId="77777777" w:rsidTr="00101278">
        <w:tc>
          <w:tcPr>
            <w:tcW w:w="0" w:type="auto"/>
          </w:tcPr>
          <w:p w14:paraId="5639CF02" w14:textId="77777777" w:rsidR="0076458B" w:rsidRPr="0036127D" w:rsidRDefault="0076458B" w:rsidP="00101278">
            <w:pPr>
              <w:pStyle w:val="Compact"/>
              <w:rPr>
                <w:rFonts w:cs="Times New Roman"/>
              </w:rPr>
            </w:pPr>
            <w:r w:rsidRPr="0036127D">
              <w:rPr>
                <w:rFonts w:cs="Times New Roman"/>
              </w:rPr>
              <w:t>Fraction unbound in plasma (fu)</w:t>
            </w:r>
          </w:p>
        </w:tc>
        <w:tc>
          <w:tcPr>
            <w:tcW w:w="0" w:type="auto"/>
          </w:tcPr>
          <w:p w14:paraId="02C7614A" w14:textId="2747C247" w:rsidR="0076458B" w:rsidRPr="0036127D" w:rsidRDefault="0076458B" w:rsidP="00101278">
            <w:pPr>
              <w:pStyle w:val="Compact"/>
              <w:rPr>
                <w:rFonts w:cs="Times New Roman"/>
              </w:rPr>
            </w:pPr>
            <w:r w:rsidRPr="0036127D">
              <w:rPr>
                <w:rFonts w:cs="Times New Roman"/>
              </w:rPr>
              <w:t>0.30</w:t>
            </w:r>
          </w:p>
        </w:tc>
      </w:tr>
      <w:tr w:rsidR="0076458B" w:rsidRPr="0036127D" w14:paraId="5AE6E461" w14:textId="77777777" w:rsidTr="00101278">
        <w:tc>
          <w:tcPr>
            <w:tcW w:w="0" w:type="auto"/>
          </w:tcPr>
          <w:p w14:paraId="37FD8777" w14:textId="77777777" w:rsidR="0076458B" w:rsidRPr="0036127D" w:rsidRDefault="0076458B" w:rsidP="00101278">
            <w:pPr>
              <w:pStyle w:val="Compact"/>
              <w:rPr>
                <w:rFonts w:cs="Times New Roman"/>
              </w:rPr>
            </w:pPr>
            <w:r w:rsidRPr="0036127D">
              <w:rPr>
                <w:rFonts w:cs="Times New Roman"/>
              </w:rPr>
              <w:t>Molecular weight (MW)</w:t>
            </w:r>
          </w:p>
        </w:tc>
        <w:tc>
          <w:tcPr>
            <w:tcW w:w="0" w:type="auto"/>
          </w:tcPr>
          <w:p w14:paraId="14429F53" w14:textId="2A2B1EC2" w:rsidR="0076458B" w:rsidRPr="0036127D" w:rsidRDefault="0076458B" w:rsidP="00101278">
            <w:pPr>
              <w:pStyle w:val="Compact"/>
              <w:rPr>
                <w:rFonts w:cs="Times New Roman"/>
              </w:rPr>
            </w:pPr>
            <w:r w:rsidRPr="0036127D">
              <w:rPr>
                <w:rFonts w:cs="Times New Roman"/>
              </w:rPr>
              <w:t>234.34 g/mol</w:t>
            </w:r>
          </w:p>
        </w:tc>
      </w:tr>
      <w:tr w:rsidR="0076458B" w:rsidRPr="0036127D" w14:paraId="3CF59C9B" w14:textId="77777777" w:rsidTr="00101278">
        <w:tc>
          <w:tcPr>
            <w:tcW w:w="0" w:type="auto"/>
          </w:tcPr>
          <w:p w14:paraId="66D4440A" w14:textId="77777777" w:rsidR="0076458B" w:rsidRPr="0036127D" w:rsidRDefault="0076458B" w:rsidP="00101278">
            <w:pPr>
              <w:pStyle w:val="Compact"/>
              <w:rPr>
                <w:rFonts w:cs="Times New Roman"/>
              </w:rPr>
            </w:pPr>
            <w:proofErr w:type="spellStart"/>
            <w:r w:rsidRPr="0036127D">
              <w:rPr>
                <w:rFonts w:cs="Times New Roman"/>
              </w:rPr>
              <w:t>pKa</w:t>
            </w:r>
            <w:proofErr w:type="spellEnd"/>
          </w:p>
        </w:tc>
        <w:tc>
          <w:tcPr>
            <w:tcW w:w="0" w:type="auto"/>
          </w:tcPr>
          <w:p w14:paraId="409F1EA9" w14:textId="37E6CC01" w:rsidR="0076458B" w:rsidRPr="0036127D" w:rsidRDefault="0076458B" w:rsidP="00101278">
            <w:pPr>
              <w:pStyle w:val="Compact"/>
              <w:rPr>
                <w:rFonts w:cs="Times New Roman"/>
              </w:rPr>
            </w:pPr>
            <w:r w:rsidRPr="0036127D">
              <w:rPr>
                <w:rFonts w:cs="Times New Roman"/>
              </w:rPr>
              <w:t>8.01 (base)</w:t>
            </w:r>
          </w:p>
          <w:p w14:paraId="33682238" w14:textId="51D2694C" w:rsidR="0076458B" w:rsidRPr="0036127D" w:rsidRDefault="0076458B" w:rsidP="00101278">
            <w:pPr>
              <w:pStyle w:val="Compact"/>
              <w:rPr>
                <w:rFonts w:cs="Times New Roman"/>
              </w:rPr>
            </w:pPr>
          </w:p>
        </w:tc>
      </w:tr>
      <w:tr w:rsidR="0076458B" w:rsidRPr="0036127D" w14:paraId="4B31687B" w14:textId="77777777" w:rsidTr="00101278">
        <w:tc>
          <w:tcPr>
            <w:tcW w:w="0" w:type="auto"/>
          </w:tcPr>
          <w:p w14:paraId="3585AD1E" w14:textId="77777777" w:rsidR="0076458B" w:rsidRPr="0036127D" w:rsidRDefault="0076458B" w:rsidP="00101278">
            <w:pPr>
              <w:pStyle w:val="Compact"/>
              <w:rPr>
                <w:rFonts w:cs="Times New Roman"/>
              </w:rPr>
            </w:pPr>
            <w:r w:rsidRPr="0036127D">
              <w:rPr>
                <w:rFonts w:cs="Times New Roman"/>
              </w:rPr>
              <w:t>Water solubility</w:t>
            </w:r>
          </w:p>
        </w:tc>
        <w:tc>
          <w:tcPr>
            <w:tcW w:w="0" w:type="auto"/>
          </w:tcPr>
          <w:p w14:paraId="644F2453" w14:textId="7084B741" w:rsidR="0076458B" w:rsidRPr="0036127D" w:rsidRDefault="0076458B" w:rsidP="00101278">
            <w:pPr>
              <w:pStyle w:val="Compact"/>
              <w:rPr>
                <w:rFonts w:cs="Times New Roman"/>
              </w:rPr>
            </w:pPr>
            <w:r w:rsidRPr="0036127D">
              <w:rPr>
                <w:rFonts w:cs="Times New Roman"/>
              </w:rPr>
              <w:t>4.10 mg/mL</w:t>
            </w:r>
          </w:p>
        </w:tc>
      </w:tr>
      <w:tr w:rsidR="0076458B" w:rsidRPr="0036127D" w14:paraId="0DA85DF4" w14:textId="77777777" w:rsidTr="00101278">
        <w:tc>
          <w:tcPr>
            <w:tcW w:w="0" w:type="auto"/>
          </w:tcPr>
          <w:p w14:paraId="418218D7" w14:textId="77777777" w:rsidR="0076458B" w:rsidRPr="0036127D" w:rsidRDefault="0076458B" w:rsidP="00101278">
            <w:pPr>
              <w:pStyle w:val="Compact"/>
              <w:rPr>
                <w:rFonts w:cs="Times New Roman"/>
              </w:rPr>
            </w:pPr>
            <w:r w:rsidRPr="0036127D">
              <w:rPr>
                <w:rFonts w:cs="Times New Roman"/>
                <w:b/>
                <w:bCs/>
              </w:rPr>
              <w:t>ADME</w:t>
            </w:r>
          </w:p>
        </w:tc>
        <w:tc>
          <w:tcPr>
            <w:tcW w:w="0" w:type="auto"/>
          </w:tcPr>
          <w:p w14:paraId="36FFC7FF" w14:textId="77777777" w:rsidR="0076458B" w:rsidRPr="0036127D" w:rsidRDefault="0076458B" w:rsidP="00101278">
            <w:pPr>
              <w:pStyle w:val="Compact"/>
              <w:rPr>
                <w:rFonts w:cs="Times New Roman"/>
              </w:rPr>
            </w:pPr>
          </w:p>
        </w:tc>
      </w:tr>
      <w:tr w:rsidR="0076458B" w:rsidRPr="0036127D" w14:paraId="2C52ABAD" w14:textId="77777777" w:rsidTr="00101278">
        <w:tc>
          <w:tcPr>
            <w:tcW w:w="0" w:type="auto"/>
          </w:tcPr>
          <w:p w14:paraId="0F2904BA" w14:textId="77777777" w:rsidR="0076458B" w:rsidRPr="0036127D" w:rsidRDefault="0076458B" w:rsidP="00101278">
            <w:pPr>
              <w:pStyle w:val="Compact"/>
              <w:rPr>
                <w:rFonts w:cs="Times New Roman"/>
              </w:rPr>
            </w:pPr>
            <w:r w:rsidRPr="0036127D">
              <w:rPr>
                <w:rFonts w:cs="Times New Roman"/>
              </w:rPr>
              <w:lastRenderedPageBreak/>
              <w:t>Partition coefficient</w:t>
            </w:r>
          </w:p>
        </w:tc>
        <w:tc>
          <w:tcPr>
            <w:tcW w:w="0" w:type="auto"/>
          </w:tcPr>
          <w:p w14:paraId="33A7180E" w14:textId="2BC903E0" w:rsidR="0076458B" w:rsidRPr="0036127D" w:rsidRDefault="0076458B" w:rsidP="00101278">
            <w:pPr>
              <w:pStyle w:val="Compact"/>
              <w:rPr>
                <w:rFonts w:cs="Times New Roman"/>
              </w:rPr>
            </w:pPr>
            <w:proofErr w:type="spellStart"/>
            <w:r w:rsidRPr="0036127D">
              <w:rPr>
                <w:rFonts w:cs="Times New Roman"/>
              </w:rPr>
              <w:t>Berezhkovskiy</w:t>
            </w:r>
            <w:proofErr w:type="spellEnd"/>
          </w:p>
        </w:tc>
      </w:tr>
      <w:tr w:rsidR="0076458B" w:rsidRPr="0036127D" w14:paraId="67A5DC54" w14:textId="77777777" w:rsidTr="00101278">
        <w:tc>
          <w:tcPr>
            <w:tcW w:w="0" w:type="auto"/>
          </w:tcPr>
          <w:p w14:paraId="7A90D679" w14:textId="77777777" w:rsidR="0076458B" w:rsidRPr="0036127D" w:rsidRDefault="0076458B" w:rsidP="00101278">
            <w:pPr>
              <w:pStyle w:val="Compact"/>
              <w:rPr>
                <w:rFonts w:cs="Times New Roman"/>
              </w:rPr>
            </w:pPr>
            <w:r w:rsidRPr="0036127D">
              <w:rPr>
                <w:rFonts w:cs="Times New Roman"/>
              </w:rPr>
              <w:t>Cell permeability</w:t>
            </w:r>
          </w:p>
        </w:tc>
        <w:tc>
          <w:tcPr>
            <w:tcW w:w="0" w:type="auto"/>
          </w:tcPr>
          <w:p w14:paraId="2180DCDD" w14:textId="77777777" w:rsidR="0076458B" w:rsidRPr="0036127D" w:rsidRDefault="0076458B" w:rsidP="00101278">
            <w:pPr>
              <w:pStyle w:val="Compact"/>
              <w:rPr>
                <w:rFonts w:cs="Times New Roman"/>
              </w:rPr>
            </w:pPr>
            <w:r w:rsidRPr="0036127D">
              <w:rPr>
                <w:rFonts w:cs="Times New Roman"/>
              </w:rPr>
              <w:t>PK-Sim Standard</w:t>
            </w:r>
          </w:p>
        </w:tc>
      </w:tr>
      <w:tr w:rsidR="0076458B" w:rsidRPr="0036127D" w14:paraId="26031B24" w14:textId="77777777" w:rsidTr="00101278">
        <w:tc>
          <w:tcPr>
            <w:tcW w:w="0" w:type="auto"/>
          </w:tcPr>
          <w:p w14:paraId="61027EBF" w14:textId="77777777" w:rsidR="0076458B" w:rsidRPr="0036127D" w:rsidDel="006838CA" w:rsidRDefault="0076458B" w:rsidP="00101278">
            <w:pPr>
              <w:pStyle w:val="Compact"/>
              <w:rPr>
                <w:rFonts w:cs="Times New Roman"/>
              </w:rPr>
            </w:pPr>
            <w:r w:rsidRPr="0036127D">
              <w:rPr>
                <w:rFonts w:cs="Times New Roman"/>
              </w:rPr>
              <w:t>CYP1A2 Concentration</w:t>
            </w:r>
          </w:p>
        </w:tc>
        <w:tc>
          <w:tcPr>
            <w:tcW w:w="0" w:type="auto"/>
          </w:tcPr>
          <w:p w14:paraId="37C5455F" w14:textId="77777777" w:rsidR="0076458B" w:rsidRPr="0036127D" w:rsidDel="00AF60F7" w:rsidRDefault="0076458B" w:rsidP="00101278">
            <w:pPr>
              <w:pStyle w:val="Compact"/>
              <w:rPr>
                <w:rFonts w:cs="Times New Roman"/>
              </w:rPr>
            </w:pPr>
            <w:r w:rsidRPr="0036127D">
              <w:rPr>
                <w:rFonts w:cs="Times New Roman"/>
              </w:rPr>
              <w:t>Log-normally distributed with mean 1.8 µmol/L</w:t>
            </w:r>
          </w:p>
        </w:tc>
      </w:tr>
      <w:tr w:rsidR="0076458B" w:rsidRPr="0036127D" w14:paraId="18923F4F" w14:textId="77777777" w:rsidTr="00101278">
        <w:tc>
          <w:tcPr>
            <w:tcW w:w="0" w:type="auto"/>
          </w:tcPr>
          <w:p w14:paraId="6034EE72" w14:textId="77777777" w:rsidR="0076458B" w:rsidRPr="0036127D" w:rsidRDefault="0076458B" w:rsidP="00101278">
            <w:pPr>
              <w:pStyle w:val="Compact"/>
              <w:rPr>
                <w:rFonts w:cs="Times New Roman"/>
              </w:rPr>
            </w:pPr>
            <w:r w:rsidRPr="0036127D">
              <w:rPr>
                <w:rFonts w:cs="Times New Roman"/>
              </w:rPr>
              <w:t>CYP1A2 K</w:t>
            </w:r>
            <w:r w:rsidRPr="0036127D">
              <w:rPr>
                <w:rFonts w:cs="Times New Roman"/>
                <w:vertAlign w:val="subscript"/>
              </w:rPr>
              <w:t>M</w:t>
            </w:r>
          </w:p>
        </w:tc>
        <w:tc>
          <w:tcPr>
            <w:tcW w:w="0" w:type="auto"/>
          </w:tcPr>
          <w:p w14:paraId="69AC785C" w14:textId="3AA6D737" w:rsidR="0076458B" w:rsidRPr="0036127D" w:rsidRDefault="0076458B" w:rsidP="00101278">
            <w:pPr>
              <w:pStyle w:val="Compact"/>
              <w:rPr>
                <w:rFonts w:cs="Times New Roman"/>
              </w:rPr>
            </w:pPr>
            <w:r w:rsidRPr="0036127D">
              <w:rPr>
                <w:rFonts w:cs="Times New Roman"/>
              </w:rPr>
              <w:t>1.30 µmol/L</w:t>
            </w:r>
          </w:p>
        </w:tc>
      </w:tr>
      <w:tr w:rsidR="0076458B" w:rsidRPr="0036127D" w14:paraId="3DA6A6DC" w14:textId="77777777" w:rsidTr="00101278">
        <w:tc>
          <w:tcPr>
            <w:tcW w:w="0" w:type="auto"/>
          </w:tcPr>
          <w:p w14:paraId="3D938407" w14:textId="79E35780" w:rsidR="0076458B" w:rsidRPr="0036127D" w:rsidRDefault="0076458B" w:rsidP="00101278">
            <w:pPr>
              <w:pStyle w:val="Compact"/>
              <w:rPr>
                <w:rFonts w:cs="Times New Roman"/>
              </w:rPr>
            </w:pPr>
            <w:r w:rsidRPr="0036127D">
              <w:rPr>
                <w:rFonts w:cs="Times New Roman"/>
              </w:rPr>
              <w:t>CYP1A2 V</w:t>
            </w:r>
            <w:r w:rsidRPr="0036127D">
              <w:rPr>
                <w:rFonts w:cs="Times New Roman"/>
                <w:vertAlign w:val="subscript"/>
              </w:rPr>
              <w:t>max</w:t>
            </w:r>
            <w:r w:rsidRPr="0036127D">
              <w:rPr>
                <w:rFonts w:cs="Times New Roman"/>
              </w:rPr>
              <w:t xml:space="preserve"> </w:t>
            </w:r>
          </w:p>
        </w:tc>
        <w:tc>
          <w:tcPr>
            <w:tcW w:w="0" w:type="auto"/>
          </w:tcPr>
          <w:p w14:paraId="5F3CE193" w14:textId="240A494D" w:rsidR="0076458B" w:rsidRPr="0036127D" w:rsidRDefault="0036127D" w:rsidP="00101278">
            <w:pPr>
              <w:pStyle w:val="Compact"/>
              <w:rPr>
                <w:rFonts w:cs="Times New Roman"/>
              </w:rPr>
            </w:pPr>
            <w:r w:rsidRPr="0036127D">
              <w:rPr>
                <w:rFonts w:cs="Times New Roman"/>
              </w:rPr>
              <w:t>2.13</w:t>
            </w:r>
            <w:r w:rsidR="0076458B" w:rsidRPr="0036127D">
              <w:rPr>
                <w:rFonts w:cs="Times New Roman"/>
              </w:rPr>
              <w:t xml:space="preserve"> </w:t>
            </w:r>
            <w:r w:rsidRPr="0036127D">
              <w:rPr>
                <w:rFonts w:cs="Times New Roman"/>
              </w:rPr>
              <w:t>µmol/L</w:t>
            </w:r>
            <w:r w:rsidR="0076458B" w:rsidRPr="0036127D">
              <w:rPr>
                <w:rFonts w:cs="Times New Roman"/>
              </w:rPr>
              <w:t>/min</w:t>
            </w:r>
          </w:p>
        </w:tc>
      </w:tr>
      <w:tr w:rsidR="0076458B" w:rsidRPr="0036127D" w14:paraId="0670CA22" w14:textId="77777777" w:rsidTr="00101278">
        <w:tc>
          <w:tcPr>
            <w:tcW w:w="0" w:type="auto"/>
          </w:tcPr>
          <w:p w14:paraId="3D5C1353" w14:textId="3BA471D7" w:rsidR="0076458B" w:rsidRPr="0036127D" w:rsidRDefault="0076458B" w:rsidP="00101278">
            <w:pPr>
              <w:pStyle w:val="Compact"/>
              <w:rPr>
                <w:rFonts w:cs="Times New Roman"/>
              </w:rPr>
            </w:pPr>
            <w:r w:rsidRPr="0036127D">
              <w:rPr>
                <w:rFonts w:cs="Times New Roman"/>
              </w:rPr>
              <w:t>CYPA</w:t>
            </w:r>
            <w:r w:rsidR="0036127D" w:rsidRPr="0036127D">
              <w:rPr>
                <w:rFonts w:cs="Times New Roman"/>
              </w:rPr>
              <w:t>3A4</w:t>
            </w:r>
            <w:r w:rsidRPr="0036127D">
              <w:rPr>
                <w:rFonts w:cs="Times New Roman"/>
              </w:rPr>
              <w:t xml:space="preserve"> Concentration</w:t>
            </w:r>
          </w:p>
        </w:tc>
        <w:tc>
          <w:tcPr>
            <w:tcW w:w="0" w:type="auto"/>
          </w:tcPr>
          <w:p w14:paraId="105E22FC" w14:textId="087C000E" w:rsidR="0076458B" w:rsidRPr="0036127D" w:rsidRDefault="0076458B" w:rsidP="00101278">
            <w:pPr>
              <w:pStyle w:val="Compact"/>
              <w:rPr>
                <w:rFonts w:cs="Times New Roman"/>
              </w:rPr>
            </w:pPr>
            <w:r w:rsidRPr="0036127D">
              <w:rPr>
                <w:rFonts w:cs="Times New Roman"/>
              </w:rPr>
              <w:t xml:space="preserve">Log-normally distributed with mean </w:t>
            </w:r>
            <w:r w:rsidR="0036127D" w:rsidRPr="0036127D">
              <w:rPr>
                <w:rFonts w:cs="Times New Roman"/>
              </w:rPr>
              <w:t>4.32</w:t>
            </w:r>
            <w:r w:rsidRPr="0036127D">
              <w:rPr>
                <w:rFonts w:cs="Times New Roman"/>
              </w:rPr>
              <w:t xml:space="preserve"> µmol/L</w:t>
            </w:r>
          </w:p>
        </w:tc>
      </w:tr>
      <w:tr w:rsidR="0076458B" w:rsidRPr="0036127D" w14:paraId="7A332E0F" w14:textId="77777777" w:rsidTr="00101278">
        <w:tc>
          <w:tcPr>
            <w:tcW w:w="0" w:type="auto"/>
          </w:tcPr>
          <w:p w14:paraId="300730C0" w14:textId="00CEE41C" w:rsidR="0076458B" w:rsidRPr="0036127D" w:rsidRDefault="0076458B" w:rsidP="00101278">
            <w:pPr>
              <w:pStyle w:val="Compact"/>
              <w:rPr>
                <w:rFonts w:cs="Times New Roman"/>
              </w:rPr>
            </w:pPr>
            <w:r w:rsidRPr="0036127D">
              <w:rPr>
                <w:rFonts w:cs="Times New Roman"/>
              </w:rPr>
              <w:t xml:space="preserve">CYP2E1 </w:t>
            </w:r>
            <w:r w:rsidR="0036127D" w:rsidRPr="0036127D">
              <w:rPr>
                <w:rFonts w:cs="Times New Roman"/>
              </w:rPr>
              <w:t>Specific Clearance</w:t>
            </w:r>
          </w:p>
        </w:tc>
        <w:tc>
          <w:tcPr>
            <w:tcW w:w="0" w:type="auto"/>
          </w:tcPr>
          <w:p w14:paraId="1EE60AA5" w14:textId="580CC88F" w:rsidR="0076458B" w:rsidRPr="0036127D" w:rsidRDefault="0036127D" w:rsidP="00101278">
            <w:pPr>
              <w:pStyle w:val="Compact"/>
              <w:rPr>
                <w:rFonts w:cs="Times New Roman"/>
              </w:rPr>
            </w:pPr>
            <w:r w:rsidRPr="0036127D">
              <w:rPr>
                <w:rFonts w:cs="Times New Roman"/>
              </w:rPr>
              <w:t>0.16 1/min</w:t>
            </w:r>
          </w:p>
        </w:tc>
      </w:tr>
      <w:tr w:rsidR="0076458B" w:rsidRPr="0036127D" w14:paraId="08B5503E" w14:textId="77777777" w:rsidTr="00101278">
        <w:tc>
          <w:tcPr>
            <w:tcW w:w="0" w:type="auto"/>
          </w:tcPr>
          <w:p w14:paraId="1F5671DE" w14:textId="77777777" w:rsidR="0076458B" w:rsidRPr="0036127D" w:rsidRDefault="0076458B" w:rsidP="00101278">
            <w:pPr>
              <w:pStyle w:val="Compact"/>
              <w:rPr>
                <w:rFonts w:cs="Times New Roman"/>
              </w:rPr>
            </w:pPr>
            <w:r w:rsidRPr="0036127D">
              <w:rPr>
                <w:rFonts w:cs="Times New Roman"/>
              </w:rPr>
              <w:t>GFR Fraction</w:t>
            </w:r>
          </w:p>
        </w:tc>
        <w:tc>
          <w:tcPr>
            <w:tcW w:w="0" w:type="auto"/>
          </w:tcPr>
          <w:p w14:paraId="525B0400" w14:textId="4CD152CB" w:rsidR="0076458B" w:rsidRPr="0036127D" w:rsidRDefault="0036127D" w:rsidP="00101278">
            <w:pPr>
              <w:pStyle w:val="Compact"/>
              <w:rPr>
                <w:rFonts w:cs="Times New Roman"/>
              </w:rPr>
            </w:pPr>
            <w:r w:rsidRPr="0036127D">
              <w:rPr>
                <w:rFonts w:cs="Times New Roman"/>
              </w:rPr>
              <w:t>1.0</w:t>
            </w:r>
          </w:p>
        </w:tc>
      </w:tr>
    </w:tbl>
    <w:p w14:paraId="58648E73" w14:textId="77777777" w:rsidR="00B201A8" w:rsidRDefault="00B201A8" w:rsidP="00B201A8"/>
    <w:p w14:paraId="61176278" w14:textId="77777777" w:rsidR="0098056A" w:rsidRDefault="0098056A" w:rsidP="00B201A8"/>
    <w:p w14:paraId="2A5C10AE" w14:textId="2844299D" w:rsidR="0098056A" w:rsidRPr="0098056A" w:rsidRDefault="0098056A" w:rsidP="0098056A">
      <w:pPr>
        <w:pStyle w:val="Heading3"/>
        <w:rPr>
          <w:rFonts w:ascii="Times New Roman" w:hAnsi="Times New Roman" w:cs="Times New Roman"/>
        </w:rPr>
      </w:pPr>
      <w:bookmarkStart w:id="110" w:name="_Toc142657112"/>
      <w:r w:rsidRPr="0098056A">
        <w:rPr>
          <w:rFonts w:ascii="Times New Roman" w:hAnsi="Times New Roman" w:cs="Times New Roman"/>
        </w:rPr>
        <w:t>3.</w:t>
      </w:r>
      <w:r w:rsidR="00D45C23">
        <w:rPr>
          <w:rFonts w:ascii="Times New Roman" w:hAnsi="Times New Roman" w:cs="Times New Roman"/>
        </w:rPr>
        <w:t>7</w:t>
      </w:r>
      <w:r w:rsidRPr="0098056A">
        <w:rPr>
          <w:rFonts w:ascii="Times New Roman" w:hAnsi="Times New Roman" w:cs="Times New Roman"/>
        </w:rPr>
        <w:t>.3 Lidocaine in a HI Population – IV</w:t>
      </w:r>
      <w:bookmarkEnd w:id="110"/>
    </w:p>
    <w:p w14:paraId="759D298E" w14:textId="77777777" w:rsidR="0098056A" w:rsidRDefault="0098056A" w:rsidP="0098056A"/>
    <w:p w14:paraId="7D1EC69D" w14:textId="311D9609" w:rsidR="00C815A8" w:rsidRPr="00225B27" w:rsidRDefault="00C815A8" w:rsidP="00C815A8">
      <w:pPr>
        <w:rPr>
          <w:rFonts w:ascii="Times New Roman" w:hAnsi="Times New Roman" w:cs="Times New Roman"/>
          <w:sz w:val="24"/>
          <w:szCs w:val="24"/>
        </w:rPr>
      </w:pPr>
      <w:r w:rsidRPr="00225B27">
        <w:rPr>
          <w:rFonts w:ascii="Times New Roman" w:hAnsi="Times New Roman" w:cs="Times New Roman"/>
          <w:sz w:val="24"/>
          <w:szCs w:val="24"/>
        </w:rPr>
        <w:t xml:space="preserve">Drug specific parameters were fixed from the healthy </w:t>
      </w:r>
      <w:r>
        <w:rPr>
          <w:rFonts w:ascii="Times New Roman" w:hAnsi="Times New Roman" w:cs="Times New Roman"/>
          <w:sz w:val="24"/>
          <w:szCs w:val="24"/>
        </w:rPr>
        <w:t xml:space="preserve">lidocaine </w:t>
      </w:r>
      <w:r w:rsidRPr="00225B27">
        <w:rPr>
          <w:rFonts w:ascii="Times New Roman" w:hAnsi="Times New Roman" w:cs="Times New Roman"/>
          <w:sz w:val="24"/>
          <w:szCs w:val="24"/>
        </w:rPr>
        <w:t xml:space="preserve">PBPK model. Physiological alterations within hepatic impairment were applied to the model and simulations were conducted for virtual patients with classified as Child-Pugh </w:t>
      </w:r>
      <w:r>
        <w:rPr>
          <w:rFonts w:ascii="Times New Roman" w:hAnsi="Times New Roman" w:cs="Times New Roman"/>
          <w:sz w:val="24"/>
          <w:szCs w:val="24"/>
        </w:rPr>
        <w:t>A</w:t>
      </w:r>
      <w:r w:rsidRPr="00225B27">
        <w:rPr>
          <w:rFonts w:ascii="Times New Roman" w:hAnsi="Times New Roman" w:cs="Times New Roman"/>
          <w:sz w:val="24"/>
          <w:szCs w:val="24"/>
        </w:rPr>
        <w:t xml:space="preserve"> and Child-Pugh C.  Virtual populations with liver disease were created according to the patient demographics of study participants within the study conducted by </w:t>
      </w:r>
      <w:r w:rsidRPr="00225B27">
        <w:rPr>
          <w:rFonts w:ascii="Times New Roman" w:hAnsi="Times New Roman" w:cs="Times New Roman"/>
          <w:sz w:val="24"/>
          <w:szCs w:val="24"/>
        </w:rPr>
        <w:fldChar w:fldCharType="begin"/>
      </w:r>
      <w:r w:rsidRPr="00225B27">
        <w:rPr>
          <w:rFonts w:ascii="Times New Roman" w:hAnsi="Times New Roman" w:cs="Times New Roman"/>
          <w:sz w:val="24"/>
          <w:szCs w:val="24"/>
        </w:rPr>
        <w:instrText xml:space="preserve"> ADDIN EN.CITE &lt;EndNote&gt;&lt;Cite AuthorYear="1"&gt;&lt;Author&gt;Froomes&lt;/Author&gt;&lt;Year&gt;1999&lt;/Year&gt;&lt;RecNum&gt;1251&lt;/RecNum&gt;&lt;DisplayText&gt;Froomes, Morgan (67)&lt;/DisplayText&gt;&lt;record&gt;&lt;rec-number&gt;1251&lt;/rec-number&gt;&lt;foreign-keys&gt;&lt;key app="EN" db-id="wwvsr9ds8fxrtxespttvwrzkzr09aes0art2" timestamp="1674965289"&gt;1251&lt;/key&gt;&lt;/foreign-keys&gt;&lt;ref-type name="Journal Article"&gt;17&lt;/ref-type&gt;&lt;contributors&gt;&lt;authors&gt;&lt;author&gt;Froomes, P. R.&lt;/author&gt;&lt;author&gt;Morgan, D. J.&lt;/author&gt;&lt;author&gt;Smallwood, R. A.&lt;/author&gt;&lt;author&gt;Angus, P. W.&lt;/author&gt;&lt;/authors&gt;&lt;/contributors&gt;&lt;auth-address&gt;Liver Transplant Unit, Austin &amp;amp; Repatriation Medical Centre, Heidelberg, Melbourne, Australia.&lt;/auth-address&gt;&lt;titles&gt;&lt;title&gt;Comparative effects of oxygen supplementation on theophylline and acetaminophen clearance in human cirrhosis&lt;/title&gt;&lt;secondary-title&gt;Gastroenterology&lt;/secondary-title&gt;&lt;alt-title&gt;Gastroenterology&lt;/alt-title&gt;&lt;/titles&gt;&lt;periodical&gt;&lt;full-title&gt;Gastroenterology&lt;/full-title&gt;&lt;abbr-1&gt;Gastroenterology&lt;/abbr-1&gt;&lt;/periodical&gt;&lt;alt-periodical&gt;&lt;full-title&gt;Gastroenterology&lt;/full-title&gt;&lt;abbr-1&gt;Gastroenterology&lt;/abbr-1&gt;&lt;/alt-periodical&gt;&lt;pages&gt;915-20&lt;/pages&gt;&lt;volume&gt;116&lt;/volume&gt;&lt;number&gt;4&lt;/number&gt;&lt;edition&gt;1999/03/26&lt;/edition&gt;&lt;keywords&gt;&lt;keyword&gt;Acetaminophen/*pharmacokinetics&lt;/keyword&gt;&lt;keyword&gt;Adult&lt;/keyword&gt;&lt;keyword&gt;Female&lt;/keyword&gt;&lt;keyword&gt;Humans&lt;/keyword&gt;&lt;keyword&gt;Liver Cirrhosis/*metabolism&lt;/keyword&gt;&lt;keyword&gt;Male&lt;/keyword&gt;&lt;keyword&gt;Metabolic Clearance Rate&lt;/keyword&gt;&lt;keyword&gt;Middle Aged&lt;/keyword&gt;&lt;keyword&gt;Oxygen/*pharmacology&lt;/keyword&gt;&lt;keyword&gt;Theophylline/*pharmacokinetics&lt;/keyword&gt;&lt;/keywords&gt;&lt;dates&gt;&lt;year&gt;1999&lt;/year&gt;&lt;pub-dates&gt;&lt;date&gt;Apr&lt;/date&gt;&lt;/pub-dates&gt;&lt;/dates&gt;&lt;isbn&gt;0016-5085 (Print)&amp;#xD;0016-5085&lt;/isbn&gt;&lt;accession-num&gt;10092314&lt;/accession-num&gt;&lt;urls&gt;&lt;/urls&gt;&lt;electronic-resource-num&gt;10.1016/s0016-5085(99)70075-2&lt;/electronic-resource-num&gt;&lt;remote-database-provider&gt;NLM&lt;/remote-database-provider&gt;&lt;language&gt;eng&lt;/language&gt;&lt;/record&gt;&lt;/Cite&gt;&lt;/EndNote&gt;</w:instrText>
      </w:r>
      <w:r w:rsidRPr="00225B27">
        <w:rPr>
          <w:rFonts w:ascii="Times New Roman" w:hAnsi="Times New Roman" w:cs="Times New Roman"/>
          <w:sz w:val="24"/>
          <w:szCs w:val="24"/>
        </w:rPr>
        <w:fldChar w:fldCharType="separate"/>
      </w:r>
      <w:r>
        <w:rPr>
          <w:rFonts w:ascii="Times New Roman" w:hAnsi="Times New Roman" w:cs="Times New Roman"/>
          <w:noProof/>
          <w:sz w:val="24"/>
          <w:szCs w:val="24"/>
        </w:rPr>
        <w:t>Orlando</w:t>
      </w:r>
      <w:r w:rsidRPr="00225B27">
        <w:rPr>
          <w:rFonts w:ascii="Times New Roman" w:hAnsi="Times New Roman" w:cs="Times New Roman"/>
          <w:noProof/>
          <w:sz w:val="24"/>
          <w:szCs w:val="24"/>
        </w:rPr>
        <w:t xml:space="preserve">, </w:t>
      </w:r>
      <w:r>
        <w:rPr>
          <w:rFonts w:ascii="Times New Roman" w:hAnsi="Times New Roman" w:cs="Times New Roman"/>
          <w:noProof/>
          <w:sz w:val="24"/>
          <w:szCs w:val="24"/>
        </w:rPr>
        <w:t>Piccoli</w:t>
      </w:r>
      <w:r w:rsidRPr="00225B27">
        <w:rPr>
          <w:rFonts w:ascii="Times New Roman" w:hAnsi="Times New Roman" w:cs="Times New Roman"/>
          <w:noProof/>
          <w:sz w:val="24"/>
          <w:szCs w:val="24"/>
        </w:rPr>
        <w:t xml:space="preserve"> (</w:t>
      </w:r>
      <w:r w:rsidR="0008716D">
        <w:rPr>
          <w:rFonts w:ascii="Times New Roman" w:hAnsi="Times New Roman" w:cs="Times New Roman"/>
          <w:noProof/>
          <w:sz w:val="24"/>
          <w:szCs w:val="24"/>
        </w:rPr>
        <w:t>5</w:t>
      </w:r>
      <w:r w:rsidR="00886CC1">
        <w:rPr>
          <w:rFonts w:ascii="Times New Roman" w:hAnsi="Times New Roman" w:cs="Times New Roman"/>
          <w:noProof/>
          <w:sz w:val="24"/>
          <w:szCs w:val="24"/>
        </w:rPr>
        <w:t>0</w:t>
      </w:r>
      <w:r w:rsidRPr="00225B27">
        <w:rPr>
          <w:rFonts w:ascii="Times New Roman" w:hAnsi="Times New Roman" w:cs="Times New Roman"/>
          <w:noProof/>
          <w:sz w:val="24"/>
          <w:szCs w:val="24"/>
        </w:rPr>
        <w:t>)</w:t>
      </w:r>
      <w:r w:rsidRPr="00225B27">
        <w:rPr>
          <w:rFonts w:ascii="Times New Roman" w:hAnsi="Times New Roman" w:cs="Times New Roman"/>
          <w:sz w:val="24"/>
          <w:szCs w:val="24"/>
        </w:rPr>
        <w:fldChar w:fldCharType="end"/>
      </w:r>
      <w:r w:rsidRPr="00225B27">
        <w:rPr>
          <w:rFonts w:ascii="Times New Roman" w:hAnsi="Times New Roman" w:cs="Times New Roman"/>
          <w:sz w:val="24"/>
          <w:szCs w:val="24"/>
        </w:rPr>
        <w:t xml:space="preserve">. Table </w:t>
      </w:r>
      <w:r w:rsidR="00D45C23">
        <w:rPr>
          <w:rFonts w:ascii="Times New Roman" w:hAnsi="Times New Roman" w:cs="Times New Roman"/>
          <w:sz w:val="24"/>
          <w:szCs w:val="24"/>
        </w:rPr>
        <w:t>29</w:t>
      </w:r>
      <w:r w:rsidRPr="00225B27">
        <w:rPr>
          <w:rFonts w:ascii="Times New Roman" w:hAnsi="Times New Roman" w:cs="Times New Roman"/>
          <w:sz w:val="24"/>
          <w:szCs w:val="24"/>
        </w:rPr>
        <w:t xml:space="preserve">. provides the patient demographics of participants incorporated within the study by </w:t>
      </w:r>
      <w:r>
        <w:rPr>
          <w:rFonts w:ascii="Times New Roman" w:hAnsi="Times New Roman" w:cs="Times New Roman"/>
          <w:sz w:val="24"/>
          <w:szCs w:val="24"/>
        </w:rPr>
        <w:t xml:space="preserve">Orlando, Piccoli </w:t>
      </w:r>
      <w:r w:rsidR="0008716D">
        <w:rPr>
          <w:rFonts w:ascii="Times New Roman" w:hAnsi="Times New Roman" w:cs="Times New Roman"/>
          <w:sz w:val="24"/>
          <w:szCs w:val="24"/>
        </w:rPr>
        <w:t>(5</w:t>
      </w:r>
      <w:r w:rsidR="00886CC1">
        <w:rPr>
          <w:rFonts w:ascii="Times New Roman" w:hAnsi="Times New Roman" w:cs="Times New Roman"/>
          <w:sz w:val="24"/>
          <w:szCs w:val="24"/>
        </w:rPr>
        <w:t>0</w:t>
      </w:r>
      <w:r w:rsidR="0008716D">
        <w:rPr>
          <w:rFonts w:ascii="Times New Roman" w:hAnsi="Times New Roman" w:cs="Times New Roman"/>
          <w:sz w:val="24"/>
          <w:szCs w:val="24"/>
        </w:rPr>
        <w:t>)</w:t>
      </w:r>
      <w:r>
        <w:rPr>
          <w:rFonts w:ascii="Times New Roman" w:hAnsi="Times New Roman" w:cs="Times New Roman"/>
          <w:sz w:val="24"/>
          <w:szCs w:val="24"/>
        </w:rPr>
        <w:t xml:space="preserve"> u</w:t>
      </w:r>
      <w:r w:rsidRPr="00225B27">
        <w:rPr>
          <w:rFonts w:ascii="Times New Roman" w:hAnsi="Times New Roman" w:cs="Times New Roman"/>
          <w:sz w:val="24"/>
          <w:szCs w:val="24"/>
        </w:rPr>
        <w:t>sed to develop the virtual hepatic impairment populations.</w:t>
      </w:r>
    </w:p>
    <w:p w14:paraId="4721D982" w14:textId="77777777" w:rsidR="00C815A8" w:rsidRDefault="00C815A8" w:rsidP="0098056A"/>
    <w:p w14:paraId="03147EBF" w14:textId="77777777" w:rsidR="00C815A8" w:rsidRDefault="00C815A8" w:rsidP="0098056A"/>
    <w:p w14:paraId="7DCA8145" w14:textId="43AA386D" w:rsidR="00C815A8" w:rsidRDefault="00C815A8" w:rsidP="00C815A8">
      <w:pPr>
        <w:rPr>
          <w:rFonts w:ascii="Times New Roman" w:hAnsi="Times New Roman" w:cs="Times New Roman"/>
          <w:b/>
          <w:bCs/>
          <w:sz w:val="24"/>
          <w:szCs w:val="24"/>
        </w:rPr>
      </w:pPr>
      <w:r w:rsidRPr="00225B27">
        <w:rPr>
          <w:rFonts w:ascii="Times New Roman" w:hAnsi="Times New Roman" w:cs="Times New Roman"/>
          <w:b/>
          <w:bCs/>
          <w:sz w:val="24"/>
          <w:szCs w:val="24"/>
        </w:rPr>
        <w:t xml:space="preserve">Table 29. HI population demographics for </w:t>
      </w:r>
      <w:r w:rsidR="00656619">
        <w:rPr>
          <w:rFonts w:ascii="Times New Roman" w:hAnsi="Times New Roman" w:cs="Times New Roman"/>
          <w:b/>
          <w:bCs/>
          <w:sz w:val="24"/>
          <w:szCs w:val="24"/>
        </w:rPr>
        <w:t>lidocaine</w:t>
      </w:r>
      <w:r w:rsidRPr="00225B27">
        <w:rPr>
          <w:rFonts w:ascii="Times New Roman" w:hAnsi="Times New Roman" w:cs="Times New Roman"/>
          <w:b/>
          <w:bCs/>
          <w:sz w:val="24"/>
          <w:szCs w:val="24"/>
        </w:rPr>
        <w:t xml:space="preserve"> IV </w:t>
      </w:r>
      <w:proofErr w:type="gramStart"/>
      <w:r w:rsidRPr="00225B27">
        <w:rPr>
          <w:rFonts w:ascii="Times New Roman" w:hAnsi="Times New Roman" w:cs="Times New Roman"/>
          <w:b/>
          <w:bCs/>
          <w:sz w:val="24"/>
          <w:szCs w:val="24"/>
        </w:rPr>
        <w:t>administration</w:t>
      </w:r>
      <w:proofErr w:type="gramEnd"/>
    </w:p>
    <w:p w14:paraId="08876390" w14:textId="77777777" w:rsidR="00C815A8" w:rsidRDefault="00C815A8" w:rsidP="00C815A8">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73"/>
        <w:gridCol w:w="1670"/>
        <w:gridCol w:w="1270"/>
        <w:gridCol w:w="1286"/>
        <w:gridCol w:w="1285"/>
        <w:gridCol w:w="1278"/>
        <w:gridCol w:w="1288"/>
      </w:tblGrid>
      <w:tr w:rsidR="00C815A8" w14:paraId="7E84C8D7" w14:textId="77777777" w:rsidTr="00C815A8">
        <w:tc>
          <w:tcPr>
            <w:tcW w:w="1335" w:type="dxa"/>
          </w:tcPr>
          <w:p w14:paraId="4528DF08" w14:textId="199A0E74"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Child-Pugh</w:t>
            </w:r>
          </w:p>
        </w:tc>
        <w:tc>
          <w:tcPr>
            <w:tcW w:w="1335" w:type="dxa"/>
          </w:tcPr>
          <w:p w14:paraId="4C01130B" w14:textId="279A332C"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Dose and Administration</w:t>
            </w:r>
          </w:p>
        </w:tc>
        <w:tc>
          <w:tcPr>
            <w:tcW w:w="1336" w:type="dxa"/>
          </w:tcPr>
          <w:p w14:paraId="60445E5E" w14:textId="4EAD1A21"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Cohot (n)</w:t>
            </w:r>
          </w:p>
        </w:tc>
        <w:tc>
          <w:tcPr>
            <w:tcW w:w="1336" w:type="dxa"/>
          </w:tcPr>
          <w:p w14:paraId="60922AA3" w14:textId="77777777"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 xml:space="preserve">Age </w:t>
            </w:r>
          </w:p>
          <w:p w14:paraId="39E52007" w14:textId="1499C7EF"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(Years)</w:t>
            </w:r>
          </w:p>
        </w:tc>
        <w:tc>
          <w:tcPr>
            <w:tcW w:w="1336" w:type="dxa"/>
          </w:tcPr>
          <w:p w14:paraId="65EEFC45" w14:textId="77777777"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 xml:space="preserve">Weight </w:t>
            </w:r>
          </w:p>
          <w:p w14:paraId="260A8B41" w14:textId="60C350A5"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(kg)</w:t>
            </w:r>
          </w:p>
        </w:tc>
        <w:tc>
          <w:tcPr>
            <w:tcW w:w="1336" w:type="dxa"/>
          </w:tcPr>
          <w:p w14:paraId="46D6DE0E" w14:textId="77777777"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Height</w:t>
            </w:r>
          </w:p>
          <w:p w14:paraId="7D8D06DD" w14:textId="7C7F0989"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(cm)</w:t>
            </w:r>
          </w:p>
        </w:tc>
        <w:tc>
          <w:tcPr>
            <w:tcW w:w="1336" w:type="dxa"/>
          </w:tcPr>
          <w:p w14:paraId="40CB7114" w14:textId="77777777"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BMI</w:t>
            </w:r>
          </w:p>
          <w:p w14:paraId="264D4CB7" w14:textId="0119EA6A"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(kg/m</w:t>
            </w:r>
            <w:r w:rsidRPr="00656619">
              <w:rPr>
                <w:rFonts w:ascii="Times New Roman" w:hAnsi="Times New Roman" w:cs="Times New Roman"/>
                <w:sz w:val="24"/>
                <w:szCs w:val="24"/>
                <w:vertAlign w:val="superscript"/>
              </w:rPr>
              <w:t>2</w:t>
            </w:r>
            <w:r w:rsidRPr="00656619">
              <w:rPr>
                <w:rFonts w:ascii="Times New Roman" w:hAnsi="Times New Roman" w:cs="Times New Roman"/>
                <w:sz w:val="24"/>
                <w:szCs w:val="24"/>
              </w:rPr>
              <w:t>)</w:t>
            </w:r>
          </w:p>
        </w:tc>
      </w:tr>
      <w:tr w:rsidR="00C815A8" w14:paraId="554796EC" w14:textId="77777777" w:rsidTr="00C815A8">
        <w:tc>
          <w:tcPr>
            <w:tcW w:w="1335" w:type="dxa"/>
          </w:tcPr>
          <w:p w14:paraId="71757C9A" w14:textId="3675AF21"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A</w:t>
            </w:r>
          </w:p>
        </w:tc>
        <w:tc>
          <w:tcPr>
            <w:tcW w:w="1335" w:type="dxa"/>
          </w:tcPr>
          <w:p w14:paraId="433A039A" w14:textId="413FA651" w:rsidR="00C815A8" w:rsidRPr="00656619" w:rsidRDefault="00C815A8" w:rsidP="00C815A8">
            <w:pPr>
              <w:rPr>
                <w:rFonts w:ascii="Times New Roman" w:hAnsi="Times New Roman" w:cs="Times New Roman"/>
                <w:sz w:val="24"/>
                <w:szCs w:val="24"/>
              </w:rPr>
            </w:pPr>
            <w:r w:rsidRPr="00656619">
              <w:rPr>
                <w:rFonts w:ascii="Times New Roman" w:hAnsi="Times New Roman" w:cs="Times New Roman"/>
                <w:sz w:val="24"/>
                <w:szCs w:val="24"/>
              </w:rPr>
              <w:t>1 mg/kg IV administered over 1 minute</w:t>
            </w:r>
          </w:p>
        </w:tc>
        <w:tc>
          <w:tcPr>
            <w:tcW w:w="1336" w:type="dxa"/>
          </w:tcPr>
          <w:p w14:paraId="23A8F4E7" w14:textId="771C29C6" w:rsidR="00C815A8"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10/20</w:t>
            </w:r>
          </w:p>
        </w:tc>
        <w:tc>
          <w:tcPr>
            <w:tcW w:w="1336" w:type="dxa"/>
          </w:tcPr>
          <w:p w14:paraId="23C8001C" w14:textId="5A774BF7" w:rsidR="00C815A8"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55±7</w:t>
            </w:r>
          </w:p>
        </w:tc>
        <w:tc>
          <w:tcPr>
            <w:tcW w:w="1336" w:type="dxa"/>
          </w:tcPr>
          <w:p w14:paraId="4AB902DF" w14:textId="46DB038D" w:rsidR="00C815A8"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82±10</w:t>
            </w:r>
          </w:p>
        </w:tc>
        <w:tc>
          <w:tcPr>
            <w:tcW w:w="1336" w:type="dxa"/>
          </w:tcPr>
          <w:p w14:paraId="36AFF08A" w14:textId="260661BE" w:rsidR="00C815A8"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172±6</w:t>
            </w:r>
          </w:p>
        </w:tc>
        <w:tc>
          <w:tcPr>
            <w:tcW w:w="1336" w:type="dxa"/>
          </w:tcPr>
          <w:p w14:paraId="16ABBB92" w14:textId="5347BA23" w:rsidR="00C815A8"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27±2.3</w:t>
            </w:r>
          </w:p>
        </w:tc>
      </w:tr>
      <w:tr w:rsidR="00656619" w14:paraId="481E7BF6" w14:textId="77777777" w:rsidTr="00C815A8">
        <w:tc>
          <w:tcPr>
            <w:tcW w:w="1335" w:type="dxa"/>
          </w:tcPr>
          <w:p w14:paraId="5F0DE8E0" w14:textId="54865C64" w:rsidR="00656619"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C</w:t>
            </w:r>
          </w:p>
        </w:tc>
        <w:tc>
          <w:tcPr>
            <w:tcW w:w="1335" w:type="dxa"/>
          </w:tcPr>
          <w:p w14:paraId="33ABD3E2" w14:textId="06489814" w:rsidR="00656619"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1 mg/kg IV administered over 1 minute</w:t>
            </w:r>
          </w:p>
        </w:tc>
        <w:tc>
          <w:tcPr>
            <w:tcW w:w="1336" w:type="dxa"/>
          </w:tcPr>
          <w:p w14:paraId="61EC5E44" w14:textId="78B12C50" w:rsidR="00656619"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10/20</w:t>
            </w:r>
          </w:p>
        </w:tc>
        <w:tc>
          <w:tcPr>
            <w:tcW w:w="1336" w:type="dxa"/>
          </w:tcPr>
          <w:p w14:paraId="43E93663" w14:textId="3FD5EF1F" w:rsidR="00656619"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54±9</w:t>
            </w:r>
          </w:p>
        </w:tc>
        <w:tc>
          <w:tcPr>
            <w:tcW w:w="1336" w:type="dxa"/>
          </w:tcPr>
          <w:p w14:paraId="64D84C14" w14:textId="73B53C23" w:rsidR="00656619"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79±8</w:t>
            </w:r>
          </w:p>
        </w:tc>
        <w:tc>
          <w:tcPr>
            <w:tcW w:w="1336" w:type="dxa"/>
          </w:tcPr>
          <w:p w14:paraId="58EB8C7B" w14:textId="1D9C8523" w:rsidR="00656619"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170±7</w:t>
            </w:r>
          </w:p>
        </w:tc>
        <w:tc>
          <w:tcPr>
            <w:tcW w:w="1336" w:type="dxa"/>
          </w:tcPr>
          <w:p w14:paraId="5F793621" w14:textId="07B5DCC5" w:rsidR="00656619" w:rsidRPr="00656619" w:rsidRDefault="00656619" w:rsidP="00C815A8">
            <w:pPr>
              <w:rPr>
                <w:rFonts w:ascii="Times New Roman" w:hAnsi="Times New Roman" w:cs="Times New Roman"/>
                <w:sz w:val="24"/>
                <w:szCs w:val="24"/>
              </w:rPr>
            </w:pPr>
            <w:r w:rsidRPr="00656619">
              <w:rPr>
                <w:rFonts w:ascii="Times New Roman" w:hAnsi="Times New Roman" w:cs="Times New Roman"/>
                <w:sz w:val="24"/>
                <w:szCs w:val="24"/>
              </w:rPr>
              <w:t>28±2.7</w:t>
            </w:r>
          </w:p>
        </w:tc>
      </w:tr>
    </w:tbl>
    <w:p w14:paraId="0E0E79C5" w14:textId="77777777" w:rsidR="00C815A8" w:rsidRDefault="00C815A8" w:rsidP="00C815A8">
      <w:pPr>
        <w:rPr>
          <w:rFonts w:ascii="Times New Roman" w:hAnsi="Times New Roman" w:cs="Times New Roman"/>
          <w:b/>
          <w:bCs/>
          <w:sz w:val="24"/>
          <w:szCs w:val="24"/>
        </w:rPr>
      </w:pPr>
    </w:p>
    <w:p w14:paraId="3C9BB888" w14:textId="77777777" w:rsidR="00C815A8" w:rsidRDefault="00C815A8" w:rsidP="00C815A8">
      <w:pPr>
        <w:rPr>
          <w:rFonts w:ascii="Times New Roman" w:hAnsi="Times New Roman" w:cs="Times New Roman"/>
          <w:b/>
          <w:bCs/>
          <w:sz w:val="24"/>
          <w:szCs w:val="24"/>
        </w:rPr>
      </w:pPr>
    </w:p>
    <w:p w14:paraId="3A1768C9" w14:textId="583BB4C2" w:rsidR="00C815A8" w:rsidRPr="00656619" w:rsidRDefault="00656619" w:rsidP="00C815A8">
      <w:pPr>
        <w:rPr>
          <w:rFonts w:ascii="Times New Roman" w:hAnsi="Times New Roman" w:cs="Times New Roman"/>
          <w:sz w:val="24"/>
          <w:szCs w:val="24"/>
        </w:rPr>
      </w:pPr>
      <w:r>
        <w:rPr>
          <w:rFonts w:ascii="Times New Roman" w:hAnsi="Times New Roman" w:cs="Times New Roman"/>
          <w:sz w:val="24"/>
          <w:szCs w:val="24"/>
        </w:rPr>
        <w:t>A visual representation of the HI-PBPK lidocaine simulations for Child-Pugh A and C may be found in Figure 3.</w:t>
      </w:r>
      <w:r w:rsidR="00886CC1">
        <w:rPr>
          <w:rFonts w:ascii="Times New Roman" w:hAnsi="Times New Roman" w:cs="Times New Roman"/>
          <w:sz w:val="24"/>
          <w:szCs w:val="24"/>
        </w:rPr>
        <w:t>7</w:t>
      </w:r>
      <w:r>
        <w:rPr>
          <w:rFonts w:ascii="Times New Roman" w:hAnsi="Times New Roman" w:cs="Times New Roman"/>
          <w:sz w:val="24"/>
          <w:szCs w:val="24"/>
        </w:rPr>
        <w:t>.3.1 and Figure 3.</w:t>
      </w:r>
      <w:r w:rsidR="00886CC1">
        <w:rPr>
          <w:rFonts w:ascii="Times New Roman" w:hAnsi="Times New Roman" w:cs="Times New Roman"/>
          <w:sz w:val="24"/>
          <w:szCs w:val="24"/>
        </w:rPr>
        <w:t>7</w:t>
      </w:r>
      <w:r>
        <w:rPr>
          <w:rFonts w:ascii="Times New Roman" w:hAnsi="Times New Roman" w:cs="Times New Roman"/>
          <w:sz w:val="24"/>
          <w:szCs w:val="24"/>
        </w:rPr>
        <w:t xml:space="preserve">.3.2, respectively. </w:t>
      </w:r>
    </w:p>
    <w:p w14:paraId="268E4996" w14:textId="77777777" w:rsidR="00C815A8" w:rsidRDefault="00C815A8" w:rsidP="0098056A"/>
    <w:p w14:paraId="7B3D637E" w14:textId="77777777" w:rsidR="00C815A8" w:rsidRDefault="00C815A8" w:rsidP="0098056A"/>
    <w:p w14:paraId="1FDFBC66" w14:textId="77777777" w:rsidR="0098056A" w:rsidRPr="0098056A" w:rsidRDefault="0098056A" w:rsidP="0098056A"/>
    <w:p w14:paraId="600B6913" w14:textId="77777777" w:rsidR="00B201A8" w:rsidRDefault="00B201A8" w:rsidP="00B201A8">
      <w:r>
        <w:rPr>
          <w:noProof/>
        </w:rPr>
        <w:lastRenderedPageBreak/>
        <w:drawing>
          <wp:inline distT="0" distB="0" distL="0" distR="0" wp14:anchorId="3CAF2A0F" wp14:editId="3F8C74C4">
            <wp:extent cx="5943600" cy="4754880"/>
            <wp:effectExtent l="0" t="0" r="0" b="7620"/>
            <wp:docPr id="603200699"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00699" name="Picture 1" descr="A picture containing text, line, diagram, plot&#10;&#10;Description automatically generated"/>
                    <pic:cNvPicPr/>
                  </pic:nvPicPr>
                  <pic:blipFill>
                    <a:blip r:embed="rId28"/>
                    <a:stretch>
                      <a:fillRect/>
                    </a:stretch>
                  </pic:blipFill>
                  <pic:spPr>
                    <a:xfrm>
                      <a:off x="0" y="0"/>
                      <a:ext cx="5943600" cy="4754880"/>
                    </a:xfrm>
                    <a:prstGeom prst="rect">
                      <a:avLst/>
                    </a:prstGeom>
                  </pic:spPr>
                </pic:pic>
              </a:graphicData>
            </a:graphic>
          </wp:inline>
        </w:drawing>
      </w:r>
    </w:p>
    <w:p w14:paraId="29AEB77D" w14:textId="5BE8E506" w:rsidR="00055250" w:rsidRDefault="00055250" w:rsidP="00055250">
      <w:pPr>
        <w:pStyle w:val="ImageCaption"/>
        <w:rPr>
          <w:rFonts w:asciiTheme="minorHAnsi" w:hAnsiTheme="minorHAnsi" w:cstheme="minorHAnsi"/>
          <w:iCs/>
          <w:sz w:val="22"/>
          <w:szCs w:val="28"/>
        </w:rPr>
      </w:pPr>
      <w:r w:rsidRPr="00225B27">
        <w:rPr>
          <w:rFonts w:ascii="Times New Roman" w:hAnsi="Times New Roman" w:cs="Times New Roman"/>
          <w:sz w:val="24"/>
          <w:szCs w:val="32"/>
        </w:rPr>
        <w:t>Figure 3.</w:t>
      </w:r>
      <w:r w:rsidR="00D45C23">
        <w:rPr>
          <w:rFonts w:ascii="Times New Roman" w:hAnsi="Times New Roman" w:cs="Times New Roman"/>
          <w:sz w:val="24"/>
          <w:szCs w:val="32"/>
        </w:rPr>
        <w:t>7</w:t>
      </w:r>
      <w:r w:rsidRPr="00225B27">
        <w:rPr>
          <w:rFonts w:ascii="Times New Roman" w:hAnsi="Times New Roman" w:cs="Times New Roman"/>
          <w:sz w:val="24"/>
          <w:szCs w:val="32"/>
        </w:rPr>
        <w:t>.</w:t>
      </w:r>
      <w:r w:rsidR="0098056A">
        <w:rPr>
          <w:rFonts w:ascii="Times New Roman" w:hAnsi="Times New Roman" w:cs="Times New Roman"/>
          <w:sz w:val="24"/>
          <w:szCs w:val="32"/>
        </w:rPr>
        <w:t>3</w:t>
      </w:r>
      <w:r w:rsidRPr="00225B27">
        <w:rPr>
          <w:rFonts w:ascii="Times New Roman" w:hAnsi="Times New Roman" w:cs="Times New Roman"/>
          <w:sz w:val="24"/>
          <w:szCs w:val="32"/>
        </w:rPr>
        <w:t>.</w:t>
      </w:r>
      <w:r>
        <w:rPr>
          <w:rFonts w:ascii="Times New Roman" w:hAnsi="Times New Roman" w:cs="Times New Roman"/>
          <w:sz w:val="24"/>
          <w:szCs w:val="32"/>
        </w:rPr>
        <w:t>1</w:t>
      </w:r>
      <w:r w:rsidRPr="00225B27">
        <w:rPr>
          <w:rFonts w:ascii="Times New Roman" w:hAnsi="Times New Roman" w:cs="Times New Roman"/>
          <w:sz w:val="24"/>
          <w:szCs w:val="32"/>
        </w:rPr>
        <w:t>:</w:t>
      </w:r>
      <w:r w:rsidRPr="00225B27">
        <w:rPr>
          <w:rFonts w:asciiTheme="minorHAnsi" w:hAnsiTheme="minorHAnsi" w:cstheme="minorHAnsi"/>
          <w:sz w:val="24"/>
          <w:szCs w:val="32"/>
        </w:rPr>
        <w:t xml:space="preserve"> </w:t>
      </w:r>
      <w:r w:rsidRPr="00225B27">
        <w:rPr>
          <w:rFonts w:ascii="Times New Roman" w:hAnsi="Times New Roman" w:cs="Times New Roman"/>
          <w:b w:val="0"/>
          <w:bCs/>
          <w:sz w:val="24"/>
        </w:rPr>
        <w:t xml:space="preserve">Simulation of the pharmacokinetics of </w:t>
      </w:r>
      <w:r>
        <w:rPr>
          <w:rFonts w:ascii="Times New Roman" w:hAnsi="Times New Roman" w:cs="Times New Roman"/>
          <w:b w:val="0"/>
          <w:bCs/>
          <w:sz w:val="24"/>
        </w:rPr>
        <w:t>lidocaine</w:t>
      </w:r>
      <w:r w:rsidRPr="00225B27">
        <w:rPr>
          <w:rFonts w:ascii="Times New Roman" w:hAnsi="Times New Roman" w:cs="Times New Roman"/>
          <w:b w:val="0"/>
          <w:bCs/>
          <w:sz w:val="24"/>
        </w:rPr>
        <w:t xml:space="preserve"> after a single </w:t>
      </w:r>
      <w:r>
        <w:rPr>
          <w:rFonts w:ascii="Times New Roman" w:hAnsi="Times New Roman" w:cs="Times New Roman"/>
          <w:b w:val="0"/>
          <w:bCs/>
          <w:sz w:val="24"/>
        </w:rPr>
        <w:t>intravenous</w:t>
      </w:r>
      <w:r w:rsidRPr="00225B27">
        <w:rPr>
          <w:rFonts w:ascii="Times New Roman" w:hAnsi="Times New Roman" w:cs="Times New Roman"/>
          <w:b w:val="0"/>
          <w:bCs/>
          <w:sz w:val="24"/>
        </w:rPr>
        <w:t xml:space="preserve"> dose of </w:t>
      </w:r>
      <w:r>
        <w:rPr>
          <w:rFonts w:ascii="Times New Roman" w:hAnsi="Times New Roman" w:cs="Times New Roman"/>
          <w:b w:val="0"/>
          <w:bCs/>
          <w:sz w:val="24"/>
        </w:rPr>
        <w:t>1</w:t>
      </w:r>
      <w:r w:rsidRPr="00225B27">
        <w:rPr>
          <w:rFonts w:ascii="Times New Roman" w:hAnsi="Times New Roman" w:cs="Times New Roman"/>
          <w:b w:val="0"/>
          <w:bCs/>
          <w:sz w:val="24"/>
        </w:rPr>
        <w:t xml:space="preserve"> mg</w:t>
      </w:r>
      <w:r>
        <w:rPr>
          <w:rFonts w:ascii="Times New Roman" w:hAnsi="Times New Roman" w:cs="Times New Roman"/>
          <w:b w:val="0"/>
          <w:bCs/>
          <w:sz w:val="24"/>
        </w:rPr>
        <w:t>/kg</w:t>
      </w:r>
      <w:r w:rsidRPr="00225B27">
        <w:rPr>
          <w:rFonts w:ascii="Times New Roman" w:hAnsi="Times New Roman" w:cs="Times New Roman"/>
          <w:b w:val="0"/>
          <w:bCs/>
          <w:sz w:val="24"/>
        </w:rPr>
        <w:t xml:space="preserve"> in patients with hepatic impairment classified as Child-Pugh score </w:t>
      </w:r>
      <w:r>
        <w:rPr>
          <w:rFonts w:ascii="Times New Roman" w:hAnsi="Times New Roman" w:cs="Times New Roman"/>
          <w:b w:val="0"/>
          <w:bCs/>
          <w:sz w:val="24"/>
        </w:rPr>
        <w:t>A</w:t>
      </w:r>
      <w:r w:rsidRPr="00225B27">
        <w:rPr>
          <w:rFonts w:ascii="Times New Roman" w:hAnsi="Times New Roman" w:cs="Times New Roman"/>
          <w:b w:val="0"/>
          <w:bCs/>
          <w:sz w:val="24"/>
        </w:rPr>
        <w:t xml:space="preserve">. Observed data (circles) presented as the mean concentration time profiles with standard deviations of participants enrolled in the study by </w:t>
      </w:r>
      <w:r w:rsidRPr="00225B27">
        <w:rPr>
          <w:rFonts w:ascii="Times New Roman" w:hAnsi="Times New Roman" w:cs="Times New Roman"/>
          <w:b w:val="0"/>
          <w:b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Pr="00225B27">
        <w:rPr>
          <w:rFonts w:ascii="Times New Roman" w:hAnsi="Times New Roman" w:cs="Times New Roman"/>
          <w:b w:val="0"/>
          <w:bCs/>
          <w:sz w:val="24"/>
        </w:rPr>
        <w:instrText xml:space="preserve"> ADDIN EN.CITE </w:instrText>
      </w:r>
      <w:r w:rsidRPr="00225B27">
        <w:rPr>
          <w:rFonts w:ascii="Times New Roman" w:hAnsi="Times New Roman" w:cs="Times New Roman"/>
          <w:b w:val="0"/>
          <w:b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Pr="00225B27">
        <w:rPr>
          <w:rFonts w:ascii="Times New Roman" w:hAnsi="Times New Roman" w:cs="Times New Roman"/>
          <w:b w:val="0"/>
          <w:bCs/>
          <w:sz w:val="24"/>
        </w:rPr>
        <w:instrText xml:space="preserve"> ADDIN EN.CITE.DATA </w:instrText>
      </w:r>
      <w:r w:rsidRPr="00225B27">
        <w:rPr>
          <w:rFonts w:ascii="Times New Roman" w:hAnsi="Times New Roman" w:cs="Times New Roman"/>
          <w:b w:val="0"/>
          <w:bCs/>
          <w:sz w:val="24"/>
        </w:rPr>
      </w:r>
      <w:r w:rsidRPr="00225B27">
        <w:rPr>
          <w:rFonts w:ascii="Times New Roman" w:hAnsi="Times New Roman" w:cs="Times New Roman"/>
          <w:b w:val="0"/>
          <w:bCs/>
          <w:sz w:val="24"/>
        </w:rPr>
        <w:fldChar w:fldCharType="end"/>
      </w:r>
      <w:r w:rsidRPr="00225B27">
        <w:rPr>
          <w:rFonts w:ascii="Times New Roman" w:hAnsi="Times New Roman" w:cs="Times New Roman"/>
          <w:b w:val="0"/>
          <w:bCs/>
          <w:sz w:val="24"/>
        </w:rPr>
      </w:r>
      <w:r w:rsidRPr="00225B27">
        <w:rPr>
          <w:rFonts w:ascii="Times New Roman" w:hAnsi="Times New Roman" w:cs="Times New Roman"/>
          <w:b w:val="0"/>
          <w:bCs/>
          <w:sz w:val="24"/>
        </w:rPr>
        <w:fldChar w:fldCharType="separate"/>
      </w:r>
      <w:r>
        <w:rPr>
          <w:rFonts w:ascii="Times New Roman" w:hAnsi="Times New Roman" w:cs="Times New Roman"/>
          <w:b w:val="0"/>
          <w:bCs/>
          <w:noProof/>
          <w:sz w:val="24"/>
        </w:rPr>
        <w:t>Orlando</w:t>
      </w:r>
      <w:r w:rsidRPr="00225B27">
        <w:rPr>
          <w:rFonts w:ascii="Times New Roman" w:hAnsi="Times New Roman" w:cs="Times New Roman"/>
          <w:b w:val="0"/>
          <w:bCs/>
          <w:noProof/>
          <w:sz w:val="24"/>
        </w:rPr>
        <w:t xml:space="preserve">, </w:t>
      </w:r>
      <w:r>
        <w:rPr>
          <w:rFonts w:ascii="Times New Roman" w:hAnsi="Times New Roman" w:cs="Times New Roman"/>
          <w:b w:val="0"/>
          <w:bCs/>
          <w:noProof/>
          <w:sz w:val="24"/>
        </w:rPr>
        <w:t>Piccoli</w:t>
      </w:r>
      <w:r w:rsidRPr="00225B27">
        <w:rPr>
          <w:rFonts w:ascii="Times New Roman" w:hAnsi="Times New Roman" w:cs="Times New Roman"/>
          <w:b w:val="0"/>
          <w:bCs/>
          <w:noProof/>
          <w:sz w:val="24"/>
        </w:rPr>
        <w:t xml:space="preserve"> (</w:t>
      </w:r>
      <w:r w:rsidR="0008716D">
        <w:rPr>
          <w:rFonts w:ascii="Times New Roman" w:hAnsi="Times New Roman" w:cs="Times New Roman"/>
          <w:b w:val="0"/>
          <w:bCs/>
          <w:noProof/>
          <w:sz w:val="24"/>
        </w:rPr>
        <w:t>5</w:t>
      </w:r>
      <w:r w:rsidR="00886CC1">
        <w:rPr>
          <w:rFonts w:ascii="Times New Roman" w:hAnsi="Times New Roman" w:cs="Times New Roman"/>
          <w:b w:val="0"/>
          <w:bCs/>
          <w:noProof/>
          <w:sz w:val="24"/>
        </w:rPr>
        <w:t>0</w:t>
      </w:r>
      <w:r w:rsidRPr="00225B27">
        <w:rPr>
          <w:rFonts w:ascii="Times New Roman" w:hAnsi="Times New Roman" w:cs="Times New Roman"/>
          <w:b w:val="0"/>
          <w:bCs/>
          <w:noProof/>
          <w:sz w:val="24"/>
        </w:rPr>
        <w:t>)</w:t>
      </w:r>
      <w:r w:rsidRPr="00225B27">
        <w:rPr>
          <w:rFonts w:ascii="Times New Roman" w:hAnsi="Times New Roman" w:cs="Times New Roman"/>
          <w:b w:val="0"/>
          <w:bCs/>
          <w:sz w:val="24"/>
        </w:rPr>
        <w:fldChar w:fldCharType="end"/>
      </w:r>
      <w:commentRangeStart w:id="111"/>
      <w:r w:rsidRPr="00225B27">
        <w:rPr>
          <w:rFonts w:ascii="Times New Roman" w:hAnsi="Times New Roman" w:cs="Times New Roman"/>
          <w:b w:val="0"/>
          <w:bCs/>
          <w:iCs/>
          <w:sz w:val="24"/>
        </w:rPr>
        <w:t xml:space="preserve">. </w:t>
      </w:r>
      <w:commentRangeEnd w:id="111"/>
      <w:r w:rsidRPr="00225B27">
        <w:rPr>
          <w:rStyle w:val="CommentReference"/>
          <w:rFonts w:ascii="Times New Roman" w:hAnsi="Times New Roman" w:cs="Times New Roman"/>
          <w:b w:val="0"/>
          <w:bCs/>
          <w:sz w:val="24"/>
          <w:szCs w:val="24"/>
          <w:lang w:val="en-CA"/>
        </w:rPr>
        <w:commentReference w:id="111"/>
      </w:r>
      <w:r w:rsidRPr="00225B27">
        <w:rPr>
          <w:rFonts w:ascii="Times New Roman" w:hAnsi="Times New Roman" w:cs="Times New Roman"/>
          <w:b w:val="0"/>
          <w:bCs/>
          <w:iCs/>
          <w:sz w:val="24"/>
        </w:rPr>
        <w:t xml:space="preserve">The solid line represents the arithmetic </w:t>
      </w:r>
      <w:proofErr w:type="gramStart"/>
      <w:r w:rsidRPr="00225B27">
        <w:rPr>
          <w:rFonts w:ascii="Times New Roman" w:hAnsi="Times New Roman" w:cs="Times New Roman"/>
          <w:b w:val="0"/>
          <w:bCs/>
          <w:iCs/>
          <w:sz w:val="24"/>
        </w:rPr>
        <w:t>mean</w:t>
      </w:r>
      <w:proofErr w:type="gramEnd"/>
      <w:r w:rsidRPr="00225B27">
        <w:rPr>
          <w:rFonts w:ascii="Times New Roman" w:hAnsi="Times New Roman" w:cs="Times New Roman"/>
          <w:b w:val="0"/>
          <w:bCs/>
          <w:iCs/>
          <w:sz w:val="24"/>
        </w:rPr>
        <w:t xml:space="preserve"> and the shaded region represents the standard deviation of the hepatic impairment population.</w:t>
      </w:r>
      <w:r w:rsidRPr="00225B27">
        <w:rPr>
          <w:rFonts w:asciiTheme="minorHAnsi" w:hAnsiTheme="minorHAnsi" w:cstheme="minorHAnsi"/>
          <w:iCs/>
          <w:sz w:val="24"/>
          <w:szCs w:val="32"/>
        </w:rPr>
        <w:t xml:space="preserve">  </w:t>
      </w:r>
    </w:p>
    <w:p w14:paraId="709847A2" w14:textId="77777777" w:rsidR="00B201A8" w:rsidRDefault="00B201A8" w:rsidP="00B201A8"/>
    <w:p w14:paraId="4AD12F6B" w14:textId="77777777" w:rsidR="00B201A8" w:rsidRDefault="00B201A8" w:rsidP="00B201A8"/>
    <w:p w14:paraId="7F482016" w14:textId="77777777" w:rsidR="00B201A8" w:rsidRDefault="00B201A8" w:rsidP="00B201A8"/>
    <w:p w14:paraId="7133ABA2" w14:textId="77777777" w:rsidR="00B201A8" w:rsidRDefault="00B201A8" w:rsidP="00B201A8">
      <w:r>
        <w:rPr>
          <w:noProof/>
        </w:rPr>
        <w:lastRenderedPageBreak/>
        <w:drawing>
          <wp:inline distT="0" distB="0" distL="0" distR="0" wp14:anchorId="553EE441" wp14:editId="56F3F3DB">
            <wp:extent cx="5943600" cy="4754880"/>
            <wp:effectExtent l="0" t="0" r="0" b="7620"/>
            <wp:docPr id="1531060219"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60219" name="Picture 1" descr="A picture containing text, line, screenshot, plot&#10;&#10;Description automatically generated"/>
                    <pic:cNvPicPr/>
                  </pic:nvPicPr>
                  <pic:blipFill>
                    <a:blip r:embed="rId29"/>
                    <a:stretch>
                      <a:fillRect/>
                    </a:stretch>
                  </pic:blipFill>
                  <pic:spPr>
                    <a:xfrm>
                      <a:off x="0" y="0"/>
                      <a:ext cx="5943600" cy="4754880"/>
                    </a:xfrm>
                    <a:prstGeom prst="rect">
                      <a:avLst/>
                    </a:prstGeom>
                  </pic:spPr>
                </pic:pic>
              </a:graphicData>
            </a:graphic>
          </wp:inline>
        </w:drawing>
      </w:r>
    </w:p>
    <w:p w14:paraId="1CCE6F02" w14:textId="7178C777" w:rsidR="00B201A8" w:rsidRDefault="00055250" w:rsidP="005330F8">
      <w:pPr>
        <w:pStyle w:val="ImageCaption"/>
      </w:pPr>
      <w:r w:rsidRPr="00225B27">
        <w:rPr>
          <w:rFonts w:ascii="Times New Roman" w:hAnsi="Times New Roman" w:cs="Times New Roman"/>
          <w:sz w:val="24"/>
          <w:szCs w:val="32"/>
        </w:rPr>
        <w:t>Figure 3.</w:t>
      </w:r>
      <w:r w:rsidR="00D45C23">
        <w:rPr>
          <w:rFonts w:ascii="Times New Roman" w:hAnsi="Times New Roman" w:cs="Times New Roman"/>
          <w:sz w:val="24"/>
          <w:szCs w:val="32"/>
        </w:rPr>
        <w:t>7</w:t>
      </w:r>
      <w:r w:rsidRPr="00225B27">
        <w:rPr>
          <w:rFonts w:ascii="Times New Roman" w:hAnsi="Times New Roman" w:cs="Times New Roman"/>
          <w:sz w:val="24"/>
          <w:szCs w:val="32"/>
        </w:rPr>
        <w:t>.</w:t>
      </w:r>
      <w:r w:rsidR="0098056A">
        <w:rPr>
          <w:rFonts w:ascii="Times New Roman" w:hAnsi="Times New Roman" w:cs="Times New Roman"/>
          <w:sz w:val="24"/>
          <w:szCs w:val="32"/>
        </w:rPr>
        <w:t>3</w:t>
      </w:r>
      <w:r w:rsidRPr="00225B27">
        <w:rPr>
          <w:rFonts w:ascii="Times New Roman" w:hAnsi="Times New Roman" w:cs="Times New Roman"/>
          <w:sz w:val="24"/>
          <w:szCs w:val="32"/>
        </w:rPr>
        <w:t>.</w:t>
      </w:r>
      <w:r>
        <w:rPr>
          <w:rFonts w:ascii="Times New Roman" w:hAnsi="Times New Roman" w:cs="Times New Roman"/>
          <w:sz w:val="24"/>
          <w:szCs w:val="32"/>
        </w:rPr>
        <w:t>2</w:t>
      </w:r>
      <w:r w:rsidRPr="00225B27">
        <w:rPr>
          <w:rFonts w:ascii="Times New Roman" w:hAnsi="Times New Roman" w:cs="Times New Roman"/>
          <w:sz w:val="24"/>
          <w:szCs w:val="32"/>
        </w:rPr>
        <w:t>:</w:t>
      </w:r>
      <w:r w:rsidRPr="00225B27">
        <w:rPr>
          <w:rFonts w:asciiTheme="minorHAnsi" w:hAnsiTheme="minorHAnsi" w:cstheme="minorHAnsi"/>
          <w:sz w:val="24"/>
          <w:szCs w:val="32"/>
        </w:rPr>
        <w:t xml:space="preserve"> </w:t>
      </w:r>
      <w:r w:rsidRPr="00225B27">
        <w:rPr>
          <w:rFonts w:ascii="Times New Roman" w:hAnsi="Times New Roman" w:cs="Times New Roman"/>
          <w:b w:val="0"/>
          <w:bCs/>
          <w:sz w:val="24"/>
        </w:rPr>
        <w:t xml:space="preserve">Simulation of the pharmacokinetics of </w:t>
      </w:r>
      <w:r>
        <w:rPr>
          <w:rFonts w:ascii="Times New Roman" w:hAnsi="Times New Roman" w:cs="Times New Roman"/>
          <w:b w:val="0"/>
          <w:bCs/>
          <w:sz w:val="24"/>
        </w:rPr>
        <w:t>lidocaine</w:t>
      </w:r>
      <w:r w:rsidRPr="00225B27">
        <w:rPr>
          <w:rFonts w:ascii="Times New Roman" w:hAnsi="Times New Roman" w:cs="Times New Roman"/>
          <w:b w:val="0"/>
          <w:bCs/>
          <w:sz w:val="24"/>
        </w:rPr>
        <w:t xml:space="preserve"> after a single </w:t>
      </w:r>
      <w:r>
        <w:rPr>
          <w:rFonts w:ascii="Times New Roman" w:hAnsi="Times New Roman" w:cs="Times New Roman"/>
          <w:b w:val="0"/>
          <w:bCs/>
          <w:sz w:val="24"/>
        </w:rPr>
        <w:t>intravenous</w:t>
      </w:r>
      <w:r w:rsidRPr="00225B27">
        <w:rPr>
          <w:rFonts w:ascii="Times New Roman" w:hAnsi="Times New Roman" w:cs="Times New Roman"/>
          <w:b w:val="0"/>
          <w:bCs/>
          <w:sz w:val="24"/>
        </w:rPr>
        <w:t xml:space="preserve"> dose of </w:t>
      </w:r>
      <w:r>
        <w:rPr>
          <w:rFonts w:ascii="Times New Roman" w:hAnsi="Times New Roman" w:cs="Times New Roman"/>
          <w:b w:val="0"/>
          <w:bCs/>
          <w:sz w:val="24"/>
        </w:rPr>
        <w:t>1</w:t>
      </w:r>
      <w:r w:rsidRPr="00225B27">
        <w:rPr>
          <w:rFonts w:ascii="Times New Roman" w:hAnsi="Times New Roman" w:cs="Times New Roman"/>
          <w:b w:val="0"/>
          <w:bCs/>
          <w:sz w:val="24"/>
        </w:rPr>
        <w:t xml:space="preserve"> mg</w:t>
      </w:r>
      <w:r>
        <w:rPr>
          <w:rFonts w:ascii="Times New Roman" w:hAnsi="Times New Roman" w:cs="Times New Roman"/>
          <w:b w:val="0"/>
          <w:bCs/>
          <w:sz w:val="24"/>
        </w:rPr>
        <w:t>/kg</w:t>
      </w:r>
      <w:r w:rsidRPr="00225B27">
        <w:rPr>
          <w:rFonts w:ascii="Times New Roman" w:hAnsi="Times New Roman" w:cs="Times New Roman"/>
          <w:b w:val="0"/>
          <w:bCs/>
          <w:sz w:val="24"/>
        </w:rPr>
        <w:t xml:space="preserve"> in patients with hepatic impairment classified as Child-Pugh score </w:t>
      </w:r>
      <w:r>
        <w:rPr>
          <w:rFonts w:ascii="Times New Roman" w:hAnsi="Times New Roman" w:cs="Times New Roman"/>
          <w:b w:val="0"/>
          <w:bCs/>
          <w:sz w:val="24"/>
        </w:rPr>
        <w:t>B</w:t>
      </w:r>
      <w:r w:rsidRPr="00225B27">
        <w:rPr>
          <w:rFonts w:ascii="Times New Roman" w:hAnsi="Times New Roman" w:cs="Times New Roman"/>
          <w:b w:val="0"/>
          <w:bCs/>
          <w:sz w:val="24"/>
        </w:rPr>
        <w:t xml:space="preserve">. Observed data (circles) presented as the mean concentration time profiles with standard deviations of participants enrolled in the study by </w:t>
      </w:r>
      <w:r w:rsidRPr="00225B27">
        <w:rPr>
          <w:rFonts w:ascii="Times New Roman" w:hAnsi="Times New Roman" w:cs="Times New Roman"/>
          <w:b w:val="0"/>
          <w:b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Pr="00225B27">
        <w:rPr>
          <w:rFonts w:ascii="Times New Roman" w:hAnsi="Times New Roman" w:cs="Times New Roman"/>
          <w:b w:val="0"/>
          <w:bCs/>
          <w:sz w:val="24"/>
        </w:rPr>
        <w:instrText xml:space="preserve"> ADDIN EN.CITE </w:instrText>
      </w:r>
      <w:r w:rsidRPr="00225B27">
        <w:rPr>
          <w:rFonts w:ascii="Times New Roman" w:hAnsi="Times New Roman" w:cs="Times New Roman"/>
          <w:b w:val="0"/>
          <w:bCs/>
          <w:sz w:val="24"/>
        </w:rPr>
        <w:fldChar w:fldCharType="begin">
          <w:fldData xml:space="preserve">PEVuZE5vdGU+PENpdGUgQXV0aG9yWWVhcj0iMSI+PEF1dGhvcj5NdWlyaGVhZDwvQXV0aG9yPjxZ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</w:fldData>
        </w:fldChar>
      </w:r>
      <w:r w:rsidRPr="00225B27">
        <w:rPr>
          <w:rFonts w:ascii="Times New Roman" w:hAnsi="Times New Roman" w:cs="Times New Roman"/>
          <w:b w:val="0"/>
          <w:bCs/>
          <w:sz w:val="24"/>
        </w:rPr>
        <w:instrText xml:space="preserve"> ADDIN EN.CITE.DATA </w:instrText>
      </w:r>
      <w:r w:rsidRPr="00225B27">
        <w:rPr>
          <w:rFonts w:ascii="Times New Roman" w:hAnsi="Times New Roman" w:cs="Times New Roman"/>
          <w:b w:val="0"/>
          <w:bCs/>
          <w:sz w:val="24"/>
        </w:rPr>
      </w:r>
      <w:r w:rsidRPr="00225B27">
        <w:rPr>
          <w:rFonts w:ascii="Times New Roman" w:hAnsi="Times New Roman" w:cs="Times New Roman"/>
          <w:b w:val="0"/>
          <w:bCs/>
          <w:sz w:val="24"/>
        </w:rPr>
        <w:fldChar w:fldCharType="end"/>
      </w:r>
      <w:r w:rsidRPr="00225B27">
        <w:rPr>
          <w:rFonts w:ascii="Times New Roman" w:hAnsi="Times New Roman" w:cs="Times New Roman"/>
          <w:b w:val="0"/>
          <w:bCs/>
          <w:sz w:val="24"/>
        </w:rPr>
      </w:r>
      <w:r w:rsidRPr="00225B27">
        <w:rPr>
          <w:rFonts w:ascii="Times New Roman" w:hAnsi="Times New Roman" w:cs="Times New Roman"/>
          <w:b w:val="0"/>
          <w:bCs/>
          <w:sz w:val="24"/>
        </w:rPr>
        <w:fldChar w:fldCharType="separate"/>
      </w:r>
      <w:r>
        <w:rPr>
          <w:rFonts w:ascii="Times New Roman" w:hAnsi="Times New Roman" w:cs="Times New Roman"/>
          <w:b w:val="0"/>
          <w:bCs/>
          <w:noProof/>
          <w:sz w:val="24"/>
        </w:rPr>
        <w:t>Orlando</w:t>
      </w:r>
      <w:r w:rsidRPr="00225B27">
        <w:rPr>
          <w:rFonts w:ascii="Times New Roman" w:hAnsi="Times New Roman" w:cs="Times New Roman"/>
          <w:b w:val="0"/>
          <w:bCs/>
          <w:noProof/>
          <w:sz w:val="24"/>
        </w:rPr>
        <w:t xml:space="preserve">, </w:t>
      </w:r>
      <w:r>
        <w:rPr>
          <w:rFonts w:ascii="Times New Roman" w:hAnsi="Times New Roman" w:cs="Times New Roman"/>
          <w:b w:val="0"/>
          <w:bCs/>
          <w:noProof/>
          <w:sz w:val="24"/>
        </w:rPr>
        <w:t>Piccoli</w:t>
      </w:r>
      <w:r w:rsidRPr="00225B27">
        <w:rPr>
          <w:rFonts w:ascii="Times New Roman" w:hAnsi="Times New Roman" w:cs="Times New Roman"/>
          <w:b w:val="0"/>
          <w:bCs/>
          <w:noProof/>
          <w:sz w:val="24"/>
        </w:rPr>
        <w:t xml:space="preserve"> (</w:t>
      </w:r>
      <w:r w:rsidR="0008716D">
        <w:rPr>
          <w:rFonts w:ascii="Times New Roman" w:hAnsi="Times New Roman" w:cs="Times New Roman"/>
          <w:b w:val="0"/>
          <w:bCs/>
          <w:noProof/>
          <w:sz w:val="24"/>
        </w:rPr>
        <w:t>5</w:t>
      </w:r>
      <w:r w:rsidR="00886CC1">
        <w:rPr>
          <w:rFonts w:ascii="Times New Roman" w:hAnsi="Times New Roman" w:cs="Times New Roman"/>
          <w:b w:val="0"/>
          <w:bCs/>
          <w:noProof/>
          <w:sz w:val="24"/>
        </w:rPr>
        <w:t>0</w:t>
      </w:r>
      <w:r w:rsidRPr="00225B27">
        <w:rPr>
          <w:rFonts w:ascii="Times New Roman" w:hAnsi="Times New Roman" w:cs="Times New Roman"/>
          <w:b w:val="0"/>
          <w:bCs/>
          <w:noProof/>
          <w:sz w:val="24"/>
        </w:rPr>
        <w:t>)</w:t>
      </w:r>
      <w:r w:rsidRPr="00225B27">
        <w:rPr>
          <w:rFonts w:ascii="Times New Roman" w:hAnsi="Times New Roman" w:cs="Times New Roman"/>
          <w:b w:val="0"/>
          <w:bCs/>
          <w:sz w:val="24"/>
        </w:rPr>
        <w:fldChar w:fldCharType="end"/>
      </w:r>
      <w:commentRangeStart w:id="112"/>
      <w:r w:rsidRPr="00225B27">
        <w:rPr>
          <w:rFonts w:ascii="Times New Roman" w:hAnsi="Times New Roman" w:cs="Times New Roman"/>
          <w:b w:val="0"/>
          <w:bCs/>
          <w:iCs/>
          <w:sz w:val="24"/>
        </w:rPr>
        <w:t xml:space="preserve">. </w:t>
      </w:r>
      <w:commentRangeEnd w:id="112"/>
      <w:r w:rsidRPr="00225B27">
        <w:rPr>
          <w:rStyle w:val="CommentReference"/>
          <w:rFonts w:ascii="Times New Roman" w:hAnsi="Times New Roman" w:cs="Times New Roman"/>
          <w:b w:val="0"/>
          <w:bCs/>
          <w:sz w:val="24"/>
          <w:szCs w:val="24"/>
          <w:lang w:val="en-CA"/>
        </w:rPr>
        <w:commentReference w:id="112"/>
      </w:r>
      <w:r w:rsidRPr="00225B27">
        <w:rPr>
          <w:rFonts w:ascii="Times New Roman" w:hAnsi="Times New Roman" w:cs="Times New Roman"/>
          <w:b w:val="0"/>
          <w:bCs/>
          <w:iCs/>
          <w:sz w:val="24"/>
        </w:rPr>
        <w:t xml:space="preserve">The solid line represents the arithmetic </w:t>
      </w:r>
      <w:proofErr w:type="gramStart"/>
      <w:r w:rsidRPr="00225B27">
        <w:rPr>
          <w:rFonts w:ascii="Times New Roman" w:hAnsi="Times New Roman" w:cs="Times New Roman"/>
          <w:b w:val="0"/>
          <w:bCs/>
          <w:iCs/>
          <w:sz w:val="24"/>
        </w:rPr>
        <w:t>mean</w:t>
      </w:r>
      <w:proofErr w:type="gramEnd"/>
      <w:r w:rsidRPr="00225B27">
        <w:rPr>
          <w:rFonts w:ascii="Times New Roman" w:hAnsi="Times New Roman" w:cs="Times New Roman"/>
          <w:b w:val="0"/>
          <w:bCs/>
          <w:iCs/>
          <w:sz w:val="24"/>
        </w:rPr>
        <w:t xml:space="preserve"> and the shaded region represents the standard deviation of the hepatic impairment population.</w:t>
      </w:r>
      <w:r w:rsidRPr="00225B27">
        <w:rPr>
          <w:rFonts w:asciiTheme="minorHAnsi" w:hAnsiTheme="minorHAnsi" w:cstheme="minorHAnsi"/>
          <w:iCs/>
          <w:sz w:val="24"/>
          <w:szCs w:val="32"/>
        </w:rPr>
        <w:t xml:space="preserve">  </w:t>
      </w:r>
    </w:p>
    <w:p w14:paraId="4258C5A2" w14:textId="1FE6AECD" w:rsidR="005330F8" w:rsidRDefault="005330F8" w:rsidP="005330F8">
      <w:pPr>
        <w:pStyle w:val="ImageCaption"/>
        <w:rPr>
          <w:b w:val="0"/>
          <w:bCs/>
        </w:rPr>
      </w:pPr>
    </w:p>
    <w:p w14:paraId="14AD5A50" w14:textId="43EA9CDD" w:rsidR="005330F8" w:rsidRPr="005330F8" w:rsidRDefault="005330F8" w:rsidP="005330F8">
      <w:pPr>
        <w:pStyle w:val="ImageCaption"/>
        <w:rPr>
          <w:rFonts w:ascii="Times New Roman" w:hAnsi="Times New Roman" w:cs="Times New Roman"/>
          <w:b w:val="0"/>
          <w:bCs/>
          <w:sz w:val="24"/>
        </w:rPr>
      </w:pPr>
      <w:r w:rsidRPr="005330F8">
        <w:rPr>
          <w:rFonts w:ascii="Times New Roman" w:hAnsi="Times New Roman" w:cs="Times New Roman"/>
          <w:b w:val="0"/>
          <w:bCs/>
          <w:sz w:val="24"/>
        </w:rPr>
        <w:t>To further evaluate the performance of the lidocaine HI-PBPK model, predicted clearance (mL/min/kg) was compared to the observed values reported by Orlando</w:t>
      </w:r>
      <w:r w:rsidR="0008716D">
        <w:rPr>
          <w:rFonts w:ascii="Times New Roman" w:hAnsi="Times New Roman" w:cs="Times New Roman"/>
          <w:b w:val="0"/>
          <w:bCs/>
          <w:sz w:val="24"/>
        </w:rPr>
        <w:t>, Piccoli (5</w:t>
      </w:r>
      <w:r w:rsidR="00886CC1">
        <w:rPr>
          <w:rFonts w:ascii="Times New Roman" w:hAnsi="Times New Roman" w:cs="Times New Roman"/>
          <w:b w:val="0"/>
          <w:bCs/>
          <w:sz w:val="24"/>
        </w:rPr>
        <w:t>0</w:t>
      </w:r>
      <w:r w:rsidR="0008716D">
        <w:rPr>
          <w:rFonts w:ascii="Times New Roman" w:hAnsi="Times New Roman" w:cs="Times New Roman"/>
          <w:b w:val="0"/>
          <w:bCs/>
          <w:sz w:val="24"/>
        </w:rPr>
        <w:t>)</w:t>
      </w:r>
      <w:r w:rsidRPr="005330F8">
        <w:rPr>
          <w:rFonts w:ascii="Times New Roman" w:hAnsi="Times New Roman" w:cs="Times New Roman"/>
          <w:b w:val="0"/>
          <w:bCs/>
          <w:sz w:val="24"/>
        </w:rPr>
        <w:t xml:space="preserve"> The population HI-PBPK model clearance was within a 2-fold error of observed values for Child-Pugh A and C (Table 3</w:t>
      </w:r>
      <w:r w:rsidR="00D45C23">
        <w:rPr>
          <w:rFonts w:ascii="Times New Roman" w:hAnsi="Times New Roman" w:cs="Times New Roman"/>
          <w:b w:val="0"/>
          <w:bCs/>
          <w:sz w:val="24"/>
        </w:rPr>
        <w:t>0</w:t>
      </w:r>
      <w:r w:rsidRPr="005330F8">
        <w:rPr>
          <w:rFonts w:ascii="Times New Roman" w:hAnsi="Times New Roman" w:cs="Times New Roman"/>
          <w:b w:val="0"/>
          <w:bCs/>
          <w:sz w:val="24"/>
        </w:rPr>
        <w:t>.)</w:t>
      </w:r>
    </w:p>
    <w:p w14:paraId="1DDBEA4A" w14:textId="77777777" w:rsidR="005330F8" w:rsidRDefault="005330F8" w:rsidP="005330F8">
      <w:pPr>
        <w:pStyle w:val="ImageCaption"/>
        <w:rPr>
          <w:b w:val="0"/>
          <w:bCs/>
        </w:rPr>
      </w:pPr>
    </w:p>
    <w:p w14:paraId="628304EA" w14:textId="77777777" w:rsidR="005330F8" w:rsidRDefault="005330F8" w:rsidP="005330F8">
      <w:pPr>
        <w:pStyle w:val="ImageCaption"/>
        <w:rPr>
          <w:b w:val="0"/>
          <w:bCs/>
        </w:rPr>
      </w:pPr>
    </w:p>
    <w:p w14:paraId="28E9A812" w14:textId="77777777" w:rsidR="005330F8" w:rsidRDefault="005330F8" w:rsidP="005330F8">
      <w:pPr>
        <w:pStyle w:val="ImageCaption"/>
        <w:rPr>
          <w:b w:val="0"/>
          <w:bCs/>
        </w:rPr>
      </w:pPr>
    </w:p>
    <w:p w14:paraId="371D1DE0" w14:textId="77777777" w:rsidR="005330F8" w:rsidRDefault="005330F8" w:rsidP="005330F8">
      <w:pPr>
        <w:pStyle w:val="ImageCaption"/>
        <w:rPr>
          <w:b w:val="0"/>
          <w:bCs/>
        </w:rPr>
      </w:pPr>
    </w:p>
    <w:p w14:paraId="46D66B1E" w14:textId="77777777" w:rsidR="005330F8" w:rsidRDefault="005330F8" w:rsidP="005330F8">
      <w:pPr>
        <w:pStyle w:val="ImageCaption"/>
      </w:pPr>
    </w:p>
    <w:p w14:paraId="7EE04A99" w14:textId="77777777" w:rsidR="005330F8" w:rsidRDefault="005330F8" w:rsidP="005330F8">
      <w:pPr>
        <w:pStyle w:val="ImageCaption"/>
      </w:pPr>
    </w:p>
    <w:p w14:paraId="75DD7B86" w14:textId="3CAFB1DF" w:rsidR="00B201A8" w:rsidRPr="00055250" w:rsidRDefault="00B201A8" w:rsidP="00B201A8">
      <w:pPr>
        <w:rPr>
          <w:rFonts w:ascii="Times New Roman" w:hAnsi="Times New Roman" w:cs="Times New Roman"/>
          <w:sz w:val="24"/>
          <w:szCs w:val="24"/>
        </w:rPr>
      </w:pPr>
      <w:r w:rsidRPr="00055250">
        <w:rPr>
          <w:rFonts w:ascii="Times New Roman" w:hAnsi="Times New Roman" w:cs="Times New Roman"/>
          <w:b/>
          <w:bCs/>
          <w:sz w:val="24"/>
          <w:szCs w:val="24"/>
        </w:rPr>
        <w:lastRenderedPageBreak/>
        <w:t xml:space="preserve">Table </w:t>
      </w:r>
      <w:r w:rsidR="00055250">
        <w:rPr>
          <w:rFonts w:ascii="Times New Roman" w:hAnsi="Times New Roman" w:cs="Times New Roman"/>
          <w:b/>
          <w:bCs/>
          <w:sz w:val="24"/>
          <w:szCs w:val="24"/>
        </w:rPr>
        <w:t>3</w:t>
      </w:r>
      <w:r w:rsidR="00D45C23">
        <w:rPr>
          <w:rFonts w:ascii="Times New Roman" w:hAnsi="Times New Roman" w:cs="Times New Roman"/>
          <w:b/>
          <w:bCs/>
          <w:sz w:val="24"/>
          <w:szCs w:val="24"/>
        </w:rPr>
        <w:t>0</w:t>
      </w:r>
      <w:r w:rsidRPr="00055250">
        <w:rPr>
          <w:rFonts w:ascii="Times New Roman" w:hAnsi="Times New Roman" w:cs="Times New Roman"/>
          <w:b/>
          <w:bCs/>
          <w:sz w:val="24"/>
          <w:szCs w:val="24"/>
        </w:rPr>
        <w:t>.</w:t>
      </w:r>
      <w:r w:rsidRPr="00055250">
        <w:rPr>
          <w:rFonts w:ascii="Times New Roman" w:hAnsi="Times New Roman" w:cs="Times New Roman"/>
          <w:sz w:val="24"/>
          <w:szCs w:val="24"/>
        </w:rPr>
        <w:t xml:space="preserve"> Predicted versus observed clearance for the lidocaine intravenous HI-PBPK model</w:t>
      </w:r>
      <w:r w:rsidR="0008716D">
        <w:rPr>
          <w:rFonts w:ascii="Times New Roman" w:hAnsi="Times New Roman" w:cs="Times New Roman"/>
          <w:sz w:val="24"/>
          <w:szCs w:val="24"/>
        </w:rPr>
        <w:t>. (5</w:t>
      </w:r>
      <w:r w:rsidR="00886CC1">
        <w:rPr>
          <w:rFonts w:ascii="Times New Roman" w:hAnsi="Times New Roman" w:cs="Times New Roman"/>
          <w:sz w:val="24"/>
          <w:szCs w:val="24"/>
        </w:rPr>
        <w:t>0</w:t>
      </w:r>
      <w:r w:rsidR="0008716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714"/>
        <w:gridCol w:w="2275"/>
        <w:gridCol w:w="3944"/>
        <w:gridCol w:w="1417"/>
      </w:tblGrid>
      <w:tr w:rsidR="00B201A8" w:rsidRPr="00055250" w14:paraId="023A44F2" w14:textId="77777777" w:rsidTr="00E41A95">
        <w:trPr>
          <w:trHeight w:val="902"/>
        </w:trPr>
        <w:tc>
          <w:tcPr>
            <w:tcW w:w="0" w:type="auto"/>
          </w:tcPr>
          <w:p w14:paraId="4CD8B545" w14:textId="77777777"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Child-Pugh Score</w:t>
            </w:r>
          </w:p>
        </w:tc>
        <w:tc>
          <w:tcPr>
            <w:tcW w:w="0" w:type="auto"/>
          </w:tcPr>
          <w:p w14:paraId="73A5C622" w14:textId="77777777"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Predicted Lidocaine</w:t>
            </w:r>
          </w:p>
          <w:p w14:paraId="30AEFFFE" w14:textId="0FD78EDA" w:rsidR="00B201A8" w:rsidRPr="00055250" w:rsidRDefault="00B201A8" w:rsidP="00187D65">
            <w:pPr>
              <w:jc w:val="center"/>
              <w:rPr>
                <w:rFonts w:ascii="Times New Roman" w:hAnsi="Times New Roman" w:cs="Times New Roman"/>
                <w:sz w:val="24"/>
                <w:szCs w:val="24"/>
                <w:vertAlign w:val="superscript"/>
              </w:rPr>
            </w:pPr>
            <w:r w:rsidRPr="00055250">
              <w:rPr>
                <w:rFonts w:ascii="Times New Roman" w:hAnsi="Times New Roman" w:cs="Times New Roman"/>
                <w:sz w:val="24"/>
                <w:szCs w:val="24"/>
              </w:rPr>
              <w:t>Clearance (mL/min/kg)</w:t>
            </w:r>
          </w:p>
        </w:tc>
        <w:tc>
          <w:tcPr>
            <w:tcW w:w="3944" w:type="dxa"/>
          </w:tcPr>
          <w:p w14:paraId="449F8AA4" w14:textId="39B49BF2" w:rsidR="00B201A8" w:rsidRPr="00055250" w:rsidRDefault="00B201A8" w:rsidP="00187D65">
            <w:pPr>
              <w:jc w:val="center"/>
              <w:rPr>
                <w:rFonts w:ascii="Times New Roman" w:hAnsi="Times New Roman" w:cs="Times New Roman"/>
                <w:sz w:val="24"/>
                <w:szCs w:val="24"/>
                <w:vertAlign w:val="superscript"/>
              </w:rPr>
            </w:pPr>
            <w:r w:rsidRPr="00055250">
              <w:rPr>
                <w:rFonts w:ascii="Times New Roman" w:hAnsi="Times New Roman" w:cs="Times New Roman"/>
                <w:sz w:val="24"/>
                <w:szCs w:val="24"/>
              </w:rPr>
              <w:t>Observed Lidocaine Clearance (mL/min/kg)</w:t>
            </w:r>
          </w:p>
        </w:tc>
        <w:tc>
          <w:tcPr>
            <w:tcW w:w="1417" w:type="dxa"/>
          </w:tcPr>
          <w:p w14:paraId="3796877A" w14:textId="77777777"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Fold-Error</w:t>
            </w:r>
          </w:p>
        </w:tc>
      </w:tr>
      <w:tr w:rsidR="00B201A8" w:rsidRPr="00055250" w14:paraId="3441849E" w14:textId="77777777" w:rsidTr="00187D65">
        <w:trPr>
          <w:trHeight w:val="465"/>
        </w:trPr>
        <w:tc>
          <w:tcPr>
            <w:tcW w:w="0" w:type="auto"/>
          </w:tcPr>
          <w:p w14:paraId="10739AFC" w14:textId="5454149B"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A</w:t>
            </w:r>
          </w:p>
        </w:tc>
        <w:tc>
          <w:tcPr>
            <w:tcW w:w="0" w:type="auto"/>
          </w:tcPr>
          <w:p w14:paraId="238E7357" w14:textId="2C317DD6"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8.05±5.73</w:t>
            </w:r>
          </w:p>
        </w:tc>
        <w:tc>
          <w:tcPr>
            <w:tcW w:w="3944" w:type="dxa"/>
          </w:tcPr>
          <w:p w14:paraId="2575E978" w14:textId="32891CD4"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9.56±2.03</w:t>
            </w:r>
          </w:p>
        </w:tc>
        <w:tc>
          <w:tcPr>
            <w:tcW w:w="1417" w:type="dxa"/>
          </w:tcPr>
          <w:p w14:paraId="55B341AC" w14:textId="712BD553"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0.84</w:t>
            </w:r>
          </w:p>
        </w:tc>
      </w:tr>
      <w:tr w:rsidR="00B201A8" w:rsidRPr="00055250" w14:paraId="1D5A60DB" w14:textId="77777777" w:rsidTr="00187D65">
        <w:trPr>
          <w:trHeight w:val="428"/>
        </w:trPr>
        <w:tc>
          <w:tcPr>
            <w:tcW w:w="0" w:type="auto"/>
          </w:tcPr>
          <w:p w14:paraId="50897FA8" w14:textId="07A57334"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C</w:t>
            </w:r>
          </w:p>
        </w:tc>
        <w:tc>
          <w:tcPr>
            <w:tcW w:w="0" w:type="auto"/>
          </w:tcPr>
          <w:p w14:paraId="1F7FC052" w14:textId="55C28913"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3.17±2.05</w:t>
            </w:r>
          </w:p>
        </w:tc>
        <w:tc>
          <w:tcPr>
            <w:tcW w:w="3944" w:type="dxa"/>
          </w:tcPr>
          <w:p w14:paraId="532B43F5" w14:textId="6698E7E3"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5.46±1.83</w:t>
            </w:r>
          </w:p>
        </w:tc>
        <w:tc>
          <w:tcPr>
            <w:tcW w:w="1417" w:type="dxa"/>
          </w:tcPr>
          <w:p w14:paraId="2B8BB04B" w14:textId="0A6295E4" w:rsidR="00B201A8" w:rsidRPr="00055250" w:rsidRDefault="00B201A8" w:rsidP="00187D65">
            <w:pPr>
              <w:jc w:val="center"/>
              <w:rPr>
                <w:rFonts w:ascii="Times New Roman" w:hAnsi="Times New Roman" w:cs="Times New Roman"/>
                <w:sz w:val="24"/>
                <w:szCs w:val="24"/>
              </w:rPr>
            </w:pPr>
            <w:r w:rsidRPr="00055250">
              <w:rPr>
                <w:rFonts w:ascii="Times New Roman" w:hAnsi="Times New Roman" w:cs="Times New Roman"/>
                <w:sz w:val="24"/>
                <w:szCs w:val="24"/>
              </w:rPr>
              <w:t>0.58</w:t>
            </w:r>
          </w:p>
        </w:tc>
      </w:tr>
    </w:tbl>
    <w:p w14:paraId="2F42840E" w14:textId="6F8F4688" w:rsidR="00B201A8" w:rsidRPr="00055250" w:rsidRDefault="00055250" w:rsidP="00B201A8">
      <w:pPr>
        <w:rPr>
          <w:rFonts w:ascii="Times New Roman" w:hAnsi="Times New Roman" w:cs="Times New Roman"/>
          <w:sz w:val="24"/>
          <w:szCs w:val="24"/>
        </w:rPr>
      </w:pPr>
      <w:r w:rsidRPr="00055250">
        <w:rPr>
          <w:rFonts w:ascii="Times New Roman" w:hAnsi="Times New Roman" w:cs="Times New Roman"/>
          <w:sz w:val="24"/>
          <w:szCs w:val="24"/>
        </w:rPr>
        <w:t>*</w:t>
      </w:r>
      <w:r w:rsidR="00B201A8" w:rsidRPr="00055250">
        <w:rPr>
          <w:rFonts w:ascii="Times New Roman" w:hAnsi="Times New Roman" w:cs="Times New Roman"/>
          <w:sz w:val="24"/>
          <w:szCs w:val="24"/>
        </w:rPr>
        <w:t>Lidocaine clearance presented as arithmetic mean ± standard deviation</w:t>
      </w:r>
    </w:p>
    <w:p w14:paraId="30406B20" w14:textId="4DD73CA8" w:rsidR="00B201A8" w:rsidRPr="00B201A8" w:rsidRDefault="00B201A8" w:rsidP="00B201A8">
      <w:pPr>
        <w:sectPr w:rsidR="00B201A8" w:rsidRPr="00B201A8">
          <w:pgSz w:w="12240" w:h="15840"/>
          <w:pgMar w:top="1440" w:right="1440" w:bottom="1440" w:left="1440" w:header="708" w:footer="708" w:gutter="0"/>
          <w:cols w:space="708"/>
          <w:docGrid w:linePitch="360"/>
        </w:sectPr>
      </w:pPr>
    </w:p>
    <w:p w14:paraId="459AB1A5" w14:textId="4D74CA51" w:rsidR="002741A6" w:rsidRPr="00225B27" w:rsidRDefault="002741A6" w:rsidP="00D31A8D">
      <w:pPr>
        <w:pStyle w:val="Heading1"/>
        <w:rPr>
          <w:rFonts w:ascii="Times New Roman" w:hAnsi="Times New Roman" w:cs="Times New Roman"/>
          <w:sz w:val="24"/>
          <w:szCs w:val="24"/>
        </w:rPr>
      </w:pPr>
      <w:bookmarkStart w:id="113" w:name="_Toc142657113"/>
      <w:r w:rsidRPr="00225B27">
        <w:rPr>
          <w:rFonts w:ascii="Times New Roman" w:hAnsi="Times New Roman" w:cs="Times New Roman"/>
          <w:sz w:val="24"/>
          <w:szCs w:val="24"/>
        </w:rPr>
        <w:lastRenderedPageBreak/>
        <w:t xml:space="preserve">4 </w:t>
      </w:r>
      <w:r w:rsidR="00861753" w:rsidRPr="00225B27">
        <w:rPr>
          <w:rFonts w:ascii="Times New Roman" w:hAnsi="Times New Roman" w:cs="Times New Roman"/>
          <w:sz w:val="24"/>
          <w:szCs w:val="24"/>
        </w:rPr>
        <w:t>Discussion</w:t>
      </w:r>
      <w:bookmarkEnd w:id="113"/>
    </w:p>
    <w:p w14:paraId="76E3A8A2" w14:textId="3CD697ED" w:rsidR="00D31A8D" w:rsidRPr="00225B27" w:rsidRDefault="00D31A8D" w:rsidP="00D31A8D">
      <w:pPr>
        <w:rPr>
          <w:rFonts w:ascii="Times New Roman" w:hAnsi="Times New Roman" w:cs="Times New Roman"/>
          <w:sz w:val="24"/>
          <w:szCs w:val="24"/>
        </w:rPr>
      </w:pPr>
    </w:p>
    <w:p w14:paraId="0C8704BC" w14:textId="63A80B88" w:rsidR="005B780E" w:rsidRPr="00225B27" w:rsidRDefault="005B780E" w:rsidP="00D31A8D">
      <w:pPr>
        <w:rPr>
          <w:rFonts w:ascii="Times New Roman" w:hAnsi="Times New Roman" w:cs="Times New Roman"/>
          <w:sz w:val="24"/>
          <w:szCs w:val="24"/>
        </w:rPr>
      </w:pPr>
      <w:r w:rsidRPr="00225B27">
        <w:rPr>
          <w:rFonts w:ascii="Times New Roman" w:hAnsi="Times New Roman" w:cs="Times New Roman"/>
          <w:sz w:val="24"/>
          <w:szCs w:val="24"/>
        </w:rPr>
        <w:t xml:space="preserve">The work conducted within this report describes a workflow and evaluation of PBPK modeling within liver disease, building upon the work by Edginton </w:t>
      </w:r>
      <w:r w:rsidRPr="00225B27">
        <w:rPr>
          <w:rFonts w:ascii="Times New Roman" w:hAnsi="Times New Roman" w:cs="Times New Roman"/>
          <w:i/>
          <w:iCs/>
          <w:sz w:val="24"/>
          <w:szCs w:val="24"/>
        </w:rPr>
        <w:t>et al</w:t>
      </w:r>
      <w:r w:rsidRPr="00225B27">
        <w:rPr>
          <w:rFonts w:ascii="Times New Roman" w:hAnsi="Times New Roman" w:cs="Times New Roman"/>
          <w:sz w:val="24"/>
          <w:szCs w:val="24"/>
        </w:rPr>
        <w:t xml:space="preserve">. and Johnson </w:t>
      </w:r>
      <w:r w:rsidRPr="00225B27">
        <w:rPr>
          <w:rFonts w:ascii="Times New Roman" w:hAnsi="Times New Roman" w:cs="Times New Roman"/>
          <w:i/>
          <w:iCs/>
          <w:sz w:val="24"/>
          <w:szCs w:val="24"/>
        </w:rPr>
        <w:t>et al</w:t>
      </w:r>
      <w:r w:rsidRPr="00225B27">
        <w:rPr>
          <w:rFonts w:ascii="Times New Roman" w:hAnsi="Times New Roman" w:cs="Times New Roman"/>
          <w:sz w:val="24"/>
          <w:szCs w:val="24"/>
        </w:rPr>
        <w:t xml:space="preserve">. Liver disease incorporates many known physiological changes such as alterations in blood flow, reduction </w:t>
      </w:r>
      <w:r w:rsidR="005D7F9B" w:rsidRPr="00225B27">
        <w:rPr>
          <w:rFonts w:ascii="Times New Roman" w:hAnsi="Times New Roman" w:cs="Times New Roman"/>
          <w:sz w:val="24"/>
          <w:szCs w:val="24"/>
        </w:rPr>
        <w:t xml:space="preserve">in </w:t>
      </w:r>
      <w:r w:rsidRPr="00225B27">
        <w:rPr>
          <w:rFonts w:ascii="Times New Roman" w:hAnsi="Times New Roman" w:cs="Times New Roman"/>
          <w:sz w:val="24"/>
          <w:szCs w:val="24"/>
        </w:rPr>
        <w:t>protein synthesis</w:t>
      </w:r>
      <w:r w:rsidR="005D7F9B" w:rsidRPr="00225B27">
        <w:rPr>
          <w:rFonts w:ascii="Times New Roman" w:hAnsi="Times New Roman" w:cs="Times New Roman"/>
          <w:sz w:val="24"/>
          <w:szCs w:val="24"/>
        </w:rPr>
        <w:t xml:space="preserve"> (albumin, AAG)</w:t>
      </w:r>
      <w:r w:rsidRPr="00225B27">
        <w:rPr>
          <w:rFonts w:ascii="Times New Roman" w:hAnsi="Times New Roman" w:cs="Times New Roman"/>
          <w:sz w:val="24"/>
          <w:szCs w:val="24"/>
        </w:rPr>
        <w:t xml:space="preserve"> and reductions in glomerular filtration rate. [ref] Intuitively, the physiological alterations </w:t>
      </w:r>
      <w:r w:rsidR="005D7F9B" w:rsidRPr="00225B27">
        <w:rPr>
          <w:rFonts w:ascii="Times New Roman" w:hAnsi="Times New Roman" w:cs="Times New Roman"/>
          <w:sz w:val="24"/>
          <w:szCs w:val="24"/>
        </w:rPr>
        <w:t>because of</w:t>
      </w:r>
      <w:r w:rsidRPr="00225B27">
        <w:rPr>
          <w:rFonts w:ascii="Times New Roman" w:hAnsi="Times New Roman" w:cs="Times New Roman"/>
          <w:sz w:val="24"/>
          <w:szCs w:val="24"/>
        </w:rPr>
        <w:t xml:space="preserve"> the disease affect the pharmacokinetics</w:t>
      </w:r>
      <w:r w:rsidR="005D7F9B" w:rsidRPr="00225B27">
        <w:rPr>
          <w:rFonts w:ascii="Times New Roman" w:hAnsi="Times New Roman" w:cs="Times New Roman"/>
          <w:sz w:val="24"/>
          <w:szCs w:val="24"/>
        </w:rPr>
        <w:t xml:space="preserve"> </w:t>
      </w:r>
      <w:r w:rsidRPr="00225B27">
        <w:rPr>
          <w:rFonts w:ascii="Times New Roman" w:hAnsi="Times New Roman" w:cs="Times New Roman"/>
          <w:sz w:val="24"/>
          <w:szCs w:val="24"/>
        </w:rPr>
        <w:t xml:space="preserve">drugs, </w:t>
      </w:r>
      <w:proofErr w:type="gramStart"/>
      <w:r w:rsidRPr="00225B27">
        <w:rPr>
          <w:rFonts w:ascii="Times New Roman" w:hAnsi="Times New Roman" w:cs="Times New Roman"/>
          <w:sz w:val="24"/>
          <w:szCs w:val="24"/>
        </w:rPr>
        <w:t>regardless</w:t>
      </w:r>
      <w:proofErr w:type="gramEnd"/>
      <w:r w:rsidRPr="00225B27">
        <w:rPr>
          <w:rFonts w:ascii="Times New Roman" w:hAnsi="Times New Roman" w:cs="Times New Roman"/>
          <w:sz w:val="24"/>
          <w:szCs w:val="24"/>
        </w:rPr>
        <w:t xml:space="preserve"> </w:t>
      </w:r>
      <w:r w:rsidR="005D7F9B" w:rsidRPr="00225B27">
        <w:rPr>
          <w:rFonts w:ascii="Times New Roman" w:hAnsi="Times New Roman" w:cs="Times New Roman"/>
          <w:sz w:val="24"/>
          <w:szCs w:val="24"/>
        </w:rPr>
        <w:t xml:space="preserve">whether or not the liver is the </w:t>
      </w:r>
      <w:r w:rsidRPr="00225B27">
        <w:rPr>
          <w:rFonts w:ascii="Times New Roman" w:hAnsi="Times New Roman" w:cs="Times New Roman"/>
          <w:sz w:val="24"/>
          <w:szCs w:val="24"/>
        </w:rPr>
        <w:t xml:space="preserve">primary clearing organ. By accommodating known physiological and physicochemical changes </w:t>
      </w:r>
      <w:r w:rsidR="005D7F9B" w:rsidRPr="00225B27">
        <w:rPr>
          <w:rFonts w:ascii="Times New Roman" w:hAnsi="Times New Roman" w:cs="Times New Roman"/>
          <w:sz w:val="24"/>
          <w:szCs w:val="24"/>
        </w:rPr>
        <w:t>across disease severity</w:t>
      </w:r>
      <w:r w:rsidRPr="00225B27">
        <w:rPr>
          <w:rFonts w:ascii="Times New Roman" w:hAnsi="Times New Roman" w:cs="Times New Roman"/>
          <w:sz w:val="24"/>
          <w:szCs w:val="24"/>
        </w:rPr>
        <w:t xml:space="preserve">, this work reasonably predicted the pharmacokinetics of a range of compounds metabolized by CYP enzymes and administered intravenously </w:t>
      </w:r>
      <w:r w:rsidR="00DC1973" w:rsidRPr="00225B27">
        <w:rPr>
          <w:rFonts w:ascii="Times New Roman" w:hAnsi="Times New Roman" w:cs="Times New Roman"/>
          <w:sz w:val="24"/>
          <w:szCs w:val="24"/>
        </w:rPr>
        <w:t xml:space="preserve">or orally. </w:t>
      </w:r>
    </w:p>
    <w:p w14:paraId="11955DFE" w14:textId="2A438808" w:rsidR="00DC1973" w:rsidRPr="00225B27" w:rsidRDefault="00DC1973" w:rsidP="00D31A8D">
      <w:pPr>
        <w:rPr>
          <w:rFonts w:ascii="Times New Roman" w:hAnsi="Times New Roman" w:cs="Times New Roman"/>
          <w:sz w:val="24"/>
          <w:szCs w:val="24"/>
        </w:rPr>
      </w:pPr>
    </w:p>
    <w:p w14:paraId="2E2895C6" w14:textId="40CF4137" w:rsidR="003E7A28" w:rsidRPr="00225B27" w:rsidRDefault="003E7A28" w:rsidP="003E7A28">
      <w:pPr>
        <w:rPr>
          <w:rFonts w:ascii="Times New Roman" w:hAnsi="Times New Roman" w:cs="Times New Roman"/>
          <w:sz w:val="24"/>
          <w:szCs w:val="24"/>
        </w:rPr>
      </w:pPr>
      <w:r w:rsidRPr="00225B27">
        <w:rPr>
          <w:rFonts w:ascii="Times New Roman" w:hAnsi="Times New Roman" w:cs="Times New Roman"/>
          <w:sz w:val="24"/>
          <w:szCs w:val="24"/>
        </w:rPr>
        <w:t>Over the entirety of this work, the workflow describe</w:t>
      </w:r>
      <w:r w:rsidR="005D7F9B" w:rsidRPr="00225B27">
        <w:rPr>
          <w:rFonts w:ascii="Times New Roman" w:hAnsi="Times New Roman" w:cs="Times New Roman"/>
          <w:sz w:val="24"/>
          <w:szCs w:val="24"/>
        </w:rPr>
        <w:t>d</w:t>
      </w:r>
      <w:r w:rsidRPr="00225B27">
        <w:rPr>
          <w:rFonts w:ascii="Times New Roman" w:hAnsi="Times New Roman" w:cs="Times New Roman"/>
          <w:sz w:val="24"/>
          <w:szCs w:val="24"/>
        </w:rPr>
        <w:t xml:space="preserve"> was adequately able to demonstrate that clearance and exposure of drugs are altered across the disease spectrum. However, this work is not without limitations. Firstly, disease severity within</w:t>
      </w:r>
      <w:r w:rsidR="00DC1973" w:rsidRPr="00225B27">
        <w:rPr>
          <w:rFonts w:ascii="Times New Roman" w:hAnsi="Times New Roman" w:cs="Times New Roman"/>
          <w:sz w:val="24"/>
          <w:szCs w:val="24"/>
        </w:rPr>
        <w:t xml:space="preserve"> the simulations was based upon the Child-Pugh classification system. This prognostic tool was created to estimate the severity of liver impairment endured, utilizing laboratory values (</w:t>
      </w:r>
      <w:proofErr w:type="gramStart"/>
      <w:r w:rsidR="00DC1973" w:rsidRPr="00225B27">
        <w:rPr>
          <w:rFonts w:ascii="Times New Roman" w:hAnsi="Times New Roman" w:cs="Times New Roman"/>
          <w:sz w:val="24"/>
          <w:szCs w:val="24"/>
        </w:rPr>
        <w:t>i.e.</w:t>
      </w:r>
      <w:proofErr w:type="gramEnd"/>
      <w:r w:rsidR="00DC1973" w:rsidRPr="00225B27">
        <w:rPr>
          <w:rFonts w:ascii="Times New Roman" w:hAnsi="Times New Roman" w:cs="Times New Roman"/>
          <w:sz w:val="24"/>
          <w:szCs w:val="24"/>
        </w:rPr>
        <w:t xml:space="preserve"> total bilirubin, INR, albumin concentration) and clinical characteristics (i.e. presence of encephalopathy and/or ascites). Although it may be useful in describing the severity of liver disease, its purpose was not to describe the impact disease may have on the pharmacokinetic profile of drugs. As such, </w:t>
      </w:r>
      <w:r w:rsidRPr="00225B27">
        <w:rPr>
          <w:rFonts w:ascii="Times New Roman" w:hAnsi="Times New Roman" w:cs="Times New Roman"/>
          <w:sz w:val="24"/>
          <w:szCs w:val="24"/>
        </w:rPr>
        <w:t xml:space="preserve">subjectivity in prognostication lies at the hand of the assessor. </w:t>
      </w:r>
    </w:p>
    <w:p w14:paraId="36C1A608" w14:textId="3E0B5281" w:rsidR="003E7A28" w:rsidRPr="00225B27" w:rsidRDefault="003E7A28" w:rsidP="003E7A28">
      <w:pPr>
        <w:rPr>
          <w:rFonts w:ascii="Times New Roman" w:hAnsi="Times New Roman" w:cs="Times New Roman"/>
          <w:sz w:val="24"/>
          <w:szCs w:val="24"/>
        </w:rPr>
      </w:pPr>
    </w:p>
    <w:p w14:paraId="5368F149" w14:textId="6938DD4D" w:rsidR="003E7A28" w:rsidRPr="00225B27" w:rsidRDefault="003E7A28" w:rsidP="003E7A28">
      <w:pPr>
        <w:rPr>
          <w:rFonts w:ascii="Times New Roman" w:hAnsi="Times New Roman" w:cs="Times New Roman"/>
          <w:sz w:val="24"/>
          <w:szCs w:val="24"/>
        </w:rPr>
      </w:pPr>
      <w:r w:rsidRPr="00225B27">
        <w:rPr>
          <w:rFonts w:ascii="Times New Roman" w:hAnsi="Times New Roman" w:cs="Times New Roman"/>
          <w:sz w:val="24"/>
          <w:szCs w:val="24"/>
        </w:rPr>
        <w:t>Secondly, estimated reductions in clearance appeared to be greater than observed values within the most advanced stages of liver impairment (Child-Pugh C). Over predicting the impact of disease on clearance resulted in consistently over predicting total exposure in those individuals.</w:t>
      </w:r>
      <w:r w:rsidR="00B43CFB" w:rsidRPr="00225B27">
        <w:rPr>
          <w:rFonts w:ascii="Times New Roman" w:hAnsi="Times New Roman" w:cs="Times New Roman"/>
          <w:sz w:val="24"/>
          <w:szCs w:val="24"/>
        </w:rPr>
        <w:t xml:space="preserve"> Reasons for this, as</w:t>
      </w:r>
      <w:r w:rsidRPr="00225B27">
        <w:rPr>
          <w:rFonts w:ascii="Times New Roman" w:hAnsi="Times New Roman" w:cs="Times New Roman"/>
          <w:sz w:val="24"/>
          <w:szCs w:val="24"/>
        </w:rPr>
        <w:t xml:space="preserve"> described by Edginton </w:t>
      </w:r>
      <w:r w:rsidRPr="00225B27">
        <w:rPr>
          <w:rFonts w:ascii="Times New Roman" w:hAnsi="Times New Roman" w:cs="Times New Roman"/>
          <w:i/>
          <w:iCs/>
          <w:sz w:val="24"/>
          <w:szCs w:val="24"/>
        </w:rPr>
        <w:t>et al</w:t>
      </w:r>
      <w:r w:rsidRPr="00225B27">
        <w:rPr>
          <w:rFonts w:ascii="Times New Roman" w:hAnsi="Times New Roman" w:cs="Times New Roman"/>
          <w:sz w:val="24"/>
          <w:szCs w:val="24"/>
        </w:rPr>
        <w:t xml:space="preserve">., </w:t>
      </w:r>
      <w:r w:rsidR="00B43CFB" w:rsidRPr="00225B27">
        <w:rPr>
          <w:rFonts w:ascii="Times New Roman" w:hAnsi="Times New Roman" w:cs="Times New Roman"/>
          <w:sz w:val="24"/>
          <w:szCs w:val="24"/>
        </w:rPr>
        <w:t xml:space="preserve">include incorporating CYP activity data from liver tissue samples from diseased individuals. The reduction in CYP activity may include reductions in functional liver mass, resulting in overestimation of the true impact of disease on intrinsic clearance. </w:t>
      </w:r>
    </w:p>
    <w:p w14:paraId="458EB175" w14:textId="0E3AB138" w:rsidR="00B43CFB" w:rsidRPr="00225B27" w:rsidRDefault="00B43CFB" w:rsidP="003E7A28">
      <w:pPr>
        <w:rPr>
          <w:rFonts w:ascii="Times New Roman" w:hAnsi="Times New Roman" w:cs="Times New Roman"/>
          <w:sz w:val="24"/>
          <w:szCs w:val="24"/>
        </w:rPr>
      </w:pPr>
    </w:p>
    <w:p w14:paraId="7CAD7167" w14:textId="3B46CC01" w:rsidR="00B43CFB" w:rsidRPr="00225B27" w:rsidRDefault="00B43CFB" w:rsidP="003E7A28">
      <w:pPr>
        <w:rPr>
          <w:rFonts w:ascii="Times New Roman" w:hAnsi="Times New Roman" w:cs="Times New Roman"/>
          <w:sz w:val="24"/>
          <w:szCs w:val="24"/>
        </w:rPr>
      </w:pPr>
      <w:r w:rsidRPr="00225B27">
        <w:rPr>
          <w:rFonts w:ascii="Times New Roman" w:hAnsi="Times New Roman" w:cs="Times New Roman"/>
          <w:sz w:val="24"/>
          <w:szCs w:val="24"/>
        </w:rPr>
        <w:t>Additionally, the performance of the simulations of orally administered compounds was mixed</w:t>
      </w:r>
      <w:r w:rsidR="005D7F9B" w:rsidRPr="00225B27">
        <w:rPr>
          <w:rFonts w:ascii="Times New Roman" w:hAnsi="Times New Roman" w:cs="Times New Roman"/>
          <w:sz w:val="24"/>
          <w:szCs w:val="24"/>
        </w:rPr>
        <w:t xml:space="preserve">. </w:t>
      </w:r>
      <w:r w:rsidRPr="00225B27">
        <w:rPr>
          <w:rFonts w:ascii="Times New Roman" w:hAnsi="Times New Roman" w:cs="Times New Roman"/>
          <w:sz w:val="24"/>
          <w:szCs w:val="24"/>
        </w:rPr>
        <w:t>Changes in blood flow to the intestinal tract and reductions in CYP enzyme expression have been noted to decrease the first-pass metabolism within the gut.</w:t>
      </w:r>
      <w:r w:rsidR="0008716D">
        <w:rPr>
          <w:rFonts w:ascii="Times New Roman" w:hAnsi="Times New Roman" w:cs="Times New Roman"/>
          <w:sz w:val="24"/>
          <w:szCs w:val="24"/>
        </w:rPr>
        <w:t xml:space="preserve"> (1,2)</w:t>
      </w:r>
      <w:r w:rsidRPr="00225B27">
        <w:rPr>
          <w:rFonts w:ascii="Times New Roman" w:hAnsi="Times New Roman" w:cs="Times New Roman"/>
          <w:sz w:val="24"/>
          <w:szCs w:val="24"/>
        </w:rPr>
        <w:t xml:space="preserve"> Inaccuracy in the reduction of CYP activity within the intestinal tract included throughout the simulations may have resulted in the underpredictions of </w:t>
      </w:r>
      <w:proofErr w:type="spellStart"/>
      <w:r w:rsidRPr="00225B27">
        <w:rPr>
          <w:rFonts w:ascii="Times New Roman" w:hAnsi="Times New Roman" w:cs="Times New Roman"/>
          <w:sz w:val="24"/>
          <w:szCs w:val="24"/>
        </w:rPr>
        <w:t>Cmax</w:t>
      </w:r>
      <w:proofErr w:type="spellEnd"/>
      <w:r w:rsidRPr="00225B27">
        <w:rPr>
          <w:rFonts w:ascii="Times New Roman" w:hAnsi="Times New Roman" w:cs="Times New Roman"/>
          <w:sz w:val="24"/>
          <w:szCs w:val="24"/>
        </w:rPr>
        <w:t xml:space="preserve"> in those with advanced liver disease. Further work </w:t>
      </w:r>
      <w:r w:rsidR="005A0343" w:rsidRPr="00225B27">
        <w:rPr>
          <w:rFonts w:ascii="Times New Roman" w:hAnsi="Times New Roman" w:cs="Times New Roman"/>
          <w:sz w:val="24"/>
          <w:szCs w:val="24"/>
        </w:rPr>
        <w:t>is needed to fully characterize the impact of disease on first-pass metabolism within the intestinal tract for orally administered compounds within this population.</w:t>
      </w:r>
    </w:p>
    <w:p w14:paraId="12D0479F" w14:textId="5B5848B8" w:rsidR="005A0343" w:rsidRPr="00225B27" w:rsidRDefault="005A0343" w:rsidP="003E7A28">
      <w:pPr>
        <w:rPr>
          <w:rFonts w:ascii="Times New Roman" w:hAnsi="Times New Roman" w:cs="Times New Roman"/>
          <w:sz w:val="24"/>
          <w:szCs w:val="24"/>
        </w:rPr>
      </w:pPr>
    </w:p>
    <w:p w14:paraId="64EAB041" w14:textId="3E145411" w:rsidR="005A0343" w:rsidRPr="00225B27" w:rsidRDefault="005A0343" w:rsidP="003E7A28">
      <w:pPr>
        <w:rPr>
          <w:rFonts w:ascii="Times New Roman" w:hAnsi="Times New Roman" w:cs="Times New Roman"/>
          <w:sz w:val="24"/>
          <w:szCs w:val="24"/>
        </w:rPr>
      </w:pPr>
      <w:r w:rsidRPr="00225B27">
        <w:rPr>
          <w:rFonts w:ascii="Times New Roman" w:hAnsi="Times New Roman" w:cs="Times New Roman"/>
          <w:sz w:val="24"/>
          <w:szCs w:val="24"/>
        </w:rPr>
        <w:t>Finally, many of the published pharmacokinetic studies used for model evaluation lacked necessary information to assess the clinical status of disease for participants. Patient demographics</w:t>
      </w:r>
      <w:r w:rsidR="005D7F9B" w:rsidRPr="00225B27">
        <w:rPr>
          <w:rFonts w:ascii="Times New Roman" w:hAnsi="Times New Roman" w:cs="Times New Roman"/>
          <w:sz w:val="24"/>
          <w:szCs w:val="24"/>
        </w:rPr>
        <w:t xml:space="preserve"> and </w:t>
      </w:r>
      <w:r w:rsidRPr="00225B27">
        <w:rPr>
          <w:rFonts w:ascii="Times New Roman" w:hAnsi="Times New Roman" w:cs="Times New Roman"/>
          <w:sz w:val="24"/>
          <w:szCs w:val="24"/>
        </w:rPr>
        <w:t xml:space="preserve">clinical characteristics were consistently under reported. Assumptions were made based on reported data, and in the absence of any clinical characteristics, simulations of each Child-Pugh classification </w:t>
      </w:r>
      <w:r w:rsidR="005D7F9B" w:rsidRPr="00225B27">
        <w:rPr>
          <w:rFonts w:ascii="Times New Roman" w:hAnsi="Times New Roman" w:cs="Times New Roman"/>
          <w:sz w:val="24"/>
          <w:szCs w:val="24"/>
        </w:rPr>
        <w:t>were</w:t>
      </w:r>
      <w:r w:rsidRPr="00225B27">
        <w:rPr>
          <w:rFonts w:ascii="Times New Roman" w:hAnsi="Times New Roman" w:cs="Times New Roman"/>
          <w:sz w:val="24"/>
          <w:szCs w:val="24"/>
        </w:rPr>
        <w:t xml:space="preserve"> conducted to be compared against observed parameters. </w:t>
      </w:r>
      <w:r w:rsidR="003440ED" w:rsidRPr="00225B27">
        <w:rPr>
          <w:rFonts w:ascii="Times New Roman" w:hAnsi="Times New Roman" w:cs="Times New Roman"/>
          <w:sz w:val="24"/>
          <w:szCs w:val="24"/>
        </w:rPr>
        <w:t xml:space="preserve"> </w:t>
      </w:r>
    </w:p>
    <w:p w14:paraId="1CF06FCA" w14:textId="4EFD4EDB" w:rsidR="005A0343" w:rsidRPr="00225B27" w:rsidRDefault="005A0343" w:rsidP="003E7A28">
      <w:pPr>
        <w:rPr>
          <w:rFonts w:ascii="Times New Roman" w:hAnsi="Times New Roman" w:cs="Times New Roman"/>
          <w:sz w:val="24"/>
          <w:szCs w:val="24"/>
        </w:rPr>
      </w:pPr>
    </w:p>
    <w:p w14:paraId="66C7036B" w14:textId="18FEC854" w:rsidR="005A0343" w:rsidRPr="00225B27" w:rsidRDefault="005A0343" w:rsidP="003E7A28">
      <w:pPr>
        <w:rPr>
          <w:rFonts w:ascii="Times New Roman" w:hAnsi="Times New Roman" w:cs="Times New Roman"/>
          <w:sz w:val="24"/>
          <w:szCs w:val="24"/>
        </w:rPr>
      </w:pPr>
      <w:r w:rsidRPr="00225B27">
        <w:rPr>
          <w:rFonts w:ascii="Times New Roman" w:hAnsi="Times New Roman" w:cs="Times New Roman"/>
          <w:sz w:val="24"/>
          <w:szCs w:val="24"/>
        </w:rPr>
        <w:t xml:space="preserve">The work within this report provides evidence that incorporating known physiological and physicochemical alterations seen with liver disease within a PBPK model provides reasonable </w:t>
      </w:r>
      <w:r w:rsidRPr="00225B27">
        <w:rPr>
          <w:rFonts w:ascii="Times New Roman" w:hAnsi="Times New Roman" w:cs="Times New Roman"/>
          <w:sz w:val="24"/>
          <w:szCs w:val="24"/>
        </w:rPr>
        <w:lastRenderedPageBreak/>
        <w:t xml:space="preserve">predictions of the pharmacokinetics. Despite the limitations noted above, this workflow may still be seen as a useful tool in providing pharmacokinetic estimations of compounds administered to patients with liver disease. This work may serve as a foundational piece for clinical trial planning by minimizing potential exposures to vulnerable patient populations. Future research is still needed to investigate the impact of first-pass metabolism, assess the accuracy of predictions for compounds metabolized by enzymes not included within this report and the impact of disease on those compounds undergoing predominantly phase II metabolism. </w:t>
      </w:r>
    </w:p>
    <w:p w14:paraId="7B335C4A" w14:textId="77777777" w:rsidR="005B780E" w:rsidRDefault="005B780E" w:rsidP="00D31A8D"/>
    <w:p w14:paraId="7F30A237" w14:textId="77777777" w:rsidR="005A0343" w:rsidRDefault="005A0343" w:rsidP="00861753">
      <w:pPr>
        <w:pStyle w:val="EndNoteBibliography"/>
      </w:pPr>
    </w:p>
    <w:p w14:paraId="0FF43530" w14:textId="77777777" w:rsidR="005A0343" w:rsidRPr="00225B27" w:rsidRDefault="005A0343" w:rsidP="005A0343">
      <w:pPr>
        <w:pStyle w:val="Heading1"/>
        <w:rPr>
          <w:rFonts w:ascii="Times New Roman" w:hAnsi="Times New Roman" w:cs="Times New Roman"/>
          <w:sz w:val="24"/>
          <w:szCs w:val="24"/>
        </w:rPr>
      </w:pPr>
      <w:bookmarkStart w:id="114" w:name="_Toc142657114"/>
      <w:r w:rsidRPr="00225B27">
        <w:rPr>
          <w:rFonts w:ascii="Times New Roman" w:hAnsi="Times New Roman" w:cs="Times New Roman"/>
          <w:sz w:val="24"/>
          <w:szCs w:val="24"/>
        </w:rPr>
        <w:t>5. Conclusion</w:t>
      </w:r>
      <w:bookmarkEnd w:id="114"/>
    </w:p>
    <w:p w14:paraId="44BB35AD" w14:textId="77777777" w:rsidR="005A0343" w:rsidRPr="00225B27" w:rsidRDefault="005A0343" w:rsidP="005A0343">
      <w:pPr>
        <w:rPr>
          <w:rFonts w:ascii="Times New Roman" w:hAnsi="Times New Roman" w:cs="Times New Roman"/>
          <w:sz w:val="24"/>
          <w:szCs w:val="24"/>
        </w:rPr>
      </w:pPr>
    </w:p>
    <w:p w14:paraId="72207836" w14:textId="77777777" w:rsidR="005A0343" w:rsidRPr="00225B27" w:rsidRDefault="005A0343" w:rsidP="005A0343">
      <w:pPr>
        <w:rPr>
          <w:rFonts w:ascii="Times New Roman" w:hAnsi="Times New Roman" w:cs="Times New Roman"/>
          <w:sz w:val="24"/>
          <w:szCs w:val="24"/>
        </w:rPr>
      </w:pPr>
    </w:p>
    <w:p w14:paraId="45663431" w14:textId="60DA3EBB" w:rsidR="005A0343" w:rsidRPr="00225B27" w:rsidRDefault="005A0343" w:rsidP="005A0343">
      <w:pPr>
        <w:rPr>
          <w:rFonts w:ascii="Times New Roman" w:hAnsi="Times New Roman" w:cs="Times New Roman"/>
          <w:sz w:val="24"/>
          <w:szCs w:val="24"/>
        </w:rPr>
        <w:sectPr w:rsidR="005A0343" w:rsidRPr="00225B27">
          <w:pgSz w:w="12240" w:h="15840"/>
          <w:pgMar w:top="1440" w:right="1440" w:bottom="1440" w:left="1440" w:header="708" w:footer="708" w:gutter="0"/>
          <w:cols w:space="708"/>
          <w:docGrid w:linePitch="360"/>
        </w:sectPr>
      </w:pPr>
      <w:r w:rsidRPr="00225B27">
        <w:rPr>
          <w:rFonts w:ascii="Times New Roman" w:hAnsi="Times New Roman" w:cs="Times New Roman"/>
          <w:sz w:val="24"/>
          <w:szCs w:val="24"/>
        </w:rPr>
        <w:t xml:space="preserve">In conclusion a workflow is provided to simulate the affects of liver disease on the pharmacokinetics of </w:t>
      </w:r>
      <w:r w:rsidR="0008716D">
        <w:rPr>
          <w:rFonts w:ascii="Times New Roman" w:hAnsi="Times New Roman" w:cs="Times New Roman"/>
          <w:sz w:val="24"/>
          <w:szCs w:val="24"/>
        </w:rPr>
        <w:t>8</w:t>
      </w:r>
      <w:r w:rsidRPr="00225B27">
        <w:rPr>
          <w:rFonts w:ascii="Times New Roman" w:hAnsi="Times New Roman" w:cs="Times New Roman"/>
          <w:sz w:val="24"/>
          <w:szCs w:val="24"/>
        </w:rPr>
        <w:t xml:space="preserve"> different compounds. Physiological alterations </w:t>
      </w:r>
      <w:r w:rsidR="005D7F9B" w:rsidRPr="00225B27">
        <w:rPr>
          <w:rFonts w:ascii="Times New Roman" w:hAnsi="Times New Roman" w:cs="Times New Roman"/>
          <w:sz w:val="24"/>
          <w:szCs w:val="24"/>
        </w:rPr>
        <w:t xml:space="preserve">affecting the ADME of such compounds were included within each simulation, providing reasonable predictions when compared to previously published literature. The impact of this work may aid in clinical trial design by minimizing potential exposure to this vulnerable population, despite its current limitations. Future research is needed to build upon this modelling strategy to accurately describe the pharmacokinetics of medications administered to patients with varying disease severity. </w:t>
      </w:r>
    </w:p>
    <w:p w14:paraId="5B60955D" w14:textId="77777777" w:rsidR="00886CC1" w:rsidRPr="004F2BAD" w:rsidRDefault="00886CC1" w:rsidP="00886CC1">
      <w:pPr>
        <w:pStyle w:val="Heading1"/>
        <w:rPr>
          <w:rFonts w:ascii="Times New Roman" w:hAnsi="Times New Roman" w:cs="Times New Roman"/>
          <w:color w:val="000000" w:themeColor="text1"/>
          <w:sz w:val="24"/>
          <w:szCs w:val="24"/>
        </w:rPr>
      </w:pPr>
      <w:bookmarkStart w:id="115" w:name="_Toc142657115"/>
      <w:r w:rsidRPr="004F2BAD">
        <w:rPr>
          <w:rFonts w:ascii="Times New Roman" w:hAnsi="Times New Roman" w:cs="Times New Roman"/>
          <w:color w:val="000000" w:themeColor="text1"/>
          <w:sz w:val="24"/>
          <w:szCs w:val="24"/>
        </w:rPr>
        <w:lastRenderedPageBreak/>
        <w:t>6 References</w:t>
      </w:r>
      <w:bookmarkEnd w:id="115"/>
    </w:p>
    <w:p w14:paraId="234F041A" w14:textId="77777777" w:rsidR="00886CC1" w:rsidRPr="004F2BAD" w:rsidRDefault="00886CC1" w:rsidP="00886CC1">
      <w:pPr>
        <w:rPr>
          <w:rFonts w:ascii="Times New Roman" w:hAnsi="Times New Roman" w:cs="Times New Roman"/>
          <w:color w:val="000000" w:themeColor="text1"/>
          <w:sz w:val="24"/>
          <w:szCs w:val="24"/>
        </w:rPr>
      </w:pPr>
    </w:p>
    <w:p w14:paraId="295D21D4"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fldChar w:fldCharType="begin"/>
      </w:r>
      <w:r w:rsidRPr="004F2BAD">
        <w:rPr>
          <w:rFonts w:ascii="Times New Roman" w:hAnsi="Times New Roman" w:cs="Times New Roman"/>
          <w:color w:val="000000" w:themeColor="text1"/>
          <w:sz w:val="24"/>
          <w:szCs w:val="24"/>
        </w:rPr>
        <w:instrText xml:space="preserve"> ADDIN EN.REFLIST </w:instrText>
      </w:r>
      <w:r w:rsidRPr="004F2BAD">
        <w:rPr>
          <w:rFonts w:ascii="Times New Roman" w:hAnsi="Times New Roman" w:cs="Times New Roman"/>
          <w:color w:val="000000" w:themeColor="text1"/>
          <w:sz w:val="24"/>
          <w:szCs w:val="24"/>
        </w:rPr>
        <w:fldChar w:fldCharType="separate"/>
      </w:r>
      <w:r w:rsidRPr="004F2BAD">
        <w:rPr>
          <w:rFonts w:ascii="Times New Roman" w:hAnsi="Times New Roman" w:cs="Times New Roman"/>
          <w:color w:val="000000" w:themeColor="text1"/>
          <w:sz w:val="24"/>
          <w:szCs w:val="24"/>
        </w:rPr>
        <w:t>1.</w:t>
      </w:r>
      <w:r w:rsidRPr="004F2BAD">
        <w:rPr>
          <w:rFonts w:ascii="Times New Roman" w:hAnsi="Times New Roman" w:cs="Times New Roman"/>
          <w:color w:val="000000" w:themeColor="text1"/>
          <w:sz w:val="24"/>
          <w:szCs w:val="24"/>
        </w:rPr>
        <w:tab/>
        <w:t>Edginton AN, Willmann S. Physiology-based simulations of a pathological condition: prediction of pharmacokinetics in patients with liver cirrhosis. Clin Pharmacokinet. 2008;47(11):743-52.</w:t>
      </w:r>
    </w:p>
    <w:p w14:paraId="74E78752"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w:t>
      </w:r>
      <w:r w:rsidRPr="004F2BAD">
        <w:rPr>
          <w:rFonts w:ascii="Times New Roman" w:hAnsi="Times New Roman" w:cs="Times New Roman"/>
          <w:color w:val="000000" w:themeColor="text1"/>
          <w:sz w:val="24"/>
          <w:szCs w:val="24"/>
        </w:rPr>
        <w:tab/>
        <w:t>Johnson TN, Boussery K, Rowland-Yeo K, Tucker GT, Rostami-Hodjegan A. A semi-mechanistic model to predict the effects of liver cirrhosis on drug clearance. Clin Pharmacokinet. 2010;49(3):189-206.</w:t>
      </w:r>
    </w:p>
    <w:p w14:paraId="713F55AA"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3.</w:t>
      </w:r>
      <w:r w:rsidRPr="004F2BAD">
        <w:rPr>
          <w:rFonts w:ascii="Times New Roman" w:hAnsi="Times New Roman" w:cs="Times New Roman"/>
          <w:color w:val="000000" w:themeColor="text1"/>
          <w:sz w:val="24"/>
          <w:szCs w:val="24"/>
        </w:rPr>
        <w:tab/>
        <w:t>Scholz J, Steinfath M, Schulz M. Clinical pharmacokinetics of alfentanil, fentanyl and sufentanil. An update. Clin Pharmacokinet. 1996;31(4):275-92.</w:t>
      </w:r>
    </w:p>
    <w:p w14:paraId="25C644C9"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4.</w:t>
      </w:r>
      <w:r w:rsidRPr="004F2BAD">
        <w:rPr>
          <w:rFonts w:ascii="Times New Roman" w:hAnsi="Times New Roman" w:cs="Times New Roman"/>
          <w:color w:val="000000" w:themeColor="text1"/>
          <w:sz w:val="24"/>
          <w:szCs w:val="24"/>
        </w:rPr>
        <w:tab/>
        <w:t xml:space="preserve">Open Systems Pharmacology - PBPK Model Library - Alfentanil [Internet]. 2020 [cited October 24, 2022]. Available from: </w:t>
      </w:r>
      <w:hyperlink r:id="rId30" w:history="1">
        <w:r w:rsidRPr="004F2BAD">
          <w:rPr>
            <w:rStyle w:val="Hyperlink"/>
            <w:rFonts w:ascii="Times New Roman" w:hAnsi="Times New Roman" w:cs="Times New Roman"/>
            <w:color w:val="000000" w:themeColor="text1"/>
            <w:sz w:val="24"/>
            <w:szCs w:val="24"/>
            <w:u w:val="none"/>
          </w:rPr>
          <w:t>https://github.com/Open-Systems-Pharmacology/Alfentanil-Model</w:t>
        </w:r>
      </w:hyperlink>
      <w:r w:rsidRPr="004F2BAD">
        <w:rPr>
          <w:rFonts w:ascii="Times New Roman" w:hAnsi="Times New Roman" w:cs="Times New Roman"/>
          <w:color w:val="000000" w:themeColor="text1"/>
          <w:sz w:val="24"/>
          <w:szCs w:val="24"/>
        </w:rPr>
        <w:t>.</w:t>
      </w:r>
    </w:p>
    <w:p w14:paraId="42498765"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5.</w:t>
      </w:r>
      <w:r w:rsidRPr="004F2BAD">
        <w:rPr>
          <w:rFonts w:ascii="Times New Roman" w:hAnsi="Times New Roman" w:cs="Times New Roman"/>
          <w:color w:val="000000" w:themeColor="text1"/>
          <w:sz w:val="24"/>
          <w:szCs w:val="24"/>
        </w:rPr>
        <w:tab/>
        <w:t>Hanke N, Frechen S, Moj D, Britz H, Eissing T, Wendl T, et al. PBPK Models for CYP3A4 and P-gp DDI Prediction: A Modeling Network of Rifampicin, Itraconazole, Clarithromycin, Midazolam, Alfentanil, and Digoxin. CPT Pharmacometrics Syst Pharmacol. 2018;7(10):647-59.</w:t>
      </w:r>
    </w:p>
    <w:p w14:paraId="19DC0642"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6.</w:t>
      </w:r>
      <w:r w:rsidRPr="004F2BAD">
        <w:rPr>
          <w:rFonts w:ascii="Times New Roman" w:hAnsi="Times New Roman" w:cs="Times New Roman"/>
          <w:color w:val="000000" w:themeColor="text1"/>
          <w:sz w:val="24"/>
          <w:szCs w:val="24"/>
        </w:rPr>
        <w:tab/>
        <w:t>Bower S, Hull CJ. Comparative pharmacokinetics of fentanyl and alfentanil. Br J Anaesth. 1982;54(8):871-7.</w:t>
      </w:r>
    </w:p>
    <w:p w14:paraId="28E8E047"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7.</w:t>
      </w:r>
      <w:r w:rsidRPr="004F2BAD">
        <w:rPr>
          <w:rFonts w:ascii="Times New Roman" w:hAnsi="Times New Roman" w:cs="Times New Roman"/>
          <w:color w:val="000000" w:themeColor="text1"/>
          <w:sz w:val="24"/>
          <w:szCs w:val="24"/>
        </w:rPr>
        <w:tab/>
        <w:t>Meuldermans W, Van Peer A, Hendrickx J, Woestenborghs R, Lauwers W, Heykants J, et al. Alfentanil pharmacokinetics and metabolism in humans. Anesthesiology. 1988;69(4):527-34.</w:t>
      </w:r>
    </w:p>
    <w:p w14:paraId="08F0D684"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8.</w:t>
      </w:r>
      <w:r w:rsidRPr="004F2BAD">
        <w:rPr>
          <w:rFonts w:ascii="Times New Roman" w:hAnsi="Times New Roman" w:cs="Times New Roman"/>
          <w:color w:val="000000" w:themeColor="text1"/>
          <w:sz w:val="24"/>
          <w:szCs w:val="24"/>
        </w:rPr>
        <w:tab/>
        <w:t>Phimmasone S, Kharasch ED. A pilot evaluation of alfentanil-induced miosis as a noninvasive probe for hepatic cytochrome P450 3A4 (CYP3A4) activity in humans. Clin Pharmacol Ther. 2001;70(6):505-17.</w:t>
      </w:r>
    </w:p>
    <w:p w14:paraId="1A624DD0"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9.</w:t>
      </w:r>
      <w:r w:rsidRPr="004F2BAD">
        <w:rPr>
          <w:rFonts w:ascii="Times New Roman" w:hAnsi="Times New Roman" w:cs="Times New Roman"/>
          <w:color w:val="000000" w:themeColor="text1"/>
          <w:sz w:val="24"/>
          <w:szCs w:val="24"/>
        </w:rPr>
        <w:tab/>
        <w:t>Wandel C, Kim R, Wood M, Wood A. Interaction of morphine, fentanyl, sufentanil, alfentanil, and loperamide with the efflux drug transporter P-glycoprotein. Anesthesiology. 2002;96(4):913-20.</w:t>
      </w:r>
    </w:p>
    <w:p w14:paraId="484FDF75"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10.</w:t>
      </w:r>
      <w:r w:rsidRPr="004F2BAD">
        <w:rPr>
          <w:rFonts w:ascii="Times New Roman" w:hAnsi="Times New Roman" w:cs="Times New Roman"/>
          <w:color w:val="000000" w:themeColor="text1"/>
          <w:sz w:val="24"/>
          <w:szCs w:val="24"/>
        </w:rPr>
        <w:tab/>
        <w:t>Ferrier C, Marty J, Bouffard Y, Haberer JP, Levron JC, Duvaldestin P. Alfentanil pharmacokinetics in patients with cirrhosis. Anesthesiology. 1985;62(4):480-4.</w:t>
      </w:r>
    </w:p>
    <w:p w14:paraId="3B3C5C81"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11.</w:t>
      </w:r>
      <w:r w:rsidRPr="004F2BAD">
        <w:rPr>
          <w:rFonts w:ascii="Times New Roman" w:hAnsi="Times New Roman" w:cs="Times New Roman"/>
          <w:color w:val="000000" w:themeColor="text1"/>
          <w:sz w:val="24"/>
          <w:szCs w:val="24"/>
        </w:rPr>
        <w:tab/>
        <w:t>Patsalos PN. Clinical pharmacokinetics of levetiracetam. Clin Pharmacokinet. 2004;43(11):707-24.</w:t>
      </w:r>
    </w:p>
    <w:p w14:paraId="15B581E7"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12.</w:t>
      </w:r>
      <w:r w:rsidRPr="004F2BAD">
        <w:rPr>
          <w:rFonts w:ascii="Times New Roman" w:hAnsi="Times New Roman" w:cs="Times New Roman"/>
          <w:color w:val="000000" w:themeColor="text1"/>
          <w:sz w:val="24"/>
          <w:szCs w:val="24"/>
        </w:rPr>
        <w:tab/>
        <w:t>Cereghino JJ, Biton V, Abou-Khalil B, Dreifuss F, Gauer LJ, Leppik I. Levetiracetam for partial seizures: results of a double-blind, randomized clinical trial. Neurology. 2000;55(2):236-42.</w:t>
      </w:r>
    </w:p>
    <w:p w14:paraId="6F4547DE"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13.</w:t>
      </w:r>
      <w:r w:rsidRPr="004F2BAD">
        <w:rPr>
          <w:rFonts w:ascii="Times New Roman" w:hAnsi="Times New Roman" w:cs="Times New Roman"/>
          <w:color w:val="000000" w:themeColor="text1"/>
          <w:sz w:val="24"/>
          <w:szCs w:val="24"/>
        </w:rPr>
        <w:tab/>
        <w:t xml:space="preserve">Wright C, Downing J, Mungall D, Khan O, Williams A, Fonkem E, et al. Clinical pharmacology and pharmacokinetics of levetiracetam. Front Neurol. 2013;4:192. </w:t>
      </w:r>
    </w:p>
    <w:p w14:paraId="4FE2FE64"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14.</w:t>
      </w:r>
      <w:r w:rsidRPr="004F2BAD">
        <w:rPr>
          <w:rFonts w:ascii="Times New Roman" w:hAnsi="Times New Roman" w:cs="Times New Roman"/>
          <w:color w:val="000000" w:themeColor="text1"/>
          <w:sz w:val="24"/>
          <w:szCs w:val="24"/>
        </w:rPr>
        <w:tab/>
        <w:t>Sinha J, Karatza E, Gonzalez D. Physiologically-based pharmacokinetic modeling of oxcarbazepine and levetiracetam during adjunctive antiepileptic therapy in children and adolescents. CPT Pharmacometrics Syst Pharmacol. 2022;11(2):225-39.</w:t>
      </w:r>
    </w:p>
    <w:p w14:paraId="52462E26"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15.</w:t>
      </w:r>
      <w:r w:rsidRPr="004F2BAD">
        <w:rPr>
          <w:rFonts w:ascii="Times New Roman" w:hAnsi="Times New Roman" w:cs="Times New Roman"/>
          <w:color w:val="000000" w:themeColor="text1"/>
          <w:sz w:val="24"/>
          <w:szCs w:val="24"/>
        </w:rPr>
        <w:tab/>
        <w:t>Radtke RA. Pharmacokinetics of Levetiracetam. Epilepsia. 2001;42(s4):24-7.</w:t>
      </w:r>
    </w:p>
    <w:p w14:paraId="69655041"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16.</w:t>
      </w:r>
      <w:r w:rsidRPr="004F2BAD">
        <w:rPr>
          <w:rFonts w:ascii="Times New Roman" w:hAnsi="Times New Roman" w:cs="Times New Roman"/>
          <w:color w:val="000000" w:themeColor="text1"/>
          <w:sz w:val="24"/>
          <w:szCs w:val="24"/>
        </w:rPr>
        <w:tab/>
        <w:t>Patsalos PN. Pharmacokinetic profile of levetiracetam: toward ideal characteristics. Pharmacol Ther. 2000;85(2):77-85.</w:t>
      </w:r>
    </w:p>
    <w:p w14:paraId="6EC4AF64"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17.</w:t>
      </w:r>
      <w:r w:rsidRPr="004F2BAD">
        <w:rPr>
          <w:rFonts w:ascii="Times New Roman" w:hAnsi="Times New Roman" w:cs="Times New Roman"/>
          <w:color w:val="000000" w:themeColor="text1"/>
          <w:sz w:val="24"/>
          <w:szCs w:val="24"/>
        </w:rPr>
        <w:tab/>
        <w:t>Coupez R, Nicolas JM, Browne TR. Levetiracetam, a new antiepileptic agent: lack of in vitro and in vivo pharmacokinetic interaction with valproic acid. Epilepsia. 2003;44(2):171-8.</w:t>
      </w:r>
    </w:p>
    <w:p w14:paraId="0A89911C"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lastRenderedPageBreak/>
        <w:t>18.</w:t>
      </w:r>
      <w:r w:rsidRPr="004F2BAD">
        <w:rPr>
          <w:rFonts w:ascii="Times New Roman" w:hAnsi="Times New Roman" w:cs="Times New Roman"/>
          <w:color w:val="000000" w:themeColor="text1"/>
          <w:sz w:val="24"/>
          <w:szCs w:val="24"/>
        </w:rPr>
        <w:tab/>
        <w:t>Brockmöller J, Thomsen T, Wittstock M, Coupez R, Lochs H, Roots I. Pharmacokinetics of levetiracetam in patients with moderate to severe liver cirrhosis (Child-Pugh classes A, B, and C): characterization by dynamic liver function tests. Clin Pharmacol Ther. 2005;77(6):529-41.</w:t>
      </w:r>
    </w:p>
    <w:p w14:paraId="5A90835C"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19.</w:t>
      </w:r>
      <w:r w:rsidRPr="004F2BAD">
        <w:rPr>
          <w:rFonts w:ascii="Times New Roman" w:hAnsi="Times New Roman" w:cs="Times New Roman"/>
          <w:color w:val="000000" w:themeColor="text1"/>
          <w:sz w:val="24"/>
          <w:szCs w:val="24"/>
        </w:rPr>
        <w:tab/>
        <w:t xml:space="preserve">Open Systems Pharmacology - PBPK Model Library - Metoprolol [Internet]. 2020 [cited October 24, 2022]. Available from: </w:t>
      </w:r>
      <w:hyperlink r:id="rId31" w:history="1">
        <w:r w:rsidRPr="004F2BAD">
          <w:rPr>
            <w:rStyle w:val="Hyperlink"/>
            <w:rFonts w:ascii="Times New Roman" w:hAnsi="Times New Roman" w:cs="Times New Roman"/>
            <w:color w:val="000000" w:themeColor="text1"/>
            <w:sz w:val="24"/>
            <w:szCs w:val="24"/>
            <w:u w:val="none"/>
          </w:rPr>
          <w:t>https://github.com/Open-Systems-Pharmacology/Metoprolol-Model</w:t>
        </w:r>
      </w:hyperlink>
      <w:r w:rsidRPr="004F2BAD">
        <w:rPr>
          <w:rFonts w:ascii="Times New Roman" w:hAnsi="Times New Roman" w:cs="Times New Roman"/>
          <w:color w:val="000000" w:themeColor="text1"/>
          <w:sz w:val="24"/>
          <w:szCs w:val="24"/>
        </w:rPr>
        <w:t>.</w:t>
      </w:r>
    </w:p>
    <w:p w14:paraId="750C565B"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20.</w:t>
      </w:r>
      <w:r w:rsidRPr="004F2BAD">
        <w:rPr>
          <w:rFonts w:ascii="Times New Roman" w:hAnsi="Times New Roman" w:cs="Times New Roman"/>
          <w:color w:val="000000" w:themeColor="text1"/>
          <w:sz w:val="24"/>
          <w:szCs w:val="24"/>
        </w:rPr>
        <w:tab/>
        <w:t>Rüdesheim S, Wojtyniak JG, Selzer D, Hanke N, Mahfoud F, Schwab M, et al. Physiologically Based Pharmacokinetic Modeling of Metoprolol Enantiomers and α-Hydroxymetoprolol to Describe CYP2D6 Drug-Gene Interactions. Pharmaceutics. 2020;12(12).</w:t>
      </w:r>
    </w:p>
    <w:p w14:paraId="7559DD83"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21.</w:t>
      </w:r>
      <w:r w:rsidRPr="004F2BAD">
        <w:rPr>
          <w:rFonts w:ascii="Times New Roman" w:hAnsi="Times New Roman" w:cs="Times New Roman"/>
          <w:color w:val="000000" w:themeColor="text1"/>
          <w:sz w:val="24"/>
          <w:szCs w:val="24"/>
        </w:rPr>
        <w:tab/>
        <w:t>Kirchheiner J, Heesch C, Bauer S, Meisel C, Seringer A, Goldammer M, et al. Impact of the ultrarapid metabolizer genotype of cytochrome P450 2D6 on metoprolol pharmacokinetics and pharmacodynamics. Clin Pharmacol Ther. 2004;76(4):302-12.</w:t>
      </w:r>
    </w:p>
    <w:p w14:paraId="1393DF8E"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22.</w:t>
      </w:r>
      <w:r w:rsidRPr="004F2BAD">
        <w:rPr>
          <w:rFonts w:ascii="Times New Roman" w:hAnsi="Times New Roman" w:cs="Times New Roman"/>
          <w:color w:val="000000" w:themeColor="text1"/>
          <w:sz w:val="24"/>
          <w:szCs w:val="24"/>
        </w:rPr>
        <w:tab/>
        <w:t>Plosker GL, Clissold SP. Controlled release metoprolol formulations. A review of their pharmacodynamic and pharmacokinetic properties, and therapeutic use in hypertension and ischaemic heart disease. Drugs. 1992;43(3):382-414.</w:t>
      </w:r>
    </w:p>
    <w:p w14:paraId="2AF412E5"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23.</w:t>
      </w:r>
      <w:r w:rsidRPr="004F2BAD">
        <w:rPr>
          <w:rFonts w:ascii="Times New Roman" w:hAnsi="Times New Roman" w:cs="Times New Roman"/>
          <w:color w:val="000000" w:themeColor="text1"/>
          <w:sz w:val="24"/>
          <w:szCs w:val="24"/>
        </w:rPr>
        <w:tab/>
        <w:t>Jordö L, Attman PO, Aurell M, Johansson L, Johnsson G, Regårdh CG. Pharmacokinetic and pharmacodynamic properties of metoprolol in patients with impaired renal function. Clin Pharmacokinet. 1980;5(2):169-80.</w:t>
      </w:r>
    </w:p>
    <w:p w14:paraId="70859987"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24.</w:t>
      </w:r>
      <w:r w:rsidRPr="004F2BAD">
        <w:rPr>
          <w:rFonts w:ascii="Times New Roman" w:hAnsi="Times New Roman" w:cs="Times New Roman"/>
          <w:color w:val="000000" w:themeColor="text1"/>
          <w:sz w:val="24"/>
          <w:szCs w:val="24"/>
        </w:rPr>
        <w:tab/>
        <w:t>Regårdh CG, Jordö L, Ervik M, Lundborg P, Olsson R, Rönn O. Pharmacokinetics of metoprolol in patients with hepatic cirrhosis. Clin Pharmacokinet. 1981;6(5):375-88.</w:t>
      </w:r>
    </w:p>
    <w:p w14:paraId="505FD50A"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25.</w:t>
      </w:r>
      <w:r w:rsidRPr="004F2BAD">
        <w:rPr>
          <w:rFonts w:ascii="Times New Roman" w:hAnsi="Times New Roman" w:cs="Times New Roman"/>
          <w:color w:val="000000" w:themeColor="text1"/>
          <w:sz w:val="24"/>
          <w:szCs w:val="24"/>
        </w:rPr>
        <w:tab/>
        <w:t xml:space="preserve">Open Systems Pharmacology - PBPK Model Library - Midazolam [Internet]. 2022 [cited October 24, 2022]. Available from: </w:t>
      </w:r>
      <w:hyperlink r:id="rId32" w:history="1">
        <w:r w:rsidRPr="004F2BAD">
          <w:rPr>
            <w:rStyle w:val="Hyperlink"/>
            <w:rFonts w:ascii="Times New Roman" w:hAnsi="Times New Roman" w:cs="Times New Roman"/>
            <w:color w:val="000000" w:themeColor="text1"/>
            <w:sz w:val="24"/>
            <w:szCs w:val="24"/>
            <w:u w:val="none"/>
          </w:rPr>
          <w:t>https://github.com/Open-Systems-Pharmacology/Midazolam-Model</w:t>
        </w:r>
      </w:hyperlink>
      <w:r w:rsidRPr="004F2BAD">
        <w:rPr>
          <w:rFonts w:ascii="Times New Roman" w:hAnsi="Times New Roman" w:cs="Times New Roman"/>
          <w:color w:val="000000" w:themeColor="text1"/>
          <w:sz w:val="24"/>
          <w:szCs w:val="24"/>
        </w:rPr>
        <w:t>.</w:t>
      </w:r>
    </w:p>
    <w:p w14:paraId="077CCA5C"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26.</w:t>
      </w:r>
      <w:r w:rsidRPr="004F2BAD">
        <w:rPr>
          <w:rFonts w:ascii="Times New Roman" w:hAnsi="Times New Roman" w:cs="Times New Roman"/>
          <w:color w:val="000000" w:themeColor="text1"/>
          <w:sz w:val="24"/>
          <w:szCs w:val="24"/>
        </w:rPr>
        <w:tab/>
        <w:t>Fresenius Kabi. Midazolam Package Insert. 2017.</w:t>
      </w:r>
    </w:p>
    <w:p w14:paraId="596BEA36"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27.</w:t>
      </w:r>
      <w:r w:rsidRPr="004F2BAD">
        <w:rPr>
          <w:rFonts w:ascii="Times New Roman" w:hAnsi="Times New Roman" w:cs="Times New Roman"/>
          <w:color w:val="000000" w:themeColor="text1"/>
          <w:sz w:val="24"/>
          <w:szCs w:val="24"/>
        </w:rPr>
        <w:tab/>
        <w:t>Smith MT, Eadie MJ, Brophy TO. The pharmacokinetics of midazolam in man. Eur J Clin Pharmacol. 1981;19(4):271-8.</w:t>
      </w:r>
    </w:p>
    <w:p w14:paraId="1C04FBB3"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28.</w:t>
      </w:r>
      <w:r w:rsidRPr="004F2BAD">
        <w:rPr>
          <w:rFonts w:ascii="Times New Roman" w:hAnsi="Times New Roman" w:cs="Times New Roman"/>
          <w:color w:val="000000" w:themeColor="text1"/>
          <w:sz w:val="24"/>
          <w:szCs w:val="24"/>
        </w:rPr>
        <w:tab/>
        <w:t>Hohmann N, Kocheise F, Carls A, Burhenne J, Haefeli WE, Mikus G. Midazolam microdose to determine systemic and pre-systemic metabolic CYP3A activity in humans. Br J Clin Pharmacol. 2015;79(2):278-85.</w:t>
      </w:r>
    </w:p>
    <w:p w14:paraId="0638D2F4"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29.</w:t>
      </w:r>
      <w:r w:rsidRPr="004F2BAD">
        <w:rPr>
          <w:rFonts w:ascii="Times New Roman" w:hAnsi="Times New Roman" w:cs="Times New Roman"/>
          <w:color w:val="000000" w:themeColor="text1"/>
          <w:sz w:val="24"/>
          <w:szCs w:val="24"/>
        </w:rPr>
        <w:tab/>
        <w:t>Hyland R, Osborne T, Payne A, Kempshall S, Logan YR, Ezzeddine K, et al. In vitro and in vivo glucuronidation of midazolam in humans. Br J Clin Pharmacol. 2009;67(4):445-54.</w:t>
      </w:r>
    </w:p>
    <w:p w14:paraId="4D0194B6"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30.</w:t>
      </w:r>
      <w:r w:rsidRPr="004F2BAD">
        <w:rPr>
          <w:rFonts w:ascii="Times New Roman" w:hAnsi="Times New Roman" w:cs="Times New Roman"/>
          <w:color w:val="000000" w:themeColor="text1"/>
          <w:sz w:val="24"/>
          <w:szCs w:val="24"/>
        </w:rPr>
        <w:tab/>
        <w:t>Thummel KE, O'Shea D, Paine MF, Shen DD, Kunze KL, Perkins JD, et al. Oral first-pass elimination of midazolam involves both gastrointestinal and hepatic CYP3A-mediated metabolism. Clin Pharmacol Ther. 1996;59(5):491-502.</w:t>
      </w:r>
    </w:p>
    <w:p w14:paraId="50B2DB30"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31.</w:t>
      </w:r>
      <w:r w:rsidRPr="004F2BAD">
        <w:rPr>
          <w:rFonts w:ascii="Times New Roman" w:hAnsi="Times New Roman" w:cs="Times New Roman"/>
          <w:color w:val="000000" w:themeColor="text1"/>
          <w:sz w:val="24"/>
          <w:szCs w:val="24"/>
        </w:rPr>
        <w:tab/>
        <w:t>MacGilchrist AJ, Birnie GG, Cook A, Scobie G, Murray T, Watkinson G, et al. Pharmacokinetics and pharmacodynamics of intravenous midazolam in patients with severe alcoholic cirrhosis. Gut. 1986;27(2):190-5.</w:t>
      </w:r>
    </w:p>
    <w:p w14:paraId="788FAECE"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32.</w:t>
      </w:r>
      <w:r w:rsidRPr="004F2BAD">
        <w:rPr>
          <w:rFonts w:ascii="Times New Roman" w:hAnsi="Times New Roman" w:cs="Times New Roman"/>
          <w:color w:val="000000" w:themeColor="text1"/>
          <w:sz w:val="24"/>
          <w:szCs w:val="24"/>
        </w:rPr>
        <w:tab/>
        <w:t>Pentikäinen PJ, Välisalmi L, Himberg JJ, Crevoisier C. Pharmacokinetics of midazolam following intravenous and oral administration in patients with chronic liver disease and in healthy subjects. J Clin Pharmacol. 1989;29(3):272-7.</w:t>
      </w:r>
    </w:p>
    <w:p w14:paraId="3B320408"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3</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Galiè N, Ghofrani HA, Torbicki A, Barst RJ, Rubin LJ, Badesch D, et al. Sildenafil citrate therapy for pulmonary arterial hypertension. N Engl J Med. 2005;353(20):2148-57.</w:t>
      </w:r>
    </w:p>
    <w:p w14:paraId="08D16FAA"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4</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Tantini B, Manes A, Fiumana E, Pignatti C, Guarnieri C, Zannoli R, et al. Antiproliferative effect of sildenafil on human pulmonary artery smooth muscle cells. Basic Res Cardiol. 2005;100(2):131-8.</w:t>
      </w:r>
    </w:p>
    <w:p w14:paraId="65B58E8B" w14:textId="77777777" w:rsidR="00886CC1" w:rsidRPr="004F2BAD" w:rsidRDefault="00886CC1" w:rsidP="00886CC1">
      <w:pPr>
        <w:pStyle w:val="EndNoteBibliograph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35</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Nichols DJ, Muirhead GJ, Harness JA. Pharmacokinetics of sildenafil after single oral doses in healthy male subjects: absolute bioavailability, food effects and dose proportionality. Br J Clin Pharmacol. 2002;53 Suppl 1(Suppl 1):5s-12s.</w:t>
      </w:r>
    </w:p>
    <w:p w14:paraId="012A56C6" w14:textId="77777777" w:rsidR="00886CC1" w:rsidRPr="004F2BAD" w:rsidRDefault="00886CC1" w:rsidP="00886CC1">
      <w:pPr>
        <w:pStyle w:val="EndNoteBibliograph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Pfizer. Revatio Product Monograph - Sildenafil Oral Suspension. 2014.</w:t>
      </w:r>
    </w:p>
    <w:p w14:paraId="504F8919" w14:textId="77777777" w:rsidR="00886CC1" w:rsidRPr="004F2BAD" w:rsidRDefault="00886CC1" w:rsidP="00886CC1">
      <w:pPr>
        <w:pStyle w:val="EndNoteBibliograph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 xml:space="preserve">Open Systems Pharmacology - PBPK Model Library - Sildenafil [Internet]. 2022 [cited October 24, 2022]. Available from: </w:t>
      </w:r>
      <w:hyperlink r:id="rId33" w:history="1">
        <w:r w:rsidRPr="004F2BAD">
          <w:rPr>
            <w:rStyle w:val="Hyperlink"/>
            <w:rFonts w:ascii="Times New Roman" w:hAnsi="Times New Roman" w:cs="Times New Roman"/>
            <w:color w:val="000000" w:themeColor="text1"/>
            <w:sz w:val="24"/>
            <w:szCs w:val="24"/>
            <w:u w:val="none"/>
          </w:rPr>
          <w:t>https://github.com/Open-Systems-Pharmacology/Sildenafil-Model</w:t>
        </w:r>
      </w:hyperlink>
      <w:r w:rsidRPr="004F2BAD">
        <w:rPr>
          <w:rFonts w:ascii="Times New Roman" w:hAnsi="Times New Roman" w:cs="Times New Roman"/>
          <w:color w:val="000000" w:themeColor="text1"/>
          <w:sz w:val="24"/>
          <w:szCs w:val="24"/>
        </w:rPr>
        <w:t>.</w:t>
      </w:r>
    </w:p>
    <w:p w14:paraId="164B7381" w14:textId="77777777" w:rsidR="00886CC1" w:rsidRPr="004F2BAD" w:rsidRDefault="00886CC1" w:rsidP="00886CC1">
      <w:pPr>
        <w:pStyle w:val="EndNoteBibliograph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38</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Muirhead GJ, Wilner K, Colburn W, Haug-Pihale G, Rouviex B. The effects of age and renal and hepatic impairment on the pharmacokinetics of sildenafil. Br J Clin Pharmacol. 2002;53 Suppl 1(Suppl 1):21s-30s.</w:t>
      </w:r>
    </w:p>
    <w:p w14:paraId="679ADE9F" w14:textId="77777777" w:rsidR="00886CC1" w:rsidRPr="004F2BAD" w:rsidRDefault="00886CC1" w:rsidP="00886CC1">
      <w:pPr>
        <w:pStyle w:val="EndNoteBibliograph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Barnes PJ. Theophylline. Am J Respir Crit Care Med. 2013;188(8):901-6.</w:t>
      </w:r>
    </w:p>
    <w:p w14:paraId="3B5B73E5"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0</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Rabe KF, Magnussen H, Dent G. Theophylline and selective PDE inhibitors as bronchodilators and smooth muscle relaxants. Eur Respir J. 1995;8(4):637-42.</w:t>
      </w:r>
    </w:p>
    <w:p w14:paraId="3E79F4E1"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1</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Polosa R, Blackburn MR. Adenosine receptors as targets for therapeutic intervention in asthma and chronic obstructive pulmonary disease. Trends Pharmacol Sci. 2009;30(10):528-35.</w:t>
      </w:r>
    </w:p>
    <w:p w14:paraId="67B429A9"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2</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 xml:space="preserve">Open Systems Pharmacology - PBPK Model Library - Theophylline [Internet]. 2019 [cited October 24, 2022]. Available from: </w:t>
      </w:r>
      <w:hyperlink r:id="rId34" w:history="1">
        <w:r w:rsidRPr="004F2BAD">
          <w:rPr>
            <w:rStyle w:val="Hyperlink"/>
            <w:rFonts w:ascii="Times New Roman" w:hAnsi="Times New Roman" w:cs="Times New Roman"/>
            <w:color w:val="000000" w:themeColor="text1"/>
            <w:sz w:val="24"/>
            <w:szCs w:val="24"/>
            <w:u w:val="none"/>
          </w:rPr>
          <w:t>https://github.com/Open-Systems-Pharmacology/Theophylline-Model</w:t>
        </w:r>
      </w:hyperlink>
      <w:r w:rsidRPr="004F2BAD">
        <w:rPr>
          <w:rFonts w:ascii="Times New Roman" w:hAnsi="Times New Roman" w:cs="Times New Roman"/>
          <w:color w:val="000000" w:themeColor="text1"/>
          <w:sz w:val="24"/>
          <w:szCs w:val="24"/>
        </w:rPr>
        <w:t>.</w:t>
      </w:r>
    </w:p>
    <w:p w14:paraId="05AF3501"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3</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Butts JD, Secrest B, Berger R. Nonlinear theophylline pharmacokinetics. A preventable cause of iatrogenic theophylline toxic reactions. Arch Intern Med. 1991;151(10):2073-7.</w:t>
      </w:r>
    </w:p>
    <w:p w14:paraId="2D911D77" w14:textId="77777777" w:rsidR="00886CC1" w:rsidRPr="004F2BAD" w:rsidRDefault="00886CC1" w:rsidP="00886CC1">
      <w:pPr>
        <w:pStyle w:val="EndNoteBibliography"/>
        <w:rPr>
          <w:rFonts w:ascii="Times New Roman" w:hAnsi="Times New Roman" w:cs="Times New Roman"/>
          <w:color w:val="000000" w:themeColor="text1"/>
          <w:sz w:val="24"/>
          <w:szCs w:val="24"/>
        </w:rPr>
      </w:pPr>
      <w:r w:rsidRPr="004F2BAD">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4</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Ogilvie RI. Clinical pharmacokinetics of theophylline. Clin Pharmacokinet. 1978;3(4):267-93.</w:t>
      </w:r>
    </w:p>
    <w:p w14:paraId="33241741" w14:textId="77777777" w:rsidR="00886CC1" w:rsidRPr="004F2BAD" w:rsidRDefault="00886CC1" w:rsidP="00886CC1">
      <w:pPr>
        <w:pStyle w:val="EndNoteBibliograph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Simons KJ, Simons FE, Briggs CJ, Lo L. Theophylline protein binding in humans. J Pharm Sci. 1979;68(2):252-3.</w:t>
      </w:r>
    </w:p>
    <w:p w14:paraId="0A9CD4DC" w14:textId="77777777" w:rsidR="00886CC1" w:rsidRPr="004F2BAD" w:rsidRDefault="00886CC1" w:rsidP="00886CC1">
      <w:pPr>
        <w:pStyle w:val="EndNoteBibliograph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46</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Froomes PR, Morgan DJ, Smallwood RA, Angus PW. Comparative effects of oxygen supplementation on theophylline and acetaminophen clearance in human cirrhosis. Gastroenterology. 1999;116(4):915-20.</w:t>
      </w:r>
    </w:p>
    <w:p w14:paraId="3D9EB0E6" w14:textId="77777777" w:rsidR="00886CC1" w:rsidRPr="004F2BAD" w:rsidRDefault="00886CC1" w:rsidP="00886CC1">
      <w:pPr>
        <w:pStyle w:val="EndNoteBibliography"/>
        <w:rPr>
          <w:rStyle w:val="secondary-date"/>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47</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 xml:space="preserve">Daykin H. The efficacy and safety of intravenous lidocaine for analgesia in the older adult: a literature review. </w:t>
      </w:r>
      <w:r w:rsidRPr="004F2BAD">
        <w:rPr>
          <w:rFonts w:ascii="Times New Roman" w:hAnsi="Times New Roman" w:cs="Times New Roman"/>
          <w:i/>
          <w:iCs/>
          <w:color w:val="000000" w:themeColor="text1"/>
          <w:sz w:val="24"/>
          <w:szCs w:val="24"/>
        </w:rPr>
        <w:t>Br J Pain</w:t>
      </w:r>
      <w:r w:rsidRPr="004F2BAD">
        <w:rPr>
          <w:rFonts w:ascii="Times New Roman" w:hAnsi="Times New Roman" w:cs="Times New Roman"/>
          <w:color w:val="000000" w:themeColor="text1"/>
          <w:sz w:val="24"/>
          <w:szCs w:val="24"/>
        </w:rPr>
        <w:t xml:space="preserve">. 2017;11(1):23-31. </w:t>
      </w:r>
      <w:r w:rsidRPr="004F2BAD">
        <w:rPr>
          <w:rStyle w:val="citation-doi"/>
          <w:rFonts w:ascii="Times New Roman" w:hAnsi="Times New Roman" w:cs="Times New Roman"/>
          <w:color w:val="000000" w:themeColor="text1"/>
          <w:sz w:val="24"/>
          <w:szCs w:val="24"/>
          <w:shd w:val="clear" w:color="auto" w:fill="FFFFFF"/>
        </w:rPr>
        <w:t>doi: 10.1177/2049463716676205.</w:t>
      </w:r>
      <w:r w:rsidRPr="004F2BAD">
        <w:rPr>
          <w:rFonts w:ascii="Times New Roman" w:hAnsi="Times New Roman" w:cs="Times New Roman"/>
          <w:color w:val="000000" w:themeColor="text1"/>
          <w:sz w:val="24"/>
          <w:szCs w:val="24"/>
          <w:shd w:val="clear" w:color="auto" w:fill="FFFFFF"/>
        </w:rPr>
        <w:t> </w:t>
      </w:r>
      <w:r w:rsidRPr="004F2BAD">
        <w:rPr>
          <w:rStyle w:val="secondary-date"/>
          <w:rFonts w:ascii="Times New Roman" w:hAnsi="Times New Roman" w:cs="Times New Roman"/>
          <w:color w:val="000000" w:themeColor="text1"/>
          <w:sz w:val="24"/>
          <w:szCs w:val="24"/>
          <w:shd w:val="clear" w:color="auto" w:fill="FFFFFF"/>
        </w:rPr>
        <w:t>Epub 2016 Oct </w:t>
      </w:r>
    </w:p>
    <w:p w14:paraId="0BF52B25" w14:textId="77777777" w:rsidR="00886CC1" w:rsidRPr="004F2BAD" w:rsidRDefault="00886CC1" w:rsidP="00886CC1">
      <w:pPr>
        <w:pStyle w:val="EndNoteBibliography"/>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48</w:t>
      </w:r>
      <w:r w:rsidRPr="004F2BAD">
        <w:rPr>
          <w:rFonts w:ascii="Times New Roman" w:hAnsi="Times New Roman" w:cs="Times New Roman"/>
          <w:color w:val="000000" w:themeColor="text1"/>
          <w:sz w:val="24"/>
          <w:szCs w:val="24"/>
        </w:rPr>
        <w:t>.</w:t>
      </w:r>
      <w:r w:rsidRPr="004F2BAD">
        <w:rPr>
          <w:rFonts w:ascii="Times New Roman" w:hAnsi="Times New Roman" w:cs="Times New Roman"/>
          <w:color w:val="000000" w:themeColor="text1"/>
          <w:sz w:val="24"/>
          <w:szCs w:val="24"/>
        </w:rPr>
        <w:tab/>
        <w:t xml:space="preserve">Benowitz NL, Meister W. Clinical pharmacokinetics of lignocaine. </w:t>
      </w:r>
      <w:r w:rsidRPr="004F2BAD">
        <w:rPr>
          <w:rFonts w:ascii="Times New Roman" w:hAnsi="Times New Roman" w:cs="Times New Roman"/>
          <w:i/>
          <w:iCs/>
          <w:color w:val="000000" w:themeColor="text1"/>
          <w:sz w:val="24"/>
          <w:szCs w:val="24"/>
        </w:rPr>
        <w:t>Clin Pharmacokinet</w:t>
      </w:r>
      <w:r w:rsidRPr="004F2BAD">
        <w:rPr>
          <w:rFonts w:ascii="Times New Roman" w:hAnsi="Times New Roman" w:cs="Times New Roman"/>
          <w:color w:val="000000" w:themeColor="text1"/>
          <w:sz w:val="24"/>
          <w:szCs w:val="24"/>
        </w:rPr>
        <w:t>. 1978; 3(3):177-201.</w:t>
      </w:r>
      <w:r w:rsidRPr="004F2BAD">
        <w:rPr>
          <w:rFonts w:ascii="Times New Roman" w:hAnsi="Times New Roman" w:cs="Times New Roman"/>
          <w:color w:val="000000" w:themeColor="text1"/>
          <w:sz w:val="24"/>
          <w:szCs w:val="24"/>
          <w:shd w:val="clear" w:color="auto" w:fill="FFFFFF"/>
        </w:rPr>
        <w:t xml:space="preserve"> doi: 10.2165/00003088-197803030-00001.</w:t>
      </w:r>
    </w:p>
    <w:p w14:paraId="5784D7C6" w14:textId="77777777" w:rsidR="00886CC1" w:rsidRPr="004F2BAD" w:rsidRDefault="00886CC1" w:rsidP="00886CC1">
      <w:pPr>
        <w:pStyle w:val="EndNoteBibliography"/>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49</w:t>
      </w:r>
      <w:r w:rsidRPr="004F2BAD">
        <w:rPr>
          <w:rFonts w:ascii="Times New Roman" w:hAnsi="Times New Roman" w:cs="Times New Roman"/>
          <w:color w:val="000000" w:themeColor="text1"/>
          <w:sz w:val="24"/>
          <w:szCs w:val="24"/>
          <w:shd w:val="clear" w:color="auto" w:fill="FFFFFF"/>
        </w:rPr>
        <w:t>.</w:t>
      </w:r>
      <w:r w:rsidRPr="004F2BAD">
        <w:rPr>
          <w:rFonts w:ascii="Times New Roman" w:hAnsi="Times New Roman" w:cs="Times New Roman"/>
          <w:color w:val="000000" w:themeColor="text1"/>
          <w:sz w:val="24"/>
          <w:szCs w:val="24"/>
          <w:shd w:val="clear" w:color="auto" w:fill="FFFFFF"/>
        </w:rPr>
        <w:tab/>
        <w:t xml:space="preserve">Bailey DN, Briggs JR. The binding of selected therapeutic drugs to human serum alpha-1 acid glycoprotein and to human serum albumin in vitro. </w:t>
      </w:r>
      <w:r w:rsidRPr="004F2BAD">
        <w:rPr>
          <w:rFonts w:ascii="Times New Roman" w:hAnsi="Times New Roman" w:cs="Times New Roman"/>
          <w:i/>
          <w:iCs/>
          <w:color w:val="000000" w:themeColor="text1"/>
          <w:sz w:val="24"/>
          <w:szCs w:val="24"/>
          <w:shd w:val="clear" w:color="auto" w:fill="FFFFFF"/>
        </w:rPr>
        <w:t>Ther Drug Monit</w:t>
      </w:r>
      <w:r w:rsidRPr="004F2BAD">
        <w:rPr>
          <w:rFonts w:ascii="Times New Roman" w:hAnsi="Times New Roman" w:cs="Times New Roman"/>
          <w:color w:val="000000" w:themeColor="text1"/>
          <w:sz w:val="24"/>
          <w:szCs w:val="24"/>
          <w:shd w:val="clear" w:color="auto" w:fill="FFFFFF"/>
        </w:rPr>
        <w:t>. 2004;26(1):40-43. doi: 10.1097/00007691-200402000-00009.</w:t>
      </w:r>
    </w:p>
    <w:p w14:paraId="1E569CA6" w14:textId="77777777" w:rsidR="00886CC1" w:rsidRPr="004F2BAD" w:rsidRDefault="00886CC1" w:rsidP="00886CC1">
      <w:pPr>
        <w:pStyle w:val="EndNoteBibliography"/>
        <w:rPr>
          <w:rFonts w:ascii="Times New Roman" w:hAnsi="Times New Roman" w:cs="Times New Roman"/>
          <w:color w:val="000000" w:themeColor="text1"/>
          <w:sz w:val="24"/>
          <w:szCs w:val="24"/>
          <w:shd w:val="clear" w:color="auto" w:fill="FFFFFF"/>
        </w:rPr>
      </w:pPr>
      <w:r w:rsidRPr="004F2BAD">
        <w:rPr>
          <w:rFonts w:ascii="Times New Roman" w:hAnsi="Times New Roman" w:cs="Times New Roman"/>
          <w:color w:val="000000" w:themeColor="text1"/>
          <w:sz w:val="24"/>
          <w:szCs w:val="24"/>
          <w:shd w:val="clear" w:color="auto" w:fill="FFFFFF"/>
        </w:rPr>
        <w:t>5</w:t>
      </w:r>
      <w:r>
        <w:rPr>
          <w:rFonts w:ascii="Times New Roman" w:hAnsi="Times New Roman" w:cs="Times New Roman"/>
          <w:color w:val="000000" w:themeColor="text1"/>
          <w:sz w:val="24"/>
          <w:szCs w:val="24"/>
          <w:shd w:val="clear" w:color="auto" w:fill="FFFFFF"/>
        </w:rPr>
        <w:t>0</w:t>
      </w:r>
      <w:r w:rsidRPr="004F2BAD">
        <w:rPr>
          <w:rFonts w:ascii="Times New Roman" w:hAnsi="Times New Roman" w:cs="Times New Roman"/>
          <w:color w:val="000000" w:themeColor="text1"/>
          <w:sz w:val="24"/>
          <w:szCs w:val="24"/>
          <w:shd w:val="clear" w:color="auto" w:fill="FFFFFF"/>
        </w:rPr>
        <w:t>.</w:t>
      </w:r>
      <w:r w:rsidRPr="004F2BAD">
        <w:rPr>
          <w:rFonts w:ascii="Times New Roman" w:hAnsi="Times New Roman" w:cs="Times New Roman"/>
          <w:color w:val="000000" w:themeColor="text1"/>
          <w:sz w:val="24"/>
          <w:szCs w:val="24"/>
          <w:shd w:val="clear" w:color="auto" w:fill="FFFFFF"/>
        </w:rPr>
        <w:tab/>
        <w:t xml:space="preserve">Orlando R, Piccoli P, De Martin S, Padrini R, Floreani M, Palatini P. Cytochrome P450 1A2 is a major determinant of lidocaine metabolism in vivo: effects of liver function. </w:t>
      </w:r>
      <w:r w:rsidRPr="004F2BAD">
        <w:rPr>
          <w:rFonts w:ascii="Times New Roman" w:hAnsi="Times New Roman" w:cs="Times New Roman"/>
          <w:i/>
          <w:iCs/>
          <w:color w:val="000000" w:themeColor="text1"/>
          <w:sz w:val="24"/>
          <w:szCs w:val="24"/>
          <w:shd w:val="clear" w:color="auto" w:fill="FFFFFF"/>
        </w:rPr>
        <w:t>Clin Pharmacol Ther</w:t>
      </w:r>
      <w:r w:rsidRPr="004F2BAD">
        <w:rPr>
          <w:rFonts w:ascii="Times New Roman" w:hAnsi="Times New Roman" w:cs="Times New Roman"/>
          <w:color w:val="000000" w:themeColor="text1"/>
          <w:sz w:val="24"/>
          <w:szCs w:val="24"/>
          <w:shd w:val="clear" w:color="auto" w:fill="FFFFFF"/>
        </w:rPr>
        <w:t>. 2004;75(1):80-88. doi: 10.1016/j.clpt.2003.09.007.</w:t>
      </w:r>
    </w:p>
    <w:p w14:paraId="7BC45E59" w14:textId="77777777" w:rsidR="00886CC1" w:rsidRPr="004F2BAD" w:rsidRDefault="00886CC1" w:rsidP="00886CC1">
      <w:pPr>
        <w:pStyle w:val="EndNoteBibliography"/>
        <w:rPr>
          <w:rFonts w:ascii="Times New Roman" w:hAnsi="Times New Roman" w:cs="Times New Roman"/>
          <w:color w:val="000000" w:themeColor="text1"/>
          <w:sz w:val="24"/>
          <w:szCs w:val="24"/>
          <w:shd w:val="clear" w:color="auto" w:fill="FFFFFF"/>
        </w:rPr>
      </w:pPr>
    </w:p>
    <w:p w14:paraId="37647890" w14:textId="77777777" w:rsidR="00886CC1" w:rsidRPr="004F2BAD" w:rsidRDefault="00886CC1" w:rsidP="00886CC1">
      <w:pPr>
        <w:pStyle w:val="EndNoteBibliography"/>
        <w:rPr>
          <w:rFonts w:ascii="Times New Roman" w:hAnsi="Times New Roman" w:cs="Times New Roman"/>
          <w:color w:val="000000" w:themeColor="text1"/>
          <w:sz w:val="24"/>
          <w:szCs w:val="24"/>
        </w:rPr>
      </w:pPr>
    </w:p>
    <w:p w14:paraId="5A935CC1" w14:textId="24720C73" w:rsidR="00D31A8D" w:rsidRPr="00D31A8D" w:rsidRDefault="00886CC1" w:rsidP="00886CC1">
      <w:r w:rsidRPr="004F2BAD">
        <w:rPr>
          <w:rFonts w:ascii="Times New Roman" w:hAnsi="Times New Roman" w:cs="Times New Roman"/>
          <w:color w:val="000000" w:themeColor="text1"/>
          <w:sz w:val="24"/>
          <w:szCs w:val="24"/>
        </w:rPr>
        <w:fldChar w:fldCharType="end"/>
      </w:r>
    </w:p>
    <w:sectPr w:rsidR="00D31A8D" w:rsidRPr="00D31A8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muel Dubinsky" w:date="2023-01-27T14:17:00Z" w:initials="SD">
    <w:p w14:paraId="6BF46B6E" w14:textId="280ECA97" w:rsidR="00442484" w:rsidRDefault="00442484" w:rsidP="00150757">
      <w:pPr>
        <w:pStyle w:val="CommentText"/>
      </w:pPr>
      <w:r>
        <w:rPr>
          <w:rStyle w:val="CommentReference"/>
        </w:rPr>
        <w:annotationRef/>
      </w:r>
      <w:r>
        <w:t>Add other enzymes from Johnson et al</w:t>
      </w:r>
    </w:p>
  </w:comment>
  <w:comment w:id="8" w:author="Samuel Dubinsky [2]" w:date="2023-06-11T22:08:00Z" w:initials="SD">
    <w:p w14:paraId="3EAEB226" w14:textId="77777777" w:rsidR="000C3FA0" w:rsidRDefault="000C3FA0" w:rsidP="002F0292">
      <w:pPr>
        <w:pStyle w:val="CommentText"/>
      </w:pPr>
      <w:r>
        <w:rPr>
          <w:rStyle w:val="CommentReference"/>
        </w:rPr>
        <w:annotationRef/>
      </w:r>
      <w:r>
        <w:t>Change based on final number</w:t>
      </w:r>
    </w:p>
  </w:comment>
  <w:comment w:id="10" w:author="Samuel Dubinsky [2]" w:date="2023-06-06T15:17:00Z" w:initials="SD">
    <w:p w14:paraId="60F633BA" w14:textId="77777777" w:rsidR="000C3FA0" w:rsidRDefault="00542746" w:rsidP="005725AC">
      <w:pPr>
        <w:pStyle w:val="CommentText"/>
      </w:pPr>
      <w:r>
        <w:rPr>
          <w:rStyle w:val="CommentReference"/>
        </w:rPr>
        <w:annotationRef/>
      </w:r>
      <w:r w:rsidR="000C3FA0">
        <w:t>To keep</w:t>
      </w:r>
    </w:p>
  </w:comment>
  <w:comment w:id="14" w:author="Samuel Dubinsky" w:date="2023-01-21T11:56:00Z" w:initials="SD">
    <w:p w14:paraId="33451B35" w14:textId="458FA14F" w:rsidR="00AF60F7" w:rsidRDefault="00AF60F7" w:rsidP="00117A4D">
      <w:pPr>
        <w:pStyle w:val="CommentText"/>
      </w:pPr>
      <w:r>
        <w:rPr>
          <w:rStyle w:val="CommentReference"/>
        </w:rPr>
        <w:annotationRef/>
      </w:r>
      <w:r>
        <w:t xml:space="preserve">Ferrier C, Marty J, Bouffard Y, Haberer JP, Levron JC, Duvaldestin P. </w:t>
      </w:r>
      <w:r>
        <w:rPr>
          <w:i/>
          <w:iCs/>
        </w:rPr>
        <w:t>Anesthesiology</w:t>
      </w:r>
      <w:r>
        <w:t xml:space="preserve">. 1985; 62(4):480-484. </w:t>
      </w:r>
      <w:r>
        <w:rPr>
          <w:color w:val="5B616B"/>
          <w:highlight w:val="white"/>
        </w:rPr>
        <w:t>doi: 10.1097/00000542-198504000-00018.</w:t>
      </w:r>
      <w:r>
        <w:t xml:space="preserve"> </w:t>
      </w:r>
    </w:p>
  </w:comment>
  <w:comment w:id="15" w:author="Cindy Hoi Ting Yeung" w:date="2023-01-23T12:05:00Z" w:initials="CHTY">
    <w:p w14:paraId="01139326" w14:textId="77777777" w:rsidR="00A62D25" w:rsidRDefault="00A62D25" w:rsidP="00277DC9">
      <w:pPr>
        <w:pStyle w:val="CommentText"/>
      </w:pPr>
      <w:r>
        <w:rPr>
          <w:rStyle w:val="CommentReference"/>
        </w:rPr>
        <w:annotationRef/>
      </w:r>
      <w:r>
        <w:t>Is this how you decided, Sam?</w:t>
      </w:r>
    </w:p>
  </w:comment>
  <w:comment w:id="16" w:author="Samuel Dubinsky" w:date="2023-01-23T15:28:00Z" w:initials="SD">
    <w:p w14:paraId="6C410116" w14:textId="77777777" w:rsidR="00841338" w:rsidRDefault="00841338" w:rsidP="00EC0C6D">
      <w:pPr>
        <w:pStyle w:val="CommentText"/>
      </w:pPr>
      <w:r>
        <w:rPr>
          <w:rStyle w:val="CommentReference"/>
        </w:rPr>
        <w:annotationRef/>
      </w:r>
      <w:r>
        <w:t xml:space="preserve">Albumin and total bili were only reported. Dr. E, did same simulations although she used prothrombin time as well. Should be INR which we do not have.  </w:t>
      </w:r>
    </w:p>
  </w:comment>
  <w:comment w:id="20" w:author="Samuel Dubinsky [2]" w:date="2023-06-06T15:18:00Z" w:initials="SD">
    <w:p w14:paraId="47E17D1D" w14:textId="77777777" w:rsidR="00542746" w:rsidRDefault="00542746" w:rsidP="00DC78A4">
      <w:pPr>
        <w:pStyle w:val="CommentText"/>
      </w:pPr>
      <w:r>
        <w:rPr>
          <w:rStyle w:val="CommentReference"/>
        </w:rPr>
        <w:annotationRef/>
      </w:r>
      <w:r>
        <w:t>To keep</w:t>
      </w:r>
    </w:p>
  </w:comment>
  <w:comment w:id="23" w:author="Samuel Dubinsky" w:date="2023-01-22T14:05:00Z" w:initials="SD">
    <w:p w14:paraId="3499D079" w14:textId="50AD8C9A" w:rsidR="007D5312" w:rsidRDefault="007D5312" w:rsidP="0009161A">
      <w:pPr>
        <w:pStyle w:val="CommentText"/>
      </w:pPr>
      <w:r>
        <w:rPr>
          <w:rStyle w:val="CommentReference"/>
        </w:rPr>
        <w:annotationRef/>
      </w:r>
      <w:r>
        <w:t>Need to add intestinal permeability</w:t>
      </w:r>
    </w:p>
  </w:comment>
  <w:comment w:id="26" w:author="Cindy Hoi Ting Yeung" w:date="2023-01-25T13:53:00Z" w:initials="CHTY">
    <w:p w14:paraId="70F37B8F" w14:textId="77777777" w:rsidR="00821BF2" w:rsidRDefault="00821BF2" w:rsidP="0087179A">
      <w:pPr>
        <w:pStyle w:val="CommentText"/>
      </w:pPr>
      <w:r>
        <w:rPr>
          <w:rStyle w:val="CommentReference"/>
        </w:rPr>
        <w:annotationRef/>
      </w:r>
      <w:r>
        <w:t>Can you spell out here how the IV model was used for oral predictions since we did not develop an oral model?</w:t>
      </w:r>
    </w:p>
  </w:comment>
  <w:comment w:id="27" w:author="Samuel Dubinsky" w:date="2023-01-26T11:17:00Z" w:initials="SD">
    <w:p w14:paraId="1D25B391" w14:textId="77777777" w:rsidR="000B6BB9" w:rsidRDefault="000B6BB9" w:rsidP="00BA3056">
      <w:pPr>
        <w:pStyle w:val="CommentText"/>
      </w:pPr>
      <w:r>
        <w:rPr>
          <w:rStyle w:val="CommentReference"/>
        </w:rPr>
        <w:annotationRef/>
      </w:r>
      <w:r>
        <w:t>Oral model was used</w:t>
      </w:r>
    </w:p>
  </w:comment>
  <w:comment w:id="28" w:author="Cindy Hoi Ting Yeung" w:date="2023-01-26T19:16:00Z" w:initials="CHTY">
    <w:p w14:paraId="12B0CDED" w14:textId="77777777" w:rsidR="002C490F" w:rsidRDefault="002C490F" w:rsidP="00F41411">
      <w:pPr>
        <w:pStyle w:val="CommentText"/>
      </w:pPr>
      <w:r>
        <w:rPr>
          <w:rStyle w:val="CommentReference"/>
        </w:rPr>
        <w:annotationRef/>
      </w:r>
      <w:r>
        <w:t>Oral model was used for healthy too? See section 3.4.2. Right now not clear how IV healthy model was used to compare with HI pop.</w:t>
      </w:r>
    </w:p>
  </w:comment>
  <w:comment w:id="29" w:author="Samuel Dubinsky" w:date="2023-01-26T23:41:00Z" w:initials="SD">
    <w:p w14:paraId="51CB6A13" w14:textId="77777777" w:rsidR="00E2227D" w:rsidRDefault="00E2227D" w:rsidP="002561AE">
      <w:pPr>
        <w:pStyle w:val="CommentText"/>
      </w:pPr>
      <w:r>
        <w:rPr>
          <w:rStyle w:val="CommentReference"/>
        </w:rPr>
        <w:annotationRef/>
      </w:r>
      <w:r>
        <w:t>Added some language, we can adjust the flow of the bullets I think. The model by UNC group validated both healthy IV and healthy oral. We only have HI oral so used that for evaluation</w:t>
      </w:r>
    </w:p>
  </w:comment>
  <w:comment w:id="31" w:author="Samuel Dubinsky [2]" w:date="2023-06-06T22:12:00Z" w:initials="SD">
    <w:p w14:paraId="2B403EF9" w14:textId="77777777" w:rsidR="001C2D7F" w:rsidRDefault="001C2D7F" w:rsidP="00BA3373">
      <w:pPr>
        <w:pStyle w:val="CommentText"/>
      </w:pPr>
      <w:r>
        <w:rPr>
          <w:rStyle w:val="CommentReference"/>
        </w:rPr>
        <w:annotationRef/>
      </w:r>
      <w:r>
        <w:t>Finished</w:t>
      </w:r>
    </w:p>
  </w:comment>
  <w:comment w:id="33" w:author="Cindy Hoi Ting Yeung" w:date="2023-01-25T15:27:00Z" w:initials="CHTY">
    <w:p w14:paraId="30D2E58D" w14:textId="738860C8" w:rsidR="002E02B3" w:rsidRDefault="002E02B3" w:rsidP="0048194D">
      <w:pPr>
        <w:pStyle w:val="CommentText"/>
      </w:pPr>
      <w:r>
        <w:rPr>
          <w:rStyle w:val="CommentReference"/>
        </w:rPr>
        <w:annotationRef/>
      </w:r>
      <w:r>
        <w:t>Right?</w:t>
      </w:r>
    </w:p>
  </w:comment>
  <w:comment w:id="34" w:author="Samuel Dubinsky" w:date="2023-01-26T11:19:00Z" w:initials="SD">
    <w:p w14:paraId="1F4C9D6F" w14:textId="77777777" w:rsidR="000B6BB9" w:rsidRDefault="000B6BB9" w:rsidP="004D1990">
      <w:pPr>
        <w:pStyle w:val="CommentText"/>
      </w:pPr>
      <w:r>
        <w:rPr>
          <w:rStyle w:val="CommentReference"/>
        </w:rPr>
        <w:annotationRef/>
      </w:r>
      <w:r>
        <w:t>Correct!</w:t>
      </w:r>
    </w:p>
  </w:comment>
  <w:comment w:id="36" w:author="Cindy Hoi Ting Yeung" w:date="2023-01-26T20:31:00Z" w:initials="CHTY">
    <w:p w14:paraId="5407B53F" w14:textId="77777777" w:rsidR="006203A0" w:rsidRDefault="006203A0" w:rsidP="006853E8">
      <w:pPr>
        <w:pStyle w:val="CommentText"/>
      </w:pPr>
      <w:r>
        <w:rPr>
          <w:rStyle w:val="CommentReference"/>
        </w:rPr>
        <w:annotationRef/>
      </w:r>
      <w:r>
        <w:t>To complete</w:t>
      </w:r>
    </w:p>
  </w:comment>
  <w:comment w:id="37" w:author="Cindy Hoi Ting Yeung" w:date="2023-01-25T13:54:00Z" w:initials="CHTY">
    <w:p w14:paraId="78026489" w14:textId="3168574F" w:rsidR="006203A0" w:rsidRDefault="006203A0" w:rsidP="006203A0">
      <w:pPr>
        <w:pStyle w:val="CommentText"/>
      </w:pPr>
      <w:r>
        <w:rPr>
          <w:rStyle w:val="CommentReference"/>
        </w:rPr>
        <w:annotationRef/>
      </w:r>
      <w:r>
        <w:t>What about absorption parameters? What formulation was used?</w:t>
      </w:r>
    </w:p>
  </w:comment>
  <w:comment w:id="39" w:author="Samuel Dubinsky [2]" w:date="2023-05-07T14:01:00Z" w:initials="SD">
    <w:p w14:paraId="3D97420C" w14:textId="77777777" w:rsidR="008F55DD" w:rsidRDefault="008F55DD" w:rsidP="00480A59">
      <w:pPr>
        <w:pStyle w:val="CommentText"/>
      </w:pPr>
      <w:r>
        <w:rPr>
          <w:rStyle w:val="CommentReference"/>
        </w:rPr>
        <w:annotationRef/>
      </w:r>
      <w:r>
        <w:t>review</w:t>
      </w:r>
    </w:p>
  </w:comment>
  <w:comment w:id="43" w:author="Samuel Dubinsky [2]" w:date="2023-06-06T22:12:00Z" w:initials="SD">
    <w:p w14:paraId="5EA75B96" w14:textId="7C5E6E1D" w:rsidR="001C2D7F" w:rsidRDefault="001C2D7F" w:rsidP="00E1628B">
      <w:pPr>
        <w:pStyle w:val="CommentText"/>
      </w:pPr>
      <w:r>
        <w:rPr>
          <w:rStyle w:val="CommentReference"/>
        </w:rPr>
        <w:annotationRef/>
      </w:r>
      <w:r>
        <w:t>To Keep</w:t>
      </w:r>
    </w:p>
  </w:comment>
  <w:comment w:id="45" w:author="Cindy Hoi Ting Yeung" w:date="2023-01-26T21:11:00Z" w:initials="CHTY">
    <w:p w14:paraId="5E6242EF" w14:textId="02C60199" w:rsidR="00891DFB" w:rsidRDefault="00891DFB" w:rsidP="006B7273">
      <w:pPr>
        <w:pStyle w:val="CommentText"/>
      </w:pPr>
      <w:r>
        <w:rPr>
          <w:rStyle w:val="CommentReference"/>
        </w:rPr>
        <w:annotationRef/>
      </w:r>
      <w:r>
        <w:t>Check with the model to see if this is right</w:t>
      </w:r>
    </w:p>
  </w:comment>
  <w:comment w:id="46" w:author="Samuel Dubinsky" w:date="2023-01-26T23:42:00Z" w:initials="SD">
    <w:p w14:paraId="2CECEC12" w14:textId="77777777" w:rsidR="00E2227D" w:rsidRDefault="00E2227D" w:rsidP="00885296">
      <w:pPr>
        <w:pStyle w:val="CommentText"/>
      </w:pPr>
      <w:r>
        <w:rPr>
          <w:rStyle w:val="CommentReference"/>
        </w:rPr>
        <w:annotationRef/>
      </w:r>
      <w:r>
        <w:t>This is correct!</w:t>
      </w:r>
    </w:p>
  </w:comment>
  <w:comment w:id="48" w:author="Cindy Hoi Ting Yeung" w:date="2023-01-26T20:31:00Z" w:initials="CHTY">
    <w:p w14:paraId="72CA178B" w14:textId="19F04738" w:rsidR="005C070B" w:rsidRDefault="005C070B" w:rsidP="005C070B">
      <w:pPr>
        <w:pStyle w:val="CommentText"/>
      </w:pPr>
      <w:r>
        <w:rPr>
          <w:rStyle w:val="CommentReference"/>
        </w:rPr>
        <w:annotationRef/>
      </w:r>
      <w:r>
        <w:t>To complete</w:t>
      </w:r>
    </w:p>
  </w:comment>
  <w:comment w:id="49" w:author="Samuel Dubinsky" w:date="2023-01-27T14:21:00Z" w:initials="SD">
    <w:p w14:paraId="7521B557" w14:textId="77777777" w:rsidR="00442484" w:rsidRDefault="00442484" w:rsidP="00C06F65">
      <w:pPr>
        <w:pStyle w:val="CommentText"/>
      </w:pPr>
      <w:r>
        <w:rPr>
          <w:rStyle w:val="CommentReference"/>
        </w:rPr>
        <w:annotationRef/>
      </w:r>
      <w:r>
        <w:t>Sam to Complete</w:t>
      </w:r>
    </w:p>
  </w:comment>
  <w:comment w:id="50" w:author="Cindy Hoi Ting Yeung" w:date="2023-01-25T13:54:00Z" w:initials="CHTY">
    <w:p w14:paraId="4DF619D2" w14:textId="298BE61A" w:rsidR="005C070B" w:rsidRDefault="005C070B" w:rsidP="005C070B">
      <w:pPr>
        <w:pStyle w:val="CommentText"/>
      </w:pPr>
      <w:r>
        <w:rPr>
          <w:rStyle w:val="CommentReference"/>
        </w:rPr>
        <w:annotationRef/>
      </w:r>
      <w:r>
        <w:t>What about absorption parameters? What formulation was used?</w:t>
      </w:r>
    </w:p>
  </w:comment>
  <w:comment w:id="51" w:author="Samuel Dubinsky" w:date="2023-01-27T14:21:00Z" w:initials="SD">
    <w:p w14:paraId="7DE74F2D" w14:textId="77777777" w:rsidR="00442484" w:rsidRDefault="00442484" w:rsidP="002F0B11">
      <w:pPr>
        <w:pStyle w:val="CommentText"/>
      </w:pPr>
      <w:r>
        <w:rPr>
          <w:rStyle w:val="CommentReference"/>
        </w:rPr>
        <w:annotationRef/>
      </w:r>
      <w:r>
        <w:t>Add formualtion - SD</w:t>
      </w:r>
    </w:p>
  </w:comment>
  <w:comment w:id="53" w:author="Samuel Dubinsky" w:date="2023-01-23T15:00:00Z" w:initials="SD">
    <w:p w14:paraId="73581F63" w14:textId="461D609C" w:rsidR="003C4873" w:rsidRDefault="003C4873" w:rsidP="00F57B2E">
      <w:pPr>
        <w:pStyle w:val="CommentText"/>
      </w:pPr>
      <w:r>
        <w:rPr>
          <w:rStyle w:val="CommentReference"/>
        </w:rPr>
        <w:annotationRef/>
      </w:r>
      <w:r>
        <w:t xml:space="preserve">MacGilchrist AJ, Birnie GG, Cook A, </w:t>
      </w:r>
      <w:r>
        <w:rPr>
          <w:i/>
          <w:iCs/>
        </w:rPr>
        <w:t>et al</w:t>
      </w:r>
      <w:r>
        <w:t xml:space="preserve">. Pharmacokinetics and pharmacodynamics of intravenous midazolam in patients with severe alcoholic cirrhosis. </w:t>
      </w:r>
      <w:r>
        <w:rPr>
          <w:i/>
          <w:iCs/>
        </w:rPr>
        <w:t xml:space="preserve">Gut. </w:t>
      </w:r>
      <w:r>
        <w:t xml:space="preserve">1986; 27(2):190-195. </w:t>
      </w:r>
      <w:r>
        <w:rPr>
          <w:color w:val="5B616B"/>
          <w:highlight w:val="white"/>
        </w:rPr>
        <w:t>doi: 10.1136/gut.27.2.190.</w:t>
      </w:r>
      <w:r>
        <w:t xml:space="preserve"> </w:t>
      </w:r>
    </w:p>
  </w:comment>
  <w:comment w:id="54" w:author="Samuel Dubinsky" w:date="2023-01-23T15:04:00Z" w:initials="SD">
    <w:p w14:paraId="4AE5223B" w14:textId="087250A6" w:rsidR="003C4873" w:rsidRDefault="003C4873" w:rsidP="007F1910">
      <w:pPr>
        <w:pStyle w:val="CommentText"/>
      </w:pPr>
      <w:r>
        <w:rPr>
          <w:rStyle w:val="CommentReference"/>
        </w:rPr>
        <w:annotationRef/>
      </w:r>
      <w:r>
        <w:t xml:space="preserve">MacGilchrist AJ, Birnie GG, Cook A, </w:t>
      </w:r>
      <w:r>
        <w:rPr>
          <w:i/>
          <w:iCs/>
        </w:rPr>
        <w:t>et al</w:t>
      </w:r>
      <w:r>
        <w:t xml:space="preserve">. Pharmacokinetics and pharmacodynamics of intravenous midazolam in patients with severe alcoholic cirrhosis. </w:t>
      </w:r>
      <w:r>
        <w:rPr>
          <w:i/>
          <w:iCs/>
        </w:rPr>
        <w:t xml:space="preserve">Gut. </w:t>
      </w:r>
      <w:r>
        <w:t xml:space="preserve">1986; 27(2):190-195. </w:t>
      </w:r>
      <w:r>
        <w:rPr>
          <w:color w:val="5B616B"/>
          <w:highlight w:val="white"/>
        </w:rPr>
        <w:t>doi: 10.1136/gut.27.2.190.</w:t>
      </w:r>
      <w:r>
        <w:t xml:space="preserve"> </w:t>
      </w:r>
    </w:p>
  </w:comment>
  <w:comment w:id="55" w:author="Samuel Dubinsky" w:date="2023-01-23T15:04:00Z" w:initials="SD">
    <w:p w14:paraId="6DA01B9C" w14:textId="77777777" w:rsidR="003C4873" w:rsidRDefault="003C4873" w:rsidP="003C4873">
      <w:pPr>
        <w:pStyle w:val="CommentText"/>
      </w:pPr>
      <w:r>
        <w:rPr>
          <w:rStyle w:val="CommentReference"/>
        </w:rPr>
        <w:annotationRef/>
      </w:r>
      <w:r>
        <w:t xml:space="preserve">MacGilchrist AJ, Birnie GG, Cook A, </w:t>
      </w:r>
      <w:r>
        <w:rPr>
          <w:i/>
          <w:iCs/>
        </w:rPr>
        <w:t>et al</w:t>
      </w:r>
      <w:r>
        <w:t xml:space="preserve">. Pharmacokinetics and pharmacodynamics of intravenous midazolam in patients with severe alcoholic cirrhosis. </w:t>
      </w:r>
      <w:r>
        <w:rPr>
          <w:i/>
          <w:iCs/>
        </w:rPr>
        <w:t xml:space="preserve">Gut. </w:t>
      </w:r>
      <w:r>
        <w:t xml:space="preserve">1986; 27(2):190-195. </w:t>
      </w:r>
      <w:r>
        <w:rPr>
          <w:color w:val="5B616B"/>
          <w:highlight w:val="white"/>
        </w:rPr>
        <w:t>doi: 10.1136/gut.27.2.190.</w:t>
      </w:r>
      <w:r>
        <w:t xml:space="preserve"> </w:t>
      </w:r>
    </w:p>
  </w:comment>
  <w:comment w:id="56" w:author="Samuel Dubinsky" w:date="2023-01-23T15:04:00Z" w:initials="SD">
    <w:p w14:paraId="1C4B0255" w14:textId="77777777" w:rsidR="000509B3" w:rsidRDefault="003E7827" w:rsidP="006C4D0B">
      <w:pPr>
        <w:pStyle w:val="CommentText"/>
      </w:pPr>
      <w:r>
        <w:rPr>
          <w:rStyle w:val="CommentReference"/>
        </w:rPr>
        <w:annotationRef/>
      </w:r>
      <w:r w:rsidR="000509B3">
        <w:t xml:space="preserve">MacGilchrist AJ, Birnie GG, Cook A, </w:t>
      </w:r>
      <w:r w:rsidR="000509B3">
        <w:rPr>
          <w:i/>
          <w:iCs/>
        </w:rPr>
        <w:t>et al</w:t>
      </w:r>
      <w:r w:rsidR="000509B3">
        <w:t xml:space="preserve">. Pharmacokinetics and pharmacodynamics of intravenous midazolam in patients with severe alcoholic cirrhosis. </w:t>
      </w:r>
      <w:r w:rsidR="000509B3">
        <w:rPr>
          <w:i/>
          <w:iCs/>
        </w:rPr>
        <w:t xml:space="preserve">Gut. </w:t>
      </w:r>
      <w:r w:rsidR="000509B3">
        <w:t xml:space="preserve">1986; 27(2):190-195. </w:t>
      </w:r>
      <w:r w:rsidR="000509B3">
        <w:rPr>
          <w:color w:val="5B616B"/>
          <w:highlight w:val="white"/>
        </w:rPr>
        <w:t>doi: 10.1136/gut.27.2.190.</w:t>
      </w:r>
      <w:r w:rsidR="000509B3">
        <w:t xml:space="preserve"> </w:t>
      </w:r>
    </w:p>
  </w:comment>
  <w:comment w:id="57" w:author="Samuel Dubinsky" w:date="2023-01-23T16:41:00Z" w:initials="SD">
    <w:p w14:paraId="621FF5E9" w14:textId="77777777" w:rsidR="000509B3" w:rsidRDefault="000509B3" w:rsidP="00802488">
      <w:pPr>
        <w:pStyle w:val="CommentText"/>
      </w:pPr>
      <w:r>
        <w:rPr>
          <w:rStyle w:val="CommentReference"/>
        </w:rPr>
        <w:annotationRef/>
      </w:r>
      <w:r>
        <w:t xml:space="preserve">MacGilchrist AJ, Birnie GG, Cook A, </w:t>
      </w:r>
      <w:r>
        <w:rPr>
          <w:i/>
          <w:iCs/>
        </w:rPr>
        <w:t>et al</w:t>
      </w:r>
      <w:r>
        <w:t xml:space="preserve">. Pharmacokinetics and pharmacodynamics of intravenous midazolam in patients with severe alcoholic cirrhosis. </w:t>
      </w:r>
      <w:r>
        <w:rPr>
          <w:i/>
          <w:iCs/>
        </w:rPr>
        <w:t xml:space="preserve">Gut. </w:t>
      </w:r>
      <w:r>
        <w:t xml:space="preserve">1986; 27(2):190-195. </w:t>
      </w:r>
      <w:r>
        <w:rPr>
          <w:color w:val="5B616B"/>
          <w:highlight w:val="white"/>
        </w:rPr>
        <w:t>doi: 10.1136/gut.27.2.190.</w:t>
      </w:r>
      <w:r>
        <w:t xml:space="preserve"> </w:t>
      </w:r>
    </w:p>
  </w:comment>
  <w:comment w:id="58" w:author="Samuel Dubinsky" w:date="2023-01-23T21:30:00Z" w:initials="SD">
    <w:p w14:paraId="52230468" w14:textId="77777777" w:rsidR="0007674D" w:rsidRDefault="0007674D" w:rsidP="000C5490">
      <w:pPr>
        <w:pStyle w:val="CommentText"/>
      </w:pPr>
      <w:r>
        <w:rPr>
          <w:rStyle w:val="CommentReference"/>
        </w:rPr>
        <w:annotationRef/>
      </w:r>
      <w:r>
        <w:t xml:space="preserve">Pentikainen PJ, Valisalmi L, Himberg JJ, Crevoisier C. Pharmacokinetics of midazolam following intravenous and oral administration in patients with chronic liver disease and in healthy subjects. </w:t>
      </w:r>
      <w:r>
        <w:rPr>
          <w:i/>
          <w:iCs/>
        </w:rPr>
        <w:t>J Clin Pharmacol</w:t>
      </w:r>
      <w:r>
        <w:t xml:space="preserve">. 1989;29(3):272-277. </w:t>
      </w:r>
      <w:r>
        <w:rPr>
          <w:color w:val="5B616B"/>
          <w:highlight w:val="white"/>
        </w:rPr>
        <w:t>doi: 10.1002/j.1552-4604.1989.tb03327.x.</w:t>
      </w:r>
      <w:r>
        <w:t xml:space="preserve"> </w:t>
      </w:r>
    </w:p>
  </w:comment>
  <w:comment w:id="59" w:author="Samuel Dubinsky" w:date="2023-01-27T16:03:00Z" w:initials="SD">
    <w:p w14:paraId="526FA80F" w14:textId="77777777" w:rsidR="00995DB3" w:rsidRDefault="00995DB3" w:rsidP="00995DB3">
      <w:pPr>
        <w:pStyle w:val="CommentText"/>
      </w:pPr>
      <w:r>
        <w:rPr>
          <w:rStyle w:val="CommentReference"/>
        </w:rPr>
        <w:annotationRef/>
      </w:r>
      <w:r>
        <w:t xml:space="preserve">Muirhead GJ, Wilner K, Colburn W, Haug-Pihale G, Rouviex B. The effects of age and renal and hepatic impairment on the pharmacokinetics of sildenafil. </w:t>
      </w:r>
      <w:r>
        <w:rPr>
          <w:i/>
          <w:iCs/>
        </w:rPr>
        <w:t>Br J Clin Pharmacol</w:t>
      </w:r>
      <w:r>
        <w:t>. 2002;53 Suppl 1(Suppl 1):21S-30S.</w:t>
      </w:r>
      <w:r>
        <w:rPr>
          <w:color w:val="5B616B"/>
          <w:highlight w:val="white"/>
        </w:rPr>
        <w:t>doi: 10.1046/j.0306-5251.2001.00029.x.</w:t>
      </w:r>
      <w:r>
        <w:t xml:space="preserve"> </w:t>
      </w:r>
    </w:p>
  </w:comment>
  <w:comment w:id="60" w:author="Samuel Dubinsky" w:date="2023-01-23T21:30:00Z" w:initials="SD">
    <w:p w14:paraId="30525DAF" w14:textId="301F912D" w:rsidR="0007674D" w:rsidRDefault="0007674D" w:rsidP="007005BF">
      <w:pPr>
        <w:pStyle w:val="CommentText"/>
      </w:pPr>
      <w:r>
        <w:rPr>
          <w:rStyle w:val="CommentReference"/>
        </w:rPr>
        <w:annotationRef/>
      </w:r>
      <w:r>
        <w:t xml:space="preserve">Pentikainen PJ, Valisalmi L, Himberg JJ, Crevoisier C. Pharmacokinetics of midazolam following intravenous and oral administration in patients with chronic liver disease and in healthy subjects. </w:t>
      </w:r>
      <w:r>
        <w:rPr>
          <w:i/>
          <w:iCs/>
        </w:rPr>
        <w:t>J Clin Pharmacol</w:t>
      </w:r>
      <w:r>
        <w:t xml:space="preserve">. 1989;29(3):272-277. </w:t>
      </w:r>
      <w:r>
        <w:rPr>
          <w:color w:val="5B616B"/>
          <w:highlight w:val="white"/>
        </w:rPr>
        <w:t>doi: 10.1002/j.1552-4604.1989.tb03327.x.</w:t>
      </w:r>
      <w:r>
        <w:t xml:space="preserve"> </w:t>
      </w:r>
    </w:p>
  </w:comment>
  <w:comment w:id="61" w:author="Samuel Dubinsky" w:date="2023-01-23T15:04:00Z" w:initials="SD">
    <w:p w14:paraId="375564DF" w14:textId="77777777" w:rsidR="0007674D" w:rsidRDefault="0007674D" w:rsidP="00BB13A0">
      <w:pPr>
        <w:pStyle w:val="CommentText"/>
      </w:pPr>
      <w:r>
        <w:rPr>
          <w:rStyle w:val="CommentReference"/>
        </w:rPr>
        <w:annotationRef/>
      </w:r>
      <w:r>
        <w:t xml:space="preserve">Pentikainen PJ, Valisalmi L, Himberg JJ, Crevoisier C. Pharmacokinetics of midazolam following intravenous and oral administration in patients with chronic liver disease and in healthy subjects. </w:t>
      </w:r>
      <w:r>
        <w:rPr>
          <w:i/>
          <w:iCs/>
        </w:rPr>
        <w:t>J Clin Pharmacol</w:t>
      </w:r>
      <w:r>
        <w:t xml:space="preserve">. 1989;29(3):272-277. </w:t>
      </w:r>
      <w:r>
        <w:rPr>
          <w:color w:val="5B616B"/>
          <w:highlight w:val="white"/>
        </w:rPr>
        <w:t>doi: 10.1002/j.1552-4604.1989.tb03327.x.</w:t>
      </w:r>
      <w:r>
        <w:t xml:space="preserve"> </w:t>
      </w:r>
    </w:p>
  </w:comment>
  <w:comment w:id="62" w:author="Samuel Dubinsky" w:date="2023-01-23T15:04:00Z" w:initials="SD">
    <w:p w14:paraId="655E9C0C" w14:textId="77777777" w:rsidR="0007674D" w:rsidRDefault="0007674D" w:rsidP="00615970">
      <w:pPr>
        <w:pStyle w:val="CommentText"/>
      </w:pPr>
      <w:r>
        <w:rPr>
          <w:rStyle w:val="CommentReference"/>
        </w:rPr>
        <w:annotationRef/>
      </w:r>
      <w:r>
        <w:t xml:space="preserve">Pentikainen PJ, Valisalmi L, Himberg JJ, Crevoisier C. Pharmacokinetics of midazolam following intravenous and oral administration in patients with chronic liver disease and in healthy subjects. </w:t>
      </w:r>
      <w:r>
        <w:rPr>
          <w:i/>
          <w:iCs/>
        </w:rPr>
        <w:t>J Clin Pharmacol</w:t>
      </w:r>
      <w:r>
        <w:t xml:space="preserve">. 1989;29(3):272-277. </w:t>
      </w:r>
      <w:r>
        <w:rPr>
          <w:color w:val="5B616B"/>
          <w:highlight w:val="white"/>
        </w:rPr>
        <w:t>doi: 10.1002/j.1552-4604.1989.tb03327.x.</w:t>
      </w:r>
      <w:r>
        <w:t xml:space="preserve"> </w:t>
      </w:r>
    </w:p>
  </w:comment>
  <w:comment w:id="64" w:author="Samuel Dubinsky" w:date="2023-01-27T17:01:00Z" w:initials="SD">
    <w:p w14:paraId="6948A066" w14:textId="77777777" w:rsidR="00160387" w:rsidRDefault="00160387" w:rsidP="005C2CF1">
      <w:pPr>
        <w:pStyle w:val="CommentText"/>
      </w:pPr>
      <w:r>
        <w:rPr>
          <w:rStyle w:val="CommentReference"/>
        </w:rPr>
        <w:annotationRef/>
      </w:r>
      <w:r>
        <w:t>This will be same Table number as IV pentikainen study</w:t>
      </w:r>
    </w:p>
  </w:comment>
  <w:comment w:id="65" w:author="Samuel Dubinsky" w:date="2023-01-23T15:04:00Z" w:initials="SD">
    <w:p w14:paraId="2FF5EF7F" w14:textId="6DC87024" w:rsidR="00F8183C" w:rsidRDefault="00F8183C" w:rsidP="00F8183C">
      <w:pPr>
        <w:pStyle w:val="CommentText"/>
      </w:pPr>
      <w:r>
        <w:rPr>
          <w:rStyle w:val="CommentReference"/>
        </w:rPr>
        <w:annotationRef/>
      </w:r>
      <w:r>
        <w:t xml:space="preserve">Pentikainen PJ, Valisalmi L, Himberg JJ, Crevoisier C. Pharmacokinetics of midazolam following intravenous and oral administration in patients with chronic liver disease and in healthy subjects. </w:t>
      </w:r>
      <w:r>
        <w:rPr>
          <w:i/>
          <w:iCs/>
        </w:rPr>
        <w:t>J Clin Pharmacol</w:t>
      </w:r>
      <w:r>
        <w:t xml:space="preserve">. 1989;29(3):272-277. </w:t>
      </w:r>
      <w:r>
        <w:rPr>
          <w:color w:val="5B616B"/>
          <w:highlight w:val="white"/>
        </w:rPr>
        <w:t>doi: 10.1002/j.1552-4604.1989.tb03327.x.</w:t>
      </w:r>
      <w:r>
        <w:t xml:space="preserve"> </w:t>
      </w:r>
    </w:p>
  </w:comment>
  <w:comment w:id="66" w:author="Samuel Dubinsky" w:date="2023-01-23T15:04:00Z" w:initials="SD">
    <w:p w14:paraId="295DF484" w14:textId="77777777" w:rsidR="00F8183C" w:rsidRDefault="00F8183C" w:rsidP="00F8183C">
      <w:pPr>
        <w:pStyle w:val="CommentText"/>
      </w:pPr>
      <w:r>
        <w:rPr>
          <w:rStyle w:val="CommentReference"/>
        </w:rPr>
        <w:annotationRef/>
      </w:r>
      <w:r>
        <w:t xml:space="preserve">Pentikainen PJ, Valisalmi L, Himberg JJ, Crevoisier C. Pharmacokinetics of midazolam following intravenous and oral administration in patients with chronic liver disease and in healthy subjects. </w:t>
      </w:r>
      <w:r>
        <w:rPr>
          <w:i/>
          <w:iCs/>
        </w:rPr>
        <w:t>J Clin Pharmacol</w:t>
      </w:r>
      <w:r>
        <w:t xml:space="preserve">. 1989;29(3):272-277. </w:t>
      </w:r>
      <w:r>
        <w:rPr>
          <w:color w:val="5B616B"/>
          <w:highlight w:val="white"/>
        </w:rPr>
        <w:t>doi: 10.1002/j.1552-4604.1989.tb03327.x.</w:t>
      </w:r>
      <w:r>
        <w:t xml:space="preserve"> </w:t>
      </w:r>
    </w:p>
  </w:comment>
  <w:comment w:id="67" w:author="Samuel Dubinsky" w:date="2023-01-23T16:41:00Z" w:initials="SD">
    <w:p w14:paraId="68CEFBB9" w14:textId="77777777" w:rsidR="007C7B26" w:rsidRDefault="007C7B26" w:rsidP="007C7B26">
      <w:pPr>
        <w:pStyle w:val="CommentText"/>
      </w:pPr>
      <w:r>
        <w:rPr>
          <w:rStyle w:val="CommentReference"/>
        </w:rPr>
        <w:annotationRef/>
      </w:r>
      <w:r>
        <w:t xml:space="preserve">Pentikainen PJ, Valisalmi L, Himberg JJ, Crevoisier C. Pharmacokinetics of midazolam following intravenous and oral administration in patients with chronic liver disease and in healthy subjects. </w:t>
      </w:r>
      <w:r>
        <w:rPr>
          <w:i/>
          <w:iCs/>
        </w:rPr>
        <w:t>J Clin Pharmacol</w:t>
      </w:r>
      <w:r>
        <w:t xml:space="preserve">. 1989;29(3):272-277. </w:t>
      </w:r>
      <w:r>
        <w:rPr>
          <w:color w:val="5B616B"/>
          <w:highlight w:val="white"/>
        </w:rPr>
        <w:t>doi: 10.1002/j.1552-4604.1989.tb03327.x.</w:t>
      </w:r>
      <w:r>
        <w:t xml:space="preserve"> </w:t>
      </w:r>
    </w:p>
  </w:comment>
  <w:comment w:id="69" w:author="Samuel Dubinsky [2]" w:date="2023-06-06T22:17:00Z" w:initials="SD">
    <w:p w14:paraId="0D348AFE" w14:textId="6FBAE74D" w:rsidR="001C2D7F" w:rsidRDefault="001C2D7F" w:rsidP="001C1F72">
      <w:pPr>
        <w:pStyle w:val="CommentText"/>
      </w:pPr>
      <w:r>
        <w:rPr>
          <w:rStyle w:val="CommentReference"/>
        </w:rPr>
        <w:annotationRef/>
      </w:r>
      <w:r>
        <w:t>To keep</w:t>
      </w:r>
    </w:p>
  </w:comment>
  <w:comment w:id="71" w:author="Cindy Hoi Ting Yeung" w:date="2023-01-26T21:12:00Z" w:initials="CHTY">
    <w:p w14:paraId="5F14720C" w14:textId="4E5FBF7D" w:rsidR="00357AD1" w:rsidRDefault="00357AD1" w:rsidP="000C4546">
      <w:pPr>
        <w:pStyle w:val="CommentText"/>
      </w:pPr>
      <w:r>
        <w:rPr>
          <w:rStyle w:val="CommentReference"/>
        </w:rPr>
        <w:annotationRef/>
      </w:r>
      <w:r>
        <w:t>To complete</w:t>
      </w:r>
    </w:p>
  </w:comment>
  <w:comment w:id="72" w:author="Samuel Dubinsky [2]" w:date="2023-08-11T14:32:00Z" w:initials="SD">
    <w:p w14:paraId="2E4861F5" w14:textId="77777777" w:rsidR="00554819" w:rsidRDefault="00554819" w:rsidP="00487261">
      <w:pPr>
        <w:pStyle w:val="CommentText"/>
      </w:pPr>
      <w:r>
        <w:rPr>
          <w:rStyle w:val="CommentReference"/>
        </w:rPr>
        <w:annotationRef/>
      </w:r>
      <w:r>
        <w:t>Review ref</w:t>
      </w:r>
    </w:p>
  </w:comment>
  <w:comment w:id="73" w:author="Samuel Dubinsky" w:date="2023-01-27T15:24:00Z" w:initials="SD">
    <w:p w14:paraId="50D331B7" w14:textId="3306525A" w:rsidR="008C57B9" w:rsidRDefault="008C57B9" w:rsidP="00A47DA6">
      <w:pPr>
        <w:pStyle w:val="CommentText"/>
      </w:pPr>
      <w:r>
        <w:rPr>
          <w:rStyle w:val="CommentReference"/>
        </w:rPr>
        <w:annotationRef/>
      </w:r>
      <w:r>
        <w:t xml:space="preserve">Nichols DJ, Muirhead GJ, Harness JA. Pharmacokinetics of sildenafil after single oral doses in healthy male subjects: absolute bioavailability, food effects and dose proportionality. </w:t>
      </w:r>
      <w:r>
        <w:rPr>
          <w:i/>
          <w:iCs/>
        </w:rPr>
        <w:t>Br J Clin Pharmacol</w:t>
      </w:r>
      <w:r>
        <w:t>. 2002;53 Suppl 1(Suppl 1):5S-12S.</w:t>
      </w:r>
      <w:r>
        <w:rPr>
          <w:color w:val="5B616B"/>
          <w:highlight w:val="white"/>
        </w:rPr>
        <w:t>doi: 10.1046/j.0306-5251.2001.00027.x.</w:t>
      </w:r>
      <w:r>
        <w:t xml:space="preserve"> </w:t>
      </w:r>
    </w:p>
  </w:comment>
  <w:comment w:id="74" w:author="Samuel Dubinsky" w:date="2023-01-27T15:22:00Z" w:initials="SD">
    <w:p w14:paraId="471E6E3A" w14:textId="5F78A34F" w:rsidR="008C57B9" w:rsidRDefault="008C57B9" w:rsidP="00477F3F">
      <w:pPr>
        <w:pStyle w:val="CommentText"/>
      </w:pPr>
      <w:r>
        <w:rPr>
          <w:rStyle w:val="CommentReference"/>
        </w:rPr>
        <w:annotationRef/>
      </w:r>
      <w:r>
        <w:t>Revatio product monograph</w:t>
      </w:r>
    </w:p>
  </w:comment>
  <w:comment w:id="75" w:author="Samuel Dubinsky" w:date="2023-01-27T15:29:00Z" w:initials="SD">
    <w:p w14:paraId="1D4FCAFB" w14:textId="77777777" w:rsidR="008C57B9" w:rsidRDefault="008C57B9" w:rsidP="001E05AB">
      <w:pPr>
        <w:pStyle w:val="CommentText"/>
      </w:pPr>
      <w:r>
        <w:rPr>
          <w:rStyle w:val="CommentReference"/>
        </w:rPr>
        <w:annotationRef/>
      </w:r>
      <w:r>
        <w:t>Revatio (sildenafil). Prescribing information. Kirkland, Quebec, Canada. Pfizer Product INC. June 2020.</w:t>
      </w:r>
    </w:p>
  </w:comment>
  <w:comment w:id="76" w:author="Samuel Dubinsky" w:date="2023-01-27T15:24:00Z" w:initials="SD">
    <w:p w14:paraId="63A7DBF0" w14:textId="77777777" w:rsidR="00AF0CA0" w:rsidRDefault="00AF0CA0" w:rsidP="00AF0CA0">
      <w:pPr>
        <w:pStyle w:val="CommentText"/>
      </w:pPr>
      <w:r>
        <w:rPr>
          <w:rStyle w:val="CommentReference"/>
        </w:rPr>
        <w:annotationRef/>
      </w:r>
      <w:r>
        <w:t xml:space="preserve">Nichols DJ, Muirhead GJ, Harness JA. Pharmacokinetics of sildenafil after single oral doses in healthy male subjects: absolute bioavailability, food effects and dose proportionality. </w:t>
      </w:r>
      <w:r>
        <w:rPr>
          <w:i/>
          <w:iCs/>
        </w:rPr>
        <w:t>Br J Clin Pharmacol</w:t>
      </w:r>
      <w:r>
        <w:t>. 2002;53 Suppl 1(Suppl 1):5S-12S.</w:t>
      </w:r>
      <w:r>
        <w:rPr>
          <w:color w:val="5B616B"/>
          <w:highlight w:val="white"/>
        </w:rPr>
        <w:t>doi: 10.1046/j.0306-5251.2001.00027.x.</w:t>
      </w:r>
      <w:r>
        <w:t xml:space="preserve"> </w:t>
      </w:r>
    </w:p>
  </w:comment>
  <w:comment w:id="77" w:author="Samuel Dubinsky" w:date="2023-01-27T15:24:00Z" w:initials="SD">
    <w:p w14:paraId="1469354B" w14:textId="77777777" w:rsidR="00AF0CA0" w:rsidRDefault="00AF0CA0" w:rsidP="00AF0CA0">
      <w:pPr>
        <w:pStyle w:val="CommentText"/>
      </w:pPr>
      <w:r>
        <w:rPr>
          <w:rStyle w:val="CommentReference"/>
        </w:rPr>
        <w:annotationRef/>
      </w:r>
      <w:r>
        <w:t xml:space="preserve">Nichols DJ, Muirhead GJ, Harness JA. Pharmacokinetics of sildenafil after single oral doses in healthy male subjects: absolute bioavailability, food effects and dose proportionality. </w:t>
      </w:r>
      <w:r>
        <w:rPr>
          <w:i/>
          <w:iCs/>
        </w:rPr>
        <w:t>Br J Clin Pharmacol</w:t>
      </w:r>
      <w:r>
        <w:t>. 2002;53 Suppl 1(Suppl 1):5S-12S.</w:t>
      </w:r>
      <w:r>
        <w:rPr>
          <w:color w:val="5B616B"/>
          <w:highlight w:val="white"/>
        </w:rPr>
        <w:t>doi: 10.1046/j.0306-5251.2001.00027.x.</w:t>
      </w:r>
      <w:r>
        <w:t xml:space="preserve"> </w:t>
      </w:r>
    </w:p>
  </w:comment>
  <w:comment w:id="79" w:author="Cindy Hoi Ting Yeung" w:date="2023-01-26T20:31:00Z" w:initials="CHTY">
    <w:p w14:paraId="68EF9CB7" w14:textId="114C9FC0" w:rsidR="00AF0CA0" w:rsidRDefault="00AF0CA0" w:rsidP="00AF0CA0">
      <w:pPr>
        <w:pStyle w:val="CommentText"/>
      </w:pPr>
      <w:r>
        <w:rPr>
          <w:rStyle w:val="CommentReference"/>
        </w:rPr>
        <w:annotationRef/>
      </w:r>
      <w:r>
        <w:t>To complete</w:t>
      </w:r>
    </w:p>
  </w:comment>
  <w:comment w:id="80" w:author="Samuel Dubinsky" w:date="2023-01-27T14:21:00Z" w:initials="SD">
    <w:p w14:paraId="4B5BFDC8" w14:textId="77777777" w:rsidR="00AF0CA0" w:rsidRDefault="00AF0CA0" w:rsidP="00AF0CA0">
      <w:pPr>
        <w:pStyle w:val="CommentText"/>
      </w:pPr>
      <w:r>
        <w:rPr>
          <w:rStyle w:val="CommentReference"/>
        </w:rPr>
        <w:annotationRef/>
      </w:r>
      <w:r>
        <w:t>Sam to Complete</w:t>
      </w:r>
    </w:p>
  </w:comment>
  <w:comment w:id="81" w:author="Cindy Hoi Ting Yeung" w:date="2023-01-25T13:54:00Z" w:initials="CHTY">
    <w:p w14:paraId="2323D1AD" w14:textId="77777777" w:rsidR="00AF0CA0" w:rsidRDefault="00AF0CA0" w:rsidP="00AF0CA0">
      <w:pPr>
        <w:pStyle w:val="CommentText"/>
      </w:pPr>
      <w:r>
        <w:rPr>
          <w:rStyle w:val="CommentReference"/>
        </w:rPr>
        <w:annotationRef/>
      </w:r>
      <w:r>
        <w:t>What about absorption parameters? What formulation was used?</w:t>
      </w:r>
    </w:p>
  </w:comment>
  <w:comment w:id="82" w:author="Samuel Dubinsky" w:date="2023-01-27T14:21:00Z" w:initials="SD">
    <w:p w14:paraId="302FA288" w14:textId="77777777" w:rsidR="007317A5" w:rsidRDefault="007317A5" w:rsidP="00AF0CA0">
      <w:pPr>
        <w:pStyle w:val="CommentText"/>
      </w:pPr>
      <w:r>
        <w:rPr>
          <w:rStyle w:val="CommentReference"/>
        </w:rPr>
        <w:annotationRef/>
      </w:r>
      <w:r>
        <w:t>Add formualtion - SD</w:t>
      </w:r>
    </w:p>
  </w:comment>
  <w:comment w:id="84" w:author="Samuel Dubinsky" w:date="2023-01-24T11:25:00Z" w:initials="SD">
    <w:p w14:paraId="4F21D174" w14:textId="07CE6CDF" w:rsidR="00121AC7" w:rsidRDefault="00121AC7" w:rsidP="00E86709">
      <w:pPr>
        <w:pStyle w:val="CommentText"/>
      </w:pPr>
      <w:r>
        <w:rPr>
          <w:rStyle w:val="CommentReference"/>
        </w:rPr>
        <w:annotationRef/>
      </w:r>
      <w:r>
        <w:t>Reference OSP Report</w:t>
      </w:r>
    </w:p>
  </w:comment>
  <w:comment w:id="85" w:author="Samuel Dubinsky" w:date="2023-01-24T11:28:00Z" w:initials="SD">
    <w:p w14:paraId="7B31BB6F" w14:textId="77777777" w:rsidR="00C641BD" w:rsidRDefault="00121AC7" w:rsidP="00D27DE8">
      <w:pPr>
        <w:pStyle w:val="CommentText"/>
      </w:pPr>
      <w:r>
        <w:rPr>
          <w:rStyle w:val="CommentReference"/>
        </w:rPr>
        <w:annotationRef/>
      </w:r>
      <w:r w:rsidR="00C641BD">
        <w:t xml:space="preserve">Muirhead GJ, Wilner K, Colburn W, Haug-Pihale G, Rouviex B. The effects of age and renal and hepatic impairment on the pharmacokinetics of sildenafil. </w:t>
      </w:r>
      <w:r w:rsidR="00C641BD">
        <w:rPr>
          <w:i/>
          <w:iCs/>
        </w:rPr>
        <w:t>Br J Clin Pharmacol</w:t>
      </w:r>
      <w:r w:rsidR="00C641BD">
        <w:t>. 2002;53 Suppl 1(Suppl 1):21S-30S.</w:t>
      </w:r>
      <w:r w:rsidR="00C641BD">
        <w:rPr>
          <w:color w:val="5B616B"/>
          <w:highlight w:val="white"/>
        </w:rPr>
        <w:t>doi: 10.1046/j.0306-5251.2001.00029.x.</w:t>
      </w:r>
      <w:r w:rsidR="00C641BD">
        <w:t xml:space="preserve"> </w:t>
      </w:r>
    </w:p>
  </w:comment>
  <w:comment w:id="86" w:author="Samuel Dubinsky" w:date="2023-01-27T16:03:00Z" w:initials="SD">
    <w:p w14:paraId="2ED1C6BA" w14:textId="7075925E" w:rsidR="00C641BD" w:rsidRDefault="00C641BD" w:rsidP="00087AB7">
      <w:pPr>
        <w:pStyle w:val="CommentText"/>
      </w:pPr>
      <w:r>
        <w:rPr>
          <w:rStyle w:val="CommentReference"/>
        </w:rPr>
        <w:annotationRef/>
      </w:r>
      <w:r>
        <w:t xml:space="preserve">Muirhead GJ, Wilner K, Colburn W, Haug-Pihale G, Rouviex B. The effects of age and renal and hepatic impairment on the pharmacokinetics of sildenafil. </w:t>
      </w:r>
      <w:r>
        <w:rPr>
          <w:i/>
          <w:iCs/>
        </w:rPr>
        <w:t>Br J Clin Pharmacol</w:t>
      </w:r>
      <w:r>
        <w:t>. 2002;53 Suppl 1(Suppl 1):21S-30S.</w:t>
      </w:r>
      <w:r>
        <w:rPr>
          <w:color w:val="5B616B"/>
          <w:highlight w:val="white"/>
        </w:rPr>
        <w:t>doi: 10.1046/j.0306-5251.2001.00029.x.</w:t>
      </w:r>
      <w:r>
        <w:t xml:space="preserve"> </w:t>
      </w:r>
    </w:p>
  </w:comment>
  <w:comment w:id="87" w:author="Samuel Dubinsky" w:date="2023-01-23T15:04:00Z" w:initials="SD">
    <w:p w14:paraId="1506DD57" w14:textId="71F5AB9F" w:rsidR="00121AC7" w:rsidRDefault="00750C48" w:rsidP="00296541">
      <w:pPr>
        <w:pStyle w:val="CommentText"/>
      </w:pPr>
      <w:r>
        <w:rPr>
          <w:rStyle w:val="CommentReference"/>
        </w:rPr>
        <w:annotationRef/>
      </w:r>
      <w:r w:rsidR="00121AC7">
        <w:t xml:space="preserve">Muirhead GJ, Wilner K, Colburn W, Haug-Pihale G, Rouviex B. The effects of age and renal and hepatic impairment on the pharmacokinetics of sildenafil. </w:t>
      </w:r>
      <w:r w:rsidR="00121AC7">
        <w:rPr>
          <w:i/>
          <w:iCs/>
        </w:rPr>
        <w:t>Br J Clin Pharmacol</w:t>
      </w:r>
      <w:r w:rsidR="00121AC7">
        <w:t>. 2002;53 Suppl 1(Suppl 1):21S-30S.</w:t>
      </w:r>
      <w:r w:rsidR="00121AC7">
        <w:rPr>
          <w:color w:val="5B616B"/>
          <w:highlight w:val="white"/>
        </w:rPr>
        <w:t>doi: 10.1046/j.0306-5251.2001.00029.x.</w:t>
      </w:r>
      <w:r w:rsidR="00121AC7">
        <w:t xml:space="preserve"> </w:t>
      </w:r>
    </w:p>
  </w:comment>
  <w:comment w:id="88" w:author="Samuel Dubinsky" w:date="2023-01-23T15:04:00Z" w:initials="SD">
    <w:p w14:paraId="4D45DBED" w14:textId="77777777" w:rsidR="00121AC7" w:rsidRDefault="00750C48" w:rsidP="003A0175">
      <w:pPr>
        <w:pStyle w:val="CommentText"/>
      </w:pPr>
      <w:r>
        <w:rPr>
          <w:rStyle w:val="CommentReference"/>
        </w:rPr>
        <w:annotationRef/>
      </w:r>
      <w:r w:rsidR="00121AC7">
        <w:t xml:space="preserve">Muirhead GJ, Wilner K, Colburn W, Haug-Pihale G, Rouviex B. The effects of age and renal and hepatic impairment on the pharmacokinetics of sildenafil. </w:t>
      </w:r>
      <w:r w:rsidR="00121AC7">
        <w:rPr>
          <w:i/>
          <w:iCs/>
        </w:rPr>
        <w:t>Br J Clin Pharmacol</w:t>
      </w:r>
      <w:r w:rsidR="00121AC7">
        <w:t>. 2002;53 Suppl 1(Suppl 1):21S-30S.</w:t>
      </w:r>
      <w:r w:rsidR="00121AC7">
        <w:rPr>
          <w:color w:val="5B616B"/>
          <w:highlight w:val="white"/>
        </w:rPr>
        <w:t>doi: 10.1046/j.0306-5251.2001.00029.x.</w:t>
      </w:r>
      <w:r w:rsidR="00121AC7">
        <w:t xml:space="preserve"> </w:t>
      </w:r>
    </w:p>
  </w:comment>
  <w:comment w:id="89" w:author="Samuel Dubinsky" w:date="2023-01-23T16:41:00Z" w:initials="SD">
    <w:p w14:paraId="4B64A747" w14:textId="77777777" w:rsidR="00121AC7" w:rsidRDefault="00750C48" w:rsidP="00B50281">
      <w:pPr>
        <w:pStyle w:val="CommentText"/>
      </w:pPr>
      <w:r>
        <w:rPr>
          <w:rStyle w:val="CommentReference"/>
        </w:rPr>
        <w:annotationRef/>
      </w:r>
      <w:r w:rsidR="00121AC7">
        <w:t xml:space="preserve">Muirhead GJ, Wilner K, Colburn W, Haug-Pihale G, Rouviex B. The effects of age and renal and hepatic impairment on the pharmacokinetics of sildenafil. </w:t>
      </w:r>
      <w:r w:rsidR="00121AC7">
        <w:rPr>
          <w:i/>
          <w:iCs/>
        </w:rPr>
        <w:t>Br J Clin Pharmacol</w:t>
      </w:r>
      <w:r w:rsidR="00121AC7">
        <w:t>. 2002;53 Suppl 1(Suppl 1):21S-30S.</w:t>
      </w:r>
      <w:r w:rsidR="00121AC7">
        <w:rPr>
          <w:color w:val="5B616B"/>
          <w:highlight w:val="white"/>
        </w:rPr>
        <w:t>doi: 10.1046/j.0306-5251.2001.00029.x.</w:t>
      </w:r>
      <w:r w:rsidR="00121AC7">
        <w:t xml:space="preserve"> </w:t>
      </w:r>
    </w:p>
  </w:comment>
  <w:comment w:id="92" w:author="Samuel Dubinsky" w:date="2023-01-27T11:20:00Z" w:initials="SD">
    <w:p w14:paraId="3DCCAEFF" w14:textId="77777777" w:rsidR="00590BC5" w:rsidRDefault="00590BC5" w:rsidP="006B058F">
      <w:pPr>
        <w:pStyle w:val="CommentText"/>
      </w:pPr>
      <w:r>
        <w:rPr>
          <w:rStyle w:val="CommentReference"/>
        </w:rPr>
        <w:annotationRef/>
      </w:r>
      <w:r>
        <w:t xml:space="preserve">Ogilvie RI. Clinical pharmacokinetics of theophylline. </w:t>
      </w:r>
      <w:r>
        <w:rPr>
          <w:i/>
          <w:iCs/>
        </w:rPr>
        <w:t>Clin Pharmacokinet</w:t>
      </w:r>
      <w:r>
        <w:t xml:space="preserve">. 1978;3(4):267-293. </w:t>
      </w:r>
      <w:r>
        <w:rPr>
          <w:color w:val="5B616B"/>
          <w:highlight w:val="white"/>
        </w:rPr>
        <w:t>doi: 10.2165/00003088-197803040-00002.</w:t>
      </w:r>
      <w:r>
        <w:t xml:space="preserve"> </w:t>
      </w:r>
    </w:p>
  </w:comment>
  <w:comment w:id="93" w:author="Samuel Dubinsky" w:date="2023-01-27T12:12:00Z" w:initials="SD">
    <w:p w14:paraId="14714684" w14:textId="77777777" w:rsidR="00415152" w:rsidRDefault="00415152" w:rsidP="0069141E">
      <w:pPr>
        <w:pStyle w:val="CommentText"/>
      </w:pPr>
      <w:r>
        <w:rPr>
          <w:rStyle w:val="CommentReference"/>
        </w:rPr>
        <w:annotationRef/>
      </w:r>
      <w:r>
        <w:t xml:space="preserve">Ogilvie RI. Clinical pharmacokinetics of theophylline. </w:t>
      </w:r>
      <w:r>
        <w:rPr>
          <w:i/>
          <w:iCs/>
        </w:rPr>
        <w:t>Clin Pharmacokinet</w:t>
      </w:r>
      <w:r>
        <w:t xml:space="preserve">. 1978;3(4):267-293. </w:t>
      </w:r>
      <w:r>
        <w:rPr>
          <w:color w:val="5B616B"/>
          <w:highlight w:val="white"/>
        </w:rPr>
        <w:t>doi: 10.2165/00003088-197803040-00002.</w:t>
      </w:r>
      <w:r>
        <w:t xml:space="preserve"> </w:t>
      </w:r>
    </w:p>
  </w:comment>
  <w:comment w:id="94" w:author="Samuel Dubinsky" w:date="2023-01-27T12:14:00Z" w:initials="SD">
    <w:p w14:paraId="21685929" w14:textId="77777777" w:rsidR="00415152" w:rsidRDefault="00415152" w:rsidP="00CA2E37">
      <w:pPr>
        <w:pStyle w:val="CommentText"/>
      </w:pPr>
      <w:r>
        <w:rPr>
          <w:rStyle w:val="CommentReference"/>
        </w:rPr>
        <w:annotationRef/>
      </w:r>
      <w:r>
        <w:t xml:space="preserve">Ogilvie RI. Clinical pharmacokinetics of theophylline. </w:t>
      </w:r>
      <w:r>
        <w:rPr>
          <w:i/>
          <w:iCs/>
        </w:rPr>
        <w:t>Clin Pharmacokinet</w:t>
      </w:r>
      <w:r>
        <w:t xml:space="preserve">. 1978;3(4):267-293. </w:t>
      </w:r>
      <w:r>
        <w:rPr>
          <w:color w:val="5B616B"/>
          <w:highlight w:val="white"/>
        </w:rPr>
        <w:t>doi: 10.2165/00003088-197803040-00002.</w:t>
      </w:r>
      <w:r>
        <w:t xml:space="preserve"> </w:t>
      </w:r>
    </w:p>
  </w:comment>
  <w:comment w:id="96" w:author="Samuel Dubinsky" w:date="2023-01-22T14:05:00Z" w:initials="SD">
    <w:p w14:paraId="1A1C1B4F" w14:textId="6091B2A3" w:rsidR="007D5312" w:rsidRDefault="007D5312" w:rsidP="007D5312">
      <w:pPr>
        <w:pStyle w:val="CommentText"/>
      </w:pPr>
      <w:r>
        <w:rPr>
          <w:rStyle w:val="CommentReference"/>
        </w:rPr>
        <w:annotationRef/>
      </w:r>
      <w:r>
        <w:t>Need to add intestinal permeability</w:t>
      </w:r>
    </w:p>
  </w:comment>
  <w:comment w:id="98" w:author="Samuel Dubinsky" w:date="2023-01-27T13:54:00Z" w:initials="SD">
    <w:p w14:paraId="1FE5BAB1" w14:textId="77777777" w:rsidR="00586ECB" w:rsidRDefault="00586ECB" w:rsidP="00A564B0">
      <w:pPr>
        <w:pStyle w:val="CommentText"/>
      </w:pPr>
      <w:r>
        <w:rPr>
          <w:rStyle w:val="CommentReference"/>
        </w:rPr>
        <w:annotationRef/>
      </w:r>
      <w:r>
        <w:t xml:space="preserve">Froomes PR, Morgan DJ, Smallwood Dj, Angus PW. Comparative effects of oxygen supplementation on theophylline and acetaminophen clearance in human cirrhosis. </w:t>
      </w:r>
      <w:r>
        <w:rPr>
          <w:i/>
          <w:iCs/>
        </w:rPr>
        <w:t>Gastroenterology</w:t>
      </w:r>
      <w:r>
        <w:t>. 1999;116(4):915-920.</w:t>
      </w:r>
      <w:r>
        <w:rPr>
          <w:color w:val="5B616B"/>
          <w:highlight w:val="white"/>
        </w:rPr>
        <w:t>doi: 10.1016/s0016-5085(99)70075-2.</w:t>
      </w:r>
      <w:r>
        <w:t xml:space="preserve">  </w:t>
      </w:r>
    </w:p>
  </w:comment>
  <w:comment w:id="101" w:author="Samuel Dubinsky [2]" w:date="2023-06-12T12:22:00Z" w:initials="SD">
    <w:p w14:paraId="157FB816" w14:textId="77777777" w:rsidR="00C815A8" w:rsidRDefault="00C815A8" w:rsidP="00041901">
      <w:pPr>
        <w:pStyle w:val="CommentText"/>
      </w:pPr>
      <w:r>
        <w:rPr>
          <w:rStyle w:val="CommentReference"/>
        </w:rPr>
        <w:annotationRef/>
      </w:r>
      <w:hyperlink r:id="rId1" w:history="1">
        <w:r w:rsidRPr="00041901">
          <w:rPr>
            <w:rStyle w:val="Hyperlink"/>
          </w:rPr>
          <w:t>https://pubmed.ncbi.nlm.nih.gov/28386401/</w:t>
        </w:r>
      </w:hyperlink>
    </w:p>
  </w:comment>
  <w:comment w:id="102" w:author="Samuel Dubinsky [2]" w:date="2023-06-12T11:23:00Z" w:initials="SD">
    <w:p w14:paraId="2060061D" w14:textId="6F987C36" w:rsidR="004B5515" w:rsidRDefault="004B5515" w:rsidP="00CD5571">
      <w:pPr>
        <w:pStyle w:val="CommentText"/>
      </w:pPr>
      <w:r>
        <w:rPr>
          <w:rStyle w:val="CommentReference"/>
        </w:rPr>
        <w:annotationRef/>
      </w:r>
      <w:r>
        <w:t>Clinical pK of lidocaine</w:t>
      </w:r>
    </w:p>
  </w:comment>
  <w:comment w:id="103" w:author="Samuel Dubinsky [2]" w:date="2023-06-12T11:32:00Z" w:initials="SD">
    <w:p w14:paraId="69F88493" w14:textId="77777777" w:rsidR="0076458B" w:rsidRDefault="0076458B" w:rsidP="002D4031">
      <w:pPr>
        <w:pStyle w:val="CommentText"/>
      </w:pPr>
      <w:r>
        <w:rPr>
          <w:rStyle w:val="CommentReference"/>
        </w:rPr>
        <w:annotationRef/>
      </w:r>
      <w:hyperlink r:id="rId2" w:history="1">
        <w:r w:rsidRPr="002D4031">
          <w:rPr>
            <w:rStyle w:val="Hyperlink"/>
          </w:rPr>
          <w:t>https://pubmed.ncbi.nlm.nih.gov/14749548/</w:t>
        </w:r>
      </w:hyperlink>
    </w:p>
  </w:comment>
  <w:comment w:id="105" w:author="Samuel Dubinsky" w:date="2023-01-27T12:12:00Z" w:initials="SD">
    <w:p w14:paraId="36A660AF" w14:textId="4C7BD99C" w:rsidR="004B5515" w:rsidRDefault="004B5515" w:rsidP="004B5515">
      <w:pPr>
        <w:pStyle w:val="CommentText"/>
      </w:pPr>
      <w:r>
        <w:rPr>
          <w:rStyle w:val="CommentReference"/>
        </w:rPr>
        <w:annotationRef/>
      </w:r>
      <w:r>
        <w:t xml:space="preserve">Ogilvie RI. Clinical pharmacokinetics of theophylline. </w:t>
      </w:r>
      <w:r>
        <w:rPr>
          <w:i/>
          <w:iCs/>
        </w:rPr>
        <w:t>Clin Pharmacokinet</w:t>
      </w:r>
      <w:r>
        <w:t xml:space="preserve">. 1978;3(4):267-293. </w:t>
      </w:r>
      <w:r>
        <w:rPr>
          <w:color w:val="5B616B"/>
          <w:highlight w:val="white"/>
        </w:rPr>
        <w:t>doi: 10.2165/00003088-197803040-00002.</w:t>
      </w:r>
      <w:r>
        <w:t xml:space="preserve"> </w:t>
      </w:r>
    </w:p>
  </w:comment>
  <w:comment w:id="104" w:author="Samuel Dubinsky [2]" w:date="2023-06-12T11:32:00Z" w:initials="SD">
    <w:p w14:paraId="3E6CC273" w14:textId="77777777" w:rsidR="00985F5B" w:rsidRDefault="0076458B">
      <w:pPr>
        <w:pStyle w:val="CommentText"/>
      </w:pPr>
      <w:r>
        <w:rPr>
          <w:rStyle w:val="CommentReference"/>
        </w:rPr>
        <w:annotationRef/>
      </w:r>
      <w:r w:rsidR="00985F5B">
        <w:t>Clin PK of lidocaine</w:t>
      </w:r>
    </w:p>
    <w:p w14:paraId="6D6C7EAE" w14:textId="77777777" w:rsidR="00985F5B" w:rsidRDefault="00985F5B">
      <w:pPr>
        <w:pStyle w:val="CommentText"/>
      </w:pPr>
    </w:p>
    <w:p w14:paraId="1664F089" w14:textId="77777777" w:rsidR="00985F5B" w:rsidRDefault="00985F5B" w:rsidP="00633591">
      <w:pPr>
        <w:pStyle w:val="CommentText"/>
      </w:pPr>
      <w:hyperlink r:id="rId3" w:history="1">
        <w:r w:rsidRPr="00633591">
          <w:rPr>
            <w:rStyle w:val="Hyperlink"/>
          </w:rPr>
          <w:t>https://pubmed.ncbi.nlm.nih.gov/14749694/</w:t>
        </w:r>
      </w:hyperlink>
    </w:p>
  </w:comment>
  <w:comment w:id="107" w:author="Samuel Dubinsky" w:date="2023-01-27T12:14:00Z" w:initials="SD">
    <w:p w14:paraId="27D7ECBF" w14:textId="48D17AA3" w:rsidR="004B5515" w:rsidRDefault="004B5515" w:rsidP="004B5515">
      <w:pPr>
        <w:pStyle w:val="CommentText"/>
      </w:pPr>
      <w:r>
        <w:rPr>
          <w:rStyle w:val="CommentReference"/>
        </w:rPr>
        <w:annotationRef/>
      </w:r>
      <w:r>
        <w:t xml:space="preserve">Ogilvie RI. Clinical pharmacokinetics of theophylline. </w:t>
      </w:r>
      <w:r>
        <w:rPr>
          <w:i/>
          <w:iCs/>
        </w:rPr>
        <w:t>Clin Pharmacokinet</w:t>
      </w:r>
      <w:r>
        <w:t xml:space="preserve">. 1978;3(4):267-293. </w:t>
      </w:r>
      <w:r>
        <w:rPr>
          <w:color w:val="5B616B"/>
          <w:highlight w:val="white"/>
        </w:rPr>
        <w:t>doi: 10.2165/00003088-197803040-00002.</w:t>
      </w:r>
      <w:r>
        <w:t xml:space="preserve"> </w:t>
      </w:r>
    </w:p>
  </w:comment>
  <w:comment w:id="106" w:author="Samuel Dubinsky [2]" w:date="2023-06-12T11:34:00Z" w:initials="SD">
    <w:p w14:paraId="13293FFF" w14:textId="77777777" w:rsidR="0076458B" w:rsidRDefault="0076458B" w:rsidP="00020038">
      <w:pPr>
        <w:pStyle w:val="CommentText"/>
      </w:pPr>
      <w:r>
        <w:rPr>
          <w:rStyle w:val="CommentReference"/>
        </w:rPr>
        <w:annotationRef/>
      </w:r>
      <w:r>
        <w:t>Clin PK</w:t>
      </w:r>
    </w:p>
  </w:comment>
  <w:comment w:id="109" w:author="Samuel Dubinsky" w:date="2023-01-22T14:05:00Z" w:initials="SD">
    <w:p w14:paraId="2ED3FEA4" w14:textId="77777777" w:rsidR="0076458B" w:rsidRDefault="0076458B" w:rsidP="0076458B">
      <w:pPr>
        <w:pStyle w:val="CommentText"/>
      </w:pPr>
      <w:r>
        <w:rPr>
          <w:rStyle w:val="CommentReference"/>
        </w:rPr>
        <w:annotationRef/>
      </w:r>
      <w:r>
        <w:t>Need to add intestinal permeability</w:t>
      </w:r>
    </w:p>
  </w:comment>
  <w:comment w:id="111" w:author="Samuel Dubinsky" w:date="2023-01-23T15:04:00Z" w:initials="SD">
    <w:p w14:paraId="2EC20E14" w14:textId="77777777" w:rsidR="00055250" w:rsidRDefault="00055250" w:rsidP="00055250">
      <w:pPr>
        <w:pStyle w:val="CommentText"/>
      </w:pPr>
      <w:r>
        <w:rPr>
          <w:rStyle w:val="CommentReference"/>
        </w:rPr>
        <w:annotationRef/>
      </w:r>
      <w:r>
        <w:t xml:space="preserve">Muirhead GJ, Wilner K, Colburn W, Haug-Pihale G, Rouviex B. The effects of age and renal and hepatic impairment on the pharmacokinetics of sildenafil. </w:t>
      </w:r>
      <w:r>
        <w:rPr>
          <w:i/>
          <w:iCs/>
        </w:rPr>
        <w:t>Br J Clin Pharmacol</w:t>
      </w:r>
      <w:r>
        <w:t>. 2002;53 Suppl 1(Suppl 1):21S-30S.</w:t>
      </w:r>
      <w:r>
        <w:rPr>
          <w:color w:val="5B616B"/>
          <w:highlight w:val="white"/>
        </w:rPr>
        <w:t>doi: 10.1046/j.0306-5251.2001.00029.x.</w:t>
      </w:r>
      <w:r>
        <w:t xml:space="preserve"> </w:t>
      </w:r>
    </w:p>
  </w:comment>
  <w:comment w:id="112" w:author="Samuel Dubinsky" w:date="2023-01-23T15:04:00Z" w:initials="SD">
    <w:p w14:paraId="1A673EA2" w14:textId="77777777" w:rsidR="00055250" w:rsidRDefault="00055250" w:rsidP="00055250">
      <w:pPr>
        <w:pStyle w:val="CommentText"/>
      </w:pPr>
      <w:r>
        <w:rPr>
          <w:rStyle w:val="CommentReference"/>
        </w:rPr>
        <w:annotationRef/>
      </w:r>
      <w:r>
        <w:t xml:space="preserve">Muirhead GJ, Wilner K, Colburn W, Haug-Pihale G, Rouviex B. The effects of age and renal and hepatic impairment on the pharmacokinetics of sildenafil. </w:t>
      </w:r>
      <w:r>
        <w:rPr>
          <w:i/>
          <w:iCs/>
        </w:rPr>
        <w:t>Br J Clin Pharmacol</w:t>
      </w:r>
      <w:r>
        <w:t>. 2002;53 Suppl 1(Suppl 1):21S-30S.</w:t>
      </w:r>
      <w:r>
        <w:rPr>
          <w:color w:val="5B616B"/>
          <w:highlight w:val="white"/>
        </w:rPr>
        <w:t>doi: 10.1046/j.0306-5251.2001.00029.x.</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F46B6E" w15:done="1"/>
  <w15:commentEx w15:paraId="3EAEB226" w15:done="0"/>
  <w15:commentEx w15:paraId="60F633BA" w15:done="1"/>
  <w15:commentEx w15:paraId="33451B35" w15:done="1"/>
  <w15:commentEx w15:paraId="01139326" w15:done="1"/>
  <w15:commentEx w15:paraId="6C410116" w15:paraIdParent="01139326" w15:done="1"/>
  <w15:commentEx w15:paraId="47E17D1D" w15:done="1"/>
  <w15:commentEx w15:paraId="3499D079" w15:done="1"/>
  <w15:commentEx w15:paraId="70F37B8F" w15:done="1"/>
  <w15:commentEx w15:paraId="1D25B391" w15:paraIdParent="70F37B8F" w15:done="1"/>
  <w15:commentEx w15:paraId="12B0CDED" w15:paraIdParent="70F37B8F" w15:done="1"/>
  <w15:commentEx w15:paraId="51CB6A13" w15:paraIdParent="70F37B8F" w15:done="1"/>
  <w15:commentEx w15:paraId="2B403EF9" w15:done="1"/>
  <w15:commentEx w15:paraId="30D2E58D" w15:done="1"/>
  <w15:commentEx w15:paraId="1F4C9D6F" w15:paraIdParent="30D2E58D" w15:done="1"/>
  <w15:commentEx w15:paraId="5407B53F" w15:done="1"/>
  <w15:commentEx w15:paraId="78026489" w15:done="1"/>
  <w15:commentEx w15:paraId="3D97420C" w15:done="1"/>
  <w15:commentEx w15:paraId="5EA75B96" w15:done="1"/>
  <w15:commentEx w15:paraId="5E6242EF" w15:done="1"/>
  <w15:commentEx w15:paraId="2CECEC12" w15:paraIdParent="5E6242EF" w15:done="1"/>
  <w15:commentEx w15:paraId="72CA178B" w15:done="1"/>
  <w15:commentEx w15:paraId="7521B557" w15:paraIdParent="72CA178B" w15:done="1"/>
  <w15:commentEx w15:paraId="4DF619D2" w15:done="1"/>
  <w15:commentEx w15:paraId="7DE74F2D" w15:done="1"/>
  <w15:commentEx w15:paraId="73581F63" w15:done="1"/>
  <w15:commentEx w15:paraId="4AE5223B" w15:done="1"/>
  <w15:commentEx w15:paraId="6DA01B9C" w15:done="1"/>
  <w15:commentEx w15:paraId="1C4B0255" w15:done="1"/>
  <w15:commentEx w15:paraId="621FF5E9" w15:done="1"/>
  <w15:commentEx w15:paraId="52230468" w15:done="1"/>
  <w15:commentEx w15:paraId="526FA80F" w15:done="1"/>
  <w15:commentEx w15:paraId="30525DAF" w15:done="1"/>
  <w15:commentEx w15:paraId="375564DF" w15:done="1"/>
  <w15:commentEx w15:paraId="655E9C0C" w15:done="1"/>
  <w15:commentEx w15:paraId="6948A066" w15:done="1"/>
  <w15:commentEx w15:paraId="2FF5EF7F" w15:done="1"/>
  <w15:commentEx w15:paraId="295DF484" w15:done="1"/>
  <w15:commentEx w15:paraId="68CEFBB9" w15:done="1"/>
  <w15:commentEx w15:paraId="0D348AFE" w15:done="1"/>
  <w15:commentEx w15:paraId="5F14720C" w15:done="1"/>
  <w15:commentEx w15:paraId="2E4861F5" w15:done="0"/>
  <w15:commentEx w15:paraId="50D331B7" w15:done="1"/>
  <w15:commentEx w15:paraId="471E6E3A" w15:done="1"/>
  <w15:commentEx w15:paraId="1D4FCAFB" w15:paraIdParent="471E6E3A" w15:done="1"/>
  <w15:commentEx w15:paraId="63A7DBF0" w15:done="1"/>
  <w15:commentEx w15:paraId="1469354B" w15:done="1"/>
  <w15:commentEx w15:paraId="68EF9CB7" w15:done="1"/>
  <w15:commentEx w15:paraId="4B5BFDC8" w15:paraIdParent="68EF9CB7" w15:done="1"/>
  <w15:commentEx w15:paraId="2323D1AD" w15:done="1"/>
  <w15:commentEx w15:paraId="302FA288" w15:done="1"/>
  <w15:commentEx w15:paraId="4F21D174" w15:done="1"/>
  <w15:commentEx w15:paraId="7B31BB6F" w15:done="1"/>
  <w15:commentEx w15:paraId="2ED1C6BA" w15:done="1"/>
  <w15:commentEx w15:paraId="1506DD57" w15:done="1"/>
  <w15:commentEx w15:paraId="4D45DBED" w15:done="1"/>
  <w15:commentEx w15:paraId="4B64A747" w15:done="1"/>
  <w15:commentEx w15:paraId="3DCCAEFF" w15:done="1"/>
  <w15:commentEx w15:paraId="14714684" w15:done="1"/>
  <w15:commentEx w15:paraId="21685929" w15:done="1"/>
  <w15:commentEx w15:paraId="1A1C1B4F" w15:done="1"/>
  <w15:commentEx w15:paraId="1FE5BAB1" w15:done="1"/>
  <w15:commentEx w15:paraId="157FB816" w15:done="1"/>
  <w15:commentEx w15:paraId="2060061D" w15:done="1"/>
  <w15:commentEx w15:paraId="69F88493" w15:done="1"/>
  <w15:commentEx w15:paraId="36A660AF" w15:done="1"/>
  <w15:commentEx w15:paraId="1664F089" w15:done="1"/>
  <w15:commentEx w15:paraId="27D7ECBF" w15:done="1"/>
  <w15:commentEx w15:paraId="13293FFF" w15:done="1"/>
  <w15:commentEx w15:paraId="2ED3FEA4" w15:done="1"/>
  <w15:commentEx w15:paraId="2EC20E14" w15:done="1"/>
  <w15:commentEx w15:paraId="1A673EA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7E5B76" w16cex:dateUtc="2023-01-27T19:17:00Z"/>
  <w16cex:commentExtensible w16cex:durableId="2830C461" w16cex:dateUtc="2023-06-12T02:08:00Z"/>
  <w16cex:commentExtensible w16cex:durableId="2829CCA5" w16cex:dateUtc="2023-06-06T19:17:00Z"/>
  <w16cex:commentExtensible w16cex:durableId="27765186" w16cex:dateUtc="2023-01-21T16:56:00Z"/>
  <w16cex:commentExtensible w16cex:durableId="2778F67F" w16cex:dateUtc="2023-01-23T17:05:00Z"/>
  <w16cex:commentExtensible w16cex:durableId="27792638" w16cex:dateUtc="2023-01-23T20:28:00Z"/>
  <w16cex:commentExtensible w16cex:durableId="2829CCD7" w16cex:dateUtc="2023-06-06T19:18:00Z"/>
  <w16cex:commentExtensible w16cex:durableId="2777C12F" w16cex:dateUtc="2023-01-22T19:05:00Z"/>
  <w16cex:commentExtensible w16cex:durableId="277BB2D5" w16cex:dateUtc="2023-01-25T18:53:00Z"/>
  <w16cex:commentExtensible w16cex:durableId="277CDFCC" w16cex:dateUtc="2023-01-26T16:17:00Z"/>
  <w16cex:commentExtensible w16cex:durableId="277D4FF2" w16cex:dateUtc="2023-01-27T00:16:00Z"/>
  <w16cex:commentExtensible w16cex:durableId="277D8E26" w16cex:dateUtc="2023-01-27T04:41:00Z"/>
  <w16cex:commentExtensible w16cex:durableId="282A2DD6" w16cex:dateUtc="2023-06-07T02:12:00Z"/>
  <w16cex:commentExtensible w16cex:durableId="277BC8FA" w16cex:dateUtc="2023-01-25T20:27:00Z"/>
  <w16cex:commentExtensible w16cex:durableId="277CE02E" w16cex:dateUtc="2023-01-26T16:19:00Z"/>
  <w16cex:commentExtensible w16cex:durableId="277D6185" w16cex:dateUtc="2023-01-27T01:31:00Z"/>
  <w16cex:commentExtensible w16cex:durableId="277D615B" w16cex:dateUtc="2023-01-25T18:54:00Z"/>
  <w16cex:commentExtensible w16cex:durableId="28022DC6" w16cex:dateUtc="2023-05-07T18:01:00Z"/>
  <w16cex:commentExtensible w16cex:durableId="282A2DE7" w16cex:dateUtc="2023-06-07T02:12:00Z"/>
  <w16cex:commentExtensible w16cex:durableId="277D6B14" w16cex:dateUtc="2023-01-27T02:11:00Z"/>
  <w16cex:commentExtensible w16cex:durableId="277D8E5F" w16cex:dateUtc="2023-01-27T04:42:00Z"/>
  <w16cex:commentExtensible w16cex:durableId="277D66B3" w16cex:dateUtc="2023-01-27T01:31:00Z"/>
  <w16cex:commentExtensible w16cex:durableId="277E5C55" w16cex:dateUtc="2023-01-27T19:21:00Z"/>
  <w16cex:commentExtensible w16cex:durableId="277D66B2" w16cex:dateUtc="2023-01-25T18:54:00Z"/>
  <w16cex:commentExtensible w16cex:durableId="277E5C4F" w16cex:dateUtc="2023-01-27T19:21:00Z"/>
  <w16cex:commentExtensible w16cex:durableId="277930C3" w16cex:dateUtc="2023-01-23T20:00:00Z"/>
  <w16cex:commentExtensible w16cex:durableId="2779329A" w16cex:dateUtc="2023-01-23T20:04:00Z"/>
  <w16cex:commentExtensible w16cex:durableId="2779331D" w16cex:dateUtc="2023-01-23T20:04:00Z"/>
  <w16cex:commentExtensible w16cex:durableId="27793375" w16cex:dateUtc="2023-01-23T20:04:00Z"/>
  <w16cex:commentExtensible w16cex:durableId="27793753" w16cex:dateUtc="2023-01-23T21:41:00Z"/>
  <w16cex:commentExtensible w16cex:durableId="27797AF6" w16cex:dateUtc="2023-01-24T02:30:00Z"/>
  <w16cex:commentExtensible w16cex:durableId="277E80D5" w16cex:dateUtc="2023-01-27T21:03:00Z"/>
  <w16cex:commentExtensible w16cex:durableId="27797B0A" w16cex:dateUtc="2023-01-24T02:30:00Z"/>
  <w16cex:commentExtensible w16cex:durableId="27797BA8" w16cex:dateUtc="2023-01-23T20:04:00Z"/>
  <w16cex:commentExtensible w16cex:durableId="27797C23" w16cex:dateUtc="2023-01-23T20:04:00Z"/>
  <w16cex:commentExtensible w16cex:durableId="277E81D4" w16cex:dateUtc="2023-01-27T22:01:00Z"/>
  <w16cex:commentExtensible w16cex:durableId="27798ECC" w16cex:dateUtc="2023-01-23T20:04:00Z"/>
  <w16cex:commentExtensible w16cex:durableId="27798EF2" w16cex:dateUtc="2023-01-23T20:04:00Z"/>
  <w16cex:commentExtensible w16cex:durableId="2779864D" w16cex:dateUtc="2023-01-23T21:41:00Z"/>
  <w16cex:commentExtensible w16cex:durableId="282A2EDE" w16cex:dateUtc="2023-06-07T02:17:00Z"/>
  <w16cex:commentExtensible w16cex:durableId="277D6B4F" w16cex:dateUtc="2023-01-27T02:12:00Z"/>
  <w16cex:commentExtensible w16cex:durableId="2880C4F1" w16cex:dateUtc="2023-08-11T17:32:00Z"/>
  <w16cex:commentExtensible w16cex:durableId="277E6B17" w16cex:dateUtc="2023-01-27T20:24:00Z"/>
  <w16cex:commentExtensible w16cex:durableId="277E6AB9" w16cex:dateUtc="2023-01-27T20:22:00Z"/>
  <w16cex:commentExtensible w16cex:durableId="277E6C3F" w16cex:dateUtc="2023-01-27T20:29:00Z"/>
  <w16cex:commentExtensible w16cex:durableId="277E6C78" w16cex:dateUtc="2023-01-27T20:24:00Z"/>
  <w16cex:commentExtensible w16cex:durableId="277E6CC4" w16cex:dateUtc="2023-01-27T20:24:00Z"/>
  <w16cex:commentExtensible w16cex:durableId="277E6D78" w16cex:dateUtc="2023-01-27T01:31:00Z"/>
  <w16cex:commentExtensible w16cex:durableId="277E6D77" w16cex:dateUtc="2023-01-27T19:21:00Z"/>
  <w16cex:commentExtensible w16cex:durableId="277E6D76" w16cex:dateUtc="2023-01-25T18:54:00Z"/>
  <w16cex:commentExtensible w16cex:durableId="277E6D75" w16cex:dateUtc="2023-01-27T19:21:00Z"/>
  <w16cex:commentExtensible w16cex:durableId="277A3EA7" w16cex:dateUtc="2023-01-24T16:25:00Z"/>
  <w16cex:commentExtensible w16cex:durableId="277A3F42" w16cex:dateUtc="2023-01-24T16:28:00Z"/>
  <w16cex:commentExtensible w16cex:durableId="277E7468" w16cex:dateUtc="2023-01-27T21:03:00Z"/>
  <w16cex:commentExtensible w16cex:durableId="277A3C92" w16cex:dateUtc="2023-01-23T20:04:00Z"/>
  <w16cex:commentExtensible w16cex:durableId="277A3CC0" w16cex:dateUtc="2023-01-23T20:04:00Z"/>
  <w16cex:commentExtensible w16cex:durableId="277A3CE5" w16cex:dateUtc="2023-01-23T21:41:00Z"/>
  <w16cex:commentExtensible w16cex:durableId="277E3202" w16cex:dateUtc="2023-01-27T16:20:00Z"/>
  <w16cex:commentExtensible w16cex:durableId="277E3E2C" w16cex:dateUtc="2023-01-27T17:12:00Z"/>
  <w16cex:commentExtensible w16cex:durableId="277E3E97" w16cex:dateUtc="2023-01-27T17:14:00Z"/>
  <w16cex:commentExtensible w16cex:durableId="2777C142" w16cex:dateUtc="2023-01-22T19:05:00Z"/>
  <w16cex:commentExtensible w16cex:durableId="277E55FC" w16cex:dateUtc="2023-01-27T18:54:00Z"/>
  <w16cex:commentExtensible w16cex:durableId="28318C8C" w16cex:dateUtc="2023-06-12T16:22:00Z"/>
  <w16cex:commentExtensible w16cex:durableId="28317ECA" w16cex:dateUtc="2023-06-12T15:23:00Z"/>
  <w16cex:commentExtensible w16cex:durableId="283180B7" w16cex:dateUtc="2023-06-12T15:32:00Z"/>
  <w16cex:commentExtensible w16cex:durableId="28317E30" w16cex:dateUtc="2023-01-27T17:12:00Z"/>
  <w16cex:commentExtensible w16cex:durableId="283180C6" w16cex:dateUtc="2023-06-12T15:32:00Z"/>
  <w16cex:commentExtensible w16cex:durableId="28317E2F" w16cex:dateUtc="2023-01-27T17:14:00Z"/>
  <w16cex:commentExtensible w16cex:durableId="2831813B" w16cex:dateUtc="2023-06-12T15:34:00Z"/>
  <w16cex:commentExtensible w16cex:durableId="28318158" w16cex:dateUtc="2023-01-22T19:05:00Z"/>
  <w16cex:commentExtensible w16cex:durableId="283185A5" w16cex:dateUtc="2023-01-23T20:04:00Z"/>
  <w16cex:commentExtensible w16cex:durableId="28318613" w16cex:dateUtc="2023-01-23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F46B6E" w16cid:durableId="277E5B76"/>
  <w16cid:commentId w16cid:paraId="3EAEB226" w16cid:durableId="2830C461"/>
  <w16cid:commentId w16cid:paraId="60F633BA" w16cid:durableId="2829CCA5"/>
  <w16cid:commentId w16cid:paraId="33451B35" w16cid:durableId="27765186"/>
  <w16cid:commentId w16cid:paraId="01139326" w16cid:durableId="2778F67F"/>
  <w16cid:commentId w16cid:paraId="6C410116" w16cid:durableId="27792638"/>
  <w16cid:commentId w16cid:paraId="47E17D1D" w16cid:durableId="2829CCD7"/>
  <w16cid:commentId w16cid:paraId="3499D079" w16cid:durableId="2777C12F"/>
  <w16cid:commentId w16cid:paraId="70F37B8F" w16cid:durableId="277BB2D5"/>
  <w16cid:commentId w16cid:paraId="1D25B391" w16cid:durableId="277CDFCC"/>
  <w16cid:commentId w16cid:paraId="12B0CDED" w16cid:durableId="277D4FF2"/>
  <w16cid:commentId w16cid:paraId="51CB6A13" w16cid:durableId="277D8E26"/>
  <w16cid:commentId w16cid:paraId="2B403EF9" w16cid:durableId="282A2DD6"/>
  <w16cid:commentId w16cid:paraId="30D2E58D" w16cid:durableId="277BC8FA"/>
  <w16cid:commentId w16cid:paraId="1F4C9D6F" w16cid:durableId="277CE02E"/>
  <w16cid:commentId w16cid:paraId="5407B53F" w16cid:durableId="277D6185"/>
  <w16cid:commentId w16cid:paraId="78026489" w16cid:durableId="277D615B"/>
  <w16cid:commentId w16cid:paraId="3D97420C" w16cid:durableId="28022DC6"/>
  <w16cid:commentId w16cid:paraId="5EA75B96" w16cid:durableId="282A2DE7"/>
  <w16cid:commentId w16cid:paraId="5E6242EF" w16cid:durableId="277D6B14"/>
  <w16cid:commentId w16cid:paraId="2CECEC12" w16cid:durableId="277D8E5F"/>
  <w16cid:commentId w16cid:paraId="72CA178B" w16cid:durableId="277D66B3"/>
  <w16cid:commentId w16cid:paraId="7521B557" w16cid:durableId="277E5C55"/>
  <w16cid:commentId w16cid:paraId="4DF619D2" w16cid:durableId="277D66B2"/>
  <w16cid:commentId w16cid:paraId="7DE74F2D" w16cid:durableId="277E5C4F"/>
  <w16cid:commentId w16cid:paraId="73581F63" w16cid:durableId="277930C3"/>
  <w16cid:commentId w16cid:paraId="4AE5223B" w16cid:durableId="2779329A"/>
  <w16cid:commentId w16cid:paraId="6DA01B9C" w16cid:durableId="2779331D"/>
  <w16cid:commentId w16cid:paraId="1C4B0255" w16cid:durableId="27793375"/>
  <w16cid:commentId w16cid:paraId="621FF5E9" w16cid:durableId="27793753"/>
  <w16cid:commentId w16cid:paraId="52230468" w16cid:durableId="27797AF6"/>
  <w16cid:commentId w16cid:paraId="526FA80F" w16cid:durableId="277E80D5"/>
  <w16cid:commentId w16cid:paraId="30525DAF" w16cid:durableId="27797B0A"/>
  <w16cid:commentId w16cid:paraId="375564DF" w16cid:durableId="27797BA8"/>
  <w16cid:commentId w16cid:paraId="655E9C0C" w16cid:durableId="27797C23"/>
  <w16cid:commentId w16cid:paraId="6948A066" w16cid:durableId="277E81D4"/>
  <w16cid:commentId w16cid:paraId="2FF5EF7F" w16cid:durableId="27798ECC"/>
  <w16cid:commentId w16cid:paraId="295DF484" w16cid:durableId="27798EF2"/>
  <w16cid:commentId w16cid:paraId="68CEFBB9" w16cid:durableId="2779864D"/>
  <w16cid:commentId w16cid:paraId="0D348AFE" w16cid:durableId="282A2EDE"/>
  <w16cid:commentId w16cid:paraId="5F14720C" w16cid:durableId="277D6B4F"/>
  <w16cid:commentId w16cid:paraId="2E4861F5" w16cid:durableId="2880C4F1"/>
  <w16cid:commentId w16cid:paraId="50D331B7" w16cid:durableId="277E6B17"/>
  <w16cid:commentId w16cid:paraId="471E6E3A" w16cid:durableId="277E6AB9"/>
  <w16cid:commentId w16cid:paraId="1D4FCAFB" w16cid:durableId="277E6C3F"/>
  <w16cid:commentId w16cid:paraId="63A7DBF0" w16cid:durableId="277E6C78"/>
  <w16cid:commentId w16cid:paraId="1469354B" w16cid:durableId="277E6CC4"/>
  <w16cid:commentId w16cid:paraId="68EF9CB7" w16cid:durableId="277E6D78"/>
  <w16cid:commentId w16cid:paraId="4B5BFDC8" w16cid:durableId="277E6D77"/>
  <w16cid:commentId w16cid:paraId="2323D1AD" w16cid:durableId="277E6D76"/>
  <w16cid:commentId w16cid:paraId="302FA288" w16cid:durableId="277E6D75"/>
  <w16cid:commentId w16cid:paraId="4F21D174" w16cid:durableId="277A3EA7"/>
  <w16cid:commentId w16cid:paraId="7B31BB6F" w16cid:durableId="277A3F42"/>
  <w16cid:commentId w16cid:paraId="2ED1C6BA" w16cid:durableId="277E7468"/>
  <w16cid:commentId w16cid:paraId="1506DD57" w16cid:durableId="277A3C92"/>
  <w16cid:commentId w16cid:paraId="4D45DBED" w16cid:durableId="277A3CC0"/>
  <w16cid:commentId w16cid:paraId="4B64A747" w16cid:durableId="277A3CE5"/>
  <w16cid:commentId w16cid:paraId="3DCCAEFF" w16cid:durableId="277E3202"/>
  <w16cid:commentId w16cid:paraId="14714684" w16cid:durableId="277E3E2C"/>
  <w16cid:commentId w16cid:paraId="21685929" w16cid:durableId="277E3E97"/>
  <w16cid:commentId w16cid:paraId="1A1C1B4F" w16cid:durableId="2777C142"/>
  <w16cid:commentId w16cid:paraId="1FE5BAB1" w16cid:durableId="277E55FC"/>
  <w16cid:commentId w16cid:paraId="157FB816" w16cid:durableId="28318C8C"/>
  <w16cid:commentId w16cid:paraId="2060061D" w16cid:durableId="28317ECA"/>
  <w16cid:commentId w16cid:paraId="69F88493" w16cid:durableId="283180B7"/>
  <w16cid:commentId w16cid:paraId="36A660AF" w16cid:durableId="28317E30"/>
  <w16cid:commentId w16cid:paraId="1664F089" w16cid:durableId="283180C6"/>
  <w16cid:commentId w16cid:paraId="27D7ECBF" w16cid:durableId="28317E2F"/>
  <w16cid:commentId w16cid:paraId="13293FFF" w16cid:durableId="2831813B"/>
  <w16cid:commentId w16cid:paraId="2ED3FEA4" w16cid:durableId="28318158"/>
  <w16cid:commentId w16cid:paraId="2EC20E14" w16cid:durableId="283185A5"/>
  <w16cid:commentId w16cid:paraId="1A673EA2" w16cid:durableId="283186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1604D" w14:textId="77777777" w:rsidR="003445CF" w:rsidRDefault="003445CF" w:rsidP="003445CF">
      <w:r>
        <w:separator/>
      </w:r>
    </w:p>
  </w:endnote>
  <w:endnote w:type="continuationSeparator" w:id="0">
    <w:p w14:paraId="283169FC" w14:textId="77777777" w:rsidR="003445CF" w:rsidRDefault="003445CF" w:rsidP="0034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4B66" w14:textId="77777777" w:rsidR="003445CF" w:rsidRDefault="003445CF" w:rsidP="003445CF">
      <w:r>
        <w:separator/>
      </w:r>
    </w:p>
  </w:footnote>
  <w:footnote w:type="continuationSeparator" w:id="0">
    <w:p w14:paraId="2B040A56" w14:textId="77777777" w:rsidR="003445CF" w:rsidRDefault="003445CF" w:rsidP="003445C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Dubinsky">
    <w15:presenceInfo w15:providerId="None" w15:userId="Samuel Dubinsky"/>
  </w15:person>
  <w15:person w15:author="Samuel Dubinsky [2]">
    <w15:presenceInfo w15:providerId="AD" w15:userId="S::sdubinsk@uwaterloo.ca::7d054ebb-c882-4d6e-8482-9bf20390d3ad"/>
  </w15:person>
  <w15:person w15:author="Cindy Hoi Ting Yeung">
    <w15:presenceInfo w15:providerId="None" w15:userId="Cindy Hoi Ting Ye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9ds8fxrtxespttvwrzkzr09aes0art2&quot;&gt;lamotrigineVarPaper_20200927&lt;record-ids&gt;&lt;item&gt;116&lt;/item&gt;&lt;item&gt;1087&lt;/item&gt;&lt;item&gt;1186&lt;/item&gt;&lt;item&gt;1187&lt;/item&gt;&lt;item&gt;1190&lt;/item&gt;&lt;item&gt;1191&lt;/item&gt;&lt;item&gt;1192&lt;/item&gt;&lt;item&gt;1193&lt;/item&gt;&lt;item&gt;1194&lt;/item&gt;&lt;item&gt;1195&lt;/item&gt;&lt;item&gt;1196&lt;/item&gt;&lt;item&gt;1197&lt;/item&gt;&lt;item&gt;1198&lt;/item&gt;&lt;item&gt;1199&lt;/item&gt;&lt;item&gt;1200&lt;/item&gt;&lt;item&gt;1201&lt;/item&gt;&lt;item&gt;1202&lt;/item&gt;&lt;item&gt;1203&lt;/item&gt;&lt;item&gt;1204&lt;/item&gt;&lt;item&gt;1205&lt;/item&gt;&lt;item&gt;1206&lt;/item&gt;&lt;item&gt;1207&lt;/item&gt;&lt;item&gt;1208&lt;/item&gt;&lt;item&gt;1209&lt;/item&gt;&lt;item&gt;1210&lt;/item&gt;&lt;item&gt;1211&lt;/item&gt;&lt;item&gt;1212&lt;/item&gt;&lt;item&gt;1213&lt;/item&gt;&lt;item&gt;1214&lt;/item&gt;&lt;item&gt;1215&lt;/item&gt;&lt;item&gt;1216&lt;/item&gt;&lt;item&gt;1217&lt;/item&gt;&lt;item&gt;1218&lt;/item&gt;&lt;item&gt;1219&lt;/item&gt;&lt;item&gt;1220&lt;/item&gt;&lt;item&gt;1221&lt;/item&gt;&lt;item&gt;1222&lt;/item&gt;&lt;item&gt;1223&lt;/item&gt;&lt;item&gt;1224&lt;/item&gt;&lt;item&gt;1225&lt;/item&gt;&lt;item&gt;1226&lt;/item&gt;&lt;item&gt;1227&lt;/item&gt;&lt;item&gt;1228&lt;/item&gt;&lt;item&gt;1229&lt;/item&gt;&lt;item&gt;1230&lt;/item&gt;&lt;item&gt;1231&lt;/item&gt;&lt;item&gt;1232&lt;/item&gt;&lt;item&gt;1233&lt;/item&gt;&lt;item&gt;1234&lt;/item&gt;&lt;item&gt;1235&lt;/item&gt;&lt;item&gt;1236&lt;/item&gt;&lt;item&gt;1237&lt;/item&gt;&lt;item&gt;1238&lt;/item&gt;&lt;item&gt;1239&lt;/item&gt;&lt;item&gt;1240&lt;/item&gt;&lt;item&gt;1241&lt;/item&gt;&lt;item&gt;1242&lt;/item&gt;&lt;item&gt;1243&lt;/item&gt;&lt;item&gt;1244&lt;/item&gt;&lt;item&gt;1245&lt;/item&gt;&lt;item&gt;1246&lt;/item&gt;&lt;item&gt;1247&lt;/item&gt;&lt;item&gt;1248&lt;/item&gt;&lt;item&gt;1249&lt;/item&gt;&lt;item&gt;1250&lt;/item&gt;&lt;item&gt;1251&lt;/item&gt;&lt;item&gt;1252&lt;/item&gt;&lt;/record-ids&gt;&lt;/item&gt;&lt;/Libraries&gt;"/>
  </w:docVars>
  <w:rsids>
    <w:rsidRoot w:val="00F52E7C"/>
    <w:rsid w:val="00003B04"/>
    <w:rsid w:val="00003C31"/>
    <w:rsid w:val="00004EA7"/>
    <w:rsid w:val="00020028"/>
    <w:rsid w:val="0002509D"/>
    <w:rsid w:val="000362B6"/>
    <w:rsid w:val="000422CE"/>
    <w:rsid w:val="000509B3"/>
    <w:rsid w:val="000529F3"/>
    <w:rsid w:val="00054885"/>
    <w:rsid w:val="00055250"/>
    <w:rsid w:val="00062FD6"/>
    <w:rsid w:val="00063C5B"/>
    <w:rsid w:val="000720D1"/>
    <w:rsid w:val="00072467"/>
    <w:rsid w:val="00073A45"/>
    <w:rsid w:val="0007674D"/>
    <w:rsid w:val="0007765D"/>
    <w:rsid w:val="00086419"/>
    <w:rsid w:val="0008716D"/>
    <w:rsid w:val="00090BEF"/>
    <w:rsid w:val="00093318"/>
    <w:rsid w:val="00094DC6"/>
    <w:rsid w:val="00094E1F"/>
    <w:rsid w:val="00095825"/>
    <w:rsid w:val="000A05FF"/>
    <w:rsid w:val="000A150A"/>
    <w:rsid w:val="000A7215"/>
    <w:rsid w:val="000B6BB9"/>
    <w:rsid w:val="000B72FE"/>
    <w:rsid w:val="000C3FA0"/>
    <w:rsid w:val="000C75B3"/>
    <w:rsid w:val="000D5747"/>
    <w:rsid w:val="000E3A64"/>
    <w:rsid w:val="000E5895"/>
    <w:rsid w:val="000F4744"/>
    <w:rsid w:val="000F4949"/>
    <w:rsid w:val="000F6387"/>
    <w:rsid w:val="00102B8A"/>
    <w:rsid w:val="00111F59"/>
    <w:rsid w:val="001134A1"/>
    <w:rsid w:val="00121AC7"/>
    <w:rsid w:val="001264A2"/>
    <w:rsid w:val="001274AF"/>
    <w:rsid w:val="00133DD2"/>
    <w:rsid w:val="00134305"/>
    <w:rsid w:val="001427DD"/>
    <w:rsid w:val="00156CBC"/>
    <w:rsid w:val="00160387"/>
    <w:rsid w:val="0016512F"/>
    <w:rsid w:val="00180DA2"/>
    <w:rsid w:val="001835AF"/>
    <w:rsid w:val="00187D65"/>
    <w:rsid w:val="00190C3B"/>
    <w:rsid w:val="001B5ABC"/>
    <w:rsid w:val="001C2D7F"/>
    <w:rsid w:val="001C3F11"/>
    <w:rsid w:val="001D107E"/>
    <w:rsid w:val="001D7F68"/>
    <w:rsid w:val="001E2DC5"/>
    <w:rsid w:val="001E2E95"/>
    <w:rsid w:val="001E5FA5"/>
    <w:rsid w:val="002155CE"/>
    <w:rsid w:val="002158FF"/>
    <w:rsid w:val="00215EA5"/>
    <w:rsid w:val="0021739B"/>
    <w:rsid w:val="00225B27"/>
    <w:rsid w:val="00226EB8"/>
    <w:rsid w:val="0024385E"/>
    <w:rsid w:val="00244D5B"/>
    <w:rsid w:val="00245C17"/>
    <w:rsid w:val="002460F6"/>
    <w:rsid w:val="00250E2F"/>
    <w:rsid w:val="00254159"/>
    <w:rsid w:val="002741A6"/>
    <w:rsid w:val="0028323F"/>
    <w:rsid w:val="00286C63"/>
    <w:rsid w:val="002900C9"/>
    <w:rsid w:val="002B1299"/>
    <w:rsid w:val="002B42B3"/>
    <w:rsid w:val="002C3587"/>
    <w:rsid w:val="002C490F"/>
    <w:rsid w:val="002D558A"/>
    <w:rsid w:val="002D6D6A"/>
    <w:rsid w:val="002E02B3"/>
    <w:rsid w:val="002E6E35"/>
    <w:rsid w:val="002F075A"/>
    <w:rsid w:val="00305149"/>
    <w:rsid w:val="00305C8A"/>
    <w:rsid w:val="00337B2F"/>
    <w:rsid w:val="003440ED"/>
    <w:rsid w:val="003445CF"/>
    <w:rsid w:val="00352F19"/>
    <w:rsid w:val="00354286"/>
    <w:rsid w:val="00357AD1"/>
    <w:rsid w:val="0036127D"/>
    <w:rsid w:val="00365518"/>
    <w:rsid w:val="00375D10"/>
    <w:rsid w:val="0037667D"/>
    <w:rsid w:val="003809C0"/>
    <w:rsid w:val="0038687D"/>
    <w:rsid w:val="00387BFA"/>
    <w:rsid w:val="00391F06"/>
    <w:rsid w:val="0039256F"/>
    <w:rsid w:val="00394A88"/>
    <w:rsid w:val="003A5025"/>
    <w:rsid w:val="003C1458"/>
    <w:rsid w:val="003C4873"/>
    <w:rsid w:val="003D4B60"/>
    <w:rsid w:val="003E40FD"/>
    <w:rsid w:val="003E7827"/>
    <w:rsid w:val="003E7A28"/>
    <w:rsid w:val="003F0007"/>
    <w:rsid w:val="003F0845"/>
    <w:rsid w:val="004014FB"/>
    <w:rsid w:val="00401E9B"/>
    <w:rsid w:val="0040403D"/>
    <w:rsid w:val="004064A1"/>
    <w:rsid w:val="00407D9F"/>
    <w:rsid w:val="004129D2"/>
    <w:rsid w:val="00413BEA"/>
    <w:rsid w:val="00414F9F"/>
    <w:rsid w:val="00415152"/>
    <w:rsid w:val="004224B8"/>
    <w:rsid w:val="004327E3"/>
    <w:rsid w:val="00433C33"/>
    <w:rsid w:val="0043676A"/>
    <w:rsid w:val="00442484"/>
    <w:rsid w:val="00442F81"/>
    <w:rsid w:val="00455D5B"/>
    <w:rsid w:val="00456EEC"/>
    <w:rsid w:val="004611FE"/>
    <w:rsid w:val="004623A3"/>
    <w:rsid w:val="00462C54"/>
    <w:rsid w:val="00472B55"/>
    <w:rsid w:val="00474960"/>
    <w:rsid w:val="00483750"/>
    <w:rsid w:val="004B5515"/>
    <w:rsid w:val="004F13F1"/>
    <w:rsid w:val="004F2BBF"/>
    <w:rsid w:val="004F591D"/>
    <w:rsid w:val="0050419F"/>
    <w:rsid w:val="00504D0F"/>
    <w:rsid w:val="005107AC"/>
    <w:rsid w:val="005120A8"/>
    <w:rsid w:val="00520AB3"/>
    <w:rsid w:val="005263A6"/>
    <w:rsid w:val="005327A9"/>
    <w:rsid w:val="005330F8"/>
    <w:rsid w:val="00542746"/>
    <w:rsid w:val="00544A77"/>
    <w:rsid w:val="00546D0E"/>
    <w:rsid w:val="00554819"/>
    <w:rsid w:val="00557D82"/>
    <w:rsid w:val="0056121A"/>
    <w:rsid w:val="005657B6"/>
    <w:rsid w:val="0058276E"/>
    <w:rsid w:val="00582F40"/>
    <w:rsid w:val="00583FD7"/>
    <w:rsid w:val="005844FF"/>
    <w:rsid w:val="005853C4"/>
    <w:rsid w:val="00586ECB"/>
    <w:rsid w:val="00590BC5"/>
    <w:rsid w:val="00593392"/>
    <w:rsid w:val="005A0343"/>
    <w:rsid w:val="005A6E21"/>
    <w:rsid w:val="005B14B4"/>
    <w:rsid w:val="005B36F3"/>
    <w:rsid w:val="005B47CB"/>
    <w:rsid w:val="005B780E"/>
    <w:rsid w:val="005C070B"/>
    <w:rsid w:val="005D3EC1"/>
    <w:rsid w:val="005D61CB"/>
    <w:rsid w:val="005D7F9B"/>
    <w:rsid w:val="005E4902"/>
    <w:rsid w:val="005E562A"/>
    <w:rsid w:val="005E7012"/>
    <w:rsid w:val="00605266"/>
    <w:rsid w:val="00614428"/>
    <w:rsid w:val="006203A0"/>
    <w:rsid w:val="00625337"/>
    <w:rsid w:val="00626D5A"/>
    <w:rsid w:val="00627DFD"/>
    <w:rsid w:val="00636FFA"/>
    <w:rsid w:val="00656619"/>
    <w:rsid w:val="0065753A"/>
    <w:rsid w:val="0065754F"/>
    <w:rsid w:val="00664075"/>
    <w:rsid w:val="00671631"/>
    <w:rsid w:val="00681E7D"/>
    <w:rsid w:val="00683422"/>
    <w:rsid w:val="006838CA"/>
    <w:rsid w:val="0069034D"/>
    <w:rsid w:val="00692602"/>
    <w:rsid w:val="0069473E"/>
    <w:rsid w:val="006A1072"/>
    <w:rsid w:val="006A1222"/>
    <w:rsid w:val="006A5EAE"/>
    <w:rsid w:val="006C267D"/>
    <w:rsid w:val="006C7E95"/>
    <w:rsid w:val="006D29D5"/>
    <w:rsid w:val="006D52C6"/>
    <w:rsid w:val="006D5A8B"/>
    <w:rsid w:val="006D6009"/>
    <w:rsid w:val="006D6EFD"/>
    <w:rsid w:val="006D7081"/>
    <w:rsid w:val="006E1D39"/>
    <w:rsid w:val="006E2637"/>
    <w:rsid w:val="006E705D"/>
    <w:rsid w:val="006F0CDB"/>
    <w:rsid w:val="006F49D7"/>
    <w:rsid w:val="006F5B25"/>
    <w:rsid w:val="007041E4"/>
    <w:rsid w:val="00713FB5"/>
    <w:rsid w:val="007230D9"/>
    <w:rsid w:val="007233DB"/>
    <w:rsid w:val="0072398C"/>
    <w:rsid w:val="00723A12"/>
    <w:rsid w:val="00723AAB"/>
    <w:rsid w:val="00724385"/>
    <w:rsid w:val="00726DA9"/>
    <w:rsid w:val="007317A5"/>
    <w:rsid w:val="007319C2"/>
    <w:rsid w:val="00742A9E"/>
    <w:rsid w:val="00744850"/>
    <w:rsid w:val="00745FC9"/>
    <w:rsid w:val="00750C48"/>
    <w:rsid w:val="007541F7"/>
    <w:rsid w:val="00755D52"/>
    <w:rsid w:val="0075630E"/>
    <w:rsid w:val="0076458B"/>
    <w:rsid w:val="00777568"/>
    <w:rsid w:val="007A1309"/>
    <w:rsid w:val="007A1F69"/>
    <w:rsid w:val="007A5B19"/>
    <w:rsid w:val="007A6810"/>
    <w:rsid w:val="007B6D51"/>
    <w:rsid w:val="007C2D30"/>
    <w:rsid w:val="007C7B26"/>
    <w:rsid w:val="007D5312"/>
    <w:rsid w:val="00812461"/>
    <w:rsid w:val="00813374"/>
    <w:rsid w:val="00821BF2"/>
    <w:rsid w:val="0083059F"/>
    <w:rsid w:val="00841338"/>
    <w:rsid w:val="008507B5"/>
    <w:rsid w:val="00861753"/>
    <w:rsid w:val="00867027"/>
    <w:rsid w:val="00871B13"/>
    <w:rsid w:val="00876F93"/>
    <w:rsid w:val="00886CC1"/>
    <w:rsid w:val="00891DFB"/>
    <w:rsid w:val="008A0EFF"/>
    <w:rsid w:val="008B425F"/>
    <w:rsid w:val="008C140D"/>
    <w:rsid w:val="008C227E"/>
    <w:rsid w:val="008C4072"/>
    <w:rsid w:val="008C57B9"/>
    <w:rsid w:val="008E291A"/>
    <w:rsid w:val="008E4D29"/>
    <w:rsid w:val="008F55DD"/>
    <w:rsid w:val="008F71B4"/>
    <w:rsid w:val="00902195"/>
    <w:rsid w:val="00907B90"/>
    <w:rsid w:val="00910E3E"/>
    <w:rsid w:val="00915359"/>
    <w:rsid w:val="00916D86"/>
    <w:rsid w:val="0091718E"/>
    <w:rsid w:val="00921964"/>
    <w:rsid w:val="00921FB0"/>
    <w:rsid w:val="00923D22"/>
    <w:rsid w:val="00924470"/>
    <w:rsid w:val="00944D9A"/>
    <w:rsid w:val="00946B6E"/>
    <w:rsid w:val="009541B4"/>
    <w:rsid w:val="0095432E"/>
    <w:rsid w:val="0095448C"/>
    <w:rsid w:val="00976863"/>
    <w:rsid w:val="0098056A"/>
    <w:rsid w:val="0098525F"/>
    <w:rsid w:val="00985A8D"/>
    <w:rsid w:val="00985F5B"/>
    <w:rsid w:val="00995DB3"/>
    <w:rsid w:val="009C27AB"/>
    <w:rsid w:val="009C28F0"/>
    <w:rsid w:val="009C48D6"/>
    <w:rsid w:val="009C6141"/>
    <w:rsid w:val="009D2F5B"/>
    <w:rsid w:val="009E403B"/>
    <w:rsid w:val="00A05275"/>
    <w:rsid w:val="00A05415"/>
    <w:rsid w:val="00A12B9B"/>
    <w:rsid w:val="00A227ED"/>
    <w:rsid w:val="00A27510"/>
    <w:rsid w:val="00A36BBD"/>
    <w:rsid w:val="00A47DAA"/>
    <w:rsid w:val="00A62D25"/>
    <w:rsid w:val="00A63732"/>
    <w:rsid w:val="00A66351"/>
    <w:rsid w:val="00A8566D"/>
    <w:rsid w:val="00A97817"/>
    <w:rsid w:val="00AA7335"/>
    <w:rsid w:val="00AB5759"/>
    <w:rsid w:val="00AC7210"/>
    <w:rsid w:val="00AE26DF"/>
    <w:rsid w:val="00AE3705"/>
    <w:rsid w:val="00AE41DA"/>
    <w:rsid w:val="00AE58C8"/>
    <w:rsid w:val="00AF0CA0"/>
    <w:rsid w:val="00AF2E0A"/>
    <w:rsid w:val="00AF4294"/>
    <w:rsid w:val="00AF60F7"/>
    <w:rsid w:val="00AF6E47"/>
    <w:rsid w:val="00B10D97"/>
    <w:rsid w:val="00B110B0"/>
    <w:rsid w:val="00B201A8"/>
    <w:rsid w:val="00B24553"/>
    <w:rsid w:val="00B278BF"/>
    <w:rsid w:val="00B312EE"/>
    <w:rsid w:val="00B315AE"/>
    <w:rsid w:val="00B33724"/>
    <w:rsid w:val="00B376C4"/>
    <w:rsid w:val="00B403C8"/>
    <w:rsid w:val="00B43CFB"/>
    <w:rsid w:val="00B4512D"/>
    <w:rsid w:val="00B50314"/>
    <w:rsid w:val="00B50367"/>
    <w:rsid w:val="00B54C21"/>
    <w:rsid w:val="00B60C34"/>
    <w:rsid w:val="00B70164"/>
    <w:rsid w:val="00B70353"/>
    <w:rsid w:val="00B8702D"/>
    <w:rsid w:val="00B971C4"/>
    <w:rsid w:val="00BA2DFC"/>
    <w:rsid w:val="00BA765D"/>
    <w:rsid w:val="00BA7B25"/>
    <w:rsid w:val="00BC65E1"/>
    <w:rsid w:val="00BD2A7A"/>
    <w:rsid w:val="00BE3EF9"/>
    <w:rsid w:val="00BF4502"/>
    <w:rsid w:val="00C03E40"/>
    <w:rsid w:val="00C21144"/>
    <w:rsid w:val="00C2146F"/>
    <w:rsid w:val="00C350B7"/>
    <w:rsid w:val="00C36471"/>
    <w:rsid w:val="00C46584"/>
    <w:rsid w:val="00C50F7C"/>
    <w:rsid w:val="00C54ACC"/>
    <w:rsid w:val="00C641BD"/>
    <w:rsid w:val="00C76329"/>
    <w:rsid w:val="00C815A8"/>
    <w:rsid w:val="00C82359"/>
    <w:rsid w:val="00C85448"/>
    <w:rsid w:val="00CA39AC"/>
    <w:rsid w:val="00CA7863"/>
    <w:rsid w:val="00CB0DD3"/>
    <w:rsid w:val="00CC4344"/>
    <w:rsid w:val="00CD2963"/>
    <w:rsid w:val="00CE09B7"/>
    <w:rsid w:val="00CE7C8E"/>
    <w:rsid w:val="00D31A8D"/>
    <w:rsid w:val="00D4162F"/>
    <w:rsid w:val="00D45C23"/>
    <w:rsid w:val="00D67B5A"/>
    <w:rsid w:val="00D709DF"/>
    <w:rsid w:val="00D72352"/>
    <w:rsid w:val="00D74015"/>
    <w:rsid w:val="00D742A7"/>
    <w:rsid w:val="00D7560A"/>
    <w:rsid w:val="00D954E5"/>
    <w:rsid w:val="00DA142A"/>
    <w:rsid w:val="00DB2650"/>
    <w:rsid w:val="00DB341A"/>
    <w:rsid w:val="00DB3DD6"/>
    <w:rsid w:val="00DB718F"/>
    <w:rsid w:val="00DC1973"/>
    <w:rsid w:val="00DC4191"/>
    <w:rsid w:val="00DC4C85"/>
    <w:rsid w:val="00DD27F0"/>
    <w:rsid w:val="00DD4C45"/>
    <w:rsid w:val="00DD5A7D"/>
    <w:rsid w:val="00DF7B89"/>
    <w:rsid w:val="00E003D7"/>
    <w:rsid w:val="00E00636"/>
    <w:rsid w:val="00E12E60"/>
    <w:rsid w:val="00E13CD9"/>
    <w:rsid w:val="00E2227D"/>
    <w:rsid w:val="00E26834"/>
    <w:rsid w:val="00E3089E"/>
    <w:rsid w:val="00E327A7"/>
    <w:rsid w:val="00E347E4"/>
    <w:rsid w:val="00E41A95"/>
    <w:rsid w:val="00E52707"/>
    <w:rsid w:val="00E716F0"/>
    <w:rsid w:val="00E7289A"/>
    <w:rsid w:val="00E77860"/>
    <w:rsid w:val="00E83322"/>
    <w:rsid w:val="00E839E6"/>
    <w:rsid w:val="00E86791"/>
    <w:rsid w:val="00E92A2B"/>
    <w:rsid w:val="00E92C1E"/>
    <w:rsid w:val="00EA0316"/>
    <w:rsid w:val="00EA06CA"/>
    <w:rsid w:val="00EA28E7"/>
    <w:rsid w:val="00EC081C"/>
    <w:rsid w:val="00EC4C95"/>
    <w:rsid w:val="00EC704B"/>
    <w:rsid w:val="00EE501E"/>
    <w:rsid w:val="00EF543E"/>
    <w:rsid w:val="00EF57DC"/>
    <w:rsid w:val="00F039A8"/>
    <w:rsid w:val="00F106FB"/>
    <w:rsid w:val="00F11B84"/>
    <w:rsid w:val="00F13BB3"/>
    <w:rsid w:val="00F266E4"/>
    <w:rsid w:val="00F47941"/>
    <w:rsid w:val="00F52E7C"/>
    <w:rsid w:val="00F62504"/>
    <w:rsid w:val="00F676CB"/>
    <w:rsid w:val="00F74EC9"/>
    <w:rsid w:val="00F80D48"/>
    <w:rsid w:val="00F8183C"/>
    <w:rsid w:val="00F82847"/>
    <w:rsid w:val="00FB6335"/>
    <w:rsid w:val="00FB646D"/>
    <w:rsid w:val="00FC348B"/>
    <w:rsid w:val="00FC45D8"/>
    <w:rsid w:val="00FE55BB"/>
    <w:rsid w:val="00FF0BCA"/>
    <w:rsid w:val="00FF31C4"/>
    <w:rsid w:val="00FF65FE"/>
    <w:rsid w:val="00FF69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B18E"/>
  <w15:chartTrackingRefBased/>
  <w15:docId w15:val="{80D042AB-2657-4B34-AB20-61ABD590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25F"/>
  </w:style>
  <w:style w:type="paragraph" w:styleId="Heading1">
    <w:name w:val="heading 1"/>
    <w:basedOn w:val="Normal"/>
    <w:next w:val="Normal"/>
    <w:link w:val="Heading1Char"/>
    <w:uiPriority w:val="9"/>
    <w:qFormat/>
    <w:rsid w:val="00F52E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E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E7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41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E7C"/>
    <w:pPr>
      <w:spacing w:line="259" w:lineRule="auto"/>
      <w:outlineLvl w:val="9"/>
    </w:pPr>
    <w:rPr>
      <w:lang w:val="en-US"/>
    </w:rPr>
  </w:style>
  <w:style w:type="character" w:customStyle="1" w:styleId="Heading2Char">
    <w:name w:val="Heading 2 Char"/>
    <w:basedOn w:val="DefaultParagraphFont"/>
    <w:link w:val="Heading2"/>
    <w:uiPriority w:val="9"/>
    <w:rsid w:val="00F52E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E7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26DA9"/>
    <w:pPr>
      <w:tabs>
        <w:tab w:val="right" w:leader="dot" w:pos="9350"/>
      </w:tabs>
      <w:spacing w:after="100"/>
    </w:pPr>
    <w:rPr>
      <w:rFonts w:ascii="Times New Roman" w:hAnsi="Times New Roman" w:cs="Times New Roman"/>
      <w:noProof/>
    </w:rPr>
  </w:style>
  <w:style w:type="paragraph" w:styleId="TOC2">
    <w:name w:val="toc 2"/>
    <w:basedOn w:val="Normal"/>
    <w:next w:val="Normal"/>
    <w:autoRedefine/>
    <w:uiPriority w:val="39"/>
    <w:unhideWhenUsed/>
    <w:rsid w:val="002741A6"/>
    <w:pPr>
      <w:spacing w:after="100"/>
      <w:ind w:left="220"/>
    </w:pPr>
  </w:style>
  <w:style w:type="paragraph" w:styleId="TOC3">
    <w:name w:val="toc 3"/>
    <w:basedOn w:val="Normal"/>
    <w:next w:val="Normal"/>
    <w:autoRedefine/>
    <w:uiPriority w:val="39"/>
    <w:unhideWhenUsed/>
    <w:rsid w:val="00867027"/>
    <w:pPr>
      <w:tabs>
        <w:tab w:val="right" w:leader="dot" w:pos="9350"/>
      </w:tabs>
      <w:spacing w:after="100"/>
      <w:ind w:left="440"/>
    </w:pPr>
  </w:style>
  <w:style w:type="character" w:styleId="Hyperlink">
    <w:name w:val="Hyperlink"/>
    <w:basedOn w:val="DefaultParagraphFont"/>
    <w:uiPriority w:val="99"/>
    <w:unhideWhenUsed/>
    <w:rsid w:val="002741A6"/>
    <w:rPr>
      <w:color w:val="0563C1" w:themeColor="hyperlink"/>
      <w:u w:val="single"/>
    </w:rPr>
  </w:style>
  <w:style w:type="paragraph" w:styleId="ListParagraph">
    <w:name w:val="List Paragraph"/>
    <w:basedOn w:val="Normal"/>
    <w:uiPriority w:val="34"/>
    <w:qFormat/>
    <w:rsid w:val="002741A6"/>
    <w:pPr>
      <w:ind w:left="720"/>
      <w:contextualSpacing/>
    </w:pPr>
  </w:style>
  <w:style w:type="character" w:customStyle="1" w:styleId="Heading4Char">
    <w:name w:val="Heading 4 Char"/>
    <w:basedOn w:val="DefaultParagraphFont"/>
    <w:link w:val="Heading4"/>
    <w:uiPriority w:val="9"/>
    <w:rsid w:val="0050419F"/>
    <w:rPr>
      <w:rFonts w:asciiTheme="majorHAnsi" w:eastAsiaTheme="majorEastAsia" w:hAnsiTheme="majorHAnsi" w:cstheme="majorBidi"/>
      <w:i/>
      <w:iCs/>
      <w:color w:val="2F5496" w:themeColor="accent1" w:themeShade="BF"/>
    </w:rPr>
  </w:style>
  <w:style w:type="paragraph" w:styleId="BodyText">
    <w:name w:val="Body Text"/>
    <w:basedOn w:val="Normal"/>
    <w:link w:val="BodyTextChar"/>
    <w:qFormat/>
    <w:rsid w:val="00EA28E7"/>
    <w:pPr>
      <w:spacing w:before="180" w:after="180"/>
    </w:pPr>
    <w:rPr>
      <w:rFonts w:ascii="Arial" w:hAnsi="Arial"/>
      <w:b/>
      <w:sz w:val="20"/>
      <w:szCs w:val="24"/>
      <w:lang w:val="en-US"/>
    </w:rPr>
  </w:style>
  <w:style w:type="character" w:customStyle="1" w:styleId="BodyTextChar">
    <w:name w:val="Body Text Char"/>
    <w:basedOn w:val="DefaultParagraphFont"/>
    <w:link w:val="BodyText"/>
    <w:rsid w:val="00EA28E7"/>
    <w:rPr>
      <w:rFonts w:ascii="Arial" w:hAnsi="Arial"/>
      <w:b/>
      <w:sz w:val="20"/>
      <w:szCs w:val="24"/>
      <w:lang w:val="en-US"/>
    </w:rPr>
  </w:style>
  <w:style w:type="paragraph" w:customStyle="1" w:styleId="FirstParagraph">
    <w:name w:val="First Paragraph"/>
    <w:basedOn w:val="BodyText"/>
    <w:next w:val="BodyText"/>
    <w:qFormat/>
    <w:rsid w:val="00EA28E7"/>
  </w:style>
  <w:style w:type="paragraph" w:customStyle="1" w:styleId="Compact">
    <w:name w:val="Compact"/>
    <w:basedOn w:val="BodyText"/>
    <w:qFormat/>
    <w:rsid w:val="00EA28E7"/>
    <w:pPr>
      <w:spacing w:before="36" w:after="36"/>
    </w:pPr>
    <w:rPr>
      <w:rFonts w:ascii="Times New Roman" w:hAnsi="Times New Roman"/>
      <w:b w:val="0"/>
      <w:sz w:val="24"/>
    </w:rPr>
  </w:style>
  <w:style w:type="table" w:customStyle="1" w:styleId="Table">
    <w:name w:val="Table"/>
    <w:semiHidden/>
    <w:unhideWhenUsed/>
    <w:qFormat/>
    <w:rsid w:val="00EA28E7"/>
    <w:pPr>
      <w:spacing w:after="200"/>
    </w:pPr>
    <w:rPr>
      <w:sz w:val="24"/>
      <w:szCs w:val="24"/>
      <w:lang w:val="en-US"/>
    </w:rPr>
    <w:tblPr>
      <w:tblInd w:w="0" w:type="dxa"/>
      <w:tblCellMar>
        <w:top w:w="0" w:type="dxa"/>
        <w:left w:w="108" w:type="dxa"/>
        <w:bottom w:w="0" w:type="dxa"/>
        <w:right w:w="108" w:type="dxa"/>
      </w:tblCellMar>
    </w:tblPr>
  </w:style>
  <w:style w:type="paragraph" w:customStyle="1" w:styleId="ImageCaption">
    <w:name w:val="Image Caption"/>
    <w:basedOn w:val="Caption"/>
    <w:rsid w:val="00EA28E7"/>
    <w:pPr>
      <w:spacing w:after="120"/>
    </w:pPr>
    <w:rPr>
      <w:rFonts w:ascii="Arial" w:hAnsi="Arial"/>
      <w:b/>
      <w:i w:val="0"/>
      <w:iCs w:val="0"/>
      <w:color w:val="auto"/>
      <w:sz w:val="20"/>
      <w:szCs w:val="24"/>
      <w:lang w:val="en-US"/>
    </w:rPr>
  </w:style>
  <w:style w:type="paragraph" w:customStyle="1" w:styleId="CaptionedFigure">
    <w:name w:val="Captioned Figure"/>
    <w:basedOn w:val="Normal"/>
    <w:rsid w:val="00EA28E7"/>
    <w:pPr>
      <w:keepNext/>
      <w:spacing w:after="200"/>
    </w:pPr>
    <w:rPr>
      <w:sz w:val="24"/>
      <w:szCs w:val="24"/>
      <w:lang w:val="en-US"/>
    </w:rPr>
  </w:style>
  <w:style w:type="paragraph" w:styleId="Caption">
    <w:name w:val="caption"/>
    <w:basedOn w:val="Normal"/>
    <w:next w:val="Normal"/>
    <w:uiPriority w:val="35"/>
    <w:semiHidden/>
    <w:unhideWhenUsed/>
    <w:qFormat/>
    <w:rsid w:val="00EA28E7"/>
    <w:pPr>
      <w:spacing w:after="200"/>
    </w:pPr>
    <w:rPr>
      <w:i/>
      <w:iCs/>
      <w:color w:val="44546A" w:themeColor="text2"/>
      <w:sz w:val="18"/>
      <w:szCs w:val="18"/>
    </w:rPr>
  </w:style>
  <w:style w:type="paragraph" w:styleId="Revision">
    <w:name w:val="Revision"/>
    <w:hidden/>
    <w:uiPriority w:val="99"/>
    <w:semiHidden/>
    <w:rsid w:val="00FC45D8"/>
  </w:style>
  <w:style w:type="table" w:styleId="TableGrid">
    <w:name w:val="Table Grid"/>
    <w:basedOn w:val="TableNormal"/>
    <w:uiPriority w:val="39"/>
    <w:rsid w:val="006F4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F49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
    <w:name w:val="EndNote Bibliography Title"/>
    <w:basedOn w:val="Normal"/>
    <w:link w:val="EndNoteBibliographyTitleChar"/>
    <w:rsid w:val="006A1222"/>
    <w:pPr>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6A1222"/>
    <w:rPr>
      <w:rFonts w:ascii="Calibri Light" w:hAnsi="Calibri Light" w:cs="Calibri Light"/>
      <w:noProof/>
      <w:sz w:val="32"/>
      <w:lang w:val="en-US"/>
    </w:rPr>
  </w:style>
  <w:style w:type="paragraph" w:customStyle="1" w:styleId="EndNoteBibliography">
    <w:name w:val="EndNote Bibliography"/>
    <w:basedOn w:val="Normal"/>
    <w:link w:val="EndNoteBibliographyChar"/>
    <w:rsid w:val="006A1222"/>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6A1222"/>
    <w:rPr>
      <w:rFonts w:ascii="Calibri Light" w:hAnsi="Calibri Light" w:cs="Calibri Light"/>
      <w:noProof/>
      <w:sz w:val="32"/>
      <w:lang w:val="en-US"/>
    </w:rPr>
  </w:style>
  <w:style w:type="paragraph" w:styleId="Title">
    <w:name w:val="Title"/>
    <w:basedOn w:val="Normal"/>
    <w:next w:val="Normal"/>
    <w:link w:val="TitleChar"/>
    <w:uiPriority w:val="10"/>
    <w:qFormat/>
    <w:rsid w:val="00B403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3C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348B"/>
    <w:rPr>
      <w:sz w:val="16"/>
      <w:szCs w:val="16"/>
    </w:rPr>
  </w:style>
  <w:style w:type="paragraph" w:styleId="CommentText">
    <w:name w:val="annotation text"/>
    <w:basedOn w:val="Normal"/>
    <w:link w:val="CommentTextChar"/>
    <w:uiPriority w:val="99"/>
    <w:unhideWhenUsed/>
    <w:rsid w:val="00FC348B"/>
    <w:rPr>
      <w:sz w:val="20"/>
      <w:szCs w:val="20"/>
    </w:rPr>
  </w:style>
  <w:style w:type="character" w:customStyle="1" w:styleId="CommentTextChar">
    <w:name w:val="Comment Text Char"/>
    <w:basedOn w:val="DefaultParagraphFont"/>
    <w:link w:val="CommentText"/>
    <w:uiPriority w:val="99"/>
    <w:rsid w:val="00FC348B"/>
    <w:rPr>
      <w:sz w:val="20"/>
      <w:szCs w:val="20"/>
    </w:rPr>
  </w:style>
  <w:style w:type="paragraph" w:styleId="CommentSubject">
    <w:name w:val="annotation subject"/>
    <w:basedOn w:val="CommentText"/>
    <w:next w:val="CommentText"/>
    <w:link w:val="CommentSubjectChar"/>
    <w:uiPriority w:val="99"/>
    <w:semiHidden/>
    <w:unhideWhenUsed/>
    <w:rsid w:val="00FC348B"/>
    <w:rPr>
      <w:b/>
      <w:bCs/>
    </w:rPr>
  </w:style>
  <w:style w:type="character" w:customStyle="1" w:styleId="CommentSubjectChar">
    <w:name w:val="Comment Subject Char"/>
    <w:basedOn w:val="CommentTextChar"/>
    <w:link w:val="CommentSubject"/>
    <w:uiPriority w:val="99"/>
    <w:semiHidden/>
    <w:rsid w:val="00FC348B"/>
    <w:rPr>
      <w:b/>
      <w:bCs/>
      <w:sz w:val="20"/>
      <w:szCs w:val="20"/>
    </w:rPr>
  </w:style>
  <w:style w:type="character" w:styleId="UnresolvedMention">
    <w:name w:val="Unresolved Mention"/>
    <w:basedOn w:val="DefaultParagraphFont"/>
    <w:uiPriority w:val="99"/>
    <w:semiHidden/>
    <w:unhideWhenUsed/>
    <w:rsid w:val="004F13F1"/>
    <w:rPr>
      <w:color w:val="605E5C"/>
      <w:shd w:val="clear" w:color="auto" w:fill="E1DFDD"/>
    </w:rPr>
  </w:style>
  <w:style w:type="character" w:styleId="PlaceholderText">
    <w:name w:val="Placeholder Text"/>
    <w:basedOn w:val="DefaultParagraphFont"/>
    <w:uiPriority w:val="99"/>
    <w:semiHidden/>
    <w:rsid w:val="0075630E"/>
    <w:rPr>
      <w:color w:val="808080"/>
    </w:rPr>
  </w:style>
  <w:style w:type="paragraph" w:styleId="Header">
    <w:name w:val="header"/>
    <w:basedOn w:val="Normal"/>
    <w:link w:val="HeaderChar"/>
    <w:uiPriority w:val="99"/>
    <w:unhideWhenUsed/>
    <w:rsid w:val="003445CF"/>
    <w:pPr>
      <w:tabs>
        <w:tab w:val="center" w:pos="4680"/>
        <w:tab w:val="right" w:pos="9360"/>
      </w:tabs>
    </w:pPr>
  </w:style>
  <w:style w:type="character" w:customStyle="1" w:styleId="HeaderChar">
    <w:name w:val="Header Char"/>
    <w:basedOn w:val="DefaultParagraphFont"/>
    <w:link w:val="Header"/>
    <w:uiPriority w:val="99"/>
    <w:rsid w:val="003445CF"/>
  </w:style>
  <w:style w:type="paragraph" w:styleId="Footer">
    <w:name w:val="footer"/>
    <w:basedOn w:val="Normal"/>
    <w:link w:val="FooterChar"/>
    <w:uiPriority w:val="99"/>
    <w:unhideWhenUsed/>
    <w:rsid w:val="003445CF"/>
    <w:pPr>
      <w:tabs>
        <w:tab w:val="center" w:pos="4680"/>
        <w:tab w:val="right" w:pos="9360"/>
      </w:tabs>
    </w:pPr>
  </w:style>
  <w:style w:type="character" w:customStyle="1" w:styleId="FooterChar">
    <w:name w:val="Footer Char"/>
    <w:basedOn w:val="DefaultParagraphFont"/>
    <w:link w:val="Footer"/>
    <w:uiPriority w:val="99"/>
    <w:rsid w:val="003445CF"/>
  </w:style>
  <w:style w:type="character" w:customStyle="1" w:styleId="citation-doi">
    <w:name w:val="citation-doi"/>
    <w:basedOn w:val="DefaultParagraphFont"/>
    <w:rsid w:val="00EE501E"/>
  </w:style>
  <w:style w:type="character" w:customStyle="1" w:styleId="secondary-date">
    <w:name w:val="secondary-date"/>
    <w:basedOn w:val="DefaultParagraphFont"/>
    <w:rsid w:val="00EE5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5438">
      <w:bodyDiv w:val="1"/>
      <w:marLeft w:val="0"/>
      <w:marRight w:val="0"/>
      <w:marTop w:val="0"/>
      <w:marBottom w:val="0"/>
      <w:divBdr>
        <w:top w:val="none" w:sz="0" w:space="0" w:color="auto"/>
        <w:left w:val="none" w:sz="0" w:space="0" w:color="auto"/>
        <w:bottom w:val="none" w:sz="0" w:space="0" w:color="auto"/>
        <w:right w:val="none" w:sz="0" w:space="0" w:color="auto"/>
      </w:divBdr>
    </w:div>
    <w:div w:id="746224975">
      <w:bodyDiv w:val="1"/>
      <w:marLeft w:val="0"/>
      <w:marRight w:val="0"/>
      <w:marTop w:val="0"/>
      <w:marBottom w:val="0"/>
      <w:divBdr>
        <w:top w:val="none" w:sz="0" w:space="0" w:color="auto"/>
        <w:left w:val="none" w:sz="0" w:space="0" w:color="auto"/>
        <w:bottom w:val="none" w:sz="0" w:space="0" w:color="auto"/>
        <w:right w:val="none" w:sz="0" w:space="0" w:color="auto"/>
      </w:divBdr>
    </w:div>
    <w:div w:id="1342197481">
      <w:bodyDiv w:val="1"/>
      <w:marLeft w:val="0"/>
      <w:marRight w:val="0"/>
      <w:marTop w:val="0"/>
      <w:marBottom w:val="0"/>
      <w:divBdr>
        <w:top w:val="none" w:sz="0" w:space="0" w:color="auto"/>
        <w:left w:val="none" w:sz="0" w:space="0" w:color="auto"/>
        <w:bottom w:val="none" w:sz="0" w:space="0" w:color="auto"/>
        <w:right w:val="none" w:sz="0" w:space="0" w:color="auto"/>
      </w:divBdr>
      <w:divsChild>
        <w:div w:id="1642298912">
          <w:marLeft w:val="0"/>
          <w:marRight w:val="0"/>
          <w:marTop w:val="0"/>
          <w:marBottom w:val="0"/>
          <w:divBdr>
            <w:top w:val="none" w:sz="0" w:space="0" w:color="auto"/>
            <w:left w:val="none" w:sz="0" w:space="0" w:color="auto"/>
            <w:bottom w:val="none" w:sz="0" w:space="0" w:color="auto"/>
            <w:right w:val="none" w:sz="0" w:space="0" w:color="auto"/>
          </w:divBdr>
          <w:divsChild>
            <w:div w:id="3316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14749694/" TargetMode="External"/><Relationship Id="rId2" Type="http://schemas.openxmlformats.org/officeDocument/2006/relationships/hyperlink" Target="https://pubmed.ncbi.nlm.nih.gov/14749548/" TargetMode="External"/><Relationship Id="rId1" Type="http://schemas.openxmlformats.org/officeDocument/2006/relationships/hyperlink" Target="https://pubmed.ncbi.nlm.nih.gov/28386401/"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github.com/Open-Systems-Pharmacology/Theophylline-Model" TargetMode="External"/><Relationship Id="rId7" Type="http://schemas.openxmlformats.org/officeDocument/2006/relationships/comments" Target="comments.xml"/><Relationship Id="rId12" Type="http://schemas.openxmlformats.org/officeDocument/2006/relationships/hyperlink" Target="https://github.com/Open-Systems-Pharmacology/Forum/discussions/1341"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ithub.com/Open-Systems-Pharmacology/Sildenafil-Mode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Open-Systems-Pharmacology/Forum/discussions/1341" TargetMode="External"/><Relationship Id="rId24" Type="http://schemas.openxmlformats.org/officeDocument/2006/relationships/image" Target="media/image12.png"/><Relationship Id="rId32" Type="http://schemas.openxmlformats.org/officeDocument/2006/relationships/hyperlink" Target="https://github.com/Open-Systems-Pharmacology/Midazolam-Mode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7.png"/><Relationship Id="rId31" Type="http://schemas.openxmlformats.org/officeDocument/2006/relationships/hyperlink" Target="https://github.com/Open-Systems-Pharmacology/Metoprolol-Mode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Open-Systems-Pharmacology/Alfentanil-Model" TargetMode="External"/><Relationship Id="rId35"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BA5DA-8CA7-409A-9D35-AB3C9A84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51</Pages>
  <Words>24809</Words>
  <Characters>141414</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Hoi Ting Yeung</dc:creator>
  <cp:keywords/>
  <dc:description/>
  <cp:lastModifiedBy>Samuel Dubinsky</cp:lastModifiedBy>
  <cp:revision>38</cp:revision>
  <dcterms:created xsi:type="dcterms:W3CDTF">2023-01-29T22:33:00Z</dcterms:created>
  <dcterms:modified xsi:type="dcterms:W3CDTF">2023-08-11T18:08:00Z</dcterms:modified>
</cp:coreProperties>
</file>