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3F9C" w14:textId="77777777" w:rsidR="00915279" w:rsidRDefault="00000000">
      <w:pPr>
        <w:jc w:val="right"/>
      </w:pPr>
      <w:r>
        <w:rPr>
          <w:color w:val="888888"/>
          <w:sz w:val="20"/>
          <w:szCs w:val="20"/>
        </w:rPr>
        <w:t>Generative AI: Theory &amp; Practice</w:t>
      </w:r>
    </w:p>
    <w:p w14:paraId="40F63EB4" w14:textId="77777777" w:rsidR="00915279" w:rsidRDefault="00000000">
      <w:pPr>
        <w:pBdr>
          <w:bottom w:val="single" w:sz="6" w:space="0" w:color="2E5FAB"/>
        </w:pBdr>
        <w:spacing w:after="300"/>
        <w:jc w:val="right"/>
      </w:pPr>
      <w:r>
        <w:rPr>
          <w:color w:val="888888"/>
          <w:sz w:val="20"/>
          <w:szCs w:val="20"/>
        </w:rPr>
        <w:t>Module 1 — What is Generative AI?</w:t>
      </w:r>
    </w:p>
    <w:p w14:paraId="41D062F8" w14:textId="77777777" w:rsidR="00915279" w:rsidRDefault="00000000">
      <w:pPr>
        <w:spacing w:after="160"/>
      </w:pPr>
      <w:r>
        <w:rPr>
          <w:b/>
          <w:bCs/>
          <w:color w:val="1A1A2E"/>
          <w:sz w:val="40"/>
          <w:szCs w:val="40"/>
        </w:rPr>
        <w:t>Module 1: What is Generative AI?</w:t>
      </w:r>
    </w:p>
    <w:p w14:paraId="7271AD4A" w14:textId="77777777" w:rsidR="00915279" w:rsidRDefault="00000000">
      <w:pPr>
        <w:spacing w:after="80"/>
      </w:pPr>
      <w:r>
        <w:rPr>
          <w:i/>
          <w:iCs/>
          <w:color w:val="666666"/>
        </w:rPr>
        <w:t>Lecture Notes for Instructors &amp; Students</w:t>
      </w:r>
    </w:p>
    <w:p w14:paraId="0E11F0FD" w14:textId="77777777" w:rsidR="00915279" w:rsidRDefault="00000000">
      <w:pPr>
        <w:spacing w:after="400"/>
      </w:pPr>
      <w:r>
        <w:rPr>
          <w:b/>
          <w:bCs/>
        </w:rPr>
        <w:t xml:space="preserve">Duration: </w:t>
      </w:r>
      <w:r>
        <w:t xml:space="preserve">2.5 </w:t>
      </w:r>
      <w:proofErr w:type="gramStart"/>
      <w:r>
        <w:t>hours  |</w:t>
      </w:r>
      <w:proofErr w:type="gramEnd"/>
      <w:r>
        <w:t xml:space="preserve">  </w:t>
      </w:r>
      <w:r>
        <w:rPr>
          <w:b/>
          <w:bCs/>
        </w:rPr>
        <w:t xml:space="preserve">Format: </w:t>
      </w:r>
      <w:r>
        <w:t>Lecture + Discussion + Demo</w:t>
      </w:r>
    </w:p>
    <w:p w14:paraId="6156CC2F" w14:textId="77777777" w:rsidR="00915279" w:rsidRDefault="00000000">
      <w:pPr>
        <w:pStyle w:val="Heading1"/>
      </w:pPr>
      <w:r>
        <w:t>Overview &amp; Learning Objectives</w:t>
      </w:r>
    </w:p>
    <w:p w14:paraId="59E422B4" w14:textId="77777777" w:rsidR="00915279" w:rsidRDefault="00000000">
      <w:pPr>
        <w:spacing w:before="80" w:after="80"/>
      </w:pPr>
      <w:r>
        <w:t>By the end of this module, students should be able to:</w:t>
      </w:r>
    </w:p>
    <w:p w14:paraId="2014485B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Define generative AI and explain how it differs from other branches of machine learning</w:t>
      </w:r>
    </w:p>
    <w:p w14:paraId="4528934A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Describe the historical path from early AI systems to modern generative models</w:t>
      </w:r>
    </w:p>
    <w:p w14:paraId="40A75B9E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the major categories of generative models and their primary use cases</w:t>
      </w:r>
    </w:p>
    <w:p w14:paraId="6F729F27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Give concrete examples of generative AI across text, image, audio, video, and code domains</w:t>
      </w:r>
    </w:p>
    <w:p w14:paraId="1B508472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Articulate the societal opportunities and risks that generative AI introduces</w:t>
      </w:r>
    </w:p>
    <w:p w14:paraId="7AF5C4D4" w14:textId="77777777" w:rsidR="00915279" w:rsidRDefault="00915279">
      <w:pPr>
        <w:spacing w:before="60" w:after="60"/>
      </w:pPr>
    </w:p>
    <w:p w14:paraId="418CFACB" w14:textId="77777777" w:rsidR="00915279" w:rsidRDefault="00000000">
      <w:pPr>
        <w:pBdr>
          <w:left w:val="single" w:sz="8" w:space="10" w:color="F0A050"/>
        </w:pBdr>
        <w:spacing w:before="120" w:after="120"/>
        <w:ind w:left="440"/>
      </w:pPr>
      <w:proofErr w:type="gramStart"/>
      <w:r>
        <w:rPr>
          <w:b/>
          <w:bCs/>
          <w:color w:val="C05000"/>
        </w:rPr>
        <w:t>Instructor</w:t>
      </w:r>
      <w:proofErr w:type="gramEnd"/>
      <w:r>
        <w:rPr>
          <w:b/>
          <w:bCs/>
          <w:color w:val="C05000"/>
        </w:rPr>
        <w:t xml:space="preserve"> note: </w:t>
      </w:r>
      <w:r>
        <w:rPr>
          <w:i/>
          <w:iCs/>
        </w:rPr>
        <w:t xml:space="preserve">This module is intentionally conceptual. Resist the urge to go deep on math — that comes in Module 2. The goal here is </w:t>
      </w:r>
      <w:proofErr w:type="gramStart"/>
      <w:r>
        <w:rPr>
          <w:i/>
          <w:iCs/>
        </w:rPr>
        <w:t>building</w:t>
      </w:r>
      <w:proofErr w:type="gramEnd"/>
      <w:r>
        <w:rPr>
          <w:i/>
          <w:iCs/>
        </w:rPr>
        <w:t xml:space="preserve"> an accurate mental map.</w:t>
      </w:r>
    </w:p>
    <w:p w14:paraId="587E084C" w14:textId="77777777" w:rsidR="00915279" w:rsidRDefault="00915279">
      <w:pPr>
        <w:spacing w:before="60" w:after="60"/>
      </w:pPr>
    </w:p>
    <w:p w14:paraId="7611418B" w14:textId="77777777" w:rsidR="00915279" w:rsidRDefault="00915279">
      <w:pPr>
        <w:pBdr>
          <w:bottom w:val="single" w:sz="4" w:space="0" w:color="CCCCCC"/>
        </w:pBdr>
        <w:spacing w:before="240" w:after="240"/>
      </w:pPr>
    </w:p>
    <w:p w14:paraId="0F0C6DF5" w14:textId="77777777" w:rsidR="00915279" w:rsidRDefault="00000000">
      <w:pPr>
        <w:pStyle w:val="Heading1"/>
      </w:pPr>
      <w:r>
        <w:t>1. A Brief History of Artificial Intelligence</w:t>
      </w:r>
    </w:p>
    <w:p w14:paraId="6AE2F83D" w14:textId="77777777" w:rsidR="00915279" w:rsidRDefault="00000000">
      <w:pPr>
        <w:pStyle w:val="Heading2"/>
      </w:pPr>
      <w:r>
        <w:t>1.1 The Early Years (1950s–1980s)</w:t>
      </w:r>
    </w:p>
    <w:p w14:paraId="205A2AC2" w14:textId="77777777" w:rsidR="00915279" w:rsidRDefault="00000000">
      <w:pPr>
        <w:spacing w:before="80" w:after="80"/>
      </w:pPr>
      <w:r>
        <w:t xml:space="preserve">Artificial </w:t>
      </w:r>
      <w:proofErr w:type="gramStart"/>
      <w:r>
        <w:t>intelligence as a field</w:t>
      </w:r>
      <w:proofErr w:type="gramEnd"/>
      <w:r>
        <w:t xml:space="preserve"> began in the mid-20th century, driven by the belief that human reasoning could be formalized and replicated by machines. Key milestones in this era include:</w:t>
      </w:r>
    </w:p>
    <w:p w14:paraId="3E270BD9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1950 — Alan Turing proposes the Turing Test as a measure of machine intelligence. His paper "Computing Machinery and Intelligence" frames the central question: can machines think?</w:t>
      </w:r>
    </w:p>
    <w:p w14:paraId="7AFE6696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1956 — The Dartmouth Workshop coins the term "artificial intelligence." Early optimism was high; researchers predicted human-level AI within a generation.</w:t>
      </w:r>
    </w:p>
    <w:p w14:paraId="0CB271C5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1960s–70s — Rule-based "expert systems" dominated. These </w:t>
      </w:r>
      <w:proofErr w:type="gramStart"/>
      <w:r>
        <w:t>encoded</w:t>
      </w:r>
      <w:proofErr w:type="gramEnd"/>
      <w:r>
        <w:t xml:space="preserve"> human expertise as hand-crafted if-then rules. They worked well in narrow domains (e.g., medical diagnosis, chess) but did not generalize.</w:t>
      </w:r>
    </w:p>
    <w:p w14:paraId="34C34DFC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1970s–80s — Two "AI winters" hit as the limits of rule-based systems became clear. Funding dried up as promises outpaced results.</w:t>
      </w:r>
    </w:p>
    <w:p w14:paraId="439397F6" w14:textId="77777777" w:rsidR="00915279" w:rsidRDefault="00915279">
      <w:pPr>
        <w:spacing w:before="60" w:after="60"/>
      </w:pPr>
    </w:p>
    <w:p w14:paraId="103982ED" w14:textId="77777777" w:rsidR="00915279" w:rsidRDefault="00000000">
      <w:pPr>
        <w:pBdr>
          <w:left w:val="single" w:sz="8" w:space="10" w:color="F0A050"/>
        </w:pBdr>
        <w:spacing w:before="120" w:after="120"/>
        <w:ind w:left="440"/>
      </w:pPr>
      <w:r>
        <w:rPr>
          <w:b/>
          <w:bCs/>
          <w:color w:val="C05000"/>
        </w:rPr>
        <w:t xml:space="preserve">Discussion prompt: </w:t>
      </w:r>
      <w:r>
        <w:rPr>
          <w:i/>
          <w:iCs/>
        </w:rPr>
        <w:t>What was the core limitation of rule-based expert systems? Why can't you just write enough rules to cover everything?</w:t>
      </w:r>
    </w:p>
    <w:p w14:paraId="09606750" w14:textId="77777777" w:rsidR="00915279" w:rsidRDefault="00915279">
      <w:pPr>
        <w:spacing w:before="60" w:after="60"/>
      </w:pPr>
    </w:p>
    <w:p w14:paraId="526817CB" w14:textId="77777777" w:rsidR="00915279" w:rsidRDefault="00000000">
      <w:pPr>
        <w:pStyle w:val="Heading2"/>
      </w:pPr>
      <w:r>
        <w:t>1.2 The Rise of Machine Learning (1980s–2010s)</w:t>
      </w:r>
    </w:p>
    <w:p w14:paraId="7E659544" w14:textId="77777777" w:rsidR="00915279" w:rsidRDefault="00000000">
      <w:pPr>
        <w:spacing w:before="80" w:after="80"/>
      </w:pPr>
      <w:r>
        <w:t>The shift from hand-crafted rules to learned representations was transformative. Rather than telling computers what to do, researchers began teaching them to learn from data.</w:t>
      </w:r>
    </w:p>
    <w:p w14:paraId="1A1C5FB2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1986 — Backpropagation is popularized by Rumelhart, Hinton, and Williams, enabling neural networks to train on examples.</w:t>
      </w:r>
    </w:p>
    <w:p w14:paraId="4D8FEB3B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1990s — Support Vector Machines and ensemble methods (Random Forests, Gradient Boosting) become the workhorses of ML. Neural networks are considered too slow and impractical.</w:t>
      </w:r>
    </w:p>
    <w:p w14:paraId="25401FC9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2006 — Geoffrey Hinton's work on deep belief networks reignites interest in deep learning. The key insight: multiple layers of representation allow models to learn complex abstractions.</w:t>
      </w:r>
    </w:p>
    <w:p w14:paraId="28102455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2012 — </w:t>
      </w:r>
      <w:proofErr w:type="spellStart"/>
      <w:r>
        <w:t>AlexNet</w:t>
      </w:r>
      <w:proofErr w:type="spellEnd"/>
      <w:r>
        <w:t xml:space="preserve"> wins the ImageNet competition by a dramatic margin using a deep convolutional neural network trained on GPUs. The modern deep learning era begins.</w:t>
      </w:r>
    </w:p>
    <w:p w14:paraId="0E4EA135" w14:textId="77777777" w:rsidR="00915279" w:rsidRDefault="00915279">
      <w:pPr>
        <w:spacing w:before="60" w:after="60"/>
      </w:pPr>
    </w:p>
    <w:p w14:paraId="798B16F0" w14:textId="77777777" w:rsidR="00915279" w:rsidRDefault="00000000">
      <w:pPr>
        <w:pStyle w:val="Heading2"/>
      </w:pPr>
      <w:r>
        <w:t>1.3 The Generative Turn (2014–Present)</w:t>
      </w:r>
    </w:p>
    <w:p w14:paraId="67FBE73A" w14:textId="77777777" w:rsidR="00915279" w:rsidRDefault="00000000">
      <w:pPr>
        <w:spacing w:before="80" w:after="80"/>
      </w:pPr>
      <w:r>
        <w:t>With deep learning established, researchers began asking a harder question: not just "can a model classify data?" but "can a model create new data?" Several breakthroughs defined this era:</w:t>
      </w:r>
    </w:p>
    <w:p w14:paraId="45E28798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2014 — Generative Adversarial Networks (GANs) are introduced by Ian Goodfellow. Two networks compete — a generator creates fake </w:t>
      </w:r>
      <w:proofErr w:type="gramStart"/>
      <w:r>
        <w:t>data,</w:t>
      </w:r>
      <w:proofErr w:type="gramEnd"/>
      <w:r>
        <w:t xml:space="preserve"> a discriminator tries to detect it. The result: synthesized images indistinguishable from real ones.</w:t>
      </w:r>
    </w:p>
    <w:p w14:paraId="1E789ECC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2017 — The Transformer architecture is introduced in "Attention Is All You Need." This </w:t>
      </w:r>
      <w:proofErr w:type="gramStart"/>
      <w:r>
        <w:t>becomes</w:t>
      </w:r>
      <w:proofErr w:type="gramEnd"/>
      <w:r>
        <w:t xml:space="preserve"> the backbone of nearly every major generative model since.</w:t>
      </w:r>
    </w:p>
    <w:p w14:paraId="1470C404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2018–2020 — BERT (Google) and GPT (OpenAI) demonstrate that large language models pre-trained on internet-scale text can be fine-tuned for almost any language task.</w:t>
      </w:r>
    </w:p>
    <w:p w14:paraId="451C8101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2020 — GPT-3 shocks the research community: a model with 175 billion parameters can write essays, answer questions, and generate code with minimal instruction.</w:t>
      </w:r>
    </w:p>
    <w:p w14:paraId="718DDC00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2021–2022 — Diffusion models displace GANs for image generation. DALL·E 2, Stable Diffusion, and Midjourney make AI image generation mainstream.</w:t>
      </w:r>
    </w:p>
    <w:p w14:paraId="6A3DE7A1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2022–2023 — ChatGPT reaches 100 million users in 2 months, the fastest consumer product in history. Generative AI enters the cultural mainstream.</w:t>
      </w:r>
    </w:p>
    <w:p w14:paraId="63EC0099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2023–present — Multimodal models (GPT-4V, Gemini, Claude 3) handle text, images, audio, and video simultaneously. Agentic AI systems begin completing multi-step tasks autonomously.</w:t>
      </w:r>
    </w:p>
    <w:p w14:paraId="6FDFEA1C" w14:textId="77777777" w:rsidR="00915279" w:rsidRDefault="0091527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5279" w14:paraId="39B0602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253006" w14:textId="77777777" w:rsidR="00915279" w:rsidRDefault="00000000">
            <w:r>
              <w:rPr>
                <w:i/>
                <w:iCs/>
                <w:color w:val="1A3A7A"/>
              </w:rPr>
              <w:t xml:space="preserve">Key insight: The story of AI is a story of shifting representations — </w:t>
            </w:r>
            <w:proofErr w:type="gramStart"/>
            <w:r>
              <w:rPr>
                <w:i/>
                <w:iCs/>
                <w:color w:val="1A3A7A"/>
              </w:rPr>
              <w:t>from explicit rules,</w:t>
            </w:r>
            <w:proofErr w:type="gramEnd"/>
            <w:r>
              <w:rPr>
                <w:i/>
                <w:iCs/>
                <w:color w:val="1A3A7A"/>
              </w:rPr>
              <w:t xml:space="preserve"> to statistical patterns, to learned hierarchical features, to emergent capabilities arising from scale.</w:t>
            </w:r>
          </w:p>
        </w:tc>
      </w:tr>
    </w:tbl>
    <w:p w14:paraId="3E646E89" w14:textId="77777777" w:rsidR="00915279" w:rsidRDefault="00915279">
      <w:pPr>
        <w:spacing w:before="60" w:after="60"/>
      </w:pPr>
    </w:p>
    <w:p w14:paraId="2DF15F7A" w14:textId="77777777" w:rsidR="00915279" w:rsidRDefault="00915279">
      <w:pPr>
        <w:pBdr>
          <w:bottom w:val="single" w:sz="4" w:space="0" w:color="CCCCCC"/>
        </w:pBdr>
        <w:spacing w:before="240" w:after="240"/>
      </w:pPr>
    </w:p>
    <w:p w14:paraId="1FE89FC4" w14:textId="77777777" w:rsidR="00915279" w:rsidRDefault="00000000">
      <w:pPr>
        <w:pStyle w:val="Heading1"/>
      </w:pPr>
      <w:r>
        <w:lastRenderedPageBreak/>
        <w:t>2. Generative vs. Discriminative Models</w:t>
      </w:r>
    </w:p>
    <w:p w14:paraId="3A45F0E1" w14:textId="77777777" w:rsidR="00915279" w:rsidRDefault="00000000">
      <w:pPr>
        <w:pStyle w:val="Heading2"/>
      </w:pPr>
      <w:r>
        <w:t>2.1 The Core Distinction</w:t>
      </w:r>
    </w:p>
    <w:p w14:paraId="2836B6F0" w14:textId="77777777" w:rsidR="00915279" w:rsidRDefault="00000000">
      <w:pPr>
        <w:spacing w:before="80" w:after="80"/>
      </w:pPr>
      <w:r>
        <w:t>Most students encounter machine learning first through discriminative models — classifiers, detectors</w:t>
      </w:r>
      <w:proofErr w:type="gramStart"/>
      <w:r>
        <w:t>, recommenders</w:t>
      </w:r>
      <w:proofErr w:type="gramEnd"/>
      <w:r>
        <w:t>. Understanding how generative models differ is essential.</w:t>
      </w:r>
    </w:p>
    <w:p w14:paraId="5614EECD" w14:textId="77777777" w:rsidR="00915279" w:rsidRDefault="00915279">
      <w:pPr>
        <w:spacing w:before="60" w:after="60"/>
      </w:pPr>
    </w:p>
    <w:p w14:paraId="7C1A1199" w14:textId="77777777" w:rsidR="00915279" w:rsidRDefault="00000000">
      <w:pPr>
        <w:spacing w:before="80" w:after="80"/>
      </w:pPr>
      <w:r>
        <w:t xml:space="preserve">A discriminative model learns the boundary between categories. Given an input X, it learns to predict </w:t>
      </w:r>
      <w:proofErr w:type="gramStart"/>
      <w:r>
        <w:t>a label</w:t>
      </w:r>
      <w:proofErr w:type="gramEnd"/>
      <w:r>
        <w:t xml:space="preserve"> Y. It answers: "Given this input, what category does it belong to?"</w:t>
      </w:r>
    </w:p>
    <w:p w14:paraId="0F2226B4" w14:textId="77777777" w:rsidR="00915279" w:rsidRDefault="00915279">
      <w:pPr>
        <w:spacing w:before="60" w:after="60"/>
      </w:pPr>
    </w:p>
    <w:p w14:paraId="2C336E48" w14:textId="77777777" w:rsidR="00915279" w:rsidRDefault="00000000">
      <w:pPr>
        <w:spacing w:before="80" w:after="80"/>
      </w:pPr>
      <w:r>
        <w:t>A generative model learns the underlying distribution of the data itself. It answers: "How is data like this produced</w:t>
      </w:r>
      <w:proofErr w:type="gramStart"/>
      <w:r>
        <w:t>?" —</w:t>
      </w:r>
      <w:proofErr w:type="gramEnd"/>
      <w:r>
        <w:t xml:space="preserve"> and therefore can produce new examples from scratch.</w:t>
      </w:r>
    </w:p>
    <w:p w14:paraId="4C1A7E0C" w14:textId="77777777" w:rsidR="00915279" w:rsidRDefault="0091527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15279" w14:paraId="7507D4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26D8C" w14:textId="77777777" w:rsidR="00915279" w:rsidRDefault="00915279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16FDE" w14:textId="77777777" w:rsidR="00915279" w:rsidRDefault="00000000">
            <w:r>
              <w:rPr>
                <w:b/>
                <w:bCs/>
                <w:color w:val="FFFFFF"/>
              </w:rPr>
              <w:t>Discriminative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D99F3" w14:textId="77777777" w:rsidR="00915279" w:rsidRDefault="00000000">
            <w:r>
              <w:rPr>
                <w:b/>
                <w:bCs/>
                <w:color w:val="FFFFFF"/>
              </w:rPr>
              <w:t>Generative</w:t>
            </w:r>
          </w:p>
        </w:tc>
      </w:tr>
      <w:tr w:rsidR="00915279" w14:paraId="0B2E9E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692DD9" w14:textId="77777777" w:rsidR="00915279" w:rsidRDefault="00000000">
            <w:r>
              <w:rPr>
                <w:b/>
                <w:bCs/>
              </w:rPr>
              <w:t>Question answered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0B294" w14:textId="77777777" w:rsidR="00915279" w:rsidRDefault="00000000">
            <w:r>
              <w:t>What class is this input?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F9BF3" w14:textId="77777777" w:rsidR="00915279" w:rsidRDefault="00000000">
            <w:r>
              <w:t>How is this kind of data produced?</w:t>
            </w:r>
          </w:p>
        </w:tc>
      </w:tr>
      <w:tr w:rsidR="00915279" w14:paraId="2389AD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7DE42D" w14:textId="77777777" w:rsidR="00915279" w:rsidRDefault="00000000">
            <w:r>
              <w:rPr>
                <w:b/>
                <w:bCs/>
              </w:rPr>
              <w:t>Output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74106" w14:textId="77777777" w:rsidR="00915279" w:rsidRDefault="00000000">
            <w:r>
              <w:t>Label / probability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76899B" w14:textId="77777777" w:rsidR="00915279" w:rsidRDefault="00000000">
            <w:r>
              <w:t>New data samples</w:t>
            </w:r>
          </w:p>
        </w:tc>
      </w:tr>
      <w:tr w:rsidR="00915279" w14:paraId="5D97CE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9237C" w14:textId="77777777" w:rsidR="00915279" w:rsidRDefault="00000000">
            <w:r>
              <w:rPr>
                <w:b/>
                <w:bCs/>
              </w:rPr>
              <w:t>What it learns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33311F" w14:textId="77777777" w:rsidR="00915279" w:rsidRDefault="00000000">
            <w:r>
              <w:t>Decision boundary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F073D1" w14:textId="77777777" w:rsidR="00915279" w:rsidRDefault="00000000">
            <w:r>
              <w:t>Data distribution</w:t>
            </w:r>
          </w:p>
        </w:tc>
      </w:tr>
      <w:tr w:rsidR="00915279" w14:paraId="0A29D9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F9937" w14:textId="77777777" w:rsidR="00915279" w:rsidRDefault="00000000">
            <w:r>
              <w:rPr>
                <w:b/>
                <w:bCs/>
              </w:rPr>
              <w:t>Examples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059478" w14:textId="77777777" w:rsidR="00915279" w:rsidRDefault="00000000">
            <w:r>
              <w:t>Image classifiers, spam filters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1D8FFD" w14:textId="77777777" w:rsidR="00915279" w:rsidRDefault="00000000">
            <w:r>
              <w:t>GPT, Stable Diffusion, DALL·E</w:t>
            </w:r>
          </w:p>
        </w:tc>
      </w:tr>
      <w:tr w:rsidR="00915279" w14:paraId="5C8DAD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81D9CF" w14:textId="77777777" w:rsidR="00915279" w:rsidRDefault="00000000">
            <w:r>
              <w:rPr>
                <w:b/>
                <w:bCs/>
              </w:rPr>
              <w:t>Can it create?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8D7938" w14:textId="77777777" w:rsidR="00915279" w:rsidRDefault="00000000">
            <w:r>
              <w:t>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703AD4" w14:textId="77777777" w:rsidR="00915279" w:rsidRDefault="00000000">
            <w:r>
              <w:t>Yes — that's the point</w:t>
            </w:r>
          </w:p>
        </w:tc>
      </w:tr>
    </w:tbl>
    <w:p w14:paraId="424818EC" w14:textId="77777777" w:rsidR="00915279" w:rsidRDefault="00915279">
      <w:pPr>
        <w:spacing w:before="60" w:after="60"/>
      </w:pPr>
    </w:p>
    <w:p w14:paraId="62F0E4A2" w14:textId="77777777" w:rsidR="00915279" w:rsidRDefault="00000000">
      <w:pPr>
        <w:pStyle w:val="Heading2"/>
      </w:pPr>
      <w:r>
        <w:t>2.2 An Intuitive Analogy</w:t>
      </w:r>
    </w:p>
    <w:p w14:paraId="4E7FFEF5" w14:textId="77777777" w:rsidR="00915279" w:rsidRDefault="00000000">
      <w:pPr>
        <w:spacing w:before="80" w:after="80"/>
      </w:pPr>
      <w:r>
        <w:t>Think of a museum curator (discriminative) vs. an artist (generative). The curator can look at a painting and tell you whether it's a Monet or a Picasso. The artist can produce a new painting in either style. Both need deep knowledge of art — but they use that knowledge in fundamentally different ways.</w:t>
      </w:r>
    </w:p>
    <w:p w14:paraId="1F64CA42" w14:textId="77777777" w:rsidR="00915279" w:rsidRDefault="00915279">
      <w:pPr>
        <w:spacing w:before="60" w:after="60"/>
      </w:pPr>
    </w:p>
    <w:p w14:paraId="78B003DD" w14:textId="77777777" w:rsidR="00915279" w:rsidRDefault="00000000">
      <w:pPr>
        <w:pBdr>
          <w:left w:val="single" w:sz="8" w:space="10" w:color="F0A050"/>
        </w:pBdr>
        <w:spacing w:before="120" w:after="120"/>
        <w:ind w:left="440"/>
      </w:pPr>
      <w:proofErr w:type="gramStart"/>
      <w:r>
        <w:rPr>
          <w:b/>
          <w:bCs/>
          <w:color w:val="C05000"/>
        </w:rPr>
        <w:t>Instructor</w:t>
      </w:r>
      <w:proofErr w:type="gramEnd"/>
      <w:r>
        <w:rPr>
          <w:b/>
          <w:bCs/>
          <w:color w:val="C05000"/>
        </w:rPr>
        <w:t xml:space="preserve"> note: </w:t>
      </w:r>
      <w:r>
        <w:rPr>
          <w:i/>
          <w:iCs/>
        </w:rPr>
        <w:t>This distinction will come up again in Module 2 when we discuss VAEs and GANs. Plant the seed now.</w:t>
      </w:r>
    </w:p>
    <w:p w14:paraId="139136D7" w14:textId="77777777" w:rsidR="00915279" w:rsidRDefault="00915279">
      <w:pPr>
        <w:spacing w:before="60" w:after="60"/>
      </w:pPr>
    </w:p>
    <w:p w14:paraId="44F18BD4" w14:textId="77777777" w:rsidR="00915279" w:rsidRDefault="00915279">
      <w:pPr>
        <w:pBdr>
          <w:bottom w:val="single" w:sz="4" w:space="0" w:color="CCCCCC"/>
        </w:pBdr>
        <w:spacing w:before="240" w:after="240"/>
      </w:pPr>
    </w:p>
    <w:p w14:paraId="018E26ED" w14:textId="77777777" w:rsidR="00915279" w:rsidRDefault="00000000">
      <w:pPr>
        <w:pStyle w:val="Heading1"/>
      </w:pPr>
      <w:r>
        <w:t>3. A Taxonomy of Generative Models</w:t>
      </w:r>
    </w:p>
    <w:p w14:paraId="4577FC95" w14:textId="77777777" w:rsidR="00915279" w:rsidRDefault="00000000">
      <w:pPr>
        <w:spacing w:before="80" w:after="80"/>
      </w:pPr>
      <w:r>
        <w:t>Generative AI is not a single technology — it's a family of approaches. Here are the major branches students will encounter:</w:t>
      </w:r>
    </w:p>
    <w:p w14:paraId="2721B999" w14:textId="77777777" w:rsidR="00915279" w:rsidRDefault="00915279">
      <w:pPr>
        <w:spacing w:before="60" w:after="60"/>
      </w:pPr>
    </w:p>
    <w:p w14:paraId="53D9DCE0" w14:textId="77777777" w:rsidR="00915279" w:rsidRDefault="00000000">
      <w:pPr>
        <w:pStyle w:val="Heading2"/>
      </w:pPr>
      <w:r>
        <w:lastRenderedPageBreak/>
        <w:t>3.1 Large Language Models (LLMs)</w:t>
      </w:r>
    </w:p>
    <w:p w14:paraId="67FB635A" w14:textId="77777777" w:rsidR="00915279" w:rsidRDefault="00000000">
      <w:pPr>
        <w:spacing w:before="80" w:after="80"/>
      </w:pPr>
      <w:r>
        <w:t xml:space="preserve">LLMs are trained to predict the next token in a sequence, given all preceding tokens. From this deceptively simple objective, extraordinary capabilities </w:t>
      </w:r>
      <w:proofErr w:type="gramStart"/>
      <w:r>
        <w:t>emerge:</w:t>
      </w:r>
      <w:proofErr w:type="gramEnd"/>
      <w:r>
        <w:t xml:space="preserve"> reasoning, summarization, translation, question answering, and code generation.</w:t>
      </w:r>
    </w:p>
    <w:p w14:paraId="321F55B4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Architecture: Transformer-based decoder (GPT family), encoder-decoder (T5, BART), or encoder-only (BERT)</w:t>
      </w:r>
    </w:p>
    <w:p w14:paraId="7727A458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Training: Self-supervised on internet-scale text, then aligned to human preferences via RLHF or DPO</w:t>
      </w:r>
    </w:p>
    <w:p w14:paraId="46D8A886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Key models: GPT-4, Claude 3, Gemini, </w:t>
      </w:r>
      <w:proofErr w:type="spellStart"/>
      <w:r>
        <w:t>LLaMA</w:t>
      </w:r>
      <w:proofErr w:type="spellEnd"/>
      <w:r>
        <w:t xml:space="preserve"> 3, Mistral</w:t>
      </w:r>
    </w:p>
    <w:p w14:paraId="00C5ED88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Modalities: Primarily text, increasingly multimodal (text + images + audio)</w:t>
      </w:r>
    </w:p>
    <w:p w14:paraId="44362D82" w14:textId="77777777" w:rsidR="00915279" w:rsidRDefault="00915279">
      <w:pPr>
        <w:spacing w:before="60" w:after="60"/>
      </w:pPr>
    </w:p>
    <w:p w14:paraId="6D7CA96B" w14:textId="77777777" w:rsidR="00915279" w:rsidRDefault="00000000">
      <w:pPr>
        <w:pStyle w:val="Heading2"/>
      </w:pPr>
      <w:r>
        <w:t>3.2 Diffusion Models</w:t>
      </w:r>
    </w:p>
    <w:p w14:paraId="627C6754" w14:textId="77777777" w:rsidR="00915279" w:rsidRDefault="00000000">
      <w:pPr>
        <w:spacing w:before="80" w:after="80"/>
      </w:pPr>
      <w:r>
        <w:t>Diffusion models learn to generate data by learning to reverse a noise-addition process. Starting from pure Gaussian noise, the model iteratively removes noise to produce a coherent image, audio clip, or video.</w:t>
      </w:r>
    </w:p>
    <w:p w14:paraId="5994EC4A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Architecture: U-Net or Transformer-based denoising network, often conditioned on text embeddings</w:t>
      </w:r>
    </w:p>
    <w:p w14:paraId="4139A681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Key models: Stable Diffusion, DALL·E 3, Midjourney, Sora (video), </w:t>
      </w:r>
      <w:proofErr w:type="spellStart"/>
      <w:r>
        <w:t>MusicGen</w:t>
      </w:r>
      <w:proofErr w:type="spellEnd"/>
      <w:r>
        <w:t xml:space="preserve"> (audio)</w:t>
      </w:r>
    </w:p>
    <w:p w14:paraId="5BB5719D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Strengths: High quality, diverse outputs, stable training — outperform GANs for most image generation tasks</w:t>
      </w:r>
    </w:p>
    <w:p w14:paraId="5AD46A34" w14:textId="77777777" w:rsidR="00915279" w:rsidRDefault="00915279">
      <w:pPr>
        <w:spacing w:before="60" w:after="60"/>
      </w:pPr>
    </w:p>
    <w:p w14:paraId="21FB2263" w14:textId="77777777" w:rsidR="00915279" w:rsidRDefault="00000000">
      <w:pPr>
        <w:pStyle w:val="Heading2"/>
      </w:pPr>
      <w:r>
        <w:t>3.3 Generative Adversarial Networks (GANs)</w:t>
      </w:r>
    </w:p>
    <w:p w14:paraId="3A62ED1B" w14:textId="77777777" w:rsidR="00915279" w:rsidRDefault="00000000">
      <w:pPr>
        <w:spacing w:before="80" w:after="80"/>
      </w:pPr>
      <w:r>
        <w:t>GANs introduced the "adversarial" training paradigm: a generator network and a discriminator network compete until the generator produces output the discriminator cannot distinguish from real data.</w:t>
      </w:r>
    </w:p>
    <w:p w14:paraId="002F070B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Historically significant — pioneered photorealistic face synthesis (StyleGAN), image-to-image translation (Pix2Pix), and video generation</w:t>
      </w:r>
    </w:p>
    <w:p w14:paraId="272DE97E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Largely superseded by diffusion models for image generation due to training instability</w:t>
      </w:r>
    </w:p>
    <w:p w14:paraId="27635EF8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Still relevant in domains like medical imaging where diffusion models are computationally expensive</w:t>
      </w:r>
    </w:p>
    <w:p w14:paraId="2A3F09F1" w14:textId="77777777" w:rsidR="00915279" w:rsidRDefault="00915279">
      <w:pPr>
        <w:spacing w:before="60" w:after="60"/>
      </w:pPr>
    </w:p>
    <w:p w14:paraId="4F6D1EB8" w14:textId="77777777" w:rsidR="00915279" w:rsidRDefault="00000000">
      <w:pPr>
        <w:pStyle w:val="Heading2"/>
      </w:pPr>
      <w:r>
        <w:t>3.4 Variational Autoencoders (VAEs)</w:t>
      </w:r>
    </w:p>
    <w:p w14:paraId="28404D37" w14:textId="77777777" w:rsidR="00915279" w:rsidRDefault="00000000">
      <w:pPr>
        <w:spacing w:before="80" w:after="80"/>
      </w:pPr>
      <w:r>
        <w:t>VAEs learn a compressed latent representation of data, from which new data can be sampled. They encode inputs into a probability distribution in latent space, then decode samples from that distribution.</w:t>
      </w:r>
    </w:p>
    <w:p w14:paraId="45DEFEB0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Key contribution: latent space interpolation — smooth variation between data points</w:t>
      </w:r>
    </w:p>
    <w:p w14:paraId="16DD7943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Often used as components inside larger systems (e.g., the image encoder in Stable Diffusion is a VAE)</w:t>
      </w:r>
    </w:p>
    <w:p w14:paraId="4981B237" w14:textId="77777777" w:rsidR="00915279" w:rsidRDefault="00915279">
      <w:pPr>
        <w:spacing w:before="60" w:after="60"/>
      </w:pPr>
    </w:p>
    <w:p w14:paraId="0F9ECEA3" w14:textId="77777777" w:rsidR="00915279" w:rsidRDefault="00000000">
      <w:pPr>
        <w:pStyle w:val="Heading2"/>
      </w:pPr>
      <w:r>
        <w:lastRenderedPageBreak/>
        <w:t>3.5 Multimodal &amp; Agentic Systems</w:t>
      </w:r>
    </w:p>
    <w:p w14:paraId="5A69F0D8" w14:textId="77777777" w:rsidR="00915279" w:rsidRDefault="00000000">
      <w:pPr>
        <w:spacing w:before="80" w:after="80"/>
      </w:pPr>
      <w:r>
        <w:t>The frontier of generative AI is models and systems that combine multiple modalities and act autonomously over multiple steps:</w:t>
      </w:r>
    </w:p>
    <w:p w14:paraId="2D498010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Multimodal models: Accept and generate text, images, audio, and video (GPT-4V, Gemini 1.5, Claude 3)</w:t>
      </w:r>
    </w:p>
    <w:p w14:paraId="77C2A75F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AI agents: Use LLMs as a reasoning core to plan, use tools (web search, code execution, APIs), and complete multi-step tasks</w:t>
      </w:r>
    </w:p>
    <w:p w14:paraId="019BE53F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This is the direction the field is moving rapidly — students should expect the landscape to look very different in 1–2 years</w:t>
      </w:r>
    </w:p>
    <w:p w14:paraId="54B64D92" w14:textId="77777777" w:rsidR="00915279" w:rsidRDefault="0091527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5279" w14:paraId="2ACB42B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CAAFE8" w14:textId="77777777" w:rsidR="00915279" w:rsidRDefault="00000000">
            <w:r>
              <w:rPr>
                <w:i/>
                <w:iCs/>
                <w:color w:val="1A3A7A"/>
              </w:rPr>
              <w:t>Key insight: The architectures are different, but all generative models share a common goal — learning the structure of data well enough to produce new, plausible examples.</w:t>
            </w:r>
          </w:p>
        </w:tc>
      </w:tr>
    </w:tbl>
    <w:p w14:paraId="52CBC5B1" w14:textId="77777777" w:rsidR="00915279" w:rsidRDefault="00915279">
      <w:pPr>
        <w:spacing w:before="60" w:after="60"/>
      </w:pPr>
    </w:p>
    <w:p w14:paraId="6E6BF542" w14:textId="77777777" w:rsidR="00915279" w:rsidRDefault="00915279">
      <w:pPr>
        <w:pBdr>
          <w:bottom w:val="single" w:sz="4" w:space="0" w:color="CCCCCC"/>
        </w:pBdr>
        <w:spacing w:before="240" w:after="240"/>
      </w:pPr>
    </w:p>
    <w:p w14:paraId="3EACDCA3" w14:textId="77777777" w:rsidR="00915279" w:rsidRDefault="00000000">
      <w:pPr>
        <w:pStyle w:val="Heading1"/>
      </w:pPr>
      <w:r>
        <w:t>4. Real-World Applications</w:t>
      </w:r>
    </w:p>
    <w:p w14:paraId="08993634" w14:textId="77777777" w:rsidR="00915279" w:rsidRDefault="00000000">
      <w:pPr>
        <w:pStyle w:val="Heading2"/>
      </w:pPr>
      <w:r>
        <w:t>4.1 Text &amp; Language</w:t>
      </w:r>
    </w:p>
    <w:p w14:paraId="78C12C53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Writing assistants and content generation (Jasper, Notion AI, Claude)</w:t>
      </w:r>
    </w:p>
    <w:p w14:paraId="25CE5847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Code generation and debugging (GitHub Copilot, Cursor, Claude Code)</w:t>
      </w:r>
    </w:p>
    <w:p w14:paraId="781D5376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Customer service chatbots and virtual assistants</w:t>
      </w:r>
    </w:p>
    <w:p w14:paraId="1817D480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Document summarization, translation, and legal/medical drafting</w:t>
      </w:r>
    </w:p>
    <w:p w14:paraId="653FE513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Search augmentation and conversational retrieval (Perplexity, Bing Chat)</w:t>
      </w:r>
    </w:p>
    <w:p w14:paraId="5F43FB0B" w14:textId="77777777" w:rsidR="00915279" w:rsidRDefault="00915279">
      <w:pPr>
        <w:spacing w:before="60" w:after="60"/>
      </w:pPr>
    </w:p>
    <w:p w14:paraId="4E02B979" w14:textId="77777777" w:rsidR="00915279" w:rsidRDefault="00000000">
      <w:pPr>
        <w:pStyle w:val="Heading2"/>
      </w:pPr>
      <w:r>
        <w:t>4.2 Image &amp; Video</w:t>
      </w:r>
    </w:p>
    <w:p w14:paraId="5992470C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Marketing and creative asset generation (Midjourney, Adobe Firefly)</w:t>
      </w:r>
    </w:p>
    <w:p w14:paraId="5BBC8D5F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Film and TV production: VFX, concept art, storyboarding</w:t>
      </w:r>
    </w:p>
    <w:p w14:paraId="6B885292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Product design and architecture visualization</w:t>
      </w:r>
    </w:p>
    <w:p w14:paraId="67D49BCE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Medical imaging synthesis for training data augmentation</w:t>
      </w:r>
    </w:p>
    <w:p w14:paraId="626A15E9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Video generation and editing (Sora, Runway Gen-3, Pika)</w:t>
      </w:r>
    </w:p>
    <w:p w14:paraId="1AD770F3" w14:textId="77777777" w:rsidR="00915279" w:rsidRDefault="00915279">
      <w:pPr>
        <w:spacing w:before="60" w:after="60"/>
      </w:pPr>
    </w:p>
    <w:p w14:paraId="5614E3EE" w14:textId="77777777" w:rsidR="00915279" w:rsidRDefault="00000000">
      <w:pPr>
        <w:pStyle w:val="Heading2"/>
      </w:pPr>
      <w:r>
        <w:t>4.3 Audio &amp; Music</w:t>
      </w:r>
    </w:p>
    <w:p w14:paraId="7A791080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Voice cloning and text-to-speech (</w:t>
      </w:r>
      <w:proofErr w:type="spellStart"/>
      <w:r>
        <w:t>ElevenLabs</w:t>
      </w:r>
      <w:proofErr w:type="spellEnd"/>
      <w:r>
        <w:t>, OpenAI TTS)</w:t>
      </w:r>
    </w:p>
    <w:p w14:paraId="117B060C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Music composition and production (Suno, </w:t>
      </w:r>
      <w:proofErr w:type="spellStart"/>
      <w:r>
        <w:t>Udio</w:t>
      </w:r>
      <w:proofErr w:type="spellEnd"/>
      <w:r>
        <w:t xml:space="preserve">, </w:t>
      </w:r>
      <w:proofErr w:type="spellStart"/>
      <w:r>
        <w:t>MusicGen</w:t>
      </w:r>
      <w:proofErr w:type="spellEnd"/>
      <w:r>
        <w:t>)</w:t>
      </w:r>
    </w:p>
    <w:p w14:paraId="37A3C477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Real-time voice conversion for accessibility and entertainment</w:t>
      </w:r>
    </w:p>
    <w:p w14:paraId="20B4D55C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Podcast and audiobook narration at scale</w:t>
      </w:r>
    </w:p>
    <w:p w14:paraId="5469F2E0" w14:textId="77777777" w:rsidR="00915279" w:rsidRDefault="00915279">
      <w:pPr>
        <w:spacing w:before="60" w:after="60"/>
      </w:pPr>
    </w:p>
    <w:p w14:paraId="7F976E03" w14:textId="77777777" w:rsidR="00915279" w:rsidRDefault="00000000">
      <w:pPr>
        <w:pStyle w:val="Heading2"/>
      </w:pPr>
      <w:r>
        <w:lastRenderedPageBreak/>
        <w:t>4.4 Science &amp; Research</w:t>
      </w:r>
    </w:p>
    <w:p w14:paraId="6F6465D8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Protein structure prediction and drug discovery (AlphaFold influenced approaches)</w:t>
      </w:r>
    </w:p>
    <w:p w14:paraId="79A3F9F0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Materials science: generating novel molecular structures with desired properties</w:t>
      </w:r>
    </w:p>
    <w:p w14:paraId="22B870BD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Climate modeling and simulation</w:t>
      </w:r>
    </w:p>
    <w:p w14:paraId="18C9C294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Automated literature review and hypothesis generation</w:t>
      </w:r>
    </w:p>
    <w:p w14:paraId="0F3A58EC" w14:textId="77777777" w:rsidR="00915279" w:rsidRDefault="00915279">
      <w:pPr>
        <w:spacing w:before="60" w:after="60"/>
      </w:pPr>
    </w:p>
    <w:p w14:paraId="4C720F34" w14:textId="77777777" w:rsidR="00915279" w:rsidRDefault="00000000">
      <w:pPr>
        <w:pBdr>
          <w:left w:val="single" w:sz="8" w:space="10" w:color="F0A050"/>
        </w:pBdr>
        <w:spacing w:before="120" w:after="120"/>
        <w:ind w:left="440"/>
      </w:pPr>
      <w:r>
        <w:rPr>
          <w:b/>
          <w:bCs/>
          <w:color w:val="C05000"/>
        </w:rPr>
        <w:t xml:space="preserve">Discussion prompt: </w:t>
      </w:r>
      <w:r>
        <w:rPr>
          <w:i/>
          <w:iCs/>
        </w:rPr>
        <w:t>Which of these applications do you think will have the biggest positive impact over the next 5 years? Which raises the most serious concerns? Have students discuss in pairs, then share with the group.</w:t>
      </w:r>
    </w:p>
    <w:p w14:paraId="4EBE23F1" w14:textId="77777777" w:rsidR="00915279" w:rsidRDefault="00915279">
      <w:pPr>
        <w:spacing w:before="60" w:after="60"/>
      </w:pPr>
    </w:p>
    <w:p w14:paraId="6F75BD86" w14:textId="77777777" w:rsidR="00915279" w:rsidRDefault="00915279">
      <w:pPr>
        <w:pBdr>
          <w:bottom w:val="single" w:sz="4" w:space="0" w:color="CCCCCC"/>
        </w:pBdr>
        <w:spacing w:before="240" w:after="240"/>
      </w:pPr>
    </w:p>
    <w:p w14:paraId="12F4A9E1" w14:textId="77777777" w:rsidR="00915279" w:rsidRDefault="00000000">
      <w:pPr>
        <w:pStyle w:val="Heading1"/>
      </w:pPr>
      <w:r>
        <w:t>5. Opportunities and Risks</w:t>
      </w:r>
    </w:p>
    <w:p w14:paraId="4F25DB4E" w14:textId="77777777" w:rsidR="00915279" w:rsidRDefault="00000000">
      <w:pPr>
        <w:pStyle w:val="Heading2"/>
      </w:pPr>
      <w:r>
        <w:t>5.1 The Opportunity Space</w:t>
      </w:r>
    </w:p>
    <w:p w14:paraId="7A5B0C82" w14:textId="77777777" w:rsidR="00915279" w:rsidRDefault="00000000">
      <w:pPr>
        <w:spacing w:before="80" w:after="80"/>
      </w:pPr>
      <w:r>
        <w:t>Generative AI represents a potential step-change in human productivity and creativity — not by replacing humans, but by dramatically lowering the cost of producing high-quality outputs across virtually every domain.</w:t>
      </w:r>
    </w:p>
    <w:p w14:paraId="11FBDAE1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Democratization of expertise: tasks that required years of training (graphic design, coding, legal drafting) become accessible to non-specialists</w:t>
      </w:r>
    </w:p>
    <w:p w14:paraId="0608A2C3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Acceleration of science: models can generate and screen hypotheses faster than any human team</w:t>
      </w:r>
    </w:p>
    <w:p w14:paraId="1458CF16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Personalization at scale: educational content, healthcare information, and software tools can be tailored to individuals</w:t>
      </w:r>
    </w:p>
    <w:p w14:paraId="2E0D33F8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Accessibility: real-time translation, transcription, and content adaptation for people with disabilities</w:t>
      </w:r>
    </w:p>
    <w:p w14:paraId="4B8F74AE" w14:textId="77777777" w:rsidR="00915279" w:rsidRDefault="00915279">
      <w:pPr>
        <w:spacing w:before="60" w:after="60"/>
      </w:pPr>
    </w:p>
    <w:p w14:paraId="597C0AE8" w14:textId="77777777" w:rsidR="00915279" w:rsidRDefault="00000000">
      <w:pPr>
        <w:pStyle w:val="Heading2"/>
      </w:pPr>
      <w:r>
        <w:t>5.2 The Risk Landscape</w:t>
      </w:r>
    </w:p>
    <w:p w14:paraId="06BB3C01" w14:textId="77777777" w:rsidR="00915279" w:rsidRDefault="00000000">
      <w:pPr>
        <w:spacing w:before="80" w:after="80"/>
      </w:pPr>
      <w:r>
        <w:t>The same capabilities that make generative AI powerful also create serious risks that the field is actively working to understand and mitigate:</w:t>
      </w:r>
    </w:p>
    <w:p w14:paraId="57F99E0C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Hallucination: LLMs confidently generate false information that reads as authoritative. This is a fundamental property of the current architecture, not a bug to be easily patched.</w:t>
      </w:r>
    </w:p>
    <w:p w14:paraId="1E31083B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Bias and fairness: Models trained on biased data reproduce and amplify those biases. Outputs can be systematically worse for underrepresented groups.</w:t>
      </w:r>
    </w:p>
    <w:p w14:paraId="5A15790D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Misinformation and deepfakes: Synthetic media can be used to create convincing disinformation at unprecedented scale and speed.</w:t>
      </w:r>
    </w:p>
    <w:p w14:paraId="04D1DBB7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Copyright and IP: Generative models trained on copyrighted content raise unresolved legal questions about ownership and fair use.</w:t>
      </w:r>
    </w:p>
    <w:p w14:paraId="01E6B5DB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Labor market disruption: Automation of cognitive tasks may accelerate displacement in certain sectors.</w:t>
      </w:r>
    </w:p>
    <w:p w14:paraId="0ADB32C8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Misuse: Lowered barriers for malicious actors — phishing, fraud, influence operations, bioweapon design assistance.</w:t>
      </w:r>
    </w:p>
    <w:p w14:paraId="1637DA2F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Concentration of power: Frontier model training requires billions of dollars — raising concerns about who controls this technology.</w:t>
      </w:r>
    </w:p>
    <w:p w14:paraId="77B9F808" w14:textId="77777777" w:rsidR="00915279" w:rsidRDefault="0091527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5279" w14:paraId="5D56708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6D39FD" w14:textId="77777777" w:rsidR="00915279" w:rsidRDefault="00000000">
            <w:r>
              <w:rPr>
                <w:i/>
                <w:iCs/>
                <w:color w:val="1A3A7A"/>
              </w:rPr>
              <w:t>A theme throughout this course: the same model that writes your code can write a scam email. Understanding generative AI means understanding both sides of this coin. Responsible use requires knowing what you're working with.</w:t>
            </w:r>
          </w:p>
        </w:tc>
      </w:tr>
    </w:tbl>
    <w:p w14:paraId="5826FDA6" w14:textId="77777777" w:rsidR="00915279" w:rsidRDefault="00915279">
      <w:pPr>
        <w:spacing w:before="60" w:after="60"/>
      </w:pPr>
    </w:p>
    <w:p w14:paraId="6ADD9BA6" w14:textId="77777777" w:rsidR="00915279" w:rsidRDefault="00915279">
      <w:pPr>
        <w:pBdr>
          <w:bottom w:val="single" w:sz="4" w:space="0" w:color="CCCCCC"/>
        </w:pBdr>
        <w:spacing w:before="240" w:after="240"/>
      </w:pPr>
    </w:p>
    <w:p w14:paraId="52A9210C" w14:textId="77777777" w:rsidR="00915279" w:rsidRDefault="00000000">
      <w:pPr>
        <w:pStyle w:val="Heading1"/>
      </w:pPr>
      <w:r>
        <w:t>6. Building a Mental Model</w:t>
      </w:r>
    </w:p>
    <w:p w14:paraId="3D659902" w14:textId="77777777" w:rsidR="00915279" w:rsidRDefault="00000000">
      <w:pPr>
        <w:spacing w:before="80" w:after="80"/>
      </w:pPr>
      <w:r>
        <w:t xml:space="preserve">Before diving into the technical content of later modules, it helps to have a clear intuitive model of what a generative AI system </w:t>
      </w:r>
      <w:proofErr w:type="gramStart"/>
      <w:r>
        <w:t>actually is</w:t>
      </w:r>
      <w:proofErr w:type="gramEnd"/>
      <w:r>
        <w:t xml:space="preserve">. Here is a simplified but accurate </w:t>
      </w:r>
      <w:proofErr w:type="gramStart"/>
      <w:r>
        <w:t>framing</w:t>
      </w:r>
      <w:proofErr w:type="gramEnd"/>
      <w:r>
        <w:t>:</w:t>
      </w:r>
    </w:p>
    <w:p w14:paraId="7DABBEC9" w14:textId="77777777" w:rsidR="00915279" w:rsidRDefault="00915279">
      <w:pPr>
        <w:spacing w:before="60" w:after="60"/>
      </w:pPr>
    </w:p>
    <w:p w14:paraId="40C315C9" w14:textId="77777777" w:rsidR="00915279" w:rsidRDefault="00000000">
      <w:pPr>
        <w:pStyle w:val="Heading2"/>
      </w:pPr>
      <w:r>
        <w:t>6.1 The Three-Phase Framework</w:t>
      </w:r>
    </w:p>
    <w:p w14:paraId="1727A819" w14:textId="77777777" w:rsidR="00915279" w:rsidRDefault="00000000">
      <w:pPr>
        <w:spacing w:before="80" w:after="80"/>
      </w:pPr>
      <w:r>
        <w:t>Almost every generative AI system you will encounter can be understood through three phases:</w:t>
      </w:r>
    </w:p>
    <w:p w14:paraId="67688605" w14:textId="77777777" w:rsidR="00915279" w:rsidRDefault="00915279">
      <w:pPr>
        <w:spacing w:before="60" w:after="60"/>
      </w:pPr>
    </w:p>
    <w:p w14:paraId="2FEA5DD6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Phase 1 — Data: The model is exposed to enormous quantities of human-generated content. Text, images, audio, code, and scientific papers flow through the training process. The model's job is to compress this data into a set of learned parameters (the model's "weights").</w:t>
      </w:r>
    </w:p>
    <w:p w14:paraId="4D1EA36C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Phase 2 — Training: Through billions of iterations, the model adjusts its parameters to minimize a training objective. For LLMs, this is usually next-token prediction. For diffusion models, it's noise prediction. The model is not memorizing content — it's learning statistical structure.</w:t>
      </w:r>
    </w:p>
    <w:p w14:paraId="2B70476B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Phase 3 — Generation: Given a new input (a prompt, an image, a partial sequence), the model uses its learned structure to produce an output. It's completing a pattern — but in a space so high-dimensional that the outputs can appear creative, novel, and surprising.</w:t>
      </w:r>
    </w:p>
    <w:p w14:paraId="0D709DE7" w14:textId="77777777" w:rsidR="00915279" w:rsidRDefault="00915279">
      <w:pPr>
        <w:spacing w:before="60" w:after="60"/>
      </w:pPr>
    </w:p>
    <w:p w14:paraId="34666C14" w14:textId="77777777" w:rsidR="00915279" w:rsidRDefault="00000000">
      <w:pPr>
        <w:pStyle w:val="Heading2"/>
      </w:pPr>
      <w:r>
        <w:t>6.2 What These Models Are Not</w:t>
      </w:r>
    </w:p>
    <w:p w14:paraId="584D07D7" w14:textId="77777777" w:rsidR="00915279" w:rsidRDefault="00000000">
      <w:pPr>
        <w:spacing w:before="80" w:after="80"/>
      </w:pPr>
      <w:r>
        <w:t>Common misconceptions to dispel early:</w:t>
      </w:r>
    </w:p>
    <w:p w14:paraId="1E32B560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They are not "looking things up" — there is no database being queried. Responses are generated from learned weights.</w:t>
      </w:r>
    </w:p>
    <w:p w14:paraId="1A64D76E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They are not "understanding" in the human sense — but this is philosophically contested, and the distinction matters less in practice than the capabilities and limitations that follow.</w:t>
      </w:r>
    </w:p>
    <w:p w14:paraId="29A9493D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They are not neutral — the data they were trained on, and the choices made during training, shape every output they produce.</w:t>
      </w:r>
    </w:p>
    <w:p w14:paraId="5E6B7E6D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They are not finished products — all current models have significant known failure modes. This is an active area of research.</w:t>
      </w:r>
    </w:p>
    <w:p w14:paraId="5CDE108F" w14:textId="77777777" w:rsidR="00915279" w:rsidRDefault="00915279">
      <w:pPr>
        <w:spacing w:before="60" w:after="60"/>
      </w:pPr>
    </w:p>
    <w:p w14:paraId="4E2E2C8B" w14:textId="77777777" w:rsidR="00915279" w:rsidRDefault="00915279">
      <w:pPr>
        <w:pBdr>
          <w:bottom w:val="single" w:sz="4" w:space="0" w:color="CCCCCC"/>
        </w:pBdr>
        <w:spacing w:before="240" w:after="240"/>
      </w:pPr>
    </w:p>
    <w:p w14:paraId="5C6FAE3B" w14:textId="77777777" w:rsidR="00915279" w:rsidRDefault="00000000">
      <w:pPr>
        <w:pStyle w:val="Heading1"/>
      </w:pPr>
      <w:r>
        <w:t>7. In-Class Activities &amp; Discussion</w:t>
      </w:r>
    </w:p>
    <w:p w14:paraId="437BF030" w14:textId="77777777" w:rsidR="00915279" w:rsidRDefault="00000000">
      <w:pPr>
        <w:pStyle w:val="Heading2"/>
      </w:pPr>
      <w:r>
        <w:t>Activity 1: The Timeline Game (20 min)</w:t>
      </w:r>
    </w:p>
    <w:p w14:paraId="04BA4AB7" w14:textId="77777777" w:rsidR="00915279" w:rsidRDefault="00000000">
      <w:pPr>
        <w:spacing w:before="80" w:after="80"/>
      </w:pPr>
      <w:r>
        <w:t>Present students with 10–15 AI milestones without dates and ask them to order them chronologically and identify which were "generative" vs. "discriminative" breakthroughs. Discuss as a group. Emphasizes the historical arc and sharpens the core conceptual distinction.</w:t>
      </w:r>
    </w:p>
    <w:p w14:paraId="79D109D2" w14:textId="77777777" w:rsidR="00915279" w:rsidRDefault="00915279">
      <w:pPr>
        <w:spacing w:before="60" w:after="60"/>
      </w:pPr>
    </w:p>
    <w:p w14:paraId="6372B818" w14:textId="77777777" w:rsidR="00915279" w:rsidRDefault="00000000">
      <w:pPr>
        <w:pStyle w:val="Heading2"/>
      </w:pPr>
      <w:r>
        <w:t>Activity 2: Application Mapping (15 min)</w:t>
      </w:r>
    </w:p>
    <w:p w14:paraId="430D65D5" w14:textId="77777777" w:rsidR="00915279" w:rsidRDefault="00000000">
      <w:pPr>
        <w:spacing w:before="80" w:after="80"/>
      </w:pPr>
      <w:r>
        <w:t>In groups of 3–4, students pick an industry (healthcare, education, entertainment, law, finance) and brainstorm: (a) three high-value applications of generative AI in that industry, and (b) the most serious risk associated with each. Groups present their top example to the class.</w:t>
      </w:r>
    </w:p>
    <w:p w14:paraId="7408728B" w14:textId="77777777" w:rsidR="00915279" w:rsidRDefault="00915279">
      <w:pPr>
        <w:spacing w:before="60" w:after="60"/>
      </w:pPr>
    </w:p>
    <w:p w14:paraId="031F3A5B" w14:textId="77777777" w:rsidR="00915279" w:rsidRDefault="00000000">
      <w:pPr>
        <w:pStyle w:val="Heading2"/>
      </w:pPr>
      <w:r>
        <w:t>Activity 3: Live Demo — Model Comparison (20 min)</w:t>
      </w:r>
    </w:p>
    <w:p w14:paraId="600E7246" w14:textId="77777777" w:rsidR="00915279" w:rsidRDefault="00000000">
      <w:pPr>
        <w:spacing w:before="80" w:after="80"/>
      </w:pPr>
      <w:proofErr w:type="gramStart"/>
      <w:r>
        <w:t>Instructor demonstrates</w:t>
      </w:r>
      <w:proofErr w:type="gramEnd"/>
      <w:r>
        <w:t xml:space="preserve"> the same prompt given to an LLM from 2020 (GPT-2 via Hugging Face Spaces) and a current frontier model. Students observe the capability gap in real time. Discussion: what changed? What did training scale, architecture improvements, and RLHF each contribute?</w:t>
      </w:r>
    </w:p>
    <w:p w14:paraId="2542D0A2" w14:textId="77777777" w:rsidR="00915279" w:rsidRDefault="00915279">
      <w:pPr>
        <w:spacing w:before="60" w:after="60"/>
      </w:pPr>
    </w:p>
    <w:p w14:paraId="0F4AA23C" w14:textId="77777777" w:rsidR="00915279" w:rsidRDefault="00000000">
      <w:pPr>
        <w:pBdr>
          <w:left w:val="single" w:sz="8" w:space="10" w:color="F0A050"/>
        </w:pBdr>
        <w:spacing w:before="120" w:after="120"/>
        <w:ind w:left="440"/>
      </w:pPr>
      <w:proofErr w:type="gramStart"/>
      <w:r>
        <w:rPr>
          <w:b/>
          <w:bCs/>
          <w:color w:val="C05000"/>
        </w:rPr>
        <w:t>Instructor</w:t>
      </w:r>
      <w:proofErr w:type="gramEnd"/>
      <w:r>
        <w:rPr>
          <w:b/>
          <w:bCs/>
          <w:color w:val="C05000"/>
        </w:rPr>
        <w:t xml:space="preserve"> note: </w:t>
      </w:r>
      <w:r>
        <w:rPr>
          <w:i/>
          <w:iCs/>
        </w:rPr>
        <w:t xml:space="preserve">GPT-2 is available at https://huggingface.co/spaces and requires no account. The contrast with GPT-4 or Claude is immediately striking and sparks excellent discussion about what scaling </w:t>
      </w:r>
      <w:proofErr w:type="gramStart"/>
      <w:r>
        <w:rPr>
          <w:i/>
          <w:iCs/>
        </w:rPr>
        <w:t>actually does</w:t>
      </w:r>
      <w:proofErr w:type="gramEnd"/>
      <w:r>
        <w:rPr>
          <w:i/>
          <w:iCs/>
        </w:rPr>
        <w:t>.</w:t>
      </w:r>
    </w:p>
    <w:p w14:paraId="3D3E80EF" w14:textId="77777777" w:rsidR="00915279" w:rsidRDefault="00915279">
      <w:pPr>
        <w:spacing w:before="60" w:after="60"/>
      </w:pPr>
    </w:p>
    <w:p w14:paraId="21E51FF3" w14:textId="77777777" w:rsidR="00915279" w:rsidRDefault="00915279">
      <w:pPr>
        <w:pBdr>
          <w:bottom w:val="single" w:sz="4" w:space="0" w:color="CCCCCC"/>
        </w:pBdr>
        <w:spacing w:before="240" w:after="240"/>
      </w:pPr>
    </w:p>
    <w:p w14:paraId="6E077FEC" w14:textId="77777777" w:rsidR="00915279" w:rsidRDefault="00000000">
      <w:pPr>
        <w:pStyle w:val="Heading1"/>
      </w:pPr>
      <w:r>
        <w:t>8. Readings &amp; Resources</w:t>
      </w:r>
    </w:p>
    <w:p w14:paraId="30C367FD" w14:textId="77777777" w:rsidR="00915279" w:rsidRDefault="00000000">
      <w:pPr>
        <w:pStyle w:val="Heading2"/>
      </w:pPr>
      <w:r>
        <w:t>Required Reading</w:t>
      </w:r>
    </w:p>
    <w:p w14:paraId="53791413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Vaswani et al. (2017). "Attention Is All You Need." — Read the abstract and introduction only at this stage. Students will return to the full paper in Module 3.</w:t>
      </w:r>
    </w:p>
    <w:p w14:paraId="6703FB76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Bender et al. (2021). "On the Dangers of Stochastic Parrots: Can Language Models Be Too Big?" — A foundational critique of large language models and their risks.</w:t>
      </w:r>
    </w:p>
    <w:p w14:paraId="1ED2C08D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Anthropic. (2023). "Claude's Character." — A short accessible read on how AI systems are designed with values and guidelines.</w:t>
      </w:r>
    </w:p>
    <w:p w14:paraId="16319D2B" w14:textId="77777777" w:rsidR="00915279" w:rsidRDefault="00915279">
      <w:pPr>
        <w:spacing w:before="60" w:after="60"/>
      </w:pPr>
    </w:p>
    <w:p w14:paraId="08673A17" w14:textId="77777777" w:rsidR="00915279" w:rsidRDefault="00000000">
      <w:pPr>
        <w:pStyle w:val="Heading2"/>
      </w:pPr>
      <w:r>
        <w:t>Recommended Watching</w:t>
      </w:r>
    </w:p>
    <w:p w14:paraId="7B2C320F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Andrej Karpathy: "The spelled-out intro to neural networks and backpropagation" (</w:t>
      </w:r>
      <w:proofErr w:type="gramStart"/>
      <w:r>
        <w:t>YouTube) —</w:t>
      </w:r>
      <w:proofErr w:type="gramEnd"/>
      <w:r>
        <w:t xml:space="preserve"> Excellent grounding for Module 2</w:t>
      </w:r>
    </w:p>
    <w:p w14:paraId="69896202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3Blue1Brown: "Neural Networks" series — Highly visual intuition for how neural networks learn</w:t>
      </w:r>
    </w:p>
    <w:p w14:paraId="5681CA9B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Yann LeCun's Turing Award lecture (</w:t>
      </w:r>
      <w:proofErr w:type="gramStart"/>
      <w:r>
        <w:t>2018) —</w:t>
      </w:r>
      <w:proofErr w:type="gramEnd"/>
      <w:r>
        <w:t xml:space="preserve"> Authoritative historical perspective from one of deep learning's founders</w:t>
      </w:r>
    </w:p>
    <w:p w14:paraId="4C467B04" w14:textId="77777777" w:rsidR="00915279" w:rsidRDefault="00915279">
      <w:pPr>
        <w:spacing w:before="60" w:after="60"/>
      </w:pPr>
    </w:p>
    <w:p w14:paraId="46EA3912" w14:textId="77777777" w:rsidR="00915279" w:rsidRDefault="00000000">
      <w:pPr>
        <w:pStyle w:val="Heading2"/>
      </w:pPr>
      <w:r>
        <w:t>Supplementary</w:t>
      </w:r>
    </w:p>
    <w:p w14:paraId="229C419B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Stanford CS224N lecture slides on NLP with Deep Learning (free online)</w:t>
      </w:r>
    </w:p>
    <w:p w14:paraId="5F8D9785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The Gradient: accessible research blog covering frontier AI developments</w:t>
      </w:r>
    </w:p>
    <w:p w14:paraId="55FABCB4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Hugging Face documentation — Students should create an account before Module 3's lab</w:t>
      </w:r>
    </w:p>
    <w:p w14:paraId="0F263B1B" w14:textId="77777777" w:rsidR="00915279" w:rsidRDefault="00915279">
      <w:pPr>
        <w:spacing w:before="60" w:after="60"/>
      </w:pPr>
    </w:p>
    <w:p w14:paraId="48B63BFF" w14:textId="77777777" w:rsidR="00915279" w:rsidRDefault="00915279">
      <w:pPr>
        <w:pBdr>
          <w:bottom w:val="single" w:sz="4" w:space="0" w:color="CCCCCC"/>
        </w:pBdr>
        <w:spacing w:before="240" w:after="240"/>
      </w:pPr>
    </w:p>
    <w:p w14:paraId="12288087" w14:textId="77777777" w:rsidR="00915279" w:rsidRDefault="00000000">
      <w:pPr>
        <w:pStyle w:val="Heading1"/>
      </w:pPr>
      <w:r>
        <w:t>9. Module Summary</w:t>
      </w:r>
    </w:p>
    <w:p w14:paraId="36D77B2F" w14:textId="77777777" w:rsidR="00915279" w:rsidRDefault="00000000">
      <w:pPr>
        <w:spacing w:before="80" w:after="80"/>
      </w:pPr>
      <w:r>
        <w:t>This module established the conceptual foundation for the entire course. The key ideas to carry forward:</w:t>
      </w:r>
    </w:p>
    <w:p w14:paraId="039D8023" w14:textId="77777777" w:rsidR="00915279" w:rsidRDefault="00915279">
      <w:pPr>
        <w:spacing w:before="60" w:after="60"/>
      </w:pPr>
    </w:p>
    <w:p w14:paraId="4C496BD2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Generative AI has a 70-year backstory, but the current era — defined by Transformers, scale, and alignment techniques — is genuinely different in kind, not just degree.</w:t>
      </w:r>
    </w:p>
    <w:p w14:paraId="37BA3E77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Generative models learn the distribution of data; discriminative models learn decision boundaries. This distinction drives everything from how they are trained to what they can do.</w:t>
      </w:r>
    </w:p>
    <w:p w14:paraId="7EFB39A3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The major model families — LLMs, diffusion models, GANs, VAEs — use different mechanisms but share the common goal of learning to produce realistic new data.</w:t>
      </w:r>
    </w:p>
    <w:p w14:paraId="06DF1D53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Applications span virtually every domain of human activity, and </w:t>
      </w:r>
      <w:proofErr w:type="gramStart"/>
      <w:r>
        <w:t>the technology</w:t>
      </w:r>
      <w:proofErr w:type="gramEnd"/>
      <w:r>
        <w:t xml:space="preserve"> is evolving fast enough that many of today's limitations will not exist by the time students finish this course.</w:t>
      </w:r>
    </w:p>
    <w:p w14:paraId="3874BD6A" w14:textId="77777777" w:rsidR="00915279" w:rsidRDefault="00000000">
      <w:pPr>
        <w:pStyle w:val="ListParagraph"/>
        <w:numPr>
          <w:ilvl w:val="0"/>
          <w:numId w:val="2"/>
        </w:numPr>
        <w:spacing w:before="60" w:after="60"/>
      </w:pPr>
      <w:r>
        <w:t>Capability and risk are inseparable. The same model capabilities that enable productivity gains also enable misuse. Understanding both is essential to responsible practice.</w:t>
      </w:r>
    </w:p>
    <w:p w14:paraId="71935130" w14:textId="77777777" w:rsidR="00915279" w:rsidRDefault="00915279">
      <w:pPr>
        <w:spacing w:before="60" w:after="60"/>
      </w:pPr>
    </w:p>
    <w:p w14:paraId="3B9E9BCB" w14:textId="77777777" w:rsidR="00915279" w:rsidRDefault="00000000">
      <w:pPr>
        <w:pBdr>
          <w:top w:val="single" w:sz="4" w:space="0" w:color="2E5FAB"/>
        </w:pBdr>
        <w:spacing w:before="400"/>
        <w:jc w:val="center"/>
      </w:pPr>
      <w:r>
        <w:rPr>
          <w:b/>
          <w:bCs/>
          <w:i/>
          <w:iCs/>
          <w:color w:val="2E5FAB"/>
        </w:rPr>
        <w:t>Up next: Module 2 — Foundations of Deep Learning</w:t>
      </w:r>
    </w:p>
    <w:sectPr w:rsidR="0091527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ACA"/>
    <w:multiLevelType w:val="hybridMultilevel"/>
    <w:tmpl w:val="4DC03DC8"/>
    <w:lvl w:ilvl="0" w:tplc="AE2687A0">
      <w:start w:val="1"/>
      <w:numFmt w:val="bullet"/>
      <w:lvlText w:val="●"/>
      <w:lvlJc w:val="left"/>
      <w:pPr>
        <w:ind w:left="720" w:hanging="360"/>
      </w:pPr>
    </w:lvl>
    <w:lvl w:ilvl="1" w:tplc="95A0A0AC">
      <w:start w:val="1"/>
      <w:numFmt w:val="bullet"/>
      <w:lvlText w:val="○"/>
      <w:lvlJc w:val="left"/>
      <w:pPr>
        <w:ind w:left="1440" w:hanging="360"/>
      </w:pPr>
    </w:lvl>
    <w:lvl w:ilvl="2" w:tplc="6FBCD986">
      <w:start w:val="1"/>
      <w:numFmt w:val="bullet"/>
      <w:lvlText w:val="■"/>
      <w:lvlJc w:val="left"/>
      <w:pPr>
        <w:ind w:left="2160" w:hanging="360"/>
      </w:pPr>
    </w:lvl>
    <w:lvl w:ilvl="3" w:tplc="954E5B30">
      <w:start w:val="1"/>
      <w:numFmt w:val="bullet"/>
      <w:lvlText w:val="●"/>
      <w:lvlJc w:val="left"/>
      <w:pPr>
        <w:ind w:left="2880" w:hanging="360"/>
      </w:pPr>
    </w:lvl>
    <w:lvl w:ilvl="4" w:tplc="B6544B20">
      <w:start w:val="1"/>
      <w:numFmt w:val="bullet"/>
      <w:lvlText w:val="○"/>
      <w:lvlJc w:val="left"/>
      <w:pPr>
        <w:ind w:left="3600" w:hanging="360"/>
      </w:pPr>
    </w:lvl>
    <w:lvl w:ilvl="5" w:tplc="926E0CFA">
      <w:start w:val="1"/>
      <w:numFmt w:val="bullet"/>
      <w:lvlText w:val="■"/>
      <w:lvlJc w:val="left"/>
      <w:pPr>
        <w:ind w:left="4320" w:hanging="360"/>
      </w:pPr>
    </w:lvl>
    <w:lvl w:ilvl="6" w:tplc="2C1A5F80">
      <w:start w:val="1"/>
      <w:numFmt w:val="bullet"/>
      <w:lvlText w:val="●"/>
      <w:lvlJc w:val="left"/>
      <w:pPr>
        <w:ind w:left="5040" w:hanging="360"/>
      </w:pPr>
    </w:lvl>
    <w:lvl w:ilvl="7" w:tplc="1E3EB0CA">
      <w:start w:val="1"/>
      <w:numFmt w:val="bullet"/>
      <w:lvlText w:val="●"/>
      <w:lvlJc w:val="left"/>
      <w:pPr>
        <w:ind w:left="5760" w:hanging="360"/>
      </w:pPr>
    </w:lvl>
    <w:lvl w:ilvl="8" w:tplc="B4FEEA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97506C"/>
    <w:multiLevelType w:val="hybridMultilevel"/>
    <w:tmpl w:val="1B4210BA"/>
    <w:lvl w:ilvl="0" w:tplc="0B26F7AA">
      <w:start w:val="1"/>
      <w:numFmt w:val="bullet"/>
      <w:lvlText w:val="•"/>
      <w:lvlJc w:val="left"/>
      <w:pPr>
        <w:ind w:left="720" w:hanging="360"/>
      </w:pPr>
    </w:lvl>
    <w:lvl w:ilvl="1" w:tplc="E862863E">
      <w:numFmt w:val="decimal"/>
      <w:lvlText w:val=""/>
      <w:lvlJc w:val="left"/>
    </w:lvl>
    <w:lvl w:ilvl="2" w:tplc="6C5A29D6">
      <w:numFmt w:val="decimal"/>
      <w:lvlText w:val=""/>
      <w:lvlJc w:val="left"/>
    </w:lvl>
    <w:lvl w:ilvl="3" w:tplc="756400DA">
      <w:numFmt w:val="decimal"/>
      <w:lvlText w:val=""/>
      <w:lvlJc w:val="left"/>
    </w:lvl>
    <w:lvl w:ilvl="4" w:tplc="1D082DE2">
      <w:numFmt w:val="decimal"/>
      <w:lvlText w:val=""/>
      <w:lvlJc w:val="left"/>
    </w:lvl>
    <w:lvl w:ilvl="5" w:tplc="97D44CB2">
      <w:numFmt w:val="decimal"/>
      <w:lvlText w:val=""/>
      <w:lvlJc w:val="left"/>
    </w:lvl>
    <w:lvl w:ilvl="6" w:tplc="DCECCE7A">
      <w:numFmt w:val="decimal"/>
      <w:lvlText w:val=""/>
      <w:lvlJc w:val="left"/>
    </w:lvl>
    <w:lvl w:ilvl="7" w:tplc="B61829F8">
      <w:numFmt w:val="decimal"/>
      <w:lvlText w:val=""/>
      <w:lvlJc w:val="left"/>
    </w:lvl>
    <w:lvl w:ilvl="8" w:tplc="72C093B4">
      <w:numFmt w:val="decimal"/>
      <w:lvlText w:val=""/>
      <w:lvlJc w:val="left"/>
    </w:lvl>
  </w:abstractNum>
  <w:num w:numId="1" w16cid:durableId="582840358">
    <w:abstractNumId w:val="0"/>
    <w:lvlOverride w:ilvl="0">
      <w:startOverride w:val="1"/>
    </w:lvlOverride>
  </w:num>
  <w:num w:numId="2" w16cid:durableId="21123154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279"/>
    <w:rsid w:val="000B2716"/>
    <w:rsid w:val="00915279"/>
    <w:rsid w:val="00B92AEB"/>
    <w:rsid w:val="00DA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426D9"/>
  <w15:docId w15:val="{2701803F-C80D-4834-AFF9-9F64B6D9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5FA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2508</Words>
  <Characters>14870</Characters>
  <Application>Microsoft Office Word</Application>
  <DocSecurity>0</DocSecurity>
  <Lines>342</Lines>
  <Paragraphs>173</Paragraphs>
  <ScaleCrop>false</ScaleCrop>
  <Company/>
  <LinksUpToDate>false</LinksUpToDate>
  <CharactersWithSpaces>17334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Fasha</cp:lastModifiedBy>
  <cp:revision>3</cp:revision>
  <dcterms:created xsi:type="dcterms:W3CDTF">2026-03-02T04:10:00Z</dcterms:created>
  <dcterms:modified xsi:type="dcterms:W3CDTF">2026-03-02T04:10:00Z</dcterms:modified>
</cp:coreProperties>
</file>