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68D7B" w14:textId="77777777" w:rsidR="001A78BE" w:rsidRDefault="00206D1C">
      <w:pPr>
        <w:jc w:val="right"/>
      </w:pPr>
      <w:r>
        <w:rPr>
          <w:color w:val="888888"/>
          <w:sz w:val="20"/>
          <w:szCs w:val="20"/>
        </w:rPr>
        <w:t>Generative AI: Theory &amp; Practice</w:t>
      </w:r>
    </w:p>
    <w:p w14:paraId="30068D7C" w14:textId="77777777" w:rsidR="001A78BE" w:rsidRDefault="00206D1C">
      <w:pPr>
        <w:pBdr>
          <w:bottom w:val="single" w:sz="6" w:space="0" w:color="2E5FAB"/>
        </w:pBdr>
        <w:spacing w:after="300"/>
        <w:jc w:val="right"/>
      </w:pPr>
      <w:r>
        <w:rPr>
          <w:color w:val="888888"/>
          <w:sz w:val="20"/>
          <w:szCs w:val="20"/>
        </w:rPr>
        <w:t>Module 2 — Foundations of Deep Learning</w:t>
      </w:r>
    </w:p>
    <w:p w14:paraId="30068D7D" w14:textId="77777777" w:rsidR="001A78BE" w:rsidRDefault="00206D1C">
      <w:pPr>
        <w:spacing w:after="160"/>
      </w:pPr>
      <w:r>
        <w:rPr>
          <w:b/>
          <w:bCs/>
          <w:color w:val="1A1A2E"/>
          <w:sz w:val="40"/>
          <w:szCs w:val="40"/>
        </w:rPr>
        <w:t>Module 2: Foundations of Deep Learning</w:t>
      </w:r>
    </w:p>
    <w:p w14:paraId="30068D7E" w14:textId="77777777" w:rsidR="001A78BE" w:rsidRDefault="00206D1C">
      <w:pPr>
        <w:spacing w:after="80"/>
      </w:pPr>
      <w:r>
        <w:rPr>
          <w:i/>
          <w:iCs/>
          <w:color w:val="666666"/>
        </w:rPr>
        <w:t>Lecture Notes for Instructors &amp; Students</w:t>
      </w:r>
    </w:p>
    <w:p w14:paraId="30068D7F" w14:textId="77777777" w:rsidR="001A78BE" w:rsidRDefault="00206D1C">
      <w:pPr>
        <w:spacing w:after="80"/>
      </w:pPr>
      <w:r>
        <w:rPr>
          <w:b/>
          <w:bCs/>
        </w:rPr>
        <w:t xml:space="preserve">Duration: </w:t>
      </w:r>
      <w:r>
        <w:t xml:space="preserve">2.5–3 </w:t>
      </w:r>
      <w:proofErr w:type="gramStart"/>
      <w:r>
        <w:t>hours  |</w:t>
      </w:r>
      <w:proofErr w:type="gramEnd"/>
      <w:r>
        <w:t xml:space="preserve">  </w:t>
      </w:r>
      <w:r>
        <w:rPr>
          <w:b/>
          <w:bCs/>
        </w:rPr>
        <w:t xml:space="preserve">Format: </w:t>
      </w:r>
      <w:r>
        <w:t>Lecture + Math Walkthrough + Coding Lab</w:t>
      </w:r>
    </w:p>
    <w:p w14:paraId="30068D80" w14:textId="77777777" w:rsidR="001A78BE" w:rsidRDefault="00206D1C">
      <w:pPr>
        <w:spacing w:after="400"/>
      </w:pPr>
      <w:r>
        <w:rPr>
          <w:b/>
          <w:bCs/>
        </w:rPr>
        <w:t xml:space="preserve">Prerequisites: </w:t>
      </w:r>
      <w:r>
        <w:t>Basic Python, high-school calculus (derivatives), familiarity with matrices is helpful but not required</w:t>
      </w:r>
    </w:p>
    <w:p w14:paraId="30068D81" w14:textId="77777777" w:rsidR="001A78BE" w:rsidRDefault="00206D1C">
      <w:pPr>
        <w:pStyle w:val="Heading1"/>
      </w:pPr>
      <w:r>
        <w:t>Overview &amp; Learning Objectives</w:t>
      </w:r>
    </w:p>
    <w:p w14:paraId="30068D82" w14:textId="77777777" w:rsidR="001A78BE" w:rsidRDefault="00206D1C">
      <w:pPr>
        <w:spacing w:before="80" w:after="80"/>
      </w:pPr>
      <w:r>
        <w:t>This module provides the mathematical and architectural backbone for everything that follows. Module 1 built intuition — Module 2 builds foundations. Students who grasp these concepts will find Modules 3–8 significantly easier.</w:t>
      </w:r>
    </w:p>
    <w:p w14:paraId="30068D83" w14:textId="77777777" w:rsidR="001A78BE" w:rsidRDefault="001A78BE">
      <w:pPr>
        <w:spacing w:before="60" w:after="60"/>
      </w:pPr>
    </w:p>
    <w:p w14:paraId="30068D84" w14:textId="77777777" w:rsidR="001A78BE" w:rsidRDefault="00206D1C">
      <w:pPr>
        <w:spacing w:before="80" w:after="80"/>
      </w:pPr>
      <w:r>
        <w:t>By the end of this module, students should be able to:</w:t>
      </w:r>
    </w:p>
    <w:p w14:paraId="30068D85" w14:textId="77777777" w:rsidR="001A78BE" w:rsidRDefault="00206D1C">
      <w:pPr>
        <w:pStyle w:val="ListParagraph"/>
        <w:numPr>
          <w:ilvl w:val="0"/>
          <w:numId w:val="2"/>
        </w:numPr>
        <w:spacing w:before="60" w:after="60"/>
      </w:pPr>
      <w:r>
        <w:t>Describe the structure of a feedforward neural network and explain what each component does</w:t>
      </w:r>
    </w:p>
    <w:p w14:paraId="30068D86" w14:textId="77777777" w:rsidR="001A78BE" w:rsidRDefault="00206D1C">
      <w:pPr>
        <w:pStyle w:val="ListParagraph"/>
        <w:numPr>
          <w:ilvl w:val="0"/>
          <w:numId w:val="2"/>
        </w:numPr>
        <w:spacing w:before="60" w:after="60"/>
      </w:pPr>
      <w:r>
        <w:t>Explain how backpropagation works and why it makes training neural networks feasible</w:t>
      </w:r>
    </w:p>
    <w:p w14:paraId="30068D87" w14:textId="77777777" w:rsidR="001A78BE" w:rsidRDefault="00206D1C">
      <w:pPr>
        <w:pStyle w:val="ListParagraph"/>
        <w:numPr>
          <w:ilvl w:val="0"/>
          <w:numId w:val="2"/>
        </w:numPr>
        <w:spacing w:before="60" w:after="60"/>
      </w:pPr>
      <w:r>
        <w:t>Understand gradient descent and its variants (SGD, Adam) at an intuitive and mathematical level</w:t>
      </w:r>
    </w:p>
    <w:p w14:paraId="30068D88" w14:textId="77777777" w:rsidR="001A78BE" w:rsidRDefault="00206D1C">
      <w:pPr>
        <w:pStyle w:val="ListParagraph"/>
        <w:numPr>
          <w:ilvl w:val="0"/>
          <w:numId w:val="2"/>
        </w:numPr>
        <w:spacing w:before="60" w:after="60"/>
      </w:pPr>
      <w:r>
        <w:t>Identify the role of activation functions and name at least three with their properties</w:t>
      </w:r>
    </w:p>
    <w:p w14:paraId="30068D89" w14:textId="77777777" w:rsidR="001A78BE" w:rsidRDefault="00206D1C">
      <w:pPr>
        <w:pStyle w:val="ListParagraph"/>
        <w:numPr>
          <w:ilvl w:val="0"/>
          <w:numId w:val="2"/>
        </w:numPr>
        <w:spacing w:before="60" w:after="60"/>
      </w:pPr>
      <w:r>
        <w:t xml:space="preserve">Explain the vanishing and exploding gradient problems and how modern </w:t>
      </w:r>
      <w:proofErr w:type="gramStart"/>
      <w:r>
        <w:t>architectures address</w:t>
      </w:r>
      <w:proofErr w:type="gramEnd"/>
      <w:r>
        <w:t xml:space="preserve"> them</w:t>
      </w:r>
    </w:p>
    <w:p w14:paraId="30068D8A" w14:textId="77777777" w:rsidR="001A78BE" w:rsidRDefault="00206D1C">
      <w:pPr>
        <w:pStyle w:val="ListParagraph"/>
        <w:numPr>
          <w:ilvl w:val="0"/>
          <w:numId w:val="2"/>
        </w:numPr>
        <w:spacing w:before="60" w:after="60"/>
      </w:pPr>
      <w:r>
        <w:t>Describe the architecture and purpose of CNNs and RNNs as predecessors to the Transformer</w:t>
      </w:r>
    </w:p>
    <w:p w14:paraId="30068D8B" w14:textId="77777777" w:rsidR="001A78BE" w:rsidRDefault="00206D1C">
      <w:pPr>
        <w:pStyle w:val="ListParagraph"/>
        <w:numPr>
          <w:ilvl w:val="0"/>
          <w:numId w:val="2"/>
        </w:numPr>
        <w:spacing w:before="60" w:after="60"/>
      </w:pPr>
      <w:r>
        <w:t xml:space="preserve">Run a training loop from scratch in </w:t>
      </w:r>
      <w:proofErr w:type="spellStart"/>
      <w:r>
        <w:t>PyTorch</w:t>
      </w:r>
      <w:proofErr w:type="spellEnd"/>
      <w:r>
        <w:t xml:space="preserve"> and interpret loss curves</w:t>
      </w:r>
    </w:p>
    <w:p w14:paraId="30068D8C" w14:textId="77777777" w:rsidR="001A78BE" w:rsidRDefault="001A78BE">
      <w:pPr>
        <w:spacing w:before="60" w:after="60"/>
      </w:pPr>
    </w:p>
    <w:p w14:paraId="30068D8D" w14:textId="77777777" w:rsidR="001A78BE" w:rsidRDefault="00206D1C">
      <w:pPr>
        <w:pBdr>
          <w:left w:val="single" w:sz="8" w:space="10" w:color="F0A050"/>
        </w:pBdr>
        <w:spacing w:before="120" w:after="120"/>
        <w:ind w:left="440"/>
      </w:pPr>
      <w:proofErr w:type="gramStart"/>
      <w:r>
        <w:rPr>
          <w:b/>
          <w:bCs/>
          <w:color w:val="C05000"/>
        </w:rPr>
        <w:t>Instructor</w:t>
      </w:r>
      <w:proofErr w:type="gramEnd"/>
      <w:r>
        <w:rPr>
          <w:b/>
          <w:bCs/>
          <w:color w:val="C05000"/>
        </w:rPr>
        <w:t xml:space="preserve"> note: </w:t>
      </w:r>
      <w:r>
        <w:rPr>
          <w:i/>
          <w:iCs/>
        </w:rPr>
        <w:t>This is the heaviest math module in the course. Calibrate pacing carefully — spend more time on backprop intuition than on formal proofs. The goal is for students to feel the logic, not to memorize derivations.</w:t>
      </w:r>
    </w:p>
    <w:p w14:paraId="30068D8E" w14:textId="77777777" w:rsidR="001A78BE" w:rsidRDefault="001A78BE">
      <w:pPr>
        <w:spacing w:before="60" w:after="60"/>
      </w:pPr>
    </w:p>
    <w:p w14:paraId="30068D8F" w14:textId="77777777" w:rsidR="001A78BE" w:rsidRDefault="001A78BE">
      <w:pPr>
        <w:pBdr>
          <w:bottom w:val="single" w:sz="4" w:space="0" w:color="CCCCCC"/>
        </w:pBdr>
        <w:spacing w:before="240" w:after="240"/>
      </w:pPr>
    </w:p>
    <w:p w14:paraId="30068D90" w14:textId="77777777" w:rsidR="001A78BE" w:rsidRDefault="00206D1C">
      <w:pPr>
        <w:pStyle w:val="Heading1"/>
      </w:pPr>
      <w:r>
        <w:t>1. From Neurons to Networks</w:t>
      </w:r>
    </w:p>
    <w:p w14:paraId="30068D91" w14:textId="77777777" w:rsidR="001A78BE" w:rsidRDefault="00206D1C">
      <w:pPr>
        <w:pStyle w:val="Heading2"/>
      </w:pPr>
      <w:r>
        <w:t>1.1 Biological Inspiration (Brief)</w:t>
      </w:r>
    </w:p>
    <w:p w14:paraId="30068D92" w14:textId="77777777" w:rsidR="001A78BE" w:rsidRDefault="00206D1C">
      <w:pPr>
        <w:spacing w:before="80" w:after="80"/>
      </w:pPr>
      <w:r>
        <w:t>The artificial neuron is loosely inspired by the biological neuron: a cell that receives signals from many inputs, integrates them, and fires an output signal if the combined input exceeds some threshold. The analogy is imperfect and should not be pushed too far — artificial neural networks are mathematical objects, not simulations of biology.</w:t>
      </w:r>
    </w:p>
    <w:p w14:paraId="30068D93" w14:textId="77777777" w:rsidR="001A78BE" w:rsidRDefault="001A78BE">
      <w:pPr>
        <w:spacing w:before="60" w:after="60"/>
      </w:pPr>
    </w:p>
    <w:p w14:paraId="30068D94" w14:textId="77777777" w:rsidR="001A78BE" w:rsidRDefault="00206D1C">
      <w:pPr>
        <w:spacing w:before="80" w:after="80"/>
      </w:pPr>
      <w:r>
        <w:t>What matters is the mathematical abstraction:</w:t>
      </w:r>
    </w:p>
    <w:p w14:paraId="30068D95" w14:textId="77777777" w:rsidR="001A78BE" w:rsidRDefault="00206D1C">
      <w:pPr>
        <w:pStyle w:val="ListParagraph"/>
        <w:numPr>
          <w:ilvl w:val="0"/>
          <w:numId w:val="2"/>
        </w:numPr>
        <w:spacing w:before="60" w:after="60"/>
      </w:pPr>
      <w:r>
        <w:t>Inputs arrive with varying weights (importance)</w:t>
      </w:r>
    </w:p>
    <w:p w14:paraId="30068D96" w14:textId="77777777" w:rsidR="001A78BE" w:rsidRDefault="00206D1C">
      <w:pPr>
        <w:pStyle w:val="ListParagraph"/>
        <w:numPr>
          <w:ilvl w:val="0"/>
          <w:numId w:val="2"/>
        </w:numPr>
        <w:spacing w:before="60" w:after="60"/>
      </w:pPr>
      <w:r>
        <w:t>The weighted inputs are summed</w:t>
      </w:r>
    </w:p>
    <w:p w14:paraId="30068D97" w14:textId="77777777" w:rsidR="001A78BE" w:rsidRDefault="00206D1C">
      <w:pPr>
        <w:pStyle w:val="ListParagraph"/>
        <w:numPr>
          <w:ilvl w:val="0"/>
          <w:numId w:val="2"/>
        </w:numPr>
        <w:spacing w:before="60" w:after="60"/>
      </w:pPr>
      <w:r>
        <w:t>A non-linear activation function is applied</w:t>
      </w:r>
    </w:p>
    <w:p w14:paraId="30068D98" w14:textId="77777777" w:rsidR="001A78BE" w:rsidRDefault="00206D1C">
      <w:pPr>
        <w:pStyle w:val="ListParagraph"/>
        <w:numPr>
          <w:ilvl w:val="0"/>
          <w:numId w:val="2"/>
        </w:numPr>
        <w:spacing w:before="60" w:after="60"/>
      </w:pPr>
      <w:r>
        <w:t>The result is passed to the next layer</w:t>
      </w:r>
    </w:p>
    <w:p w14:paraId="30068D99" w14:textId="77777777" w:rsidR="001A78BE" w:rsidRDefault="001A78BE">
      <w:pPr>
        <w:spacing w:before="60" w:after="60"/>
      </w:pPr>
    </w:p>
    <w:p w14:paraId="30068D9A" w14:textId="77777777" w:rsidR="001A78BE" w:rsidRDefault="00206D1C">
      <w:pPr>
        <w:pStyle w:val="Heading2"/>
      </w:pPr>
      <w:r>
        <w:t>1.2 The Artificial Neuron</w:t>
      </w:r>
    </w:p>
    <w:p w14:paraId="30068D9B" w14:textId="77777777" w:rsidR="001A78BE" w:rsidRDefault="00206D1C">
      <w:pPr>
        <w:spacing w:before="80" w:after="80"/>
      </w:pPr>
      <w:r>
        <w:t>A single artificial neuron computes:</w:t>
      </w:r>
    </w:p>
    <w:p w14:paraId="30068D9C"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D9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40" w:type="dxa"/>
              <w:bottom w:w="120" w:type="dxa"/>
              <w:right w:w="240" w:type="dxa"/>
            </w:tcMar>
          </w:tcPr>
          <w:p w14:paraId="30068D9D" w14:textId="77777777" w:rsidR="001A78BE" w:rsidRDefault="00206D1C">
            <w:pPr>
              <w:jc w:val="center"/>
            </w:pPr>
            <w:r>
              <w:rPr>
                <w:rFonts w:ascii="Courier New" w:eastAsia="Courier New" w:hAnsi="Courier New" w:cs="Courier New"/>
                <w:color w:val="333333"/>
              </w:rPr>
              <w:t xml:space="preserve">output = </w:t>
            </w:r>
            <w:proofErr w:type="gramStart"/>
            <w:r>
              <w:rPr>
                <w:rFonts w:ascii="Courier New" w:eastAsia="Courier New" w:hAnsi="Courier New" w:cs="Courier New"/>
                <w:color w:val="333333"/>
              </w:rPr>
              <w:t>activation( w</w:t>
            </w:r>
            <w:proofErr w:type="gramEnd"/>
            <w:r>
              <w:rPr>
                <w:rFonts w:ascii="Courier New" w:eastAsia="Courier New" w:hAnsi="Courier New" w:cs="Courier New"/>
                <w:color w:val="333333"/>
              </w:rPr>
              <w:t xml:space="preserve">1*x1 + w2*x2 + ... + </w:t>
            </w:r>
            <w:proofErr w:type="spellStart"/>
            <w:r>
              <w:rPr>
                <w:rFonts w:ascii="Courier New" w:eastAsia="Courier New" w:hAnsi="Courier New" w:cs="Courier New"/>
                <w:color w:val="333333"/>
              </w:rPr>
              <w:t>wn</w:t>
            </w:r>
            <w:proofErr w:type="spellEnd"/>
            <w:r>
              <w:rPr>
                <w:rFonts w:ascii="Courier New" w:eastAsia="Courier New" w:hAnsi="Courier New" w:cs="Courier New"/>
                <w:color w:val="333333"/>
              </w:rPr>
              <w:t>*</w:t>
            </w:r>
            <w:proofErr w:type="spellStart"/>
            <w:r>
              <w:rPr>
                <w:rFonts w:ascii="Courier New" w:eastAsia="Courier New" w:hAnsi="Courier New" w:cs="Courier New"/>
                <w:color w:val="333333"/>
              </w:rPr>
              <w:t>xn</w:t>
            </w:r>
            <w:proofErr w:type="spellEnd"/>
            <w:r>
              <w:rPr>
                <w:rFonts w:ascii="Courier New" w:eastAsia="Courier New" w:hAnsi="Courier New" w:cs="Courier New"/>
                <w:color w:val="333333"/>
              </w:rPr>
              <w:t xml:space="preserve"> + </w:t>
            </w:r>
            <w:proofErr w:type="gramStart"/>
            <w:r>
              <w:rPr>
                <w:rFonts w:ascii="Courier New" w:eastAsia="Courier New" w:hAnsi="Courier New" w:cs="Courier New"/>
                <w:color w:val="333333"/>
              </w:rPr>
              <w:t>b )</w:t>
            </w:r>
            <w:proofErr w:type="gramEnd"/>
          </w:p>
        </w:tc>
      </w:tr>
    </w:tbl>
    <w:p w14:paraId="30068D9F" w14:textId="77777777" w:rsidR="001A78BE" w:rsidRDefault="001A78BE">
      <w:pPr>
        <w:spacing w:before="60" w:after="60"/>
      </w:pPr>
    </w:p>
    <w:p w14:paraId="30068DA0" w14:textId="77777777" w:rsidR="001A78BE" w:rsidRDefault="00206D1C">
      <w:pPr>
        <w:spacing w:before="80" w:after="80"/>
      </w:pPr>
      <w:r>
        <w:t>Where:</w:t>
      </w:r>
    </w:p>
    <w:p w14:paraId="30068DA1" w14:textId="77777777" w:rsidR="001A78BE" w:rsidRDefault="00206D1C">
      <w:pPr>
        <w:pStyle w:val="ListParagraph"/>
        <w:numPr>
          <w:ilvl w:val="0"/>
          <w:numId w:val="2"/>
        </w:numPr>
        <w:spacing w:before="60" w:after="60"/>
      </w:pPr>
      <w:r>
        <w:t>x1...</w:t>
      </w:r>
      <w:proofErr w:type="spellStart"/>
      <w:r>
        <w:t>xn</w:t>
      </w:r>
      <w:proofErr w:type="spellEnd"/>
      <w:r>
        <w:t xml:space="preserve"> are the input features</w:t>
      </w:r>
    </w:p>
    <w:p w14:paraId="30068DA2" w14:textId="77777777" w:rsidR="001A78BE" w:rsidRDefault="00206D1C">
      <w:pPr>
        <w:pStyle w:val="ListParagraph"/>
        <w:numPr>
          <w:ilvl w:val="0"/>
          <w:numId w:val="2"/>
        </w:numPr>
        <w:spacing w:before="60" w:after="60"/>
      </w:pPr>
      <w:r>
        <w:t>w1...</w:t>
      </w:r>
      <w:proofErr w:type="spellStart"/>
      <w:r>
        <w:t>wn</w:t>
      </w:r>
      <w:proofErr w:type="spellEnd"/>
      <w:r>
        <w:t xml:space="preserve"> are the weights — learnable parameters that determine how much each input matters</w:t>
      </w:r>
    </w:p>
    <w:p w14:paraId="30068DA3" w14:textId="77777777" w:rsidR="001A78BE" w:rsidRDefault="00206D1C">
      <w:pPr>
        <w:pStyle w:val="ListParagraph"/>
        <w:numPr>
          <w:ilvl w:val="0"/>
          <w:numId w:val="2"/>
        </w:numPr>
        <w:spacing w:before="60" w:after="60"/>
      </w:pPr>
      <w:r>
        <w:t>b is the bias — a learnable offset that shifts the activation threshold</w:t>
      </w:r>
    </w:p>
    <w:p w14:paraId="30068DA4" w14:textId="77777777" w:rsidR="001A78BE" w:rsidRDefault="00206D1C">
      <w:pPr>
        <w:pStyle w:val="ListParagraph"/>
        <w:numPr>
          <w:ilvl w:val="0"/>
          <w:numId w:val="2"/>
        </w:numPr>
        <w:spacing w:before="60" w:after="60"/>
      </w:pPr>
      <w:proofErr w:type="gramStart"/>
      <w:r>
        <w:t>activation(</w:t>
      </w:r>
      <w:proofErr w:type="gramEnd"/>
      <w:r>
        <w:t>) is a non-linear function applied to the weighted sum</w:t>
      </w:r>
    </w:p>
    <w:p w14:paraId="30068DA5" w14:textId="77777777" w:rsidR="001A78BE" w:rsidRDefault="001A78BE">
      <w:pPr>
        <w:spacing w:before="60" w:after="60"/>
      </w:pPr>
    </w:p>
    <w:p w14:paraId="30068DA6" w14:textId="77777777" w:rsidR="001A78BE" w:rsidRDefault="00206D1C">
      <w:pPr>
        <w:spacing w:before="80" w:after="80"/>
      </w:pPr>
      <w:r>
        <w:t>In matrix notation, for a layer of neurons processing a batch of inputs:</w:t>
      </w:r>
    </w:p>
    <w:p w14:paraId="30068DA7"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DA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40" w:type="dxa"/>
              <w:bottom w:w="120" w:type="dxa"/>
              <w:right w:w="240" w:type="dxa"/>
            </w:tcMar>
          </w:tcPr>
          <w:p w14:paraId="30068DA8" w14:textId="77777777" w:rsidR="001A78BE" w:rsidRDefault="00206D1C">
            <w:pPr>
              <w:jc w:val="center"/>
            </w:pPr>
            <w:r>
              <w:rPr>
                <w:rFonts w:ascii="Courier New" w:eastAsia="Courier New" w:hAnsi="Courier New" w:cs="Courier New"/>
                <w:color w:val="333333"/>
              </w:rPr>
              <w:t xml:space="preserve">Z = XW + b  </w:t>
            </w:r>
            <w:proofErr w:type="gramStart"/>
            <w:r>
              <w:rPr>
                <w:rFonts w:ascii="Courier New" w:eastAsia="Courier New" w:hAnsi="Courier New" w:cs="Courier New"/>
                <w:color w:val="333333"/>
              </w:rPr>
              <w:t xml:space="preserve">   (</w:t>
            </w:r>
            <w:proofErr w:type="gramEnd"/>
            <w:r>
              <w:rPr>
                <w:rFonts w:ascii="Courier New" w:eastAsia="Courier New" w:hAnsi="Courier New" w:cs="Courier New"/>
                <w:color w:val="333333"/>
              </w:rPr>
              <w:t>linear transformation) A = activation(</w:t>
            </w:r>
            <w:proofErr w:type="gramStart"/>
            <w:r>
              <w:rPr>
                <w:rFonts w:ascii="Courier New" w:eastAsia="Courier New" w:hAnsi="Courier New" w:cs="Courier New"/>
                <w:color w:val="333333"/>
              </w:rPr>
              <w:t xml:space="preserve">Z)   </w:t>
            </w:r>
            <w:proofErr w:type="gramEnd"/>
            <w:r>
              <w:rPr>
                <w:rFonts w:ascii="Courier New" w:eastAsia="Courier New" w:hAnsi="Courier New" w:cs="Courier New"/>
                <w:color w:val="333333"/>
              </w:rPr>
              <w:t xml:space="preserve"> (non-linear activation)</w:t>
            </w:r>
          </w:p>
        </w:tc>
      </w:tr>
    </w:tbl>
    <w:p w14:paraId="30068DAA" w14:textId="77777777" w:rsidR="001A78BE" w:rsidRDefault="001A78BE">
      <w:pPr>
        <w:spacing w:before="60" w:after="60"/>
      </w:pPr>
    </w:p>
    <w:p w14:paraId="30068DAB" w14:textId="77777777" w:rsidR="001A78BE" w:rsidRDefault="00206D1C">
      <w:pPr>
        <w:pBdr>
          <w:left w:val="single" w:sz="8" w:space="10" w:color="F0A050"/>
        </w:pBdr>
        <w:spacing w:before="120" w:after="120"/>
        <w:ind w:left="440"/>
      </w:pPr>
      <w:proofErr w:type="gramStart"/>
      <w:r>
        <w:rPr>
          <w:b/>
          <w:bCs/>
          <w:color w:val="C05000"/>
        </w:rPr>
        <w:t>Instructor</w:t>
      </w:r>
      <w:proofErr w:type="gramEnd"/>
      <w:r>
        <w:rPr>
          <w:b/>
          <w:bCs/>
          <w:color w:val="C05000"/>
        </w:rPr>
        <w:t xml:space="preserve"> note: </w:t>
      </w:r>
      <w:r>
        <w:rPr>
          <w:i/>
          <w:iCs/>
        </w:rPr>
        <w:t>Spend time here on the intuition for why weights and biases exist. Weights control sensitivity to each input. Bias controls how easy it is to activate the neuron. A bias of -5 means the inputs need to push hard to fire.</w:t>
      </w:r>
    </w:p>
    <w:p w14:paraId="30068DAC" w14:textId="77777777" w:rsidR="001A78BE" w:rsidRDefault="001A78BE">
      <w:pPr>
        <w:spacing w:before="60" w:after="60"/>
      </w:pPr>
    </w:p>
    <w:p w14:paraId="30068DAD" w14:textId="77777777" w:rsidR="001A78BE" w:rsidRDefault="00206D1C">
      <w:pPr>
        <w:pStyle w:val="Heading2"/>
      </w:pPr>
      <w:r>
        <w:t>1.3 Why Non-Linearity Matters</w:t>
      </w:r>
    </w:p>
    <w:p w14:paraId="30068DAE" w14:textId="77777777" w:rsidR="001A78BE" w:rsidRDefault="00206D1C">
      <w:pPr>
        <w:spacing w:before="80" w:after="80"/>
      </w:pPr>
      <w:r>
        <w:t xml:space="preserve">Without a non-linear activation function, a deep network with many </w:t>
      </w:r>
      <w:proofErr w:type="gramStart"/>
      <w:r>
        <w:t>layers</w:t>
      </w:r>
      <w:proofErr w:type="gramEnd"/>
      <w:r>
        <w:t xml:space="preserve"> collapses into a single linear transformation. No matter how many layers you stack, the output is always a linear function of the input — and linear models have fundamental limits on what they can represent.</w:t>
      </w:r>
    </w:p>
    <w:p w14:paraId="30068DAF" w14:textId="77777777" w:rsidR="001A78BE" w:rsidRDefault="001A78BE">
      <w:pPr>
        <w:spacing w:before="60" w:after="60"/>
      </w:pPr>
    </w:p>
    <w:p w14:paraId="30068DB0" w14:textId="77777777" w:rsidR="001A78BE" w:rsidRDefault="00206D1C">
      <w:pPr>
        <w:spacing w:before="80" w:after="80"/>
      </w:pPr>
      <w:r>
        <w:t>Non-linearity is what gives neural networks the ability to approximate arbitrarily complex functions. The Universal Approximation Theorem formalizes this: a neural network with at least one hidden layer and a non-linear activation can approximate any continuous function to arbitrary precision, given enough neurons.</w:t>
      </w:r>
    </w:p>
    <w:p w14:paraId="30068DB1"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D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F"/>
            <w:tcMar>
              <w:top w:w="120" w:type="dxa"/>
              <w:left w:w="200" w:type="dxa"/>
              <w:bottom w:w="120" w:type="dxa"/>
              <w:right w:w="200" w:type="dxa"/>
            </w:tcMar>
          </w:tcPr>
          <w:p w14:paraId="30068DB2" w14:textId="77777777" w:rsidR="001A78BE" w:rsidRDefault="00206D1C">
            <w:r>
              <w:rPr>
                <w:i/>
                <w:iCs/>
                <w:color w:val="1A3A7A"/>
              </w:rPr>
              <w:lastRenderedPageBreak/>
              <w:t>Key insight: Depth gives networks the ability to learn hierarchical representations. Early layers learn simple features (edges, tones, common word patterns); deeper layers learn abstract concepts (faces, sentiment, grammar). This hierarchical feature learning is why deep networks outperform shallow ones.</w:t>
            </w:r>
          </w:p>
        </w:tc>
      </w:tr>
    </w:tbl>
    <w:p w14:paraId="30068DB4" w14:textId="77777777" w:rsidR="001A78BE" w:rsidRDefault="001A78BE">
      <w:pPr>
        <w:spacing w:before="60" w:after="60"/>
      </w:pPr>
    </w:p>
    <w:p w14:paraId="30068DB5" w14:textId="77777777" w:rsidR="001A78BE" w:rsidRDefault="001A78BE">
      <w:pPr>
        <w:pBdr>
          <w:bottom w:val="single" w:sz="4" w:space="0" w:color="CCCCCC"/>
        </w:pBdr>
        <w:spacing w:before="240" w:after="240"/>
      </w:pPr>
    </w:p>
    <w:p w14:paraId="30068DB6" w14:textId="77777777" w:rsidR="001A78BE" w:rsidRDefault="00206D1C">
      <w:pPr>
        <w:pStyle w:val="Heading1"/>
      </w:pPr>
      <w:r>
        <w:t>2. Activation Functions</w:t>
      </w:r>
    </w:p>
    <w:p w14:paraId="30068DB7" w14:textId="77777777" w:rsidR="001A78BE" w:rsidRDefault="00206D1C">
      <w:pPr>
        <w:spacing w:before="80" w:after="80"/>
      </w:pPr>
      <w:r>
        <w:t>The choice of activation function shapes what a network can learn, how fast it trains, and whether gradients flow cleanly through deep layers. Students should know the major options and their trade-offs.</w:t>
      </w:r>
    </w:p>
    <w:p w14:paraId="30068DB8"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400"/>
        <w:gridCol w:w="2360"/>
      </w:tblGrid>
      <w:tr w:rsidR="001A78BE" w14:paraId="30068D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50" w:type="dxa"/>
              <w:bottom w:w="100" w:type="dxa"/>
              <w:right w:w="150" w:type="dxa"/>
            </w:tcMar>
          </w:tcPr>
          <w:p w14:paraId="30068DB9" w14:textId="77777777" w:rsidR="001A78BE" w:rsidRDefault="00206D1C">
            <w:r>
              <w:rPr>
                <w:b/>
                <w:bCs/>
                <w:color w:val="FFFFFF"/>
              </w:rPr>
              <w:t>Function</w:t>
            </w:r>
          </w:p>
        </w:tc>
        <w:tc>
          <w:tcPr>
            <w:tcW w:w="26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50" w:type="dxa"/>
              <w:bottom w:w="100" w:type="dxa"/>
              <w:right w:w="150" w:type="dxa"/>
            </w:tcMar>
          </w:tcPr>
          <w:p w14:paraId="30068DBA" w14:textId="77777777" w:rsidR="001A78BE" w:rsidRDefault="00206D1C">
            <w:r>
              <w:rPr>
                <w:b/>
                <w:bCs/>
                <w:color w:val="FFFFFF"/>
              </w:rPr>
              <w:t>Formula</w:t>
            </w:r>
          </w:p>
        </w:tc>
        <w:tc>
          <w:tcPr>
            <w:tcW w:w="24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50" w:type="dxa"/>
              <w:bottom w:w="100" w:type="dxa"/>
              <w:right w:w="150" w:type="dxa"/>
            </w:tcMar>
          </w:tcPr>
          <w:p w14:paraId="30068DBB" w14:textId="77777777" w:rsidR="001A78BE" w:rsidRDefault="00206D1C">
            <w:r>
              <w:rPr>
                <w:b/>
                <w:bCs/>
                <w:color w:val="FFFFFF"/>
              </w:rPr>
              <w:t>Range</w:t>
            </w:r>
          </w:p>
        </w:tc>
        <w:tc>
          <w:tcPr>
            <w:tcW w:w="236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50" w:type="dxa"/>
              <w:bottom w:w="100" w:type="dxa"/>
              <w:right w:w="150" w:type="dxa"/>
            </w:tcMar>
          </w:tcPr>
          <w:p w14:paraId="30068DBC" w14:textId="77777777" w:rsidR="001A78BE" w:rsidRDefault="00206D1C">
            <w:r>
              <w:rPr>
                <w:b/>
                <w:bCs/>
                <w:color w:val="FFFFFF"/>
              </w:rPr>
              <w:t>When to use</w:t>
            </w:r>
          </w:p>
        </w:tc>
      </w:tr>
      <w:tr w:rsidR="001A78BE" w14:paraId="30068D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50" w:type="dxa"/>
              <w:bottom w:w="80" w:type="dxa"/>
              <w:right w:w="150" w:type="dxa"/>
            </w:tcMar>
          </w:tcPr>
          <w:p w14:paraId="30068DBE" w14:textId="77777777" w:rsidR="001A78BE" w:rsidRDefault="00206D1C">
            <w:r>
              <w:rPr>
                <w:sz w:val="21"/>
                <w:szCs w:val="21"/>
              </w:rPr>
              <w:t>Sigmoid</w:t>
            </w:r>
          </w:p>
        </w:tc>
        <w:tc>
          <w:tcPr>
            <w:tcW w:w="26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50" w:type="dxa"/>
              <w:bottom w:w="80" w:type="dxa"/>
              <w:right w:w="150" w:type="dxa"/>
            </w:tcMar>
          </w:tcPr>
          <w:p w14:paraId="30068DBF" w14:textId="77777777" w:rsidR="001A78BE" w:rsidRDefault="00206D1C">
            <w:r>
              <w:rPr>
                <w:rFonts w:ascii="Courier New" w:eastAsia="Courier New" w:hAnsi="Courier New" w:cs="Courier New"/>
                <w:sz w:val="21"/>
                <w:szCs w:val="21"/>
              </w:rPr>
              <w:t>1 / (1 + e^-x)</w:t>
            </w:r>
          </w:p>
        </w:tc>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50" w:type="dxa"/>
              <w:bottom w:w="80" w:type="dxa"/>
              <w:right w:w="150" w:type="dxa"/>
            </w:tcMar>
          </w:tcPr>
          <w:p w14:paraId="30068DC0" w14:textId="77777777" w:rsidR="001A78BE" w:rsidRDefault="00206D1C">
            <w:r>
              <w:rPr>
                <w:sz w:val="21"/>
                <w:szCs w:val="21"/>
              </w:rPr>
              <w:t>(0, 1)</w:t>
            </w:r>
          </w:p>
        </w:tc>
        <w:tc>
          <w:tcPr>
            <w:tcW w:w="2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50" w:type="dxa"/>
              <w:bottom w:w="80" w:type="dxa"/>
              <w:right w:w="150" w:type="dxa"/>
            </w:tcMar>
          </w:tcPr>
          <w:p w14:paraId="30068DC1" w14:textId="77777777" w:rsidR="001A78BE" w:rsidRDefault="00206D1C">
            <w:r>
              <w:rPr>
                <w:sz w:val="21"/>
                <w:szCs w:val="21"/>
              </w:rPr>
              <w:t>Binary output layers</w:t>
            </w:r>
          </w:p>
        </w:tc>
      </w:tr>
      <w:tr w:rsidR="001A78BE" w14:paraId="30068D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68DC3" w14:textId="77777777" w:rsidR="001A78BE" w:rsidRDefault="00206D1C">
            <w:r>
              <w:rPr>
                <w:sz w:val="21"/>
                <w:szCs w:val="21"/>
              </w:rPr>
              <w:t>Tanh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68DC4" w14:textId="77777777" w:rsidR="001A78BE" w:rsidRDefault="00206D1C">
            <w:r>
              <w:rPr>
                <w:rFonts w:ascii="Courier New" w:eastAsia="Courier New" w:hAnsi="Courier New" w:cs="Courier New"/>
                <w:sz w:val="21"/>
                <w:szCs w:val="21"/>
              </w:rPr>
              <w:t>(</w:t>
            </w:r>
            <w:proofErr w:type="spellStart"/>
            <w:r>
              <w:rPr>
                <w:rFonts w:ascii="Courier New" w:eastAsia="Courier New" w:hAnsi="Courier New" w:cs="Courier New"/>
                <w:sz w:val="21"/>
                <w:szCs w:val="21"/>
              </w:rPr>
              <w:t>e^x</w:t>
            </w:r>
            <w:proofErr w:type="spellEnd"/>
            <w:r>
              <w:rPr>
                <w:rFonts w:ascii="Courier New" w:eastAsia="Courier New" w:hAnsi="Courier New" w:cs="Courier New"/>
                <w:sz w:val="21"/>
                <w:szCs w:val="21"/>
              </w:rPr>
              <w:t xml:space="preserve"> - e^-x) / (</w:t>
            </w:r>
            <w:proofErr w:type="spellStart"/>
            <w:r>
              <w:rPr>
                <w:rFonts w:ascii="Courier New" w:eastAsia="Courier New" w:hAnsi="Courier New" w:cs="Courier New"/>
                <w:sz w:val="21"/>
                <w:szCs w:val="21"/>
              </w:rPr>
              <w:t>e^x</w:t>
            </w:r>
            <w:proofErr w:type="spellEnd"/>
            <w:r>
              <w:rPr>
                <w:rFonts w:ascii="Courier New" w:eastAsia="Courier New" w:hAnsi="Courier New" w:cs="Courier New"/>
                <w:sz w:val="21"/>
                <w:szCs w:val="21"/>
              </w:rPr>
              <w:t xml:space="preserve"> + e^-x)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68DC5" w14:textId="77777777" w:rsidR="001A78BE" w:rsidRDefault="00206D1C">
            <w:r>
              <w:rPr>
                <w:sz w:val="21"/>
                <w:szCs w:val="21"/>
              </w:rPr>
              <w:t>(-1, 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68DC6" w14:textId="77777777" w:rsidR="001A78BE" w:rsidRDefault="00206D1C">
            <w:r>
              <w:rPr>
                <w:sz w:val="21"/>
                <w:szCs w:val="21"/>
              </w:rPr>
              <w:t>RNNs, hidden layers (historical)</w:t>
            </w:r>
          </w:p>
        </w:tc>
      </w:tr>
      <w:tr w:rsidR="001A78BE" w14:paraId="30068D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50" w:type="dxa"/>
              <w:bottom w:w="80" w:type="dxa"/>
              <w:right w:w="150" w:type="dxa"/>
            </w:tcMar>
          </w:tcPr>
          <w:p w14:paraId="30068DC8" w14:textId="77777777" w:rsidR="001A78BE" w:rsidRDefault="00206D1C">
            <w:proofErr w:type="spellStart"/>
            <w:r>
              <w:rPr>
                <w:sz w:val="21"/>
                <w:szCs w:val="21"/>
              </w:rPr>
              <w:t>ReLU</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50" w:type="dxa"/>
              <w:bottom w:w="80" w:type="dxa"/>
              <w:right w:w="150" w:type="dxa"/>
            </w:tcMar>
          </w:tcPr>
          <w:p w14:paraId="30068DC9" w14:textId="77777777" w:rsidR="001A78BE" w:rsidRDefault="00206D1C">
            <w:proofErr w:type="gramStart"/>
            <w:r>
              <w:rPr>
                <w:rFonts w:ascii="Courier New" w:eastAsia="Courier New" w:hAnsi="Courier New" w:cs="Courier New"/>
                <w:sz w:val="21"/>
                <w:szCs w:val="21"/>
              </w:rPr>
              <w:t>max(</w:t>
            </w:r>
            <w:proofErr w:type="gramEnd"/>
            <w:r>
              <w:rPr>
                <w:rFonts w:ascii="Courier New" w:eastAsia="Courier New" w:hAnsi="Courier New" w:cs="Courier New"/>
                <w:sz w:val="21"/>
                <w:szCs w:val="21"/>
              </w:rPr>
              <w:t>0, x)</w:t>
            </w:r>
          </w:p>
        </w:tc>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50" w:type="dxa"/>
              <w:bottom w:w="80" w:type="dxa"/>
              <w:right w:w="150" w:type="dxa"/>
            </w:tcMar>
          </w:tcPr>
          <w:p w14:paraId="30068DCA" w14:textId="77777777" w:rsidR="001A78BE" w:rsidRDefault="00206D1C">
            <w:r>
              <w:rPr>
                <w:sz w:val="21"/>
                <w:szCs w:val="21"/>
              </w:rPr>
              <w:t>[0, ∞)</w:t>
            </w:r>
          </w:p>
        </w:tc>
        <w:tc>
          <w:tcPr>
            <w:tcW w:w="2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50" w:type="dxa"/>
              <w:bottom w:w="80" w:type="dxa"/>
              <w:right w:w="150" w:type="dxa"/>
            </w:tcMar>
          </w:tcPr>
          <w:p w14:paraId="30068DCB" w14:textId="77777777" w:rsidR="001A78BE" w:rsidRDefault="00206D1C">
            <w:r>
              <w:rPr>
                <w:sz w:val="21"/>
                <w:szCs w:val="21"/>
              </w:rPr>
              <w:t>Default for hidden layers</w:t>
            </w:r>
          </w:p>
        </w:tc>
      </w:tr>
      <w:tr w:rsidR="001A78BE" w14:paraId="30068D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68DCD" w14:textId="77777777" w:rsidR="001A78BE" w:rsidRDefault="00206D1C">
            <w:r>
              <w:rPr>
                <w:sz w:val="21"/>
                <w:szCs w:val="21"/>
              </w:rPr>
              <w:t xml:space="preserve">Leaky </w:t>
            </w:r>
            <w:proofErr w:type="spellStart"/>
            <w:r>
              <w:rPr>
                <w:sz w:val="21"/>
                <w:szCs w:val="21"/>
              </w:rPr>
              <w:t>ReLU</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68DCE" w14:textId="77777777" w:rsidR="001A78BE" w:rsidRDefault="00206D1C">
            <w:proofErr w:type="gramStart"/>
            <w:r>
              <w:rPr>
                <w:rFonts w:ascii="Courier New" w:eastAsia="Courier New" w:hAnsi="Courier New" w:cs="Courier New"/>
                <w:sz w:val="21"/>
                <w:szCs w:val="21"/>
              </w:rPr>
              <w:t>max(</w:t>
            </w:r>
            <w:proofErr w:type="gramEnd"/>
            <w:r>
              <w:rPr>
                <w:rFonts w:ascii="Courier New" w:eastAsia="Courier New" w:hAnsi="Courier New" w:cs="Courier New"/>
                <w:sz w:val="21"/>
                <w:szCs w:val="21"/>
              </w:rPr>
              <w:t>0.01x, 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68DCF" w14:textId="77777777" w:rsidR="001A78BE" w:rsidRDefault="00206D1C">
            <w:r>
              <w:rPr>
                <w:sz w:val="21"/>
                <w:szCs w:val="21"/>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68DD0" w14:textId="77777777" w:rsidR="001A78BE" w:rsidRDefault="00206D1C">
            <w:r>
              <w:rPr>
                <w:sz w:val="21"/>
                <w:szCs w:val="21"/>
              </w:rPr>
              <w:t xml:space="preserve">When dying </w:t>
            </w:r>
            <w:proofErr w:type="spellStart"/>
            <w:r>
              <w:rPr>
                <w:sz w:val="21"/>
                <w:szCs w:val="21"/>
              </w:rPr>
              <w:t>ReLU</w:t>
            </w:r>
            <w:proofErr w:type="spellEnd"/>
            <w:r>
              <w:rPr>
                <w:sz w:val="21"/>
                <w:szCs w:val="21"/>
              </w:rPr>
              <w:t xml:space="preserve"> is a problem</w:t>
            </w:r>
          </w:p>
        </w:tc>
      </w:tr>
      <w:tr w:rsidR="001A78BE" w14:paraId="30068D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50" w:type="dxa"/>
              <w:bottom w:w="80" w:type="dxa"/>
              <w:right w:w="150" w:type="dxa"/>
            </w:tcMar>
          </w:tcPr>
          <w:p w14:paraId="30068DD2" w14:textId="77777777" w:rsidR="001A78BE" w:rsidRDefault="00206D1C">
            <w:r>
              <w:rPr>
                <w:sz w:val="21"/>
                <w:szCs w:val="21"/>
              </w:rPr>
              <w:t>GELU</w:t>
            </w:r>
          </w:p>
        </w:tc>
        <w:tc>
          <w:tcPr>
            <w:tcW w:w="26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50" w:type="dxa"/>
              <w:bottom w:w="80" w:type="dxa"/>
              <w:right w:w="150" w:type="dxa"/>
            </w:tcMar>
          </w:tcPr>
          <w:p w14:paraId="30068DD3" w14:textId="77777777" w:rsidR="001A78BE" w:rsidRDefault="00206D1C">
            <w:r>
              <w:rPr>
                <w:rFonts w:ascii="Courier New" w:eastAsia="Courier New" w:hAnsi="Courier New" w:cs="Courier New"/>
                <w:sz w:val="21"/>
                <w:szCs w:val="21"/>
              </w:rPr>
              <w:t>x * Phi(x)</w:t>
            </w:r>
          </w:p>
        </w:tc>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50" w:type="dxa"/>
              <w:bottom w:w="80" w:type="dxa"/>
              <w:right w:w="150" w:type="dxa"/>
            </w:tcMar>
          </w:tcPr>
          <w:p w14:paraId="30068DD4" w14:textId="77777777" w:rsidR="001A78BE" w:rsidRDefault="00206D1C">
            <w:r>
              <w:rPr>
                <w:sz w:val="21"/>
                <w:szCs w:val="21"/>
              </w:rPr>
              <w:t>(-∞, ∞)</w:t>
            </w:r>
          </w:p>
        </w:tc>
        <w:tc>
          <w:tcPr>
            <w:tcW w:w="2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50" w:type="dxa"/>
              <w:bottom w:w="80" w:type="dxa"/>
              <w:right w:w="150" w:type="dxa"/>
            </w:tcMar>
          </w:tcPr>
          <w:p w14:paraId="30068DD5" w14:textId="77777777" w:rsidR="001A78BE" w:rsidRDefault="00206D1C">
            <w:r>
              <w:rPr>
                <w:sz w:val="21"/>
                <w:szCs w:val="21"/>
              </w:rPr>
              <w:t>Transformers, LLMs (preferred)</w:t>
            </w:r>
          </w:p>
        </w:tc>
      </w:tr>
      <w:tr w:rsidR="001A78BE" w14:paraId="30068D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68DD7" w14:textId="77777777" w:rsidR="001A78BE" w:rsidRDefault="00206D1C">
            <w:proofErr w:type="spellStart"/>
            <w:r>
              <w:rPr>
                <w:sz w:val="21"/>
                <w:szCs w:val="21"/>
              </w:rPr>
              <w:t>Softmax</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68DD8" w14:textId="77777777" w:rsidR="001A78BE" w:rsidRDefault="00206D1C">
            <w:proofErr w:type="spellStart"/>
            <w:r>
              <w:rPr>
                <w:rFonts w:ascii="Courier New" w:eastAsia="Courier New" w:hAnsi="Courier New" w:cs="Courier New"/>
                <w:sz w:val="21"/>
                <w:szCs w:val="21"/>
              </w:rPr>
              <w:t>e^xi</w:t>
            </w:r>
            <w:proofErr w:type="spellEnd"/>
            <w:r>
              <w:rPr>
                <w:rFonts w:ascii="Courier New" w:eastAsia="Courier New" w:hAnsi="Courier New" w:cs="Courier New"/>
                <w:sz w:val="21"/>
                <w:szCs w:val="21"/>
              </w:rPr>
              <w:t xml:space="preserve"> / sum(</w:t>
            </w:r>
            <w:proofErr w:type="spellStart"/>
            <w:r>
              <w:rPr>
                <w:rFonts w:ascii="Courier New" w:eastAsia="Courier New" w:hAnsi="Courier New" w:cs="Courier New"/>
                <w:sz w:val="21"/>
                <w:szCs w:val="21"/>
              </w:rPr>
              <w:t>e^xj</w:t>
            </w:r>
            <w:proofErr w:type="spellEnd"/>
            <w:r>
              <w:rPr>
                <w:rFonts w:ascii="Courier New" w:eastAsia="Courier New" w:hAnsi="Courier New" w:cs="Courier New"/>
                <w:sz w:val="21"/>
                <w:szCs w:val="21"/>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68DD9" w14:textId="77777777" w:rsidR="001A78BE" w:rsidRDefault="00206D1C">
            <w:r>
              <w:rPr>
                <w:sz w:val="21"/>
                <w:szCs w:val="21"/>
              </w:rPr>
              <w:t>(0,1), sums to 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068DDA" w14:textId="77777777" w:rsidR="001A78BE" w:rsidRDefault="00206D1C">
            <w:r>
              <w:rPr>
                <w:sz w:val="21"/>
                <w:szCs w:val="21"/>
              </w:rPr>
              <w:t>Multi-class output layers</w:t>
            </w:r>
          </w:p>
        </w:tc>
      </w:tr>
    </w:tbl>
    <w:p w14:paraId="30068DDC" w14:textId="77777777" w:rsidR="001A78BE" w:rsidRDefault="001A78BE">
      <w:pPr>
        <w:spacing w:before="60" w:after="60"/>
      </w:pPr>
    </w:p>
    <w:p w14:paraId="30068DDD" w14:textId="77777777" w:rsidR="001A78BE" w:rsidRDefault="00206D1C">
      <w:pPr>
        <w:pStyle w:val="Heading2"/>
      </w:pPr>
      <w:r>
        <w:t xml:space="preserve">2.1 The Dying </w:t>
      </w:r>
      <w:proofErr w:type="spellStart"/>
      <w:r>
        <w:t>ReLU</w:t>
      </w:r>
      <w:proofErr w:type="spellEnd"/>
      <w:r>
        <w:t xml:space="preserve"> Problem</w:t>
      </w:r>
    </w:p>
    <w:p w14:paraId="30068DDE" w14:textId="77777777" w:rsidR="001A78BE" w:rsidRDefault="00206D1C">
      <w:pPr>
        <w:spacing w:before="80" w:after="80"/>
      </w:pPr>
      <w:proofErr w:type="spellStart"/>
      <w:r>
        <w:t>ReLU</w:t>
      </w:r>
      <w:proofErr w:type="spellEnd"/>
      <w:r>
        <w:t xml:space="preserve"> outputs exactly 0 for any negative input, which means gradients through that neuron are also 0. If a neuron's weights are updated so that its pre-activation is always negative, it stops learning permanently — it is "dead." Leaky </w:t>
      </w:r>
      <w:proofErr w:type="spellStart"/>
      <w:r>
        <w:t>ReLU</w:t>
      </w:r>
      <w:proofErr w:type="spellEnd"/>
      <w:r>
        <w:t xml:space="preserve"> and GELU were designed to mitigate this by allowing a small gradient to flow even for negative inputs.</w:t>
      </w:r>
    </w:p>
    <w:p w14:paraId="30068DDF" w14:textId="77777777" w:rsidR="001A78BE" w:rsidRDefault="001A78BE">
      <w:pPr>
        <w:spacing w:before="60" w:after="60"/>
      </w:pPr>
    </w:p>
    <w:p w14:paraId="30068DE0" w14:textId="77777777" w:rsidR="001A78BE" w:rsidRDefault="00206D1C">
      <w:pPr>
        <w:pBdr>
          <w:left w:val="single" w:sz="8" w:space="10" w:color="F0A050"/>
        </w:pBdr>
        <w:spacing w:before="120" w:after="120"/>
        <w:ind w:left="440"/>
      </w:pPr>
      <w:proofErr w:type="gramStart"/>
      <w:r>
        <w:rPr>
          <w:b/>
          <w:bCs/>
          <w:color w:val="C05000"/>
        </w:rPr>
        <w:t>Instructor</w:t>
      </w:r>
      <w:proofErr w:type="gramEnd"/>
      <w:r>
        <w:rPr>
          <w:b/>
          <w:bCs/>
          <w:color w:val="C05000"/>
        </w:rPr>
        <w:t xml:space="preserve"> note: </w:t>
      </w:r>
      <w:r>
        <w:rPr>
          <w:i/>
          <w:iCs/>
        </w:rPr>
        <w:t xml:space="preserve">For modern LLM work, GELU is the activation of choice. But </w:t>
      </w:r>
      <w:proofErr w:type="spellStart"/>
      <w:r>
        <w:rPr>
          <w:i/>
          <w:iCs/>
        </w:rPr>
        <w:t>ReLU</w:t>
      </w:r>
      <w:proofErr w:type="spellEnd"/>
      <w:r>
        <w:rPr>
          <w:i/>
          <w:iCs/>
        </w:rPr>
        <w:t xml:space="preserve"> is simpler and easier to explain — introduce it first, then explain why GELU is preferred in practice.</w:t>
      </w:r>
    </w:p>
    <w:p w14:paraId="30068DE1" w14:textId="77777777" w:rsidR="001A78BE" w:rsidRDefault="001A78BE">
      <w:pPr>
        <w:spacing w:before="60" w:after="60"/>
      </w:pPr>
    </w:p>
    <w:p w14:paraId="30068DE2" w14:textId="77777777" w:rsidR="001A78BE" w:rsidRDefault="001A78BE">
      <w:pPr>
        <w:pBdr>
          <w:bottom w:val="single" w:sz="4" w:space="0" w:color="CCCCCC"/>
        </w:pBdr>
        <w:spacing w:before="240" w:after="240"/>
      </w:pPr>
    </w:p>
    <w:p w14:paraId="30068DE3" w14:textId="77777777" w:rsidR="001A78BE" w:rsidRDefault="00206D1C">
      <w:pPr>
        <w:pStyle w:val="Heading1"/>
      </w:pPr>
      <w:r>
        <w:lastRenderedPageBreak/>
        <w:t>3. Feedforward Neural Networks</w:t>
      </w:r>
    </w:p>
    <w:p w14:paraId="30068DE4" w14:textId="77777777" w:rsidR="001A78BE" w:rsidRDefault="00206D1C">
      <w:pPr>
        <w:pStyle w:val="Heading2"/>
      </w:pPr>
      <w:r>
        <w:t>3.1 The Layered Structure</w:t>
      </w:r>
    </w:p>
    <w:p w14:paraId="30068DE5" w14:textId="77777777" w:rsidR="001A78BE" w:rsidRDefault="00206D1C">
      <w:pPr>
        <w:spacing w:before="80" w:after="80"/>
      </w:pPr>
      <w:r>
        <w:t>A feedforward neural network — also called a multilayer perceptron (MLP) — organizes neurons into layers that process data in one direction: from input to output.</w:t>
      </w:r>
    </w:p>
    <w:p w14:paraId="30068DE6" w14:textId="77777777" w:rsidR="001A78BE" w:rsidRDefault="001A78BE">
      <w:pPr>
        <w:spacing w:before="60" w:after="60"/>
      </w:pPr>
    </w:p>
    <w:p w14:paraId="30068DE7" w14:textId="77777777" w:rsidR="001A78BE" w:rsidRDefault="00206D1C">
      <w:pPr>
        <w:pStyle w:val="ListParagraph"/>
        <w:numPr>
          <w:ilvl w:val="0"/>
          <w:numId w:val="2"/>
        </w:numPr>
        <w:spacing w:before="60" w:after="60"/>
      </w:pPr>
      <w:r>
        <w:t>Input layer: Receives raw features (pixel values, token embeddings, numerical inputs). No computation — just passes data forward.</w:t>
      </w:r>
    </w:p>
    <w:p w14:paraId="30068DE8" w14:textId="77777777" w:rsidR="001A78BE" w:rsidRDefault="00206D1C">
      <w:pPr>
        <w:pStyle w:val="ListParagraph"/>
        <w:numPr>
          <w:ilvl w:val="0"/>
          <w:numId w:val="2"/>
        </w:numPr>
        <w:spacing w:before="60" w:after="60"/>
      </w:pPr>
      <w:r>
        <w:t>Hidden layers: One or more intermediate layers where learned representations are built. The number of hidden layers determines the "depth" of the network.</w:t>
      </w:r>
    </w:p>
    <w:p w14:paraId="30068DE9" w14:textId="77777777" w:rsidR="001A78BE" w:rsidRDefault="00206D1C">
      <w:pPr>
        <w:pStyle w:val="ListParagraph"/>
        <w:numPr>
          <w:ilvl w:val="0"/>
          <w:numId w:val="2"/>
        </w:numPr>
        <w:spacing w:before="60" w:after="60"/>
      </w:pPr>
      <w:r>
        <w:t>Output layer: Produces the final prediction. Structure depends on the task — a single neuron for binary classification, N neurons for N-class classification, or arbitrary dimensions for generation tasks.</w:t>
      </w:r>
    </w:p>
    <w:p w14:paraId="30068DEA" w14:textId="77777777" w:rsidR="001A78BE" w:rsidRDefault="001A78BE">
      <w:pPr>
        <w:spacing w:before="60" w:after="60"/>
      </w:pPr>
    </w:p>
    <w:p w14:paraId="30068DEB" w14:textId="77777777" w:rsidR="001A78BE" w:rsidRDefault="00206D1C">
      <w:pPr>
        <w:spacing w:before="80" w:after="80"/>
      </w:pPr>
      <w:r>
        <w:t>Each layer applies two operations in sequence: a linear transformation (XW + b) followed by a non-linear activation. The combination of these operations across many layers is what enables deep networks to approximate complex functions.</w:t>
      </w:r>
    </w:p>
    <w:p w14:paraId="30068DEC" w14:textId="77777777" w:rsidR="001A78BE" w:rsidRDefault="001A78BE">
      <w:pPr>
        <w:spacing w:before="60" w:after="60"/>
      </w:pPr>
    </w:p>
    <w:p w14:paraId="30068DED" w14:textId="77777777" w:rsidR="001A78BE" w:rsidRDefault="00206D1C">
      <w:pPr>
        <w:pStyle w:val="Heading2"/>
      </w:pPr>
      <w:r>
        <w:t>3.2 Hyperparameters vs. Parameters</w:t>
      </w:r>
    </w:p>
    <w:p w14:paraId="30068DEE" w14:textId="77777777" w:rsidR="001A78BE" w:rsidRDefault="00206D1C">
      <w:pPr>
        <w:spacing w:before="80" w:after="80"/>
      </w:pPr>
      <w:r>
        <w:t>Students frequently confuse these two terms. The distinction is important throughout the course:</w:t>
      </w:r>
    </w:p>
    <w:p w14:paraId="30068DEF" w14:textId="77777777" w:rsidR="001A78BE" w:rsidRDefault="001A78BE">
      <w:pPr>
        <w:spacing w:before="60" w:after="60"/>
      </w:pPr>
    </w:p>
    <w:p w14:paraId="30068DF0" w14:textId="77777777" w:rsidR="001A78BE" w:rsidRDefault="00206D1C">
      <w:pPr>
        <w:pStyle w:val="ListParagraph"/>
        <w:numPr>
          <w:ilvl w:val="0"/>
          <w:numId w:val="2"/>
        </w:numPr>
        <w:spacing w:before="60" w:after="60"/>
      </w:pPr>
      <w:r>
        <w:t>Parameters (weights and biases) are learned during training via gradient descent. A model with 7 billion parameters has 7 billion numbers that are updated during the training process.</w:t>
      </w:r>
    </w:p>
    <w:p w14:paraId="30068DF1" w14:textId="77777777" w:rsidR="001A78BE" w:rsidRDefault="00206D1C">
      <w:pPr>
        <w:pStyle w:val="ListParagraph"/>
        <w:numPr>
          <w:ilvl w:val="0"/>
          <w:numId w:val="2"/>
        </w:numPr>
        <w:spacing w:before="60" w:after="60"/>
      </w:pPr>
      <w:r>
        <w:t>Hyperparameters are set before training by the designer — number of layers, neurons per layer, learning rate, batch size, activation function. They are not learned; they are chosen.</w:t>
      </w:r>
    </w:p>
    <w:p w14:paraId="30068DF2"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D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F"/>
            <w:tcMar>
              <w:top w:w="120" w:type="dxa"/>
              <w:left w:w="200" w:type="dxa"/>
              <w:bottom w:w="120" w:type="dxa"/>
              <w:right w:w="200" w:type="dxa"/>
            </w:tcMar>
          </w:tcPr>
          <w:p w14:paraId="30068DF3" w14:textId="77777777" w:rsidR="001A78BE" w:rsidRDefault="00206D1C">
            <w:r>
              <w:rPr>
                <w:i/>
                <w:iCs/>
                <w:color w:val="1A3A7A"/>
              </w:rPr>
              <w:t>Key insight: When you hear that GPT-3 has 175 billion parameters, those 175 billion numbers encode everything the model has learned about language. The architecture (hyperparameters) determines the shape of the network; the parameters fill it with knowledge.</w:t>
            </w:r>
          </w:p>
        </w:tc>
      </w:tr>
    </w:tbl>
    <w:p w14:paraId="30068DF5" w14:textId="77777777" w:rsidR="001A78BE" w:rsidRDefault="001A78BE">
      <w:pPr>
        <w:spacing w:before="60" w:after="60"/>
      </w:pPr>
    </w:p>
    <w:p w14:paraId="30068DF6" w14:textId="77777777" w:rsidR="001A78BE" w:rsidRDefault="00206D1C">
      <w:pPr>
        <w:pStyle w:val="Heading2"/>
      </w:pPr>
      <w:r>
        <w:t>3.3 Forward Pass</w:t>
      </w:r>
    </w:p>
    <w:p w14:paraId="30068DF7" w14:textId="77777777" w:rsidR="001A78BE" w:rsidRDefault="00206D1C">
      <w:pPr>
        <w:spacing w:before="80" w:after="80"/>
      </w:pPr>
      <w:r>
        <w:t>The forward pass is the process of computing a prediction given an input. Data flows forward through each layer — applying the linear transformation and activation at each step — until the output layer produces a prediction. During inference, only the forward pass is executed.</w:t>
      </w:r>
    </w:p>
    <w:p w14:paraId="30068DF8"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DF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40" w:type="dxa"/>
              <w:bottom w:w="120" w:type="dxa"/>
              <w:right w:w="240" w:type="dxa"/>
            </w:tcMar>
          </w:tcPr>
          <w:p w14:paraId="30068DF9" w14:textId="77777777" w:rsidR="001A78BE" w:rsidRDefault="00206D1C">
            <w:pPr>
              <w:jc w:val="center"/>
            </w:pPr>
            <w:r>
              <w:rPr>
                <w:rFonts w:ascii="Courier New" w:eastAsia="Courier New" w:hAnsi="Courier New" w:cs="Courier New"/>
                <w:color w:val="333333"/>
              </w:rPr>
              <w:lastRenderedPageBreak/>
              <w:t>Layer 1</w:t>
            </w:r>
            <w:proofErr w:type="gramStart"/>
            <w:r>
              <w:rPr>
                <w:rFonts w:ascii="Courier New" w:eastAsia="Courier New" w:hAnsi="Courier New" w:cs="Courier New"/>
                <w:color w:val="333333"/>
              </w:rPr>
              <w:t>:  A1</w:t>
            </w:r>
            <w:proofErr w:type="gramEnd"/>
            <w:r>
              <w:rPr>
                <w:rFonts w:ascii="Courier New" w:eastAsia="Courier New" w:hAnsi="Courier New" w:cs="Courier New"/>
                <w:color w:val="333333"/>
              </w:rPr>
              <w:t xml:space="preserve"> = </w:t>
            </w:r>
            <w:proofErr w:type="spellStart"/>
            <w:proofErr w:type="gramStart"/>
            <w:r>
              <w:rPr>
                <w:rFonts w:ascii="Courier New" w:eastAsia="Courier New" w:hAnsi="Courier New" w:cs="Courier New"/>
                <w:color w:val="333333"/>
              </w:rPr>
              <w:t>ReLU</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X * W1 + b1) Layer 2</w:t>
            </w:r>
            <w:proofErr w:type="gramStart"/>
            <w:r>
              <w:rPr>
                <w:rFonts w:ascii="Courier New" w:eastAsia="Courier New" w:hAnsi="Courier New" w:cs="Courier New"/>
                <w:color w:val="333333"/>
              </w:rPr>
              <w:t>:  A2</w:t>
            </w:r>
            <w:proofErr w:type="gramEnd"/>
            <w:r>
              <w:rPr>
                <w:rFonts w:ascii="Courier New" w:eastAsia="Courier New" w:hAnsi="Courier New" w:cs="Courier New"/>
                <w:color w:val="333333"/>
              </w:rPr>
              <w:t xml:space="preserve"> = </w:t>
            </w:r>
            <w:proofErr w:type="spellStart"/>
            <w:proofErr w:type="gramStart"/>
            <w:r>
              <w:rPr>
                <w:rFonts w:ascii="Courier New" w:eastAsia="Courier New" w:hAnsi="Courier New" w:cs="Courier New"/>
                <w:color w:val="333333"/>
              </w:rPr>
              <w:t>ReLU</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 xml:space="preserve">A1 * W2 + b2) Output:   </w:t>
            </w:r>
            <w:proofErr w:type="spellStart"/>
            <w:r>
              <w:rPr>
                <w:rFonts w:ascii="Courier New" w:eastAsia="Courier New" w:hAnsi="Courier New" w:cs="Courier New"/>
                <w:color w:val="333333"/>
              </w:rPr>
              <w:t>Y_hat</w:t>
            </w:r>
            <w:proofErr w:type="spellEnd"/>
            <w:r>
              <w:rPr>
                <w:rFonts w:ascii="Courier New" w:eastAsia="Courier New" w:hAnsi="Courier New" w:cs="Courier New"/>
                <w:color w:val="333333"/>
              </w:rPr>
              <w:t xml:space="preserve"> = </w:t>
            </w:r>
            <w:proofErr w:type="spellStart"/>
            <w:proofErr w:type="gramStart"/>
            <w:r>
              <w:rPr>
                <w:rFonts w:ascii="Courier New" w:eastAsia="Courier New" w:hAnsi="Courier New" w:cs="Courier New"/>
                <w:color w:val="333333"/>
              </w:rPr>
              <w:t>Softmax</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A2 * W3 + b3)</w:t>
            </w:r>
          </w:p>
        </w:tc>
      </w:tr>
    </w:tbl>
    <w:p w14:paraId="30068DFB" w14:textId="77777777" w:rsidR="001A78BE" w:rsidRDefault="001A78BE">
      <w:pPr>
        <w:spacing w:before="60" w:after="60"/>
      </w:pPr>
    </w:p>
    <w:p w14:paraId="30068DFC" w14:textId="77777777" w:rsidR="001A78BE" w:rsidRDefault="001A78BE">
      <w:pPr>
        <w:pBdr>
          <w:bottom w:val="single" w:sz="4" w:space="0" w:color="CCCCCC"/>
        </w:pBdr>
        <w:spacing w:before="240" w:after="240"/>
      </w:pPr>
    </w:p>
    <w:p w14:paraId="30068DFD" w14:textId="77777777" w:rsidR="001A78BE" w:rsidRDefault="00206D1C">
      <w:pPr>
        <w:pStyle w:val="Heading1"/>
      </w:pPr>
      <w:r>
        <w:t>4. Loss Functions</w:t>
      </w:r>
    </w:p>
    <w:p w14:paraId="30068DFE" w14:textId="77777777" w:rsidR="001A78BE" w:rsidRDefault="00206D1C">
      <w:pPr>
        <w:spacing w:before="80" w:after="80"/>
      </w:pPr>
      <w:r>
        <w:t>A loss function (also called a cost function or objective function) measures how wrong the model's prediction is. Training is the process of minimizing this number. The choice of loss function depends on the task.</w:t>
      </w:r>
    </w:p>
    <w:p w14:paraId="30068DFF" w14:textId="77777777" w:rsidR="001A78BE" w:rsidRDefault="001A78BE">
      <w:pPr>
        <w:spacing w:before="60" w:after="60"/>
      </w:pPr>
    </w:p>
    <w:p w14:paraId="30068E00" w14:textId="77777777" w:rsidR="001A78BE" w:rsidRDefault="00206D1C">
      <w:pPr>
        <w:pStyle w:val="Heading2"/>
      </w:pPr>
      <w:r>
        <w:t>4.1 Common Loss Functions</w:t>
      </w:r>
    </w:p>
    <w:p w14:paraId="30068E01" w14:textId="77777777" w:rsidR="001A78BE" w:rsidRDefault="00206D1C">
      <w:pPr>
        <w:pStyle w:val="ListParagraph"/>
        <w:numPr>
          <w:ilvl w:val="0"/>
          <w:numId w:val="2"/>
        </w:numPr>
        <w:spacing w:before="60" w:after="60"/>
      </w:pPr>
      <w:r>
        <w:t>Mean Squared Error (</w:t>
      </w:r>
      <w:proofErr w:type="gramStart"/>
      <w:r>
        <w:t>MSE) —</w:t>
      </w:r>
      <w:proofErr w:type="gramEnd"/>
      <w:r>
        <w:t xml:space="preserve"> used for regression tasks. </w:t>
      </w:r>
      <w:proofErr w:type="gramStart"/>
      <w:r>
        <w:t>Computes</w:t>
      </w:r>
      <w:proofErr w:type="gramEnd"/>
      <w:r>
        <w:t xml:space="preserve"> the average squared difference between predictions and ground truth. Penalizes large errors heavily.</w:t>
      </w:r>
    </w:p>
    <w:p w14:paraId="30068E02"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E0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40" w:type="dxa"/>
              <w:bottom w:w="120" w:type="dxa"/>
              <w:right w:w="240" w:type="dxa"/>
            </w:tcMar>
          </w:tcPr>
          <w:p w14:paraId="30068E03" w14:textId="77777777" w:rsidR="001A78BE" w:rsidRDefault="00206D1C">
            <w:pPr>
              <w:jc w:val="center"/>
            </w:pPr>
            <w:r>
              <w:rPr>
                <w:rFonts w:ascii="Courier New" w:eastAsia="Courier New" w:hAnsi="Courier New" w:cs="Courier New"/>
                <w:color w:val="333333"/>
              </w:rPr>
              <w:t xml:space="preserve">MSE = (1/n) * </w:t>
            </w:r>
            <w:proofErr w:type="gramStart"/>
            <w:r>
              <w:rPr>
                <w:rFonts w:ascii="Courier New" w:eastAsia="Courier New" w:hAnsi="Courier New" w:cs="Courier New"/>
                <w:color w:val="333333"/>
              </w:rPr>
              <w:t>sum( (</w:t>
            </w:r>
            <w:proofErr w:type="spellStart"/>
            <w:proofErr w:type="gramEnd"/>
            <w:r>
              <w:rPr>
                <w:rFonts w:ascii="Courier New" w:eastAsia="Courier New" w:hAnsi="Courier New" w:cs="Courier New"/>
                <w:color w:val="333333"/>
              </w:rPr>
              <w:t>y_predicted</w:t>
            </w:r>
            <w:proofErr w:type="spellEnd"/>
            <w:r>
              <w:rPr>
                <w:rFonts w:ascii="Courier New" w:eastAsia="Courier New" w:hAnsi="Courier New" w:cs="Courier New"/>
                <w:color w:val="333333"/>
              </w:rPr>
              <w:t xml:space="preserve"> - </w:t>
            </w:r>
            <w:proofErr w:type="spellStart"/>
            <w:r>
              <w:rPr>
                <w:rFonts w:ascii="Courier New" w:eastAsia="Courier New" w:hAnsi="Courier New" w:cs="Courier New"/>
                <w:color w:val="333333"/>
              </w:rPr>
              <w:t>y_</w:t>
            </w:r>
            <w:proofErr w:type="gramStart"/>
            <w:r>
              <w:rPr>
                <w:rFonts w:ascii="Courier New" w:eastAsia="Courier New" w:hAnsi="Courier New" w:cs="Courier New"/>
                <w:color w:val="333333"/>
              </w:rPr>
              <w:t>true</w:t>
            </w:r>
            <w:proofErr w:type="spellEnd"/>
            <w:r>
              <w:rPr>
                <w:rFonts w:ascii="Courier New" w:eastAsia="Courier New" w:hAnsi="Courier New" w:cs="Courier New"/>
                <w:color w:val="333333"/>
              </w:rPr>
              <w:t>)^2 )</w:t>
            </w:r>
            <w:proofErr w:type="gramEnd"/>
          </w:p>
        </w:tc>
      </w:tr>
    </w:tbl>
    <w:p w14:paraId="30068E05" w14:textId="77777777" w:rsidR="001A78BE" w:rsidRDefault="001A78BE">
      <w:pPr>
        <w:spacing w:before="60" w:after="60"/>
      </w:pPr>
    </w:p>
    <w:p w14:paraId="30068E06" w14:textId="77777777" w:rsidR="001A78BE" w:rsidRDefault="00206D1C">
      <w:pPr>
        <w:pStyle w:val="ListParagraph"/>
        <w:numPr>
          <w:ilvl w:val="0"/>
          <w:numId w:val="2"/>
        </w:numPr>
        <w:spacing w:before="60" w:after="60"/>
      </w:pPr>
      <w:r>
        <w:t>Binary Cross-Entropy — used for binary classification. Measures how well the predicted probability aligns with the true label (0 or 1).</w:t>
      </w:r>
    </w:p>
    <w:p w14:paraId="30068E07"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E0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40" w:type="dxa"/>
              <w:bottom w:w="120" w:type="dxa"/>
              <w:right w:w="240" w:type="dxa"/>
            </w:tcMar>
          </w:tcPr>
          <w:p w14:paraId="30068E08" w14:textId="77777777" w:rsidR="001A78BE" w:rsidRDefault="00206D1C">
            <w:pPr>
              <w:jc w:val="center"/>
            </w:pPr>
            <w:r>
              <w:rPr>
                <w:rFonts w:ascii="Courier New" w:eastAsia="Courier New" w:hAnsi="Courier New" w:cs="Courier New"/>
                <w:color w:val="333333"/>
              </w:rPr>
              <w:t xml:space="preserve">BCE =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 xml:space="preserve"> y*log(p) + (1-</w:t>
            </w:r>
            <w:proofErr w:type="gramStart"/>
            <w:r>
              <w:rPr>
                <w:rFonts w:ascii="Courier New" w:eastAsia="Courier New" w:hAnsi="Courier New" w:cs="Courier New"/>
                <w:color w:val="333333"/>
              </w:rPr>
              <w:t>y)*</w:t>
            </w:r>
            <w:proofErr w:type="gramEnd"/>
            <w:r>
              <w:rPr>
                <w:rFonts w:ascii="Courier New" w:eastAsia="Courier New" w:hAnsi="Courier New" w:cs="Courier New"/>
                <w:color w:val="333333"/>
              </w:rPr>
              <w:t>log(1-p</w:t>
            </w:r>
            <w:proofErr w:type="gramStart"/>
            <w:r>
              <w:rPr>
                <w:rFonts w:ascii="Courier New" w:eastAsia="Courier New" w:hAnsi="Courier New" w:cs="Courier New"/>
                <w:color w:val="333333"/>
              </w:rPr>
              <w:t>) ]</w:t>
            </w:r>
            <w:proofErr w:type="gramEnd"/>
          </w:p>
        </w:tc>
      </w:tr>
    </w:tbl>
    <w:p w14:paraId="30068E0A" w14:textId="77777777" w:rsidR="001A78BE" w:rsidRDefault="001A78BE">
      <w:pPr>
        <w:spacing w:before="60" w:after="60"/>
      </w:pPr>
    </w:p>
    <w:p w14:paraId="30068E0B" w14:textId="77777777" w:rsidR="001A78BE" w:rsidRDefault="00206D1C">
      <w:pPr>
        <w:pStyle w:val="ListParagraph"/>
        <w:numPr>
          <w:ilvl w:val="0"/>
          <w:numId w:val="2"/>
        </w:numPr>
        <w:spacing w:before="60" w:after="60"/>
      </w:pPr>
      <w:r>
        <w:t>Categorical Cross-Entropy — used for multi-class classification and language modeling. For LLMs, this is the loss computed at every token position — the model is penalized for assigning low probability to the correct next token.</w:t>
      </w:r>
    </w:p>
    <w:p w14:paraId="30068E0C"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E0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40" w:type="dxa"/>
              <w:bottom w:w="120" w:type="dxa"/>
              <w:right w:w="240" w:type="dxa"/>
            </w:tcMar>
          </w:tcPr>
          <w:p w14:paraId="30068E0D" w14:textId="77777777" w:rsidR="001A78BE" w:rsidRDefault="00206D1C">
            <w:pPr>
              <w:jc w:val="center"/>
            </w:pPr>
            <w:r>
              <w:rPr>
                <w:rFonts w:ascii="Courier New" w:eastAsia="Courier New" w:hAnsi="Courier New" w:cs="Courier New"/>
                <w:color w:val="333333"/>
              </w:rPr>
              <w:t>CE = -</w:t>
            </w:r>
            <w:proofErr w:type="gramStart"/>
            <w:r>
              <w:rPr>
                <w:rFonts w:ascii="Courier New" w:eastAsia="Courier New" w:hAnsi="Courier New" w:cs="Courier New"/>
                <w:color w:val="333333"/>
              </w:rPr>
              <w:t xml:space="preserve">sum( </w:t>
            </w:r>
            <w:proofErr w:type="spellStart"/>
            <w:r>
              <w:rPr>
                <w:rFonts w:ascii="Courier New" w:eastAsia="Courier New" w:hAnsi="Courier New" w:cs="Courier New"/>
                <w:color w:val="333333"/>
              </w:rPr>
              <w:t>y</w:t>
            </w:r>
            <w:proofErr w:type="gramEnd"/>
            <w:r>
              <w:rPr>
                <w:rFonts w:ascii="Courier New" w:eastAsia="Courier New" w:hAnsi="Courier New" w:cs="Courier New"/>
                <w:color w:val="333333"/>
              </w:rPr>
              <w:t>_true</w:t>
            </w:r>
            <w:proofErr w:type="spellEnd"/>
            <w:r>
              <w:rPr>
                <w:rFonts w:ascii="Courier New" w:eastAsia="Courier New" w:hAnsi="Courier New" w:cs="Courier New"/>
                <w:color w:val="333333"/>
              </w:rPr>
              <w:t xml:space="preserve"> * log(</w:t>
            </w:r>
            <w:proofErr w:type="spellStart"/>
            <w:r>
              <w:rPr>
                <w:rFonts w:ascii="Courier New" w:eastAsia="Courier New" w:hAnsi="Courier New" w:cs="Courier New"/>
                <w:color w:val="333333"/>
              </w:rPr>
              <w:t>y_predicted</w:t>
            </w:r>
            <w:proofErr w:type="spellEnd"/>
            <w:proofErr w:type="gramStart"/>
            <w:r>
              <w:rPr>
                <w:rFonts w:ascii="Courier New" w:eastAsia="Courier New" w:hAnsi="Courier New" w:cs="Courier New"/>
                <w:color w:val="333333"/>
              </w:rPr>
              <w:t>) )</w:t>
            </w:r>
            <w:proofErr w:type="gramEnd"/>
          </w:p>
        </w:tc>
      </w:tr>
    </w:tbl>
    <w:p w14:paraId="30068E0F" w14:textId="77777777" w:rsidR="001A78BE" w:rsidRDefault="001A78BE">
      <w:pPr>
        <w:spacing w:before="60" w:after="60"/>
      </w:pPr>
    </w:p>
    <w:p w14:paraId="30068E10" w14:textId="77777777" w:rsidR="001A78BE" w:rsidRDefault="00206D1C">
      <w:pPr>
        <w:pBdr>
          <w:left w:val="single" w:sz="8" w:space="10" w:color="F0A050"/>
        </w:pBdr>
        <w:spacing w:before="120" w:after="120"/>
        <w:ind w:left="440"/>
      </w:pPr>
      <w:proofErr w:type="gramStart"/>
      <w:r>
        <w:rPr>
          <w:b/>
          <w:bCs/>
          <w:color w:val="C05000"/>
        </w:rPr>
        <w:t>Instructor</w:t>
      </w:r>
      <w:proofErr w:type="gramEnd"/>
      <w:r>
        <w:rPr>
          <w:b/>
          <w:bCs/>
          <w:color w:val="C05000"/>
        </w:rPr>
        <w:t xml:space="preserve"> note: </w:t>
      </w:r>
      <w:r>
        <w:rPr>
          <w:i/>
          <w:iCs/>
        </w:rPr>
        <w:t>Cross-entropy is the loss used to train virtually every language model. When students see "perplexity" reported for an LLM, it is the exponentiated average cross-entropy — a more interpretable measure of how surprised the model is by the data.</w:t>
      </w:r>
    </w:p>
    <w:p w14:paraId="30068E11" w14:textId="77777777" w:rsidR="001A78BE" w:rsidRDefault="001A78BE">
      <w:pPr>
        <w:spacing w:before="60" w:after="60"/>
      </w:pPr>
    </w:p>
    <w:p w14:paraId="30068E12" w14:textId="77777777" w:rsidR="001A78BE" w:rsidRDefault="001A78BE">
      <w:pPr>
        <w:pBdr>
          <w:bottom w:val="single" w:sz="4" w:space="0" w:color="CCCCCC"/>
        </w:pBdr>
        <w:spacing w:before="240" w:after="240"/>
      </w:pPr>
    </w:p>
    <w:p w14:paraId="30068E13" w14:textId="77777777" w:rsidR="001A78BE" w:rsidRDefault="00206D1C">
      <w:pPr>
        <w:pStyle w:val="Heading1"/>
      </w:pPr>
      <w:r>
        <w:t>5. Backpropagation</w:t>
      </w:r>
    </w:p>
    <w:p w14:paraId="30068E14" w14:textId="77777777" w:rsidR="001A78BE" w:rsidRDefault="00206D1C">
      <w:pPr>
        <w:spacing w:before="80" w:after="80"/>
      </w:pPr>
      <w:r>
        <w:lastRenderedPageBreak/>
        <w:t>Backpropagation is the algorithm that makes training deep networks feasible. It efficiently computes the gradient of the loss with respect to every weight in the network by working backwards from the output layer to the input layer using the chain rule of calculus.</w:t>
      </w:r>
    </w:p>
    <w:p w14:paraId="30068E15" w14:textId="77777777" w:rsidR="001A78BE" w:rsidRDefault="001A78BE">
      <w:pPr>
        <w:spacing w:before="60" w:after="60"/>
      </w:pPr>
    </w:p>
    <w:p w14:paraId="30068E16" w14:textId="77777777" w:rsidR="001A78BE" w:rsidRDefault="00206D1C">
      <w:pPr>
        <w:pStyle w:val="Heading2"/>
      </w:pPr>
      <w:r>
        <w:t>5.1 The Intuition</w:t>
      </w:r>
    </w:p>
    <w:p w14:paraId="30068E17" w14:textId="77777777" w:rsidR="001A78BE" w:rsidRDefault="00206D1C">
      <w:pPr>
        <w:spacing w:before="80" w:after="80"/>
      </w:pPr>
      <w:r>
        <w:t xml:space="preserve">Imagine the network made a wrong prediction. We want to adjust the </w:t>
      </w:r>
      <w:proofErr w:type="gramStart"/>
      <w:r>
        <w:t>weights</w:t>
      </w:r>
      <w:proofErr w:type="gramEnd"/>
      <w:r>
        <w:t xml:space="preserve"> so it does better next time. The question is: which weights were responsible, and by how much?</w:t>
      </w:r>
    </w:p>
    <w:p w14:paraId="30068E18" w14:textId="77777777" w:rsidR="001A78BE" w:rsidRDefault="001A78BE">
      <w:pPr>
        <w:spacing w:before="60" w:after="60"/>
      </w:pPr>
    </w:p>
    <w:p w14:paraId="30068E19" w14:textId="77777777" w:rsidR="001A78BE" w:rsidRDefault="00206D1C">
      <w:pPr>
        <w:spacing w:before="80" w:after="80"/>
      </w:pPr>
      <w:r>
        <w:t>Backpropagation answers this by computing, for each weight, the partial derivative of the loss with respect to that weight — i.e., "if I nudge this weight slightly, how much does the loss change?" This gives us a gradient — a direction and magnitude for updating each weight.</w:t>
      </w:r>
    </w:p>
    <w:p w14:paraId="30068E1A" w14:textId="77777777" w:rsidR="001A78BE" w:rsidRDefault="001A78BE">
      <w:pPr>
        <w:spacing w:before="60" w:after="60"/>
      </w:pPr>
    </w:p>
    <w:p w14:paraId="30068E1B" w14:textId="77777777" w:rsidR="001A78BE" w:rsidRDefault="00206D1C">
      <w:pPr>
        <w:pStyle w:val="Heading2"/>
      </w:pPr>
      <w:r>
        <w:t>5.2 The Chain Rule</w:t>
      </w:r>
    </w:p>
    <w:p w14:paraId="30068E1C" w14:textId="77777777" w:rsidR="001A78BE" w:rsidRDefault="00206D1C">
      <w:pPr>
        <w:spacing w:before="80" w:after="80"/>
      </w:pPr>
      <w:r>
        <w:t>Because the network is a composition of functions (layer upon layer), we can compute gradients by repeatedly applying the chain rule from calculus:</w:t>
      </w:r>
    </w:p>
    <w:p w14:paraId="30068E1D"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E1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40" w:type="dxa"/>
              <w:bottom w:w="120" w:type="dxa"/>
              <w:right w:w="240" w:type="dxa"/>
            </w:tcMar>
          </w:tcPr>
          <w:p w14:paraId="30068E1E" w14:textId="77777777" w:rsidR="001A78BE" w:rsidRDefault="00206D1C">
            <w:pPr>
              <w:jc w:val="center"/>
            </w:pPr>
            <w:r>
              <w:rPr>
                <w:rFonts w:ascii="Courier New" w:eastAsia="Courier New" w:hAnsi="Courier New" w:cs="Courier New"/>
                <w:color w:val="333333"/>
              </w:rPr>
              <w:t>dL/dW1 = dL/dA2 * dA2/dZ2 * dZ2/dA1 * dA1/dZ1 * dZ1/dW1</w:t>
            </w:r>
          </w:p>
        </w:tc>
      </w:tr>
    </w:tbl>
    <w:p w14:paraId="30068E20" w14:textId="77777777" w:rsidR="001A78BE" w:rsidRDefault="001A78BE">
      <w:pPr>
        <w:spacing w:before="60" w:after="60"/>
      </w:pPr>
    </w:p>
    <w:p w14:paraId="30068E21" w14:textId="77777777" w:rsidR="001A78BE" w:rsidRDefault="00206D1C">
      <w:pPr>
        <w:spacing w:before="80" w:after="80"/>
      </w:pPr>
      <w:r>
        <w:t>Each term is computed at the corresponding layer during the backward pass. Modern frameworks (</w:t>
      </w:r>
      <w:proofErr w:type="spellStart"/>
      <w:r>
        <w:t>PyTorch</w:t>
      </w:r>
      <w:proofErr w:type="spellEnd"/>
      <w:r>
        <w:t>, TensorFlow) do this automatically via automatic differentiation — students write the forward pass, and the framework computes all gradients for free.</w:t>
      </w:r>
    </w:p>
    <w:p w14:paraId="30068E22" w14:textId="77777777" w:rsidR="001A78BE" w:rsidRDefault="001A78BE">
      <w:pPr>
        <w:spacing w:before="60" w:after="60"/>
      </w:pPr>
    </w:p>
    <w:p w14:paraId="30068E23" w14:textId="77777777" w:rsidR="001A78BE" w:rsidRDefault="00206D1C">
      <w:pPr>
        <w:pStyle w:val="Heading2"/>
      </w:pPr>
      <w:r>
        <w:t>5.3 The Vanishing Gradient Problem</w:t>
      </w:r>
    </w:p>
    <w:p w14:paraId="30068E24" w14:textId="77777777" w:rsidR="001A78BE" w:rsidRDefault="00206D1C">
      <w:pPr>
        <w:spacing w:before="80" w:after="80"/>
      </w:pPr>
      <w:r>
        <w:t>During backpropagation, gradients are multiplied together as they travel backwards through layers. If those gradients are small numbers (less than 1), repeated multiplication makes them exponentially smaller — effectively reaching zero by the time they reach early layers. Those early layers stop learning.</w:t>
      </w:r>
    </w:p>
    <w:p w14:paraId="30068E25" w14:textId="77777777" w:rsidR="001A78BE" w:rsidRDefault="001A78BE">
      <w:pPr>
        <w:spacing w:before="60" w:after="60"/>
      </w:pPr>
    </w:p>
    <w:p w14:paraId="30068E26" w14:textId="77777777" w:rsidR="001A78BE" w:rsidRDefault="00206D1C">
      <w:pPr>
        <w:spacing w:before="80" w:after="80"/>
      </w:pPr>
      <w:r>
        <w:t>This was a fundamental barrier to training deep networks. Solutions include:</w:t>
      </w:r>
    </w:p>
    <w:p w14:paraId="30068E27" w14:textId="77777777" w:rsidR="001A78BE" w:rsidRDefault="00206D1C">
      <w:pPr>
        <w:pStyle w:val="ListParagraph"/>
        <w:numPr>
          <w:ilvl w:val="0"/>
          <w:numId w:val="2"/>
        </w:numPr>
        <w:spacing w:before="60" w:after="60"/>
      </w:pPr>
      <w:r>
        <w:t xml:space="preserve">Better activation functions — </w:t>
      </w:r>
      <w:proofErr w:type="spellStart"/>
      <w:r>
        <w:t>ReLU</w:t>
      </w:r>
      <w:proofErr w:type="spellEnd"/>
      <w:r>
        <w:t xml:space="preserve"> and GELU maintain larger gradients than sigmoid/tanh for positive inputs</w:t>
      </w:r>
    </w:p>
    <w:p w14:paraId="30068E28" w14:textId="77777777" w:rsidR="001A78BE" w:rsidRDefault="00206D1C">
      <w:pPr>
        <w:pStyle w:val="ListParagraph"/>
        <w:numPr>
          <w:ilvl w:val="0"/>
          <w:numId w:val="2"/>
        </w:numPr>
        <w:spacing w:before="60" w:after="60"/>
      </w:pPr>
      <w:r>
        <w:t xml:space="preserve">Residual connections (skip </w:t>
      </w:r>
      <w:proofErr w:type="gramStart"/>
      <w:r>
        <w:t>connections) —</w:t>
      </w:r>
      <w:proofErr w:type="gramEnd"/>
      <w:r>
        <w:t xml:space="preserve"> allow gradients to flow directly backwards, bypassing layers (introduced in </w:t>
      </w:r>
      <w:proofErr w:type="spellStart"/>
      <w:r>
        <w:t>ResNets</w:t>
      </w:r>
      <w:proofErr w:type="spellEnd"/>
      <w:r>
        <w:t>, essential in Transformers)</w:t>
      </w:r>
    </w:p>
    <w:p w14:paraId="30068E29" w14:textId="77777777" w:rsidR="001A78BE" w:rsidRDefault="00206D1C">
      <w:pPr>
        <w:pStyle w:val="ListParagraph"/>
        <w:numPr>
          <w:ilvl w:val="0"/>
          <w:numId w:val="2"/>
        </w:numPr>
        <w:spacing w:before="60" w:after="60"/>
      </w:pPr>
      <w:r>
        <w:t>Batch normalization and layer normalization — stabilize the distribution of activations across layers</w:t>
      </w:r>
    </w:p>
    <w:p w14:paraId="30068E2A" w14:textId="77777777" w:rsidR="001A78BE" w:rsidRDefault="00206D1C">
      <w:pPr>
        <w:pStyle w:val="ListParagraph"/>
        <w:numPr>
          <w:ilvl w:val="0"/>
          <w:numId w:val="2"/>
        </w:numPr>
        <w:spacing w:before="60" w:after="60"/>
      </w:pPr>
      <w:r>
        <w:t>Careful weight initialization — Xavier and He initialization set initial weights to preserve gradient magnitude</w:t>
      </w:r>
    </w:p>
    <w:p w14:paraId="30068E2B"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E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F"/>
            <w:tcMar>
              <w:top w:w="120" w:type="dxa"/>
              <w:left w:w="200" w:type="dxa"/>
              <w:bottom w:w="120" w:type="dxa"/>
              <w:right w:w="200" w:type="dxa"/>
            </w:tcMar>
          </w:tcPr>
          <w:p w14:paraId="30068E2C" w14:textId="77777777" w:rsidR="001A78BE" w:rsidRDefault="00206D1C">
            <w:r>
              <w:rPr>
                <w:i/>
                <w:iCs/>
                <w:color w:val="1A3A7A"/>
              </w:rPr>
              <w:lastRenderedPageBreak/>
              <w:t xml:space="preserve">Key insight: The vanishing gradient problem is why deep networks were impractical before 2012. The solutions developed to address it — skip connections, normalization, better </w:t>
            </w:r>
            <w:proofErr w:type="gramStart"/>
            <w:r>
              <w:rPr>
                <w:i/>
                <w:iCs/>
                <w:color w:val="1A3A7A"/>
              </w:rPr>
              <w:t>activations —</w:t>
            </w:r>
            <w:proofErr w:type="gramEnd"/>
            <w:r>
              <w:rPr>
                <w:i/>
                <w:iCs/>
                <w:color w:val="1A3A7A"/>
              </w:rPr>
              <w:t xml:space="preserve"> are now standard components of every modern architecture including the Transformer.</w:t>
            </w:r>
          </w:p>
        </w:tc>
      </w:tr>
    </w:tbl>
    <w:p w14:paraId="30068E2E" w14:textId="77777777" w:rsidR="001A78BE" w:rsidRDefault="001A78BE">
      <w:pPr>
        <w:spacing w:before="60" w:after="60"/>
      </w:pPr>
    </w:p>
    <w:p w14:paraId="30068E2F" w14:textId="77777777" w:rsidR="001A78BE" w:rsidRDefault="001A78BE">
      <w:pPr>
        <w:pBdr>
          <w:bottom w:val="single" w:sz="4" w:space="0" w:color="CCCCCC"/>
        </w:pBdr>
        <w:spacing w:before="240" w:after="240"/>
      </w:pPr>
    </w:p>
    <w:p w14:paraId="30068E30" w14:textId="77777777" w:rsidR="001A78BE" w:rsidRDefault="00206D1C">
      <w:pPr>
        <w:pStyle w:val="Heading1"/>
      </w:pPr>
      <w:r>
        <w:t>6. Optimization: Gradient Descent and Its Variants</w:t>
      </w:r>
    </w:p>
    <w:p w14:paraId="30068E31" w14:textId="77777777" w:rsidR="001A78BE" w:rsidRDefault="00206D1C">
      <w:pPr>
        <w:pStyle w:val="Heading2"/>
      </w:pPr>
      <w:r>
        <w:t>6.1 Gradient Descent</w:t>
      </w:r>
    </w:p>
    <w:p w14:paraId="30068E32" w14:textId="77777777" w:rsidR="001A78BE" w:rsidRDefault="00206D1C">
      <w:pPr>
        <w:spacing w:before="80" w:after="80"/>
      </w:pPr>
      <w:r>
        <w:t>Once we have the gradient of the loss with respect to each weight (computed by backprop), we update the weights by stepping in the direction that reduces the loss:</w:t>
      </w:r>
    </w:p>
    <w:p w14:paraId="30068E33"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E3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40" w:type="dxa"/>
              <w:bottom w:w="120" w:type="dxa"/>
              <w:right w:w="240" w:type="dxa"/>
            </w:tcMar>
          </w:tcPr>
          <w:p w14:paraId="30068E34" w14:textId="77777777" w:rsidR="001A78BE" w:rsidRDefault="00206D1C">
            <w:pPr>
              <w:jc w:val="center"/>
            </w:pPr>
            <w:proofErr w:type="spellStart"/>
            <w:r>
              <w:rPr>
                <w:rFonts w:ascii="Courier New" w:eastAsia="Courier New" w:hAnsi="Courier New" w:cs="Courier New"/>
                <w:color w:val="333333"/>
              </w:rPr>
              <w:t>W_new</w:t>
            </w:r>
            <w:proofErr w:type="spellEnd"/>
            <w:r>
              <w:rPr>
                <w:rFonts w:ascii="Courier New" w:eastAsia="Courier New" w:hAnsi="Courier New" w:cs="Courier New"/>
                <w:color w:val="333333"/>
              </w:rPr>
              <w:t xml:space="preserve"> = </w:t>
            </w:r>
            <w:proofErr w:type="spellStart"/>
            <w:r>
              <w:rPr>
                <w:rFonts w:ascii="Courier New" w:eastAsia="Courier New" w:hAnsi="Courier New" w:cs="Courier New"/>
                <w:color w:val="333333"/>
              </w:rPr>
              <w:t>W_old</w:t>
            </w:r>
            <w:proofErr w:type="spellEnd"/>
            <w:r>
              <w:rPr>
                <w:rFonts w:ascii="Courier New" w:eastAsia="Courier New" w:hAnsi="Courier New" w:cs="Courier New"/>
                <w:color w:val="333333"/>
              </w:rPr>
              <w:t xml:space="preserve"> - </w:t>
            </w:r>
            <w:proofErr w:type="spellStart"/>
            <w:r>
              <w:rPr>
                <w:rFonts w:ascii="Courier New" w:eastAsia="Courier New" w:hAnsi="Courier New" w:cs="Courier New"/>
                <w:color w:val="333333"/>
              </w:rPr>
              <w:t>learning_rate</w:t>
            </w:r>
            <w:proofErr w:type="spellEnd"/>
            <w:r>
              <w:rPr>
                <w:rFonts w:ascii="Courier New" w:eastAsia="Courier New" w:hAnsi="Courier New" w:cs="Courier New"/>
                <w:color w:val="333333"/>
              </w:rPr>
              <w:t xml:space="preserve"> * gradient</w:t>
            </w:r>
          </w:p>
        </w:tc>
      </w:tr>
    </w:tbl>
    <w:p w14:paraId="30068E36" w14:textId="77777777" w:rsidR="001A78BE" w:rsidRDefault="001A78BE">
      <w:pPr>
        <w:spacing w:before="60" w:after="60"/>
      </w:pPr>
    </w:p>
    <w:p w14:paraId="30068E37" w14:textId="77777777" w:rsidR="001A78BE" w:rsidRDefault="00206D1C">
      <w:pPr>
        <w:spacing w:before="80" w:after="80"/>
      </w:pPr>
      <w:r>
        <w:t>The learning rate controls step size. Too large: the optimizer overshoots and diverges. Too small: training is extremely slow. Setting the learning rate well is one of the most important (and frustrating) practical skills in deep learning.</w:t>
      </w:r>
    </w:p>
    <w:p w14:paraId="30068E38" w14:textId="77777777" w:rsidR="001A78BE" w:rsidRDefault="001A78BE">
      <w:pPr>
        <w:spacing w:before="60" w:after="60"/>
      </w:pPr>
    </w:p>
    <w:p w14:paraId="30068E39" w14:textId="77777777" w:rsidR="001A78BE" w:rsidRDefault="00206D1C">
      <w:pPr>
        <w:pStyle w:val="Heading2"/>
      </w:pPr>
      <w:r>
        <w:t>6.2 Stochastic Gradient Descent (SGD)</w:t>
      </w:r>
    </w:p>
    <w:p w14:paraId="30068E3A" w14:textId="77777777" w:rsidR="001A78BE" w:rsidRDefault="00206D1C">
      <w:pPr>
        <w:spacing w:before="80" w:after="80"/>
      </w:pPr>
      <w:r>
        <w:t xml:space="preserve">Computing the gradient over the entire training dataset before each update ("batch gradient descent") is computationally impractical at scale. SGD instead computes the gradient on a small random subset of the data — a mini-batch — and updates weights after each mini-batch. This introduces noise into the optimization process, but that noise is </w:t>
      </w:r>
      <w:proofErr w:type="gramStart"/>
      <w:r>
        <w:t>actually beneficial</w:t>
      </w:r>
      <w:proofErr w:type="gramEnd"/>
      <w:r>
        <w:t>: it helps escape sharp local minima and generalize better.</w:t>
      </w:r>
    </w:p>
    <w:p w14:paraId="30068E3B" w14:textId="77777777" w:rsidR="001A78BE" w:rsidRDefault="001A78BE">
      <w:pPr>
        <w:spacing w:before="60" w:after="60"/>
      </w:pPr>
    </w:p>
    <w:p w14:paraId="30068E3C" w14:textId="77777777" w:rsidR="001A78BE" w:rsidRDefault="00206D1C">
      <w:pPr>
        <w:pStyle w:val="Heading2"/>
      </w:pPr>
      <w:r>
        <w:t>6.3 Adam Optimizer</w:t>
      </w:r>
    </w:p>
    <w:p w14:paraId="30068E3D" w14:textId="77777777" w:rsidR="001A78BE" w:rsidRDefault="00206D1C">
      <w:pPr>
        <w:spacing w:before="80" w:after="80"/>
      </w:pPr>
      <w:r>
        <w:t>Adam (Adaptive Moment Estimation) is the default optimizer for most deep learning tasks including training LLMs. It combines two ideas:</w:t>
      </w:r>
    </w:p>
    <w:p w14:paraId="30068E3E" w14:textId="77777777" w:rsidR="001A78BE" w:rsidRDefault="00206D1C">
      <w:pPr>
        <w:pStyle w:val="ListParagraph"/>
        <w:numPr>
          <w:ilvl w:val="0"/>
          <w:numId w:val="2"/>
        </w:numPr>
        <w:spacing w:before="60" w:after="60"/>
      </w:pPr>
      <w:r>
        <w:t>Momentum — accumulate a moving average of past gradients to smooth out noisy updates ("remember which direction we've been moving")</w:t>
      </w:r>
    </w:p>
    <w:p w14:paraId="30068E3F" w14:textId="77777777" w:rsidR="001A78BE" w:rsidRDefault="00206D1C">
      <w:pPr>
        <w:pStyle w:val="ListParagraph"/>
        <w:numPr>
          <w:ilvl w:val="0"/>
          <w:numId w:val="2"/>
        </w:numPr>
        <w:spacing w:before="60" w:after="60"/>
      </w:pPr>
      <w:r>
        <w:t>Adaptive learning rates — scale the learning rate for each parameter individually based on the historical magnitude of its gradients (parameters with large historical gradients get smaller updates)</w:t>
      </w:r>
    </w:p>
    <w:p w14:paraId="30068E40" w14:textId="77777777" w:rsidR="001A78BE" w:rsidRDefault="001A78BE">
      <w:pPr>
        <w:spacing w:before="60" w:after="60"/>
      </w:pPr>
    </w:p>
    <w:p w14:paraId="30068E41" w14:textId="77777777" w:rsidR="001A78BE" w:rsidRDefault="00206D1C">
      <w:pPr>
        <w:spacing w:before="80" w:after="80"/>
      </w:pPr>
      <w:r>
        <w:t>The result is an optimizer that is much more robust to hyperparameter choices than vanilla SGD, converges faster, and works well across a wide range of architectures and tasks.</w:t>
      </w:r>
    </w:p>
    <w:p w14:paraId="30068E42" w14:textId="77777777" w:rsidR="001A78BE" w:rsidRDefault="001A78BE">
      <w:pPr>
        <w:spacing w:before="60" w:after="60"/>
      </w:pPr>
    </w:p>
    <w:p w14:paraId="30068E43" w14:textId="77777777" w:rsidR="001A78BE" w:rsidRDefault="00206D1C">
      <w:pPr>
        <w:pBdr>
          <w:left w:val="single" w:sz="8" w:space="10" w:color="F0A050"/>
        </w:pBdr>
        <w:spacing w:before="120" w:after="120"/>
        <w:ind w:left="440"/>
      </w:pPr>
      <w:proofErr w:type="gramStart"/>
      <w:r>
        <w:rPr>
          <w:b/>
          <w:bCs/>
          <w:color w:val="C05000"/>
        </w:rPr>
        <w:lastRenderedPageBreak/>
        <w:t>Instructor</w:t>
      </w:r>
      <w:proofErr w:type="gramEnd"/>
      <w:r>
        <w:rPr>
          <w:b/>
          <w:bCs/>
          <w:color w:val="C05000"/>
        </w:rPr>
        <w:t xml:space="preserve"> note: </w:t>
      </w:r>
      <w:r>
        <w:rPr>
          <w:i/>
          <w:iCs/>
        </w:rPr>
        <w:t xml:space="preserve">Students don't need to derive Adam from scratch. The key takeaway: Adam is the default. Use it unless you have a specific reason not to. </w:t>
      </w:r>
      <w:proofErr w:type="spellStart"/>
      <w:r>
        <w:rPr>
          <w:i/>
          <w:iCs/>
        </w:rPr>
        <w:t>AdamW</w:t>
      </w:r>
      <w:proofErr w:type="spellEnd"/>
      <w:r>
        <w:rPr>
          <w:i/>
          <w:iCs/>
        </w:rPr>
        <w:t xml:space="preserve"> (Adam with weight decay) is preferred for LLM training.</w:t>
      </w:r>
    </w:p>
    <w:p w14:paraId="30068E44" w14:textId="77777777" w:rsidR="001A78BE" w:rsidRDefault="001A78BE">
      <w:pPr>
        <w:spacing w:before="60" w:after="60"/>
      </w:pPr>
    </w:p>
    <w:p w14:paraId="30068E45" w14:textId="77777777" w:rsidR="001A78BE" w:rsidRDefault="00206D1C">
      <w:pPr>
        <w:pStyle w:val="Heading2"/>
      </w:pPr>
      <w:r>
        <w:t>6.4 The Loss Landscape</w:t>
      </w:r>
    </w:p>
    <w:p w14:paraId="30068E46" w14:textId="77777777" w:rsidR="001A78BE" w:rsidRDefault="00206D1C">
      <w:pPr>
        <w:spacing w:before="80" w:after="80"/>
      </w:pPr>
      <w:r>
        <w:t>The loss landscape is the high-dimensional surface defined by the loss function over all possible weight configurations. Training is the process of navigating this surface toward a low point. Key concepts:</w:t>
      </w:r>
    </w:p>
    <w:p w14:paraId="30068E47" w14:textId="77777777" w:rsidR="001A78BE" w:rsidRDefault="00206D1C">
      <w:pPr>
        <w:pStyle w:val="ListParagraph"/>
        <w:numPr>
          <w:ilvl w:val="0"/>
          <w:numId w:val="2"/>
        </w:numPr>
        <w:spacing w:before="60" w:after="60"/>
      </w:pPr>
      <w:r>
        <w:t>Local minima — points where the loss is lower than all nearby points but not the global lowest. Less of a practical problem than once believed for large networks.</w:t>
      </w:r>
    </w:p>
    <w:p w14:paraId="30068E48" w14:textId="77777777" w:rsidR="001A78BE" w:rsidRDefault="00206D1C">
      <w:pPr>
        <w:pStyle w:val="ListParagraph"/>
        <w:numPr>
          <w:ilvl w:val="0"/>
          <w:numId w:val="2"/>
        </w:numPr>
        <w:spacing w:before="60" w:after="60"/>
      </w:pPr>
      <w:r>
        <w:t xml:space="preserve">Saddle points — points where the gradient is </w:t>
      </w:r>
      <w:proofErr w:type="gramStart"/>
      <w:r>
        <w:t>zero</w:t>
      </w:r>
      <w:proofErr w:type="gramEnd"/>
      <w:r>
        <w:t xml:space="preserve"> but which are not </w:t>
      </w:r>
      <w:proofErr w:type="gramStart"/>
      <w:r>
        <w:t>minima</w:t>
      </w:r>
      <w:proofErr w:type="gramEnd"/>
      <w:r>
        <w:t xml:space="preserve">. More problematic than local </w:t>
      </w:r>
      <w:proofErr w:type="gramStart"/>
      <w:r>
        <w:t>minima</w:t>
      </w:r>
      <w:proofErr w:type="gramEnd"/>
      <w:r>
        <w:t xml:space="preserve"> in high-dimensional spaces.</w:t>
      </w:r>
    </w:p>
    <w:p w14:paraId="30068E49" w14:textId="77777777" w:rsidR="001A78BE" w:rsidRDefault="00206D1C">
      <w:pPr>
        <w:pStyle w:val="ListParagraph"/>
        <w:numPr>
          <w:ilvl w:val="0"/>
          <w:numId w:val="2"/>
        </w:numPr>
        <w:spacing w:before="60" w:after="60"/>
      </w:pPr>
      <w:r>
        <w:t>Learning rate schedules — most training runs use a schedule that reduces the learning rate over time (e.g., cosine annealing) to allow fine-grained convergence late in training.</w:t>
      </w:r>
    </w:p>
    <w:p w14:paraId="30068E4A" w14:textId="77777777" w:rsidR="001A78BE" w:rsidRDefault="001A78BE">
      <w:pPr>
        <w:spacing w:before="60" w:after="60"/>
      </w:pPr>
    </w:p>
    <w:p w14:paraId="30068E4B" w14:textId="77777777" w:rsidR="001A78BE" w:rsidRDefault="001A78BE">
      <w:pPr>
        <w:pBdr>
          <w:bottom w:val="single" w:sz="4" w:space="0" w:color="CCCCCC"/>
        </w:pBdr>
        <w:spacing w:before="240" w:after="240"/>
      </w:pPr>
    </w:p>
    <w:p w14:paraId="30068E4C" w14:textId="77777777" w:rsidR="001A78BE" w:rsidRDefault="00206D1C">
      <w:pPr>
        <w:pStyle w:val="Heading1"/>
      </w:pPr>
      <w:r>
        <w:t>7. Regularization and Generalization</w:t>
      </w:r>
    </w:p>
    <w:p w14:paraId="30068E4D" w14:textId="77777777" w:rsidR="001A78BE" w:rsidRDefault="00206D1C">
      <w:pPr>
        <w:spacing w:before="80" w:after="80"/>
      </w:pPr>
      <w:r>
        <w:t>A model that perfectly fits the training data but performs poorly on new data has overfit. Regularization techniques discourage overfitting by constraining the model during training.</w:t>
      </w:r>
    </w:p>
    <w:p w14:paraId="30068E4E" w14:textId="77777777" w:rsidR="001A78BE" w:rsidRDefault="001A78BE">
      <w:pPr>
        <w:spacing w:before="60" w:after="60"/>
      </w:pPr>
    </w:p>
    <w:p w14:paraId="30068E4F" w14:textId="77777777" w:rsidR="001A78BE" w:rsidRDefault="00206D1C">
      <w:pPr>
        <w:pStyle w:val="Heading2"/>
      </w:pPr>
      <w:r>
        <w:t>7.1 Dropout</w:t>
      </w:r>
    </w:p>
    <w:p w14:paraId="30068E50" w14:textId="77777777" w:rsidR="001A78BE" w:rsidRDefault="00206D1C">
      <w:pPr>
        <w:spacing w:before="80" w:after="80"/>
      </w:pPr>
      <w:r>
        <w:t xml:space="preserve">During each training step, dropout randomly sets a fraction of neurons' activations to zero (with probability p, typically 0.1–0.5). This prevents the network from relying too heavily on any single neuron and encourages redundant representations. </w:t>
      </w:r>
      <w:proofErr w:type="gramStart"/>
      <w:r>
        <w:t>At inference</w:t>
      </w:r>
      <w:proofErr w:type="gramEnd"/>
      <w:r>
        <w:t xml:space="preserve">, all neurons are </w:t>
      </w:r>
      <w:proofErr w:type="gramStart"/>
      <w:r>
        <w:t>active</w:t>
      </w:r>
      <w:proofErr w:type="gramEnd"/>
      <w:r>
        <w:t xml:space="preserve"> but their outputs are scaled to compensate.</w:t>
      </w:r>
    </w:p>
    <w:p w14:paraId="30068E51" w14:textId="77777777" w:rsidR="001A78BE" w:rsidRDefault="001A78BE">
      <w:pPr>
        <w:spacing w:before="60" w:after="60"/>
      </w:pPr>
    </w:p>
    <w:p w14:paraId="30068E52" w14:textId="77777777" w:rsidR="001A78BE" w:rsidRDefault="00206D1C">
      <w:pPr>
        <w:pStyle w:val="Heading2"/>
      </w:pPr>
      <w:r>
        <w:t>7.2 Weight Decay (L2 Regularization)</w:t>
      </w:r>
    </w:p>
    <w:p w14:paraId="30068E53" w14:textId="77777777" w:rsidR="001A78BE" w:rsidRDefault="00206D1C">
      <w:pPr>
        <w:spacing w:before="80" w:after="80"/>
      </w:pPr>
      <w:r>
        <w:t xml:space="preserve">Adds a penalty to the loss function proportional to the magnitude of the weights. This discourages large weights and encourages the model to distribute learned information across many parameters rather than concentrating it in a few. </w:t>
      </w:r>
      <w:proofErr w:type="spellStart"/>
      <w:r>
        <w:t>AdamW</w:t>
      </w:r>
      <w:proofErr w:type="spellEnd"/>
      <w:r>
        <w:t xml:space="preserve"> implements weight decay cleanly and is the standard for LLM training.</w:t>
      </w:r>
    </w:p>
    <w:p w14:paraId="30068E54" w14:textId="77777777" w:rsidR="001A78BE" w:rsidRDefault="001A78BE">
      <w:pPr>
        <w:spacing w:before="60" w:after="60"/>
      </w:pPr>
    </w:p>
    <w:p w14:paraId="30068E55" w14:textId="77777777" w:rsidR="001A78BE" w:rsidRDefault="00206D1C">
      <w:pPr>
        <w:pStyle w:val="Heading2"/>
      </w:pPr>
      <w:r>
        <w:t>7.3 Early Stopping</w:t>
      </w:r>
    </w:p>
    <w:p w14:paraId="30068E56" w14:textId="77777777" w:rsidR="001A78BE" w:rsidRDefault="00206D1C">
      <w:pPr>
        <w:spacing w:before="80" w:after="80"/>
      </w:pPr>
      <w:r>
        <w:t>Monitor performance on a held-out validation set during training. Stop training when validation loss stops improving, even if training loss continues to fall. Simple, effective, and universally used.</w:t>
      </w:r>
    </w:p>
    <w:p w14:paraId="30068E57" w14:textId="77777777" w:rsidR="001A78BE" w:rsidRDefault="001A78BE">
      <w:pPr>
        <w:spacing w:before="60" w:after="60"/>
      </w:pPr>
    </w:p>
    <w:p w14:paraId="30068E58" w14:textId="77777777" w:rsidR="001A78BE" w:rsidRDefault="00206D1C">
      <w:pPr>
        <w:pStyle w:val="Heading2"/>
      </w:pPr>
      <w:r>
        <w:t>7.4 The Bias-Variance Trade-off</w:t>
      </w:r>
    </w:p>
    <w:p w14:paraId="30068E59" w14:textId="77777777" w:rsidR="001A78BE" w:rsidRDefault="00206D1C">
      <w:pPr>
        <w:spacing w:before="80" w:after="80"/>
      </w:pPr>
      <w:r>
        <w:t>Underfitting (high bias) occurs when the model is too simple to capture the patterns in the data. Overfitting (high variance) occurs when the model fits the training data too closely and fails to generalize. Regularization techniques move a model along this spectrum. In practice, modern large models often defy classical expectations — they overparameterize massively but generalize well</w:t>
      </w:r>
      <w:proofErr w:type="gramStart"/>
      <w:r>
        <w:t>, a</w:t>
      </w:r>
      <w:proofErr w:type="gramEnd"/>
      <w:r>
        <w:t xml:space="preserve"> phenomenon called "benign overfitting</w:t>
      </w:r>
      <w:proofErr w:type="gramStart"/>
      <w:r>
        <w:t>" that</w:t>
      </w:r>
      <w:proofErr w:type="gramEnd"/>
      <w:r>
        <w:t xml:space="preserve"> is an active area of research.</w:t>
      </w:r>
    </w:p>
    <w:p w14:paraId="30068E5A" w14:textId="77777777" w:rsidR="001A78BE" w:rsidRDefault="001A78BE">
      <w:pPr>
        <w:spacing w:before="60" w:after="60"/>
      </w:pPr>
    </w:p>
    <w:p w14:paraId="30068E5B" w14:textId="77777777" w:rsidR="001A78BE" w:rsidRDefault="001A78BE">
      <w:pPr>
        <w:pBdr>
          <w:bottom w:val="single" w:sz="4" w:space="0" w:color="CCCCCC"/>
        </w:pBdr>
        <w:spacing w:before="240" w:after="240"/>
      </w:pPr>
    </w:p>
    <w:p w14:paraId="30068E5C" w14:textId="77777777" w:rsidR="001A78BE" w:rsidRDefault="00206D1C">
      <w:pPr>
        <w:pStyle w:val="Heading1"/>
      </w:pPr>
      <w:r>
        <w:t>8. Convolutional Neural Networks (CNNs)</w:t>
      </w:r>
    </w:p>
    <w:p w14:paraId="30068E5D" w14:textId="77777777" w:rsidR="001A78BE" w:rsidRDefault="00206D1C">
      <w:pPr>
        <w:spacing w:before="80" w:after="80"/>
      </w:pPr>
      <w:r>
        <w:t>CNNs were the dominant architecture for image processing from 2012 to approximately 2020 and remain widely used today. Understanding CNNs is valuable not just historically but because the intuitions — local feature detection, hierarchical representation, parameter sharing — reappear in Transformers.</w:t>
      </w:r>
    </w:p>
    <w:p w14:paraId="30068E5E" w14:textId="77777777" w:rsidR="001A78BE" w:rsidRDefault="001A78BE">
      <w:pPr>
        <w:spacing w:before="60" w:after="60"/>
      </w:pPr>
    </w:p>
    <w:p w14:paraId="30068E5F" w14:textId="77777777" w:rsidR="001A78BE" w:rsidRDefault="00206D1C">
      <w:pPr>
        <w:pStyle w:val="Heading2"/>
      </w:pPr>
      <w:r>
        <w:t>8.1 The Core Innovation: Convolution</w:t>
      </w:r>
    </w:p>
    <w:p w14:paraId="30068E60" w14:textId="77777777" w:rsidR="001A78BE" w:rsidRDefault="00206D1C">
      <w:pPr>
        <w:spacing w:before="80" w:after="80"/>
      </w:pPr>
      <w:r>
        <w:t>A fully connected network applied to images has a fatal flaw: the number of parameters explodes. A 224x224 color image has 150,528 input values — connecting each to even a modest hidden layer requires tens of millions of parameters before any learning begins.</w:t>
      </w:r>
    </w:p>
    <w:p w14:paraId="30068E61" w14:textId="77777777" w:rsidR="001A78BE" w:rsidRDefault="001A78BE">
      <w:pPr>
        <w:spacing w:before="60" w:after="60"/>
      </w:pPr>
    </w:p>
    <w:p w14:paraId="30068E62" w14:textId="77777777" w:rsidR="001A78BE" w:rsidRDefault="00206D1C">
      <w:pPr>
        <w:spacing w:before="80" w:after="80"/>
      </w:pPr>
      <w:r>
        <w:t>CNNs solve this with the convolution operation: a small filter (e.g., 3x3 pixels) slides across the image, computing a dot product at each position. The filter is shared across all positions — the same set of weights is used everywhere in the image. This:</w:t>
      </w:r>
    </w:p>
    <w:p w14:paraId="30068E63" w14:textId="77777777" w:rsidR="001A78BE" w:rsidRDefault="00206D1C">
      <w:pPr>
        <w:pStyle w:val="ListParagraph"/>
        <w:numPr>
          <w:ilvl w:val="0"/>
          <w:numId w:val="2"/>
        </w:numPr>
        <w:spacing w:before="60" w:after="60"/>
      </w:pPr>
      <w:r>
        <w:t>Dramatically reduces parameter count through weight sharing</w:t>
      </w:r>
    </w:p>
    <w:p w14:paraId="30068E64" w14:textId="77777777" w:rsidR="001A78BE" w:rsidRDefault="00206D1C">
      <w:pPr>
        <w:pStyle w:val="ListParagraph"/>
        <w:numPr>
          <w:ilvl w:val="0"/>
          <w:numId w:val="2"/>
        </w:numPr>
        <w:spacing w:before="60" w:after="60"/>
      </w:pPr>
      <w:r>
        <w:t>Encodes translation invariance — a feature detector for a vertical edge works anywhere in the image</w:t>
      </w:r>
    </w:p>
    <w:p w14:paraId="30068E65" w14:textId="77777777" w:rsidR="001A78BE" w:rsidRDefault="00206D1C">
      <w:pPr>
        <w:pStyle w:val="ListParagraph"/>
        <w:numPr>
          <w:ilvl w:val="0"/>
          <w:numId w:val="2"/>
        </w:numPr>
        <w:spacing w:before="60" w:after="60"/>
      </w:pPr>
      <w:r>
        <w:t>Produces a feature map highlighting where in the image the filter's pattern appears</w:t>
      </w:r>
    </w:p>
    <w:p w14:paraId="30068E66" w14:textId="77777777" w:rsidR="001A78BE" w:rsidRDefault="001A78BE">
      <w:pPr>
        <w:spacing w:before="60" w:after="60"/>
      </w:pPr>
    </w:p>
    <w:p w14:paraId="30068E67" w14:textId="77777777" w:rsidR="001A78BE" w:rsidRDefault="00206D1C">
      <w:pPr>
        <w:pStyle w:val="Heading2"/>
      </w:pPr>
      <w:r>
        <w:t>8.2 Pooling and Depth</w:t>
      </w:r>
    </w:p>
    <w:p w14:paraId="30068E68" w14:textId="77777777" w:rsidR="001A78BE" w:rsidRDefault="00206D1C">
      <w:pPr>
        <w:spacing w:before="80" w:after="80"/>
      </w:pPr>
      <w:r>
        <w:t>CNNs intersperse convolutional layers with pooling layers (usually max pooling) that reduce spatial dimensions, building increasing abstraction with each layer:</w:t>
      </w:r>
    </w:p>
    <w:p w14:paraId="30068E69" w14:textId="77777777" w:rsidR="001A78BE" w:rsidRDefault="00206D1C">
      <w:pPr>
        <w:pStyle w:val="ListParagraph"/>
        <w:numPr>
          <w:ilvl w:val="0"/>
          <w:numId w:val="2"/>
        </w:numPr>
        <w:spacing w:before="60" w:after="60"/>
      </w:pPr>
      <w:r>
        <w:t>Early layers detect low-level features: edges, corners, color gradients</w:t>
      </w:r>
    </w:p>
    <w:p w14:paraId="30068E6A" w14:textId="77777777" w:rsidR="001A78BE" w:rsidRDefault="00206D1C">
      <w:pPr>
        <w:pStyle w:val="ListParagraph"/>
        <w:numPr>
          <w:ilvl w:val="0"/>
          <w:numId w:val="2"/>
        </w:numPr>
        <w:spacing w:before="60" w:after="60"/>
      </w:pPr>
      <w:r>
        <w:t>Middle layers detect mid-level features: textures, parts, simple shapes</w:t>
      </w:r>
    </w:p>
    <w:p w14:paraId="30068E6B" w14:textId="77777777" w:rsidR="001A78BE" w:rsidRDefault="00206D1C">
      <w:pPr>
        <w:pStyle w:val="ListParagraph"/>
        <w:numPr>
          <w:ilvl w:val="0"/>
          <w:numId w:val="2"/>
        </w:numPr>
        <w:spacing w:before="60" w:after="60"/>
      </w:pPr>
      <w:r>
        <w:t>Late layers detect high-level features: objects, faces, scenes</w:t>
      </w:r>
    </w:p>
    <w:p w14:paraId="30068E6C" w14:textId="77777777" w:rsidR="001A78BE" w:rsidRDefault="001A78BE">
      <w:pPr>
        <w:spacing w:before="60" w:after="60"/>
      </w:pPr>
    </w:p>
    <w:p w14:paraId="30068E6D" w14:textId="77777777" w:rsidR="001A78BE" w:rsidRDefault="00206D1C">
      <w:pPr>
        <w:spacing w:before="80" w:after="80"/>
      </w:pPr>
      <w:r>
        <w:t xml:space="preserve">This hierarchical </w:t>
      </w:r>
      <w:proofErr w:type="gramStart"/>
      <w:r>
        <w:t>feature learning</w:t>
      </w:r>
      <w:proofErr w:type="gramEnd"/>
      <w:r>
        <w:t xml:space="preserve"> is the same principle that motivates depth in all deep networks, including Transformers.</w:t>
      </w:r>
    </w:p>
    <w:p w14:paraId="30068E6E" w14:textId="77777777" w:rsidR="001A78BE" w:rsidRDefault="001A78BE">
      <w:pPr>
        <w:spacing w:before="60" w:after="60"/>
      </w:pPr>
    </w:p>
    <w:p w14:paraId="30068E6F" w14:textId="77777777" w:rsidR="001A78BE" w:rsidRDefault="00206D1C">
      <w:pPr>
        <w:pBdr>
          <w:left w:val="single" w:sz="8" w:space="10" w:color="F0A050"/>
        </w:pBdr>
        <w:spacing w:before="120" w:after="120"/>
        <w:ind w:left="440"/>
      </w:pPr>
      <w:proofErr w:type="gramStart"/>
      <w:r>
        <w:rPr>
          <w:b/>
          <w:bCs/>
          <w:color w:val="C05000"/>
        </w:rPr>
        <w:t>Instructor</w:t>
      </w:r>
      <w:proofErr w:type="gramEnd"/>
      <w:r>
        <w:rPr>
          <w:b/>
          <w:bCs/>
          <w:color w:val="C05000"/>
        </w:rPr>
        <w:t xml:space="preserve"> note: </w:t>
      </w:r>
      <w:r>
        <w:rPr>
          <w:i/>
          <w:iCs/>
        </w:rPr>
        <w:t>CNN visualization tools (available in TensorFlow Playground and several academic demos) are excellent for building intuition here. Show students what each layer "</w:t>
      </w:r>
      <w:proofErr w:type="gramStart"/>
      <w:r>
        <w:rPr>
          <w:i/>
          <w:iCs/>
        </w:rPr>
        <w:t>sees" —</w:t>
      </w:r>
      <w:proofErr w:type="gramEnd"/>
      <w:r>
        <w:rPr>
          <w:i/>
          <w:iCs/>
        </w:rPr>
        <w:t xml:space="preserve"> early filters look like Gabor wavelets; later ones look like eyes or wheels.</w:t>
      </w:r>
    </w:p>
    <w:p w14:paraId="30068E70" w14:textId="77777777" w:rsidR="001A78BE" w:rsidRDefault="001A78BE">
      <w:pPr>
        <w:spacing w:before="60" w:after="60"/>
      </w:pPr>
    </w:p>
    <w:p w14:paraId="30068E71" w14:textId="77777777" w:rsidR="001A78BE" w:rsidRDefault="001A78BE">
      <w:pPr>
        <w:pBdr>
          <w:bottom w:val="single" w:sz="4" w:space="0" w:color="CCCCCC"/>
        </w:pBdr>
        <w:spacing w:before="240" w:after="240"/>
      </w:pPr>
    </w:p>
    <w:p w14:paraId="30068E72" w14:textId="77777777" w:rsidR="001A78BE" w:rsidRDefault="00206D1C">
      <w:pPr>
        <w:pStyle w:val="Heading1"/>
      </w:pPr>
      <w:r>
        <w:t>9. Recurrent Neural Networks (RNNs)</w:t>
      </w:r>
    </w:p>
    <w:p w14:paraId="30068E73" w14:textId="77777777" w:rsidR="001A78BE" w:rsidRDefault="00206D1C">
      <w:pPr>
        <w:spacing w:before="80" w:after="80"/>
      </w:pPr>
      <w:r>
        <w:t>RNNs were the dominant architecture for sequential data — text, audio</w:t>
      </w:r>
      <w:proofErr w:type="gramStart"/>
      <w:r>
        <w:t>, time</w:t>
      </w:r>
      <w:proofErr w:type="gramEnd"/>
      <w:r>
        <w:t xml:space="preserve"> series — before the Transformer. Understanding RNNs helps students appreciate exactly what the Transformer improved upon.</w:t>
      </w:r>
    </w:p>
    <w:p w14:paraId="30068E74" w14:textId="77777777" w:rsidR="001A78BE" w:rsidRDefault="001A78BE">
      <w:pPr>
        <w:spacing w:before="60" w:after="60"/>
      </w:pPr>
    </w:p>
    <w:p w14:paraId="30068E75" w14:textId="77777777" w:rsidR="001A78BE" w:rsidRDefault="00206D1C">
      <w:pPr>
        <w:pStyle w:val="Heading2"/>
      </w:pPr>
      <w:r>
        <w:t>9.1 The Sequential Processing Problem</w:t>
      </w:r>
    </w:p>
    <w:p w14:paraId="30068E76" w14:textId="77777777" w:rsidR="001A78BE" w:rsidRDefault="00206D1C">
      <w:pPr>
        <w:spacing w:before="80" w:after="80"/>
      </w:pPr>
      <w:r>
        <w:t xml:space="preserve">Natural language is sequential: meaning depends on word order and long-range dependencies. "The trophy did not fit in the suitcase because it was too </w:t>
      </w:r>
      <w:proofErr w:type="gramStart"/>
      <w:r>
        <w:t>big" —</w:t>
      </w:r>
      <w:proofErr w:type="gramEnd"/>
      <w:r>
        <w:t xml:space="preserve"> what does "it" refer to? Resolving this requires connecting information separated by several words.</w:t>
      </w:r>
    </w:p>
    <w:p w14:paraId="30068E77" w14:textId="77777777" w:rsidR="001A78BE" w:rsidRDefault="001A78BE">
      <w:pPr>
        <w:spacing w:before="60" w:after="60"/>
      </w:pPr>
    </w:p>
    <w:p w14:paraId="30068E78" w14:textId="77777777" w:rsidR="001A78BE" w:rsidRDefault="00206D1C">
      <w:pPr>
        <w:spacing w:before="80" w:after="80"/>
      </w:pPr>
      <w:r>
        <w:t>RNNs address this by maintaining a hidden state — a vector that is updated at each step of the sequence, carrying information forward:</w:t>
      </w:r>
    </w:p>
    <w:p w14:paraId="30068E79"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E7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40" w:type="dxa"/>
              <w:bottom w:w="120" w:type="dxa"/>
              <w:right w:w="240" w:type="dxa"/>
            </w:tcMar>
          </w:tcPr>
          <w:p w14:paraId="30068E7A" w14:textId="77777777" w:rsidR="001A78BE" w:rsidRDefault="00206D1C">
            <w:pPr>
              <w:jc w:val="center"/>
            </w:pPr>
            <w:proofErr w:type="spellStart"/>
            <w:r>
              <w:rPr>
                <w:rFonts w:ascii="Courier New" w:eastAsia="Courier New" w:hAnsi="Courier New" w:cs="Courier New"/>
                <w:color w:val="333333"/>
              </w:rPr>
              <w:t>h_t</w:t>
            </w:r>
            <w:proofErr w:type="spellEnd"/>
            <w:r>
              <w:rPr>
                <w:rFonts w:ascii="Courier New" w:eastAsia="Courier New" w:hAnsi="Courier New" w:cs="Courier New"/>
                <w:color w:val="333333"/>
              </w:rPr>
              <w:t xml:space="preserve"> = </w:t>
            </w:r>
            <w:proofErr w:type="gramStart"/>
            <w:r>
              <w:rPr>
                <w:rFonts w:ascii="Courier New" w:eastAsia="Courier New" w:hAnsi="Courier New" w:cs="Courier New"/>
                <w:color w:val="333333"/>
              </w:rPr>
              <w:t xml:space="preserve">tanh( </w:t>
            </w:r>
            <w:proofErr w:type="spellStart"/>
            <w:r>
              <w:rPr>
                <w:rFonts w:ascii="Courier New" w:eastAsia="Courier New" w:hAnsi="Courier New" w:cs="Courier New"/>
                <w:color w:val="333333"/>
              </w:rPr>
              <w:t>W</w:t>
            </w:r>
            <w:proofErr w:type="gramEnd"/>
            <w:r>
              <w:rPr>
                <w:rFonts w:ascii="Courier New" w:eastAsia="Courier New" w:hAnsi="Courier New" w:cs="Courier New"/>
                <w:color w:val="333333"/>
              </w:rPr>
              <w:t>_h</w:t>
            </w:r>
            <w:proofErr w:type="spellEnd"/>
            <w:r>
              <w:rPr>
                <w:rFonts w:ascii="Courier New" w:eastAsia="Courier New" w:hAnsi="Courier New" w:cs="Courier New"/>
                <w:color w:val="333333"/>
              </w:rPr>
              <w:t xml:space="preserve"> * h_(t-1) + </w:t>
            </w:r>
            <w:proofErr w:type="spellStart"/>
            <w:r>
              <w:rPr>
                <w:rFonts w:ascii="Courier New" w:eastAsia="Courier New" w:hAnsi="Courier New" w:cs="Courier New"/>
                <w:color w:val="333333"/>
              </w:rPr>
              <w:t>W_x</w:t>
            </w:r>
            <w:proofErr w:type="spellEnd"/>
            <w:r>
              <w:rPr>
                <w:rFonts w:ascii="Courier New" w:eastAsia="Courier New" w:hAnsi="Courier New" w:cs="Courier New"/>
                <w:color w:val="333333"/>
              </w:rPr>
              <w:t xml:space="preserve"> * </w:t>
            </w:r>
            <w:proofErr w:type="spellStart"/>
            <w:r>
              <w:rPr>
                <w:rFonts w:ascii="Courier New" w:eastAsia="Courier New" w:hAnsi="Courier New" w:cs="Courier New"/>
                <w:color w:val="333333"/>
              </w:rPr>
              <w:t>x_t</w:t>
            </w:r>
            <w:proofErr w:type="spellEnd"/>
            <w:r>
              <w:rPr>
                <w:rFonts w:ascii="Courier New" w:eastAsia="Courier New" w:hAnsi="Courier New" w:cs="Courier New"/>
                <w:color w:val="333333"/>
              </w:rPr>
              <w:t xml:space="preserve"> + </w:t>
            </w:r>
            <w:proofErr w:type="gramStart"/>
            <w:r>
              <w:rPr>
                <w:rFonts w:ascii="Courier New" w:eastAsia="Courier New" w:hAnsi="Courier New" w:cs="Courier New"/>
                <w:color w:val="333333"/>
              </w:rPr>
              <w:t>b )</w:t>
            </w:r>
            <w:proofErr w:type="gramEnd"/>
          </w:p>
        </w:tc>
      </w:tr>
    </w:tbl>
    <w:p w14:paraId="30068E7C" w14:textId="77777777" w:rsidR="001A78BE" w:rsidRDefault="001A78BE">
      <w:pPr>
        <w:spacing w:before="60" w:after="60"/>
      </w:pPr>
    </w:p>
    <w:p w14:paraId="30068E7D" w14:textId="77777777" w:rsidR="001A78BE" w:rsidRDefault="00206D1C">
      <w:pPr>
        <w:spacing w:before="80" w:after="80"/>
      </w:pPr>
      <w:r>
        <w:t xml:space="preserve">The hidden state </w:t>
      </w:r>
      <w:proofErr w:type="spellStart"/>
      <w:r>
        <w:t>h_t</w:t>
      </w:r>
      <w:proofErr w:type="spellEnd"/>
      <w:r>
        <w:t xml:space="preserve"> at each timestep is a function of the current input </w:t>
      </w:r>
      <w:proofErr w:type="spellStart"/>
      <w:r>
        <w:t>x_t</w:t>
      </w:r>
      <w:proofErr w:type="spellEnd"/>
      <w:r>
        <w:t xml:space="preserve"> and the previous hidden state h_(t-1). In theory, this allows information to propagate over arbitrary distances.</w:t>
      </w:r>
    </w:p>
    <w:p w14:paraId="30068E7E" w14:textId="77777777" w:rsidR="001A78BE" w:rsidRDefault="001A78BE">
      <w:pPr>
        <w:spacing w:before="60" w:after="60"/>
      </w:pPr>
    </w:p>
    <w:p w14:paraId="30068E7F" w14:textId="77777777" w:rsidR="001A78BE" w:rsidRDefault="00206D1C">
      <w:pPr>
        <w:pStyle w:val="Heading2"/>
      </w:pPr>
      <w:r>
        <w:t>9.2 The Limitations of RNNs</w:t>
      </w:r>
    </w:p>
    <w:p w14:paraId="30068E80" w14:textId="77777777" w:rsidR="001A78BE" w:rsidRDefault="00206D1C">
      <w:pPr>
        <w:spacing w:before="80" w:after="80"/>
      </w:pPr>
      <w:r>
        <w:t>In practice, RNNs have severe limitations that motivated the development of the Transformer:</w:t>
      </w:r>
    </w:p>
    <w:p w14:paraId="30068E81" w14:textId="77777777" w:rsidR="001A78BE" w:rsidRDefault="00206D1C">
      <w:pPr>
        <w:pStyle w:val="ListParagraph"/>
        <w:numPr>
          <w:ilvl w:val="0"/>
          <w:numId w:val="2"/>
        </w:numPr>
        <w:spacing w:before="60" w:after="60"/>
      </w:pPr>
      <w:r>
        <w:t>Vanishing gradients over long sequences — information from early tokens fades as sequences grow longer</w:t>
      </w:r>
    </w:p>
    <w:p w14:paraId="30068E82" w14:textId="77777777" w:rsidR="001A78BE" w:rsidRDefault="00206D1C">
      <w:pPr>
        <w:pStyle w:val="ListParagraph"/>
        <w:numPr>
          <w:ilvl w:val="0"/>
          <w:numId w:val="2"/>
        </w:numPr>
        <w:spacing w:before="60" w:after="60"/>
      </w:pPr>
      <w:r>
        <w:t xml:space="preserve">Sequential </w:t>
      </w:r>
      <w:proofErr w:type="gramStart"/>
      <w:r>
        <w:t>processing — each step</w:t>
      </w:r>
      <w:proofErr w:type="gramEnd"/>
      <w:r>
        <w:t xml:space="preserve"> depends on the previous one, making parallelization impossible. Training is slow.</w:t>
      </w:r>
    </w:p>
    <w:p w14:paraId="30068E83" w14:textId="77777777" w:rsidR="001A78BE" w:rsidRDefault="00206D1C">
      <w:pPr>
        <w:pStyle w:val="ListParagraph"/>
        <w:numPr>
          <w:ilvl w:val="0"/>
          <w:numId w:val="2"/>
        </w:numPr>
        <w:spacing w:before="60" w:after="60"/>
      </w:pPr>
      <w:r>
        <w:t>Fixed-size bottleneck — the hidden state must compress all prior context into a fixed-size vector, losing information</w:t>
      </w:r>
    </w:p>
    <w:p w14:paraId="30068E84" w14:textId="77777777" w:rsidR="001A78BE" w:rsidRDefault="001A78BE">
      <w:pPr>
        <w:spacing w:before="60" w:after="60"/>
      </w:pPr>
    </w:p>
    <w:p w14:paraId="30068E85" w14:textId="77777777" w:rsidR="001A78BE" w:rsidRDefault="00206D1C">
      <w:pPr>
        <w:pStyle w:val="Heading2"/>
      </w:pPr>
      <w:r>
        <w:t>9.3 LSTMs and GRUs</w:t>
      </w:r>
    </w:p>
    <w:p w14:paraId="30068E86" w14:textId="77777777" w:rsidR="001A78BE" w:rsidRDefault="00206D1C">
      <w:pPr>
        <w:spacing w:before="80" w:after="80"/>
      </w:pPr>
      <w:r>
        <w:lastRenderedPageBreak/>
        <w:t>Long Short-Term Memory networks (LSTMs) and Gated Recurrent Units (GRUs) improved on vanilla RNNs by adding gating mechanisms — learned controls over what information to remember, forget, and output at each step. They dominated NLP from roughly 2015 to 2017.</w:t>
      </w:r>
    </w:p>
    <w:p w14:paraId="30068E87" w14:textId="77777777" w:rsidR="001A78BE" w:rsidRDefault="001A78BE">
      <w:pPr>
        <w:spacing w:before="60" w:after="60"/>
      </w:pPr>
    </w:p>
    <w:p w14:paraId="30068E88" w14:textId="77777777" w:rsidR="001A78BE" w:rsidRDefault="00206D1C">
      <w:pPr>
        <w:spacing w:before="80" w:after="80"/>
      </w:pPr>
      <w:r>
        <w:t>The 2017 Transformer paper showed that a completely different approach — self-attention — could match or exceed LSTM performance while being fully parallelizable. RNNs and LSTMs are now rarely used for new NLP applications, though they persist in some streaming and edge deployment scenarios.</w:t>
      </w:r>
    </w:p>
    <w:p w14:paraId="30068E89" w14:textId="77777777" w:rsidR="001A78BE" w:rsidRDefault="001A78B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78BE" w14:paraId="30068E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F"/>
            <w:tcMar>
              <w:top w:w="120" w:type="dxa"/>
              <w:left w:w="200" w:type="dxa"/>
              <w:bottom w:w="120" w:type="dxa"/>
              <w:right w:w="200" w:type="dxa"/>
            </w:tcMar>
          </w:tcPr>
          <w:p w14:paraId="30068E8A" w14:textId="77777777" w:rsidR="001A78BE" w:rsidRDefault="00206D1C">
            <w:r>
              <w:rPr>
                <w:i/>
                <w:iCs/>
                <w:color w:val="1A3A7A"/>
              </w:rPr>
              <w:t xml:space="preserve">Key insight: The history of deep learning </w:t>
            </w:r>
            <w:proofErr w:type="gramStart"/>
            <w:r>
              <w:rPr>
                <w:i/>
                <w:iCs/>
                <w:color w:val="1A3A7A"/>
              </w:rPr>
              <w:t>architectures</w:t>
            </w:r>
            <w:proofErr w:type="gramEnd"/>
            <w:r>
              <w:rPr>
                <w:i/>
                <w:iCs/>
                <w:color w:val="1A3A7A"/>
              </w:rPr>
              <w:t xml:space="preserve"> is a history of solving training instabilities. The solutions to the vanishing gradient problem in RNNs (gating) and deep networks (skip connections, normalization) are directly relevant to understanding why the Transformer works the way it does.</w:t>
            </w:r>
          </w:p>
        </w:tc>
      </w:tr>
    </w:tbl>
    <w:p w14:paraId="30068E8C" w14:textId="77777777" w:rsidR="001A78BE" w:rsidRDefault="001A78BE">
      <w:pPr>
        <w:spacing w:before="60" w:after="60"/>
      </w:pPr>
    </w:p>
    <w:p w14:paraId="30068E8D" w14:textId="77777777" w:rsidR="001A78BE" w:rsidRDefault="001A78BE">
      <w:pPr>
        <w:pBdr>
          <w:bottom w:val="single" w:sz="4" w:space="0" w:color="CCCCCC"/>
        </w:pBdr>
        <w:spacing w:before="240" w:after="240"/>
      </w:pPr>
    </w:p>
    <w:p w14:paraId="30068E8E" w14:textId="77777777" w:rsidR="001A78BE" w:rsidRDefault="00206D1C">
      <w:pPr>
        <w:pStyle w:val="Heading1"/>
      </w:pPr>
      <w:r>
        <w:t>10. Lab: Training a Neural Network from Scratch</w:t>
      </w:r>
    </w:p>
    <w:p w14:paraId="30068E8F" w14:textId="77777777" w:rsidR="001A78BE" w:rsidRDefault="00206D1C">
      <w:pPr>
        <w:spacing w:before="80" w:after="80"/>
      </w:pPr>
      <w:r>
        <w:t xml:space="preserve">This lab grounds the theoretical content of the lecture in running code. Students implement a complete training loop in </w:t>
      </w:r>
      <w:proofErr w:type="spellStart"/>
      <w:r>
        <w:t>PyTorch</w:t>
      </w:r>
      <w:proofErr w:type="spellEnd"/>
      <w:r>
        <w:t xml:space="preserve"> — forward pass, loss computation, backward pass, and weight update — for a simple classification task.</w:t>
      </w:r>
    </w:p>
    <w:p w14:paraId="30068E90" w14:textId="77777777" w:rsidR="001A78BE" w:rsidRDefault="001A78BE">
      <w:pPr>
        <w:spacing w:before="60" w:after="60"/>
      </w:pPr>
    </w:p>
    <w:p w14:paraId="30068E91" w14:textId="77777777" w:rsidR="001A78BE" w:rsidRDefault="00206D1C">
      <w:pPr>
        <w:pStyle w:val="Heading2"/>
      </w:pPr>
      <w:r>
        <w:t>Lab Objectives</w:t>
      </w:r>
    </w:p>
    <w:p w14:paraId="30068E92" w14:textId="77777777" w:rsidR="001A78BE" w:rsidRDefault="00206D1C">
      <w:pPr>
        <w:pStyle w:val="ListParagraph"/>
        <w:numPr>
          <w:ilvl w:val="0"/>
          <w:numId w:val="2"/>
        </w:numPr>
        <w:spacing w:before="60" w:after="60"/>
      </w:pPr>
      <w:r>
        <w:t xml:space="preserve">Instantiate a neural network in </w:t>
      </w:r>
      <w:proofErr w:type="spellStart"/>
      <w:r>
        <w:t>PyTorch</w:t>
      </w:r>
      <w:proofErr w:type="spellEnd"/>
      <w:r>
        <w:t xml:space="preserve"> using </w:t>
      </w:r>
      <w:proofErr w:type="spellStart"/>
      <w:proofErr w:type="gramStart"/>
      <w:r>
        <w:t>nn.Module</w:t>
      </w:r>
      <w:proofErr w:type="spellEnd"/>
      <w:proofErr w:type="gramEnd"/>
    </w:p>
    <w:p w14:paraId="30068E93" w14:textId="77777777" w:rsidR="001A78BE" w:rsidRDefault="00206D1C">
      <w:pPr>
        <w:pStyle w:val="ListParagraph"/>
        <w:numPr>
          <w:ilvl w:val="0"/>
          <w:numId w:val="2"/>
        </w:numPr>
        <w:spacing w:before="60" w:after="60"/>
      </w:pPr>
      <w:r>
        <w:t>Implement the forward pass and verify output shapes</w:t>
      </w:r>
    </w:p>
    <w:p w14:paraId="30068E94" w14:textId="77777777" w:rsidR="001A78BE" w:rsidRDefault="00206D1C">
      <w:pPr>
        <w:pStyle w:val="ListParagraph"/>
        <w:numPr>
          <w:ilvl w:val="0"/>
          <w:numId w:val="2"/>
        </w:numPr>
        <w:spacing w:before="60" w:after="60"/>
      </w:pPr>
      <w:r>
        <w:t>Compute a loss using a standard criterion (</w:t>
      </w:r>
      <w:proofErr w:type="spellStart"/>
      <w:r>
        <w:t>CrossEntropyLoss</w:t>
      </w:r>
      <w:proofErr w:type="spellEnd"/>
      <w:r>
        <w:t xml:space="preserve"> or </w:t>
      </w:r>
      <w:proofErr w:type="spellStart"/>
      <w:r>
        <w:t>MSELoss</w:t>
      </w:r>
      <w:proofErr w:type="spellEnd"/>
      <w:r>
        <w:t>)</w:t>
      </w:r>
    </w:p>
    <w:p w14:paraId="30068E95" w14:textId="77777777" w:rsidR="001A78BE" w:rsidRDefault="00206D1C">
      <w:pPr>
        <w:pStyle w:val="ListParagraph"/>
        <w:numPr>
          <w:ilvl w:val="0"/>
          <w:numId w:val="2"/>
        </w:numPr>
        <w:spacing w:before="60" w:after="60"/>
      </w:pPr>
      <w:proofErr w:type="gramStart"/>
      <w:r>
        <w:t>Call .backward</w:t>
      </w:r>
      <w:proofErr w:type="gramEnd"/>
      <w:r>
        <w:t>() and observe that gradients have been populated</w:t>
      </w:r>
    </w:p>
    <w:p w14:paraId="30068E96" w14:textId="77777777" w:rsidR="001A78BE" w:rsidRDefault="00206D1C">
      <w:pPr>
        <w:pStyle w:val="ListParagraph"/>
        <w:numPr>
          <w:ilvl w:val="0"/>
          <w:numId w:val="2"/>
        </w:numPr>
        <w:spacing w:before="60" w:after="60"/>
      </w:pPr>
      <w:r>
        <w:t>Step the optimizer and verify that weights have changed</w:t>
      </w:r>
    </w:p>
    <w:p w14:paraId="30068E97" w14:textId="77777777" w:rsidR="001A78BE" w:rsidRDefault="00206D1C">
      <w:pPr>
        <w:pStyle w:val="ListParagraph"/>
        <w:numPr>
          <w:ilvl w:val="0"/>
          <w:numId w:val="2"/>
        </w:numPr>
        <w:spacing w:before="60" w:after="60"/>
      </w:pPr>
      <w:r>
        <w:t>Run a full training loop over multiple epochs and plot the loss curve</w:t>
      </w:r>
    </w:p>
    <w:p w14:paraId="30068E98" w14:textId="77777777" w:rsidR="001A78BE" w:rsidRDefault="00206D1C">
      <w:pPr>
        <w:pStyle w:val="ListParagraph"/>
        <w:numPr>
          <w:ilvl w:val="0"/>
          <w:numId w:val="2"/>
        </w:numPr>
        <w:spacing w:before="60" w:after="60"/>
      </w:pPr>
      <w:r>
        <w:t>Experiment with learning rate, depth, and width — observe the effect on convergence</w:t>
      </w:r>
    </w:p>
    <w:p w14:paraId="30068E99" w14:textId="77777777" w:rsidR="001A78BE" w:rsidRDefault="001A78BE">
      <w:pPr>
        <w:spacing w:before="60" w:after="60"/>
      </w:pPr>
    </w:p>
    <w:p w14:paraId="30068E9A" w14:textId="77777777" w:rsidR="001A78BE" w:rsidRDefault="00206D1C">
      <w:pPr>
        <w:pStyle w:val="Heading2"/>
      </w:pPr>
      <w:r>
        <w:t>Suggested Dataset</w:t>
      </w:r>
    </w:p>
    <w:p w14:paraId="30068E9B" w14:textId="77777777" w:rsidR="001A78BE" w:rsidRDefault="00206D1C">
      <w:pPr>
        <w:spacing w:before="80" w:after="80"/>
      </w:pPr>
      <w:r>
        <w:t xml:space="preserve">MNIST (handwritten digits) or </w:t>
      </w:r>
      <w:proofErr w:type="spellStart"/>
      <w:r>
        <w:t>FashionMNIST</w:t>
      </w:r>
      <w:proofErr w:type="spellEnd"/>
      <w:r>
        <w:t xml:space="preserve">. Both are available directly from </w:t>
      </w:r>
      <w:proofErr w:type="spellStart"/>
      <w:proofErr w:type="gramStart"/>
      <w:r>
        <w:t>torchvision.datasets</w:t>
      </w:r>
      <w:proofErr w:type="spellEnd"/>
      <w:proofErr w:type="gramEnd"/>
      <w:r>
        <w:t>, require no preprocessing, and train to good accuracy in minutes on CPU. This allows students to complete the lab in the session without GPU access.</w:t>
      </w:r>
    </w:p>
    <w:p w14:paraId="30068E9C" w14:textId="77777777" w:rsidR="001A78BE" w:rsidRDefault="001A78BE">
      <w:pPr>
        <w:spacing w:before="60" w:after="60"/>
      </w:pPr>
    </w:p>
    <w:p w14:paraId="30068E9D" w14:textId="77777777" w:rsidR="001A78BE" w:rsidRDefault="00206D1C">
      <w:pPr>
        <w:pStyle w:val="Heading2"/>
      </w:pPr>
      <w:r>
        <w:t>Suggested Extensions (for advanced students)</w:t>
      </w:r>
    </w:p>
    <w:p w14:paraId="30068E9E" w14:textId="77777777" w:rsidR="001A78BE" w:rsidRDefault="00206D1C">
      <w:pPr>
        <w:pStyle w:val="ListParagraph"/>
        <w:numPr>
          <w:ilvl w:val="0"/>
          <w:numId w:val="2"/>
        </w:numPr>
        <w:spacing w:before="60" w:after="60"/>
      </w:pPr>
      <w:r>
        <w:t>Add dropout and compare training vs. validation loss curves with and without it</w:t>
      </w:r>
    </w:p>
    <w:p w14:paraId="30068E9F" w14:textId="77777777" w:rsidR="001A78BE" w:rsidRDefault="00206D1C">
      <w:pPr>
        <w:pStyle w:val="ListParagraph"/>
        <w:numPr>
          <w:ilvl w:val="0"/>
          <w:numId w:val="2"/>
        </w:numPr>
        <w:spacing w:before="60" w:after="60"/>
      </w:pPr>
      <w:r>
        <w:lastRenderedPageBreak/>
        <w:t>Implement a learning rate scheduler (</w:t>
      </w:r>
      <w:proofErr w:type="spellStart"/>
      <w:r>
        <w:t>torch.optim.lr_</w:t>
      </w:r>
      <w:proofErr w:type="gramStart"/>
      <w:r>
        <w:t>scheduler.CosineAnnealingLR</w:t>
      </w:r>
      <w:proofErr w:type="spellEnd"/>
      <w:proofErr w:type="gramEnd"/>
      <w:r>
        <w:t>) and observe its effect</w:t>
      </w:r>
    </w:p>
    <w:p w14:paraId="30068EA0" w14:textId="77777777" w:rsidR="001A78BE" w:rsidRDefault="00206D1C">
      <w:pPr>
        <w:pStyle w:val="ListParagraph"/>
        <w:numPr>
          <w:ilvl w:val="0"/>
          <w:numId w:val="2"/>
        </w:numPr>
        <w:spacing w:before="60" w:after="60"/>
      </w:pPr>
      <w:r>
        <w:t>Replace the MLP with a small CNN and compare accuracy — motivate why spatial structure matters</w:t>
      </w:r>
    </w:p>
    <w:p w14:paraId="30068EA1" w14:textId="77777777" w:rsidR="001A78BE" w:rsidRDefault="00206D1C">
      <w:pPr>
        <w:pStyle w:val="ListParagraph"/>
        <w:numPr>
          <w:ilvl w:val="0"/>
          <w:numId w:val="2"/>
        </w:numPr>
        <w:spacing w:before="60" w:after="60"/>
      </w:pPr>
      <w:r>
        <w:t>Visualize learned weight matrices in the first hidden layer — do they look like edge detectors?</w:t>
      </w:r>
    </w:p>
    <w:p w14:paraId="30068EA2" w14:textId="77777777" w:rsidR="001A78BE" w:rsidRDefault="001A78BE">
      <w:pPr>
        <w:spacing w:before="60" w:after="60"/>
      </w:pPr>
    </w:p>
    <w:p w14:paraId="30068EA3" w14:textId="77777777" w:rsidR="001A78BE" w:rsidRDefault="00206D1C">
      <w:pPr>
        <w:pBdr>
          <w:left w:val="single" w:sz="8" w:space="10" w:color="F0A050"/>
        </w:pBdr>
        <w:spacing w:before="120" w:after="120"/>
        <w:ind w:left="440"/>
      </w:pPr>
      <w:proofErr w:type="gramStart"/>
      <w:r>
        <w:rPr>
          <w:b/>
          <w:bCs/>
          <w:color w:val="C05000"/>
        </w:rPr>
        <w:t>Instructor</w:t>
      </w:r>
      <w:proofErr w:type="gramEnd"/>
      <w:r>
        <w:rPr>
          <w:b/>
          <w:bCs/>
          <w:color w:val="C05000"/>
        </w:rPr>
        <w:t xml:space="preserve"> note: </w:t>
      </w:r>
      <w:r>
        <w:rPr>
          <w:i/>
          <w:iCs/>
        </w:rPr>
        <w:t xml:space="preserve">Provide a starter notebook with the data loading and evaluation code pre-written. The learning objective is the training loop — not fighting with dataset utilities. Google </w:t>
      </w:r>
      <w:proofErr w:type="spellStart"/>
      <w:r>
        <w:rPr>
          <w:i/>
          <w:iCs/>
        </w:rPr>
        <w:t>Colab</w:t>
      </w:r>
      <w:proofErr w:type="spellEnd"/>
      <w:r>
        <w:rPr>
          <w:i/>
          <w:iCs/>
        </w:rPr>
        <w:t xml:space="preserve"> works well and requires no local setup.</w:t>
      </w:r>
    </w:p>
    <w:p w14:paraId="30068EA4" w14:textId="77777777" w:rsidR="001A78BE" w:rsidRDefault="001A78BE">
      <w:pPr>
        <w:spacing w:before="60" w:after="60"/>
      </w:pPr>
    </w:p>
    <w:p w14:paraId="30068EA5" w14:textId="77777777" w:rsidR="001A78BE" w:rsidRDefault="001A78BE">
      <w:pPr>
        <w:pBdr>
          <w:bottom w:val="single" w:sz="4" w:space="0" w:color="CCCCCC"/>
        </w:pBdr>
        <w:spacing w:before="240" w:after="240"/>
      </w:pPr>
    </w:p>
    <w:p w14:paraId="30068EA6" w14:textId="77777777" w:rsidR="001A78BE" w:rsidRDefault="00206D1C">
      <w:pPr>
        <w:pStyle w:val="Heading1"/>
      </w:pPr>
      <w:r>
        <w:t>11. Readings &amp; Resources</w:t>
      </w:r>
    </w:p>
    <w:p w14:paraId="30068EA7" w14:textId="77777777" w:rsidR="001A78BE" w:rsidRDefault="00206D1C">
      <w:pPr>
        <w:pStyle w:val="Heading2"/>
      </w:pPr>
      <w:r>
        <w:t>Required Reading</w:t>
      </w:r>
    </w:p>
    <w:p w14:paraId="30068EA8" w14:textId="77777777" w:rsidR="001A78BE" w:rsidRDefault="00206D1C">
      <w:pPr>
        <w:pStyle w:val="ListParagraph"/>
        <w:numPr>
          <w:ilvl w:val="0"/>
          <w:numId w:val="2"/>
        </w:numPr>
        <w:spacing w:before="60" w:after="60"/>
      </w:pPr>
      <w:r>
        <w:t>LeCun, Bengio &amp; Hinton (2015). "Deep learning." Nature 521, 436-444. — The authoritative overview from three of the field's founders; accessible to non-specialists.</w:t>
      </w:r>
    </w:p>
    <w:p w14:paraId="30068EA9" w14:textId="77777777" w:rsidR="001A78BE" w:rsidRDefault="00206D1C">
      <w:pPr>
        <w:pStyle w:val="ListParagraph"/>
        <w:numPr>
          <w:ilvl w:val="0"/>
          <w:numId w:val="2"/>
        </w:numPr>
        <w:spacing w:before="60" w:after="60"/>
      </w:pPr>
      <w:r>
        <w:t>Goodfellow, Bengio &amp; Courville (2016). Deep Learning. MIT Press. — Chapters 6 (MLP), 8 (Optimization), and 9 (CNNs). Free online at deeplearningbook.org.</w:t>
      </w:r>
    </w:p>
    <w:p w14:paraId="30068EAA" w14:textId="77777777" w:rsidR="001A78BE" w:rsidRDefault="001A78BE">
      <w:pPr>
        <w:spacing w:before="60" w:after="60"/>
      </w:pPr>
    </w:p>
    <w:p w14:paraId="30068EAB" w14:textId="77777777" w:rsidR="001A78BE" w:rsidRDefault="00206D1C">
      <w:pPr>
        <w:pStyle w:val="Heading2"/>
      </w:pPr>
      <w:proofErr w:type="gramStart"/>
      <w:r>
        <w:t>Recommended</w:t>
      </w:r>
      <w:proofErr w:type="gramEnd"/>
    </w:p>
    <w:p w14:paraId="30068EAC" w14:textId="77777777" w:rsidR="001A78BE" w:rsidRDefault="00206D1C">
      <w:pPr>
        <w:pStyle w:val="ListParagraph"/>
        <w:numPr>
          <w:ilvl w:val="0"/>
          <w:numId w:val="2"/>
        </w:numPr>
        <w:spacing w:before="60" w:after="60"/>
      </w:pPr>
      <w:r>
        <w:t>Andrej Karpathy. "</w:t>
      </w:r>
      <w:proofErr w:type="spellStart"/>
      <w:r>
        <w:t>micrograd</w:t>
      </w:r>
      <w:proofErr w:type="spellEnd"/>
      <w:r>
        <w:t>" (</w:t>
      </w:r>
      <w:proofErr w:type="gramStart"/>
      <w:r>
        <w:t>GitHub) —</w:t>
      </w:r>
      <w:proofErr w:type="gramEnd"/>
      <w:r>
        <w:t xml:space="preserve"> A from-scratch </w:t>
      </w:r>
      <w:proofErr w:type="spellStart"/>
      <w:r>
        <w:t>autograd</w:t>
      </w:r>
      <w:proofErr w:type="spellEnd"/>
      <w:r>
        <w:t xml:space="preserve"> engine in 150 lines of Python. Reading the code is more educational than any textbook.</w:t>
      </w:r>
    </w:p>
    <w:p w14:paraId="30068EAD" w14:textId="77777777" w:rsidR="001A78BE" w:rsidRDefault="00206D1C">
      <w:pPr>
        <w:pStyle w:val="ListParagraph"/>
        <w:numPr>
          <w:ilvl w:val="0"/>
          <w:numId w:val="2"/>
        </w:numPr>
        <w:spacing w:before="60" w:after="60"/>
      </w:pPr>
      <w:r>
        <w:t xml:space="preserve">Andrej Karpathy. "Neural Networks: Zero to Hero" (YouTube </w:t>
      </w:r>
      <w:proofErr w:type="gramStart"/>
      <w:r>
        <w:t>playlist) —</w:t>
      </w:r>
      <w:proofErr w:type="gramEnd"/>
      <w:r>
        <w:t xml:space="preserve"> Builds from scratch: </w:t>
      </w:r>
      <w:proofErr w:type="spellStart"/>
      <w:r>
        <w:t>micrograd</w:t>
      </w:r>
      <w:proofErr w:type="spellEnd"/>
      <w:r>
        <w:t xml:space="preserve"> → character-level LM → GPT. The best free resource for the engineering mindset.</w:t>
      </w:r>
    </w:p>
    <w:p w14:paraId="30068EAE" w14:textId="77777777" w:rsidR="001A78BE" w:rsidRDefault="00206D1C">
      <w:pPr>
        <w:pStyle w:val="ListParagraph"/>
        <w:numPr>
          <w:ilvl w:val="0"/>
          <w:numId w:val="2"/>
        </w:numPr>
        <w:spacing w:before="60" w:after="60"/>
      </w:pPr>
      <w:r>
        <w:t>fast.ai Practical Deep Learning for Coders — Top-down, practical course. Complements this module's bottom-up approach.</w:t>
      </w:r>
    </w:p>
    <w:p w14:paraId="30068EAF" w14:textId="77777777" w:rsidR="001A78BE" w:rsidRDefault="001A78BE">
      <w:pPr>
        <w:spacing w:before="60" w:after="60"/>
      </w:pPr>
    </w:p>
    <w:p w14:paraId="30068EB0" w14:textId="77777777" w:rsidR="001A78BE" w:rsidRDefault="00206D1C">
      <w:pPr>
        <w:pStyle w:val="Heading2"/>
      </w:pPr>
      <w:r>
        <w:t>Reference</w:t>
      </w:r>
    </w:p>
    <w:p w14:paraId="30068EB1" w14:textId="77777777" w:rsidR="001A78BE" w:rsidRDefault="00206D1C">
      <w:pPr>
        <w:pStyle w:val="ListParagraph"/>
        <w:numPr>
          <w:ilvl w:val="0"/>
          <w:numId w:val="2"/>
        </w:numPr>
        <w:spacing w:before="60" w:after="60"/>
      </w:pPr>
      <w:proofErr w:type="spellStart"/>
      <w:r>
        <w:t>PyTorch</w:t>
      </w:r>
      <w:proofErr w:type="spellEnd"/>
      <w:r>
        <w:t xml:space="preserve"> documentation: pytorch.org/docs — Students should bookmark the </w:t>
      </w:r>
      <w:proofErr w:type="spellStart"/>
      <w:proofErr w:type="gramStart"/>
      <w:r>
        <w:t>nn.Module</w:t>
      </w:r>
      <w:proofErr w:type="spellEnd"/>
      <w:proofErr w:type="gramEnd"/>
      <w:r>
        <w:t xml:space="preserve">, </w:t>
      </w:r>
      <w:proofErr w:type="spellStart"/>
      <w:r>
        <w:t>optim</w:t>
      </w:r>
      <w:proofErr w:type="spellEnd"/>
      <w:r>
        <w:t xml:space="preserve">, and </w:t>
      </w:r>
      <w:proofErr w:type="spellStart"/>
      <w:r>
        <w:t>autograd</w:t>
      </w:r>
      <w:proofErr w:type="spellEnd"/>
      <w:r>
        <w:t xml:space="preserve"> sections.</w:t>
      </w:r>
    </w:p>
    <w:p w14:paraId="30068EB2" w14:textId="77777777" w:rsidR="001A78BE" w:rsidRDefault="00206D1C">
      <w:pPr>
        <w:pStyle w:val="ListParagraph"/>
        <w:numPr>
          <w:ilvl w:val="0"/>
          <w:numId w:val="2"/>
        </w:numPr>
        <w:spacing w:before="60" w:after="60"/>
      </w:pPr>
      <w:r>
        <w:t>Papers With Code: paperswithcode.com — Tracks state-of-the-art results with linked implementations. Useful for context on where benchmarks stand.</w:t>
      </w:r>
    </w:p>
    <w:p w14:paraId="30068EB3" w14:textId="77777777" w:rsidR="001A78BE" w:rsidRDefault="001A78BE">
      <w:pPr>
        <w:spacing w:before="60" w:after="60"/>
      </w:pPr>
    </w:p>
    <w:p w14:paraId="30068EB4" w14:textId="77777777" w:rsidR="001A78BE" w:rsidRDefault="001A78BE">
      <w:pPr>
        <w:pBdr>
          <w:bottom w:val="single" w:sz="4" w:space="0" w:color="CCCCCC"/>
        </w:pBdr>
        <w:spacing w:before="240" w:after="240"/>
      </w:pPr>
    </w:p>
    <w:p w14:paraId="30068EB5" w14:textId="77777777" w:rsidR="001A78BE" w:rsidRDefault="00206D1C">
      <w:pPr>
        <w:pStyle w:val="Heading1"/>
      </w:pPr>
      <w:r>
        <w:lastRenderedPageBreak/>
        <w:t>12. Module Summary</w:t>
      </w:r>
    </w:p>
    <w:p w14:paraId="30068EB6" w14:textId="77777777" w:rsidR="001A78BE" w:rsidRDefault="00206D1C">
      <w:pPr>
        <w:spacing w:before="80" w:after="80"/>
      </w:pPr>
      <w:r>
        <w:t xml:space="preserve">This module built </w:t>
      </w:r>
      <w:proofErr w:type="gramStart"/>
      <w:r>
        <w:t>the technical</w:t>
      </w:r>
      <w:proofErr w:type="gramEnd"/>
      <w:r>
        <w:t xml:space="preserve"> scaffolding for the rest of the course. The key concepts to carry forward:</w:t>
      </w:r>
    </w:p>
    <w:p w14:paraId="30068EB7" w14:textId="77777777" w:rsidR="001A78BE" w:rsidRDefault="001A78BE">
      <w:pPr>
        <w:spacing w:before="60" w:after="60"/>
      </w:pPr>
    </w:p>
    <w:p w14:paraId="30068EB8" w14:textId="77777777" w:rsidR="001A78BE" w:rsidRDefault="00206D1C">
      <w:pPr>
        <w:pStyle w:val="ListParagraph"/>
        <w:numPr>
          <w:ilvl w:val="0"/>
          <w:numId w:val="2"/>
        </w:numPr>
        <w:spacing w:before="60" w:after="60"/>
      </w:pPr>
      <w:r>
        <w:t>Neural networks are compositions of linear transformations and non-linear activations. Depth enables hierarchical feature learning.</w:t>
      </w:r>
    </w:p>
    <w:p w14:paraId="30068EB9" w14:textId="77777777" w:rsidR="001A78BE" w:rsidRDefault="00206D1C">
      <w:pPr>
        <w:pStyle w:val="ListParagraph"/>
        <w:numPr>
          <w:ilvl w:val="0"/>
          <w:numId w:val="2"/>
        </w:numPr>
        <w:spacing w:before="60" w:after="60"/>
      </w:pPr>
      <w:r>
        <w:t xml:space="preserve">Backpropagation uses the chain rule to efficiently compute gradients throughout the network. Automatic differentiation in </w:t>
      </w:r>
      <w:proofErr w:type="spellStart"/>
      <w:r>
        <w:t>PyTorch</w:t>
      </w:r>
      <w:proofErr w:type="spellEnd"/>
      <w:r>
        <w:t>/JAX makes this transparent.</w:t>
      </w:r>
    </w:p>
    <w:p w14:paraId="30068EBA" w14:textId="77777777" w:rsidR="001A78BE" w:rsidRDefault="00206D1C">
      <w:pPr>
        <w:pStyle w:val="ListParagraph"/>
        <w:numPr>
          <w:ilvl w:val="0"/>
          <w:numId w:val="2"/>
        </w:numPr>
        <w:spacing w:before="60" w:after="60"/>
      </w:pPr>
      <w:r>
        <w:t>Gradient descent updates weights to minimize loss. Adam is the default optimizer; learning rate is the most important hyperparameter to tune.</w:t>
      </w:r>
    </w:p>
    <w:p w14:paraId="30068EBB" w14:textId="77777777" w:rsidR="001A78BE" w:rsidRDefault="00206D1C">
      <w:pPr>
        <w:pStyle w:val="ListParagraph"/>
        <w:numPr>
          <w:ilvl w:val="0"/>
          <w:numId w:val="2"/>
        </w:numPr>
        <w:spacing w:before="60" w:after="60"/>
      </w:pPr>
      <w:r>
        <w:t>The vanishing gradient problem limited deep networks until residual connections, normalization, and better activations were developed. These solutions are now standard.</w:t>
      </w:r>
    </w:p>
    <w:p w14:paraId="30068EBC" w14:textId="77777777" w:rsidR="001A78BE" w:rsidRDefault="00206D1C">
      <w:pPr>
        <w:pStyle w:val="ListParagraph"/>
        <w:numPr>
          <w:ilvl w:val="0"/>
          <w:numId w:val="2"/>
        </w:numPr>
        <w:spacing w:before="60" w:after="60"/>
      </w:pPr>
      <w:r>
        <w:t>CNNs exploit spatial structure via convolution and weight sharing. RNNs process sequences via hidden state. Both have known limitations that motivated the Transformer.</w:t>
      </w:r>
    </w:p>
    <w:p w14:paraId="30068EBD" w14:textId="77777777" w:rsidR="001A78BE" w:rsidRDefault="00206D1C">
      <w:pPr>
        <w:pStyle w:val="ListParagraph"/>
        <w:numPr>
          <w:ilvl w:val="0"/>
          <w:numId w:val="2"/>
        </w:numPr>
        <w:spacing w:before="60" w:after="60"/>
      </w:pPr>
      <w:r>
        <w:t>Regularization (dropout, weight decay, early stopping) prevents overfitting and is essential in practice.</w:t>
      </w:r>
    </w:p>
    <w:p w14:paraId="30068EBE" w14:textId="77777777" w:rsidR="001A78BE" w:rsidRDefault="001A78BE">
      <w:pPr>
        <w:spacing w:before="60" w:after="60"/>
      </w:pPr>
    </w:p>
    <w:p w14:paraId="30068EBF" w14:textId="77777777" w:rsidR="001A78BE" w:rsidRDefault="00206D1C">
      <w:pPr>
        <w:pBdr>
          <w:left w:val="single" w:sz="8" w:space="10" w:color="F0A050"/>
        </w:pBdr>
        <w:spacing w:before="120" w:after="120"/>
        <w:ind w:left="440"/>
      </w:pPr>
      <w:r>
        <w:rPr>
          <w:b/>
          <w:bCs/>
          <w:color w:val="C05000"/>
        </w:rPr>
        <w:t xml:space="preserve">Looking ahead: </w:t>
      </w:r>
      <w:r>
        <w:rPr>
          <w:i/>
          <w:iCs/>
        </w:rPr>
        <w:t xml:space="preserve">Module 3 introduces </w:t>
      </w:r>
      <w:proofErr w:type="gramStart"/>
      <w:r>
        <w:rPr>
          <w:i/>
          <w:iCs/>
        </w:rPr>
        <w:t>the Transformer</w:t>
      </w:r>
      <w:proofErr w:type="gramEnd"/>
      <w:r>
        <w:rPr>
          <w:i/>
          <w:iCs/>
        </w:rPr>
        <w:t xml:space="preserve"> architecture. Everything in this module — non-linearity, residual connections, normalization, weight matrices — reappears in a new configuration. Students who internalized Module 2 will find Module 3 a natural extension.</w:t>
      </w:r>
    </w:p>
    <w:p w14:paraId="30068EC0" w14:textId="77777777" w:rsidR="001A78BE" w:rsidRDefault="001A78BE">
      <w:pPr>
        <w:spacing w:before="60" w:after="60"/>
      </w:pPr>
    </w:p>
    <w:p w14:paraId="30068EC1" w14:textId="77777777" w:rsidR="001A78BE" w:rsidRDefault="00206D1C">
      <w:pPr>
        <w:pBdr>
          <w:top w:val="single" w:sz="4" w:space="0" w:color="2E5FAB"/>
        </w:pBdr>
        <w:spacing w:before="400"/>
        <w:jc w:val="center"/>
      </w:pPr>
      <w:r>
        <w:rPr>
          <w:b/>
          <w:bCs/>
          <w:i/>
          <w:iCs/>
          <w:color w:val="2E5FAB"/>
        </w:rPr>
        <w:t>Up next: Module 3 — The Transformer Architecture</w:t>
      </w:r>
    </w:p>
    <w:sectPr w:rsidR="001A78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688"/>
    <w:multiLevelType w:val="hybridMultilevel"/>
    <w:tmpl w:val="01B60980"/>
    <w:lvl w:ilvl="0" w:tplc="C5B2E35C">
      <w:start w:val="1"/>
      <w:numFmt w:val="bullet"/>
      <w:lvlText w:val="●"/>
      <w:lvlJc w:val="left"/>
      <w:pPr>
        <w:ind w:left="720" w:hanging="360"/>
      </w:pPr>
    </w:lvl>
    <w:lvl w:ilvl="1" w:tplc="FA5414A6">
      <w:start w:val="1"/>
      <w:numFmt w:val="bullet"/>
      <w:lvlText w:val="○"/>
      <w:lvlJc w:val="left"/>
      <w:pPr>
        <w:ind w:left="1440" w:hanging="360"/>
      </w:pPr>
    </w:lvl>
    <w:lvl w:ilvl="2" w:tplc="A296F628">
      <w:start w:val="1"/>
      <w:numFmt w:val="bullet"/>
      <w:lvlText w:val="■"/>
      <w:lvlJc w:val="left"/>
      <w:pPr>
        <w:ind w:left="2160" w:hanging="360"/>
      </w:pPr>
    </w:lvl>
    <w:lvl w:ilvl="3" w:tplc="DD3A9460">
      <w:start w:val="1"/>
      <w:numFmt w:val="bullet"/>
      <w:lvlText w:val="●"/>
      <w:lvlJc w:val="left"/>
      <w:pPr>
        <w:ind w:left="2880" w:hanging="360"/>
      </w:pPr>
    </w:lvl>
    <w:lvl w:ilvl="4" w:tplc="D450C238">
      <w:start w:val="1"/>
      <w:numFmt w:val="bullet"/>
      <w:lvlText w:val="○"/>
      <w:lvlJc w:val="left"/>
      <w:pPr>
        <w:ind w:left="3600" w:hanging="360"/>
      </w:pPr>
    </w:lvl>
    <w:lvl w:ilvl="5" w:tplc="59F8E99A">
      <w:start w:val="1"/>
      <w:numFmt w:val="bullet"/>
      <w:lvlText w:val="■"/>
      <w:lvlJc w:val="left"/>
      <w:pPr>
        <w:ind w:left="4320" w:hanging="360"/>
      </w:pPr>
    </w:lvl>
    <w:lvl w:ilvl="6" w:tplc="66125CF4">
      <w:start w:val="1"/>
      <w:numFmt w:val="bullet"/>
      <w:lvlText w:val="●"/>
      <w:lvlJc w:val="left"/>
      <w:pPr>
        <w:ind w:left="5040" w:hanging="360"/>
      </w:pPr>
    </w:lvl>
    <w:lvl w:ilvl="7" w:tplc="94643262">
      <w:start w:val="1"/>
      <w:numFmt w:val="bullet"/>
      <w:lvlText w:val="●"/>
      <w:lvlJc w:val="left"/>
      <w:pPr>
        <w:ind w:left="5760" w:hanging="360"/>
      </w:pPr>
    </w:lvl>
    <w:lvl w:ilvl="8" w:tplc="436282AE">
      <w:start w:val="1"/>
      <w:numFmt w:val="bullet"/>
      <w:lvlText w:val="●"/>
      <w:lvlJc w:val="left"/>
      <w:pPr>
        <w:ind w:left="6480" w:hanging="360"/>
      </w:pPr>
    </w:lvl>
  </w:abstractNum>
  <w:abstractNum w:abstractNumId="1" w15:restartNumberingAfterBreak="0">
    <w:nsid w:val="07545832"/>
    <w:multiLevelType w:val="hybridMultilevel"/>
    <w:tmpl w:val="588EA9E0"/>
    <w:lvl w:ilvl="0" w:tplc="A89E455E">
      <w:start w:val="1"/>
      <w:numFmt w:val="bullet"/>
      <w:lvlText w:val="◦"/>
      <w:lvlJc w:val="left"/>
      <w:pPr>
        <w:ind w:left="1080" w:hanging="360"/>
      </w:pPr>
    </w:lvl>
    <w:lvl w:ilvl="1" w:tplc="B5841F30">
      <w:numFmt w:val="decimal"/>
      <w:lvlText w:val=""/>
      <w:lvlJc w:val="left"/>
    </w:lvl>
    <w:lvl w:ilvl="2" w:tplc="D336340C">
      <w:numFmt w:val="decimal"/>
      <w:lvlText w:val=""/>
      <w:lvlJc w:val="left"/>
    </w:lvl>
    <w:lvl w:ilvl="3" w:tplc="226CED0C">
      <w:numFmt w:val="decimal"/>
      <w:lvlText w:val=""/>
      <w:lvlJc w:val="left"/>
    </w:lvl>
    <w:lvl w:ilvl="4" w:tplc="8A58ED50">
      <w:numFmt w:val="decimal"/>
      <w:lvlText w:val=""/>
      <w:lvlJc w:val="left"/>
    </w:lvl>
    <w:lvl w:ilvl="5" w:tplc="DEA2A11E">
      <w:numFmt w:val="decimal"/>
      <w:lvlText w:val=""/>
      <w:lvlJc w:val="left"/>
    </w:lvl>
    <w:lvl w:ilvl="6" w:tplc="7A1E4B76">
      <w:numFmt w:val="decimal"/>
      <w:lvlText w:val=""/>
      <w:lvlJc w:val="left"/>
    </w:lvl>
    <w:lvl w:ilvl="7" w:tplc="69C66880">
      <w:numFmt w:val="decimal"/>
      <w:lvlText w:val=""/>
      <w:lvlJc w:val="left"/>
    </w:lvl>
    <w:lvl w:ilvl="8" w:tplc="71CC41A8">
      <w:numFmt w:val="decimal"/>
      <w:lvlText w:val=""/>
      <w:lvlJc w:val="left"/>
    </w:lvl>
  </w:abstractNum>
  <w:abstractNum w:abstractNumId="2" w15:restartNumberingAfterBreak="0">
    <w:nsid w:val="459D49A3"/>
    <w:multiLevelType w:val="hybridMultilevel"/>
    <w:tmpl w:val="8348EA86"/>
    <w:lvl w:ilvl="0" w:tplc="AA540964">
      <w:start w:val="1"/>
      <w:numFmt w:val="bullet"/>
      <w:lvlText w:val="•"/>
      <w:lvlJc w:val="left"/>
      <w:pPr>
        <w:ind w:left="720" w:hanging="360"/>
      </w:pPr>
    </w:lvl>
    <w:lvl w:ilvl="1" w:tplc="838E53E0">
      <w:numFmt w:val="decimal"/>
      <w:lvlText w:val=""/>
      <w:lvlJc w:val="left"/>
    </w:lvl>
    <w:lvl w:ilvl="2" w:tplc="1A548D58">
      <w:numFmt w:val="decimal"/>
      <w:lvlText w:val=""/>
      <w:lvlJc w:val="left"/>
    </w:lvl>
    <w:lvl w:ilvl="3" w:tplc="D5280BE0">
      <w:numFmt w:val="decimal"/>
      <w:lvlText w:val=""/>
      <w:lvlJc w:val="left"/>
    </w:lvl>
    <w:lvl w:ilvl="4" w:tplc="EDC67126">
      <w:numFmt w:val="decimal"/>
      <w:lvlText w:val=""/>
      <w:lvlJc w:val="left"/>
    </w:lvl>
    <w:lvl w:ilvl="5" w:tplc="20F6F0C0">
      <w:numFmt w:val="decimal"/>
      <w:lvlText w:val=""/>
      <w:lvlJc w:val="left"/>
    </w:lvl>
    <w:lvl w:ilvl="6" w:tplc="9328F832">
      <w:numFmt w:val="decimal"/>
      <w:lvlText w:val=""/>
      <w:lvlJc w:val="left"/>
    </w:lvl>
    <w:lvl w:ilvl="7" w:tplc="3B1AC626">
      <w:numFmt w:val="decimal"/>
      <w:lvlText w:val=""/>
      <w:lvlJc w:val="left"/>
    </w:lvl>
    <w:lvl w:ilvl="8" w:tplc="454250A4">
      <w:numFmt w:val="decimal"/>
      <w:lvlText w:val=""/>
      <w:lvlJc w:val="left"/>
    </w:lvl>
  </w:abstractNum>
  <w:abstractNum w:abstractNumId="3" w15:restartNumberingAfterBreak="0">
    <w:nsid w:val="68E434FF"/>
    <w:multiLevelType w:val="hybridMultilevel"/>
    <w:tmpl w:val="B24ED57C"/>
    <w:lvl w:ilvl="0" w:tplc="957C1DC2">
      <w:start w:val="1"/>
      <w:numFmt w:val="decimal"/>
      <w:lvlText w:val="%1."/>
      <w:lvlJc w:val="left"/>
      <w:pPr>
        <w:ind w:left="720" w:hanging="360"/>
      </w:pPr>
    </w:lvl>
    <w:lvl w:ilvl="1" w:tplc="E6D2B46C">
      <w:numFmt w:val="decimal"/>
      <w:lvlText w:val=""/>
      <w:lvlJc w:val="left"/>
    </w:lvl>
    <w:lvl w:ilvl="2" w:tplc="1A604C08">
      <w:numFmt w:val="decimal"/>
      <w:lvlText w:val=""/>
      <w:lvlJc w:val="left"/>
    </w:lvl>
    <w:lvl w:ilvl="3" w:tplc="5D3AE14A">
      <w:numFmt w:val="decimal"/>
      <w:lvlText w:val=""/>
      <w:lvlJc w:val="left"/>
    </w:lvl>
    <w:lvl w:ilvl="4" w:tplc="5BFAE6F0">
      <w:numFmt w:val="decimal"/>
      <w:lvlText w:val=""/>
      <w:lvlJc w:val="left"/>
    </w:lvl>
    <w:lvl w:ilvl="5" w:tplc="34167E46">
      <w:numFmt w:val="decimal"/>
      <w:lvlText w:val=""/>
      <w:lvlJc w:val="left"/>
    </w:lvl>
    <w:lvl w:ilvl="6" w:tplc="CE3EB6A4">
      <w:numFmt w:val="decimal"/>
      <w:lvlText w:val=""/>
      <w:lvlJc w:val="left"/>
    </w:lvl>
    <w:lvl w:ilvl="7" w:tplc="633EA5B6">
      <w:numFmt w:val="decimal"/>
      <w:lvlText w:val=""/>
      <w:lvlJc w:val="left"/>
    </w:lvl>
    <w:lvl w:ilvl="8" w:tplc="C24EB12A">
      <w:numFmt w:val="decimal"/>
      <w:lvlText w:val=""/>
      <w:lvlJc w:val="left"/>
    </w:lvl>
  </w:abstractNum>
  <w:num w:numId="1" w16cid:durableId="1269971841">
    <w:abstractNumId w:val="0"/>
    <w:lvlOverride w:ilvl="0">
      <w:startOverride w:val="1"/>
    </w:lvlOverride>
  </w:num>
  <w:num w:numId="2" w16cid:durableId="3269018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8BE"/>
    <w:rsid w:val="001A78BE"/>
    <w:rsid w:val="00206D1C"/>
    <w:rsid w:val="00416FE9"/>
    <w:rsid w:val="00CB47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68D7B"/>
  <w15:docId w15:val="{15E19013-E886-45D1-8551-A3665C56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2"/>
      <w:szCs w:val="32"/>
    </w:rPr>
  </w:style>
  <w:style w:type="paragraph" w:styleId="Heading2">
    <w:name w:val="heading 2"/>
    <w:uiPriority w:val="9"/>
    <w:unhideWhenUsed/>
    <w:qFormat/>
    <w:pPr>
      <w:spacing w:before="320" w:after="160"/>
      <w:outlineLvl w:val="1"/>
    </w:pPr>
    <w:rPr>
      <w:b/>
      <w:bCs/>
      <w:color w:val="2E5F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3464</Words>
  <Characters>19745</Characters>
  <Application>Microsoft Office Word</Application>
  <DocSecurity>0</DocSecurity>
  <Lines>164</Lines>
  <Paragraphs>46</Paragraphs>
  <ScaleCrop>false</ScaleCrop>
  <Company/>
  <LinksUpToDate>false</LinksUpToDate>
  <CharactersWithSpaces>23163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Fasha</cp:lastModifiedBy>
  <cp:revision>2</cp:revision>
  <dcterms:created xsi:type="dcterms:W3CDTF">2026-03-02T04:24:00Z</dcterms:created>
  <dcterms:modified xsi:type="dcterms:W3CDTF">2026-03-09T04:22:00Z</dcterms:modified>
</cp:coreProperties>
</file>