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0AC072" w14:textId="77777777" w:rsidR="000A19F5" w:rsidRPr="000A19F5" w:rsidRDefault="000A19F5" w:rsidP="000A19F5">
      <w:pPr>
        <w:shd w:val="clear" w:color="auto" w:fill="FFFFFF"/>
        <w:bidi/>
        <w:spacing w:after="300" w:line="336" w:lineRule="atLeast"/>
        <w:textAlignment w:val="baseline"/>
        <w:outlineLvl w:val="0"/>
        <w:rPr>
          <w:rFonts w:ascii="Arial" w:eastAsia="Times New Roman" w:hAnsi="Arial" w:cs="Arial"/>
          <w:b/>
          <w:bCs/>
          <w:color w:val="000000"/>
          <w:kern w:val="36"/>
          <w:sz w:val="48"/>
          <w:szCs w:val="48"/>
          <w14:ligatures w14:val="none"/>
        </w:rPr>
      </w:pPr>
      <w:r w:rsidRPr="000A19F5">
        <w:rPr>
          <w:rFonts w:ascii="Arial" w:eastAsia="Times New Roman" w:hAnsi="Arial" w:cs="Arial"/>
          <w:b/>
          <w:bCs/>
          <w:color w:val="000000"/>
          <w:kern w:val="36"/>
          <w:sz w:val="48"/>
          <w:szCs w:val="48"/>
          <w:rtl/>
          <w14:ligatures w14:val="none"/>
        </w:rPr>
        <w:t>قانون العمل الأردني مع كامل التعديلات</w:t>
      </w:r>
      <w:r w:rsidRPr="000A19F5">
        <w:rPr>
          <w:rFonts w:ascii="Arial" w:eastAsia="Times New Roman" w:hAnsi="Arial" w:cs="Arial"/>
          <w:b/>
          <w:bCs/>
          <w:color w:val="000000"/>
          <w:kern w:val="36"/>
          <w:sz w:val="48"/>
          <w:szCs w:val="48"/>
          <w14:ligatures w14:val="none"/>
        </w:rPr>
        <w:t>  </w:t>
      </w:r>
    </w:p>
    <w:p w14:paraId="5F85A23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فيما يلي قانون العمل الأردني رقم 8 لسنة 1996 مع كامل التعديلات بما فيه تعديلات 2024</w:t>
      </w:r>
      <w:r w:rsidRPr="000A19F5">
        <w:rPr>
          <w:rFonts w:ascii="Arial" w:eastAsia="Times New Roman" w:hAnsi="Arial" w:cs="Arial"/>
          <w:b/>
          <w:bCs/>
          <w:color w:val="000000"/>
          <w:kern w:val="0"/>
          <w:sz w:val="35"/>
          <w:szCs w:val="35"/>
          <w14:ligatures w14:val="none"/>
        </w:rPr>
        <w:t>.</w:t>
      </w:r>
    </w:p>
    <w:p w14:paraId="24ACF8C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الحالة: ساري المفعول ومحدث حتى 2024</w:t>
      </w:r>
    </w:p>
    <w:p w14:paraId="1AD12AF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يسمى هذا القانون (قانون العمل لسنة 1996) ويعمل به بعد مرور ستين يوما على تاريخ نشره في الجريدة الرسمية</w:t>
      </w:r>
      <w:r w:rsidRPr="000A19F5">
        <w:rPr>
          <w:rFonts w:ascii="Arial" w:eastAsia="Times New Roman" w:hAnsi="Arial" w:cs="Arial"/>
          <w:color w:val="000000"/>
          <w:kern w:val="0"/>
          <w:sz w:val="35"/>
          <w:szCs w:val="35"/>
          <w14:ligatures w14:val="none"/>
        </w:rPr>
        <w:t>.</w:t>
      </w:r>
    </w:p>
    <w:p w14:paraId="6568EC9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2 </w:t>
      </w:r>
      <w:r w:rsidRPr="000A19F5">
        <w:rPr>
          <w:rFonts w:ascii="Arial" w:eastAsia="Times New Roman" w:hAnsi="Arial" w:cs="Arial"/>
          <w:color w:val="000000"/>
          <w:kern w:val="0"/>
          <w:sz w:val="35"/>
          <w:szCs w:val="35"/>
          <w:rtl/>
          <w14:ligatures w14:val="none"/>
        </w:rPr>
        <w:t>يكون للكلمات والعبارات التالية حيثما وردت في هذا القانون المعاني المخصصة لها أدناه ما لم تدل القرينة على غير ذلك</w:t>
      </w:r>
      <w:r w:rsidRPr="000A19F5">
        <w:rPr>
          <w:rFonts w:ascii="Arial" w:eastAsia="Times New Roman" w:hAnsi="Arial" w:cs="Arial"/>
          <w:color w:val="000000"/>
          <w:kern w:val="0"/>
          <w:sz w:val="35"/>
          <w:szCs w:val="35"/>
          <w14:ligatures w14:val="none"/>
        </w:rPr>
        <w:t>:</w:t>
      </w:r>
    </w:p>
    <w:p w14:paraId="0549279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وزارة العمل</w:t>
      </w:r>
      <w:r w:rsidRPr="000A19F5">
        <w:rPr>
          <w:rFonts w:ascii="Arial" w:eastAsia="Times New Roman" w:hAnsi="Arial" w:cs="Arial"/>
          <w:color w:val="000000"/>
          <w:kern w:val="0"/>
          <w:sz w:val="35"/>
          <w:szCs w:val="35"/>
          <w14:ligatures w14:val="none"/>
        </w:rPr>
        <w:t>.</w:t>
      </w:r>
    </w:p>
    <w:p w14:paraId="627F767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الوزير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وزير العمل</w:t>
      </w:r>
      <w:r w:rsidRPr="000A19F5">
        <w:rPr>
          <w:rFonts w:ascii="Arial" w:eastAsia="Times New Roman" w:hAnsi="Arial" w:cs="Arial"/>
          <w:color w:val="000000"/>
          <w:kern w:val="0"/>
          <w:sz w:val="35"/>
          <w:szCs w:val="35"/>
          <w14:ligatures w14:val="none"/>
        </w:rPr>
        <w:t>.</w:t>
      </w:r>
    </w:p>
    <w:p w14:paraId="4EF05AB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الأمين العام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الأمين العام للوزارة</w:t>
      </w:r>
      <w:r w:rsidRPr="000A19F5">
        <w:rPr>
          <w:rFonts w:ascii="Arial" w:eastAsia="Times New Roman" w:hAnsi="Arial" w:cs="Arial"/>
          <w:color w:val="000000"/>
          <w:kern w:val="0"/>
          <w:sz w:val="35"/>
          <w:szCs w:val="35"/>
          <w14:ligatures w14:val="none"/>
        </w:rPr>
        <w:t>.</w:t>
      </w:r>
    </w:p>
    <w:p w14:paraId="75D5141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صاحب 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كل شخص طبيعي او معنوي يستخدم بأي صفة كانت شخصاً أو أكثر مقابل أجر</w:t>
      </w:r>
      <w:r w:rsidRPr="000A19F5">
        <w:rPr>
          <w:rFonts w:ascii="Arial" w:eastAsia="Times New Roman" w:hAnsi="Arial" w:cs="Arial"/>
          <w:color w:val="000000"/>
          <w:kern w:val="0"/>
          <w:sz w:val="35"/>
          <w:szCs w:val="35"/>
          <w14:ligatures w14:val="none"/>
        </w:rPr>
        <w:t>.</w:t>
      </w:r>
    </w:p>
    <w:p w14:paraId="0A71A37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نقابة أصحاب العمل</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الهيئة التي تمثل أصحاب العمل</w:t>
      </w:r>
      <w:r w:rsidRPr="000A19F5">
        <w:rPr>
          <w:rFonts w:ascii="Arial" w:eastAsia="Times New Roman" w:hAnsi="Arial" w:cs="Arial"/>
          <w:color w:val="000000"/>
          <w:kern w:val="0"/>
          <w:sz w:val="35"/>
          <w:szCs w:val="35"/>
          <w14:ligatures w14:val="none"/>
        </w:rPr>
        <w:t>.</w:t>
      </w:r>
    </w:p>
    <w:p w14:paraId="449984C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العامل</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كل شخص ذكراًً كان أو أنثى يؤدي عملاً لقاء أجر ويكون تابعاً لصاحب العمل وتحت إمرته ويشمل ذلك الأحداث ومن كان قيد التجربة أو التأهيل</w:t>
      </w:r>
      <w:r w:rsidRPr="000A19F5">
        <w:rPr>
          <w:rFonts w:ascii="Arial" w:eastAsia="Times New Roman" w:hAnsi="Arial" w:cs="Arial"/>
          <w:color w:val="000000"/>
          <w:kern w:val="0"/>
          <w:sz w:val="35"/>
          <w:szCs w:val="35"/>
          <w14:ligatures w14:val="none"/>
        </w:rPr>
        <w:t>.</w:t>
      </w:r>
    </w:p>
    <w:p w14:paraId="5087404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العمل</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كل جهد فكري أو جسماني يبذله العامل لقاء أجر سواء كان بشكل دائم، أو عرضي، أو مؤقت، أو موسمي</w:t>
      </w:r>
      <w:r w:rsidRPr="000A19F5">
        <w:rPr>
          <w:rFonts w:ascii="Arial" w:eastAsia="Times New Roman" w:hAnsi="Arial" w:cs="Arial"/>
          <w:color w:val="000000"/>
          <w:kern w:val="0"/>
          <w:sz w:val="35"/>
          <w:szCs w:val="35"/>
          <w14:ligatures w14:val="none"/>
        </w:rPr>
        <w:t>.</w:t>
      </w:r>
    </w:p>
    <w:p w14:paraId="6FBA8F6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العمل العرضي</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 الذي تستدعيه ضرورات طارئة ولا تزيد مدة إنجازه على ثلاثة أشهر</w:t>
      </w:r>
      <w:r w:rsidRPr="000A19F5">
        <w:rPr>
          <w:rFonts w:ascii="Arial" w:eastAsia="Times New Roman" w:hAnsi="Arial" w:cs="Arial"/>
          <w:color w:val="000000"/>
          <w:kern w:val="0"/>
          <w:sz w:val="35"/>
          <w:szCs w:val="35"/>
          <w14:ligatures w14:val="none"/>
        </w:rPr>
        <w:t>.</w:t>
      </w:r>
    </w:p>
    <w:p w14:paraId="631D576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lastRenderedPageBreak/>
        <w:t>العمل المؤقت</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 الذي تقتضي طبيعة إنجازه مدة محدودة</w:t>
      </w:r>
      <w:r w:rsidRPr="000A19F5">
        <w:rPr>
          <w:rFonts w:ascii="Arial" w:eastAsia="Times New Roman" w:hAnsi="Arial" w:cs="Arial"/>
          <w:color w:val="000000"/>
          <w:kern w:val="0"/>
          <w:sz w:val="35"/>
          <w:szCs w:val="35"/>
          <w14:ligatures w14:val="none"/>
        </w:rPr>
        <w:t>.</w:t>
      </w:r>
    </w:p>
    <w:p w14:paraId="77AF391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العمل الموسمي</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 في مواسم محدودة من كل سنة ولا تزيد مدته على ستة أشهر</w:t>
      </w:r>
      <w:r w:rsidRPr="000A19F5">
        <w:rPr>
          <w:rFonts w:ascii="Arial" w:eastAsia="Times New Roman" w:hAnsi="Arial" w:cs="Arial"/>
          <w:color w:val="000000"/>
          <w:kern w:val="0"/>
          <w:sz w:val="35"/>
          <w:szCs w:val="35"/>
          <w14:ligatures w14:val="none"/>
        </w:rPr>
        <w:t>.</w:t>
      </w:r>
    </w:p>
    <w:p w14:paraId="182D774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عقد العمل الجماعي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اتفاق خطي تنظم بمقتضاه شروط العمل بين صاحب العمل أو الجمعية من جهه ومجموعة عمال أو النقابة من جهةأخرى</w:t>
      </w:r>
      <w:r w:rsidRPr="000A19F5">
        <w:rPr>
          <w:rFonts w:ascii="Arial" w:eastAsia="Times New Roman" w:hAnsi="Arial" w:cs="Arial"/>
          <w:color w:val="000000"/>
          <w:kern w:val="0"/>
          <w:sz w:val="35"/>
          <w:szCs w:val="35"/>
          <w14:ligatures w14:val="none"/>
        </w:rPr>
        <w:t>.</w:t>
      </w:r>
    </w:p>
    <w:p w14:paraId="2344BB1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عقد العمل</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اتفاق شفهي أوكتابي صريح أو ضمني يتعهد العامل بمقتضاه ان يعمل لدى صاحب العمل وتحت اشرافه أو ادارته مقابل أجر. ويكو</w:t>
      </w:r>
      <w:hyperlink r:id="rId4" w:history="1">
        <w:r w:rsidRPr="000A19F5">
          <w:rPr>
            <w:rFonts w:ascii="Arial" w:eastAsia="Times New Roman" w:hAnsi="Arial" w:cs="Arial"/>
            <w:color w:val="0000FF"/>
            <w:kern w:val="0"/>
            <w:sz w:val="35"/>
            <w:szCs w:val="35"/>
            <w:rtl/>
            <w14:ligatures w14:val="none"/>
          </w:rPr>
          <w:t>ن عقد العمل لمدة محدودة</w:t>
        </w:r>
      </w:hyperlink>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 غير محدودة أو لعمل معين أو غير معين</w:t>
      </w:r>
      <w:r w:rsidRPr="000A19F5">
        <w:rPr>
          <w:rFonts w:ascii="Arial" w:eastAsia="Times New Roman" w:hAnsi="Arial" w:cs="Arial"/>
          <w:color w:val="000000"/>
          <w:kern w:val="0"/>
          <w:sz w:val="35"/>
          <w:szCs w:val="35"/>
          <w14:ligatures w14:val="none"/>
        </w:rPr>
        <w:t>.</w:t>
      </w:r>
    </w:p>
    <w:p w14:paraId="1EC9A62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الأجر</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كل ما يستحقه العامل لقاء عمله نقداً أو عيناً مضافاًً إليه سائر الاستحقاقات الأخرى أياً كان نوعها إذا نص القانون أو عقد العمل أو النظام الداخلي أو استقر التعامل على دفعها باستثناء الأجور المستحقة عن العمل الاضافي</w:t>
      </w:r>
      <w:r w:rsidRPr="000A19F5">
        <w:rPr>
          <w:rFonts w:ascii="Arial" w:eastAsia="Times New Roman" w:hAnsi="Arial" w:cs="Arial"/>
          <w:color w:val="000000"/>
          <w:kern w:val="0"/>
          <w:sz w:val="35"/>
          <w:szCs w:val="35"/>
          <w14:ligatures w14:val="none"/>
        </w:rPr>
        <w:t>.</w:t>
      </w:r>
    </w:p>
    <w:p w14:paraId="38F8601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الحدث</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كل شخص ذكراً كان او انثى بلغ السابعة من عمره ولم يتم الثامنة عشرة</w:t>
      </w:r>
      <w:r w:rsidRPr="000A19F5">
        <w:rPr>
          <w:rFonts w:ascii="Arial" w:eastAsia="Times New Roman" w:hAnsi="Arial" w:cs="Arial"/>
          <w:color w:val="000000"/>
          <w:kern w:val="0"/>
          <w:sz w:val="35"/>
          <w:szCs w:val="35"/>
          <w14:ligatures w14:val="none"/>
        </w:rPr>
        <w:t>.</w:t>
      </w:r>
    </w:p>
    <w:p w14:paraId="2B8A389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المؤسسة</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الجهة التي تقدم خدمات أو تعمل في إنتاج السلع أو توزيعها</w:t>
      </w:r>
      <w:r w:rsidRPr="000A19F5">
        <w:rPr>
          <w:rFonts w:ascii="Arial" w:eastAsia="Times New Roman" w:hAnsi="Arial" w:cs="Arial"/>
          <w:color w:val="000000"/>
          <w:kern w:val="0"/>
          <w:sz w:val="35"/>
          <w:szCs w:val="35"/>
          <w14:ligatures w14:val="none"/>
        </w:rPr>
        <w:t>.</w:t>
      </w:r>
    </w:p>
    <w:p w14:paraId="70AA504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المرجع الطبي</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الطبيب المعتمد أو اللجنة الطبية المعتمدة من الوزير</w:t>
      </w:r>
      <w:r w:rsidRPr="000A19F5">
        <w:rPr>
          <w:rFonts w:ascii="Arial" w:eastAsia="Times New Roman" w:hAnsi="Arial" w:cs="Arial"/>
          <w:color w:val="000000"/>
          <w:kern w:val="0"/>
          <w:sz w:val="35"/>
          <w:szCs w:val="35"/>
          <w14:ligatures w14:val="none"/>
        </w:rPr>
        <w:t>.</w:t>
      </w:r>
    </w:p>
    <w:p w14:paraId="50D66F9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المرض المهني</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الاصابة بأحد الأمراض الصناعية المبينة في الجدول رقم (1) أو الاصابة بأي من الاصابات المهنية المبينة في الجدول رقم (2) الملحقين بهذا القانون</w:t>
      </w:r>
      <w:r w:rsidRPr="000A19F5">
        <w:rPr>
          <w:rFonts w:ascii="Arial" w:eastAsia="Times New Roman" w:hAnsi="Arial" w:cs="Arial"/>
          <w:color w:val="000000"/>
          <w:kern w:val="0"/>
          <w:sz w:val="35"/>
          <w:szCs w:val="35"/>
          <w14:ligatures w14:val="none"/>
        </w:rPr>
        <w:t>.</w:t>
      </w:r>
    </w:p>
    <w:p w14:paraId="4D83A58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إصابة العمل</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اصابة العامل نتيجة حادث أثناء تأدية العمل أو بسببه ويعتبر في حكم ذلك الحادث ما يقع للعامل أثناء ذهابه لمباشرة عمله أو عودته منه</w:t>
      </w:r>
      <w:r w:rsidRPr="000A19F5">
        <w:rPr>
          <w:rFonts w:ascii="Arial" w:eastAsia="Times New Roman" w:hAnsi="Arial" w:cs="Arial"/>
          <w:color w:val="000000"/>
          <w:kern w:val="0"/>
          <w:sz w:val="35"/>
          <w:szCs w:val="35"/>
          <w14:ligatures w14:val="none"/>
        </w:rPr>
        <w:t>.</w:t>
      </w:r>
    </w:p>
    <w:p w14:paraId="4E723CA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المستحق</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المنتفع أو المنتفعون من عائلة العامل المنصوص عليهم في قانون الضمان الاجتماعي المعمول به</w:t>
      </w:r>
    </w:p>
    <w:p w14:paraId="0F8DC23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النقابة</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تنظيم مهني عمالي يشكل وفق أحكام هذا القانون</w:t>
      </w:r>
      <w:r w:rsidRPr="000A19F5">
        <w:rPr>
          <w:rFonts w:ascii="Arial" w:eastAsia="Times New Roman" w:hAnsi="Arial" w:cs="Arial"/>
          <w:color w:val="000000"/>
          <w:kern w:val="0"/>
          <w:sz w:val="35"/>
          <w:szCs w:val="35"/>
          <w14:ligatures w14:val="none"/>
        </w:rPr>
        <w:t>.</w:t>
      </w:r>
    </w:p>
    <w:p w14:paraId="4C61636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الهيئة الإدارية</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الهيئة الإدارية للنقابة</w:t>
      </w:r>
      <w:r w:rsidRPr="000A19F5">
        <w:rPr>
          <w:rFonts w:ascii="Arial" w:eastAsia="Times New Roman" w:hAnsi="Arial" w:cs="Arial"/>
          <w:color w:val="000000"/>
          <w:kern w:val="0"/>
          <w:sz w:val="35"/>
          <w:szCs w:val="35"/>
          <w14:ligatures w14:val="none"/>
        </w:rPr>
        <w:t>.</w:t>
      </w:r>
    </w:p>
    <w:p w14:paraId="4F2EED3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lastRenderedPageBreak/>
        <w:t>النزاع العمالي الجماعي</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كل خلاف ينشا بين النقابة من جهة وبين صاحب عمل او نقابة اصحاب العمل من جهة اخرى حول تطبيق عقد عمل جماعي او تفسيره او يتعلق بظروف العمل وشروطه</w:t>
      </w:r>
      <w:r w:rsidRPr="000A19F5">
        <w:rPr>
          <w:rFonts w:ascii="Arial" w:eastAsia="Times New Roman" w:hAnsi="Arial" w:cs="Arial"/>
          <w:color w:val="000000"/>
          <w:kern w:val="0"/>
          <w:sz w:val="35"/>
          <w:szCs w:val="35"/>
          <w14:ligatures w14:val="none"/>
        </w:rPr>
        <w:t>.</w:t>
      </w:r>
    </w:p>
    <w:p w14:paraId="565004F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اللجنة الثلاثية</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اللجنة الثلاثية لشؤون العمل المشكلة بمقتضى أحكام المادة (43) من هذا القانون</w:t>
      </w:r>
      <w:r w:rsidRPr="000A19F5">
        <w:rPr>
          <w:rFonts w:ascii="Arial" w:eastAsia="Times New Roman" w:hAnsi="Arial" w:cs="Arial"/>
          <w:color w:val="000000"/>
          <w:kern w:val="0"/>
          <w:sz w:val="35"/>
          <w:szCs w:val="35"/>
          <w14:ligatures w14:val="none"/>
        </w:rPr>
        <w:t>.</w:t>
      </w:r>
    </w:p>
    <w:p w14:paraId="56DA6BD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العمل المرن</w:t>
      </w:r>
      <w:r w:rsidRPr="000A19F5">
        <w:rPr>
          <w:rFonts w:ascii="Arial" w:eastAsia="Times New Roman" w:hAnsi="Arial" w:cs="Arial"/>
          <w:b/>
          <w:bCs/>
          <w:color w:val="000000"/>
          <w:kern w:val="0"/>
          <w:sz w:val="35"/>
          <w:szCs w:val="35"/>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كل جهد فكري أو جسماني يبذله العامل لقاء أجر ضمن أحد أشكال عقد العمل المرن المحدد وفق نظام يصدر لهذه الغاية</w:t>
      </w:r>
      <w:r w:rsidRPr="000A19F5">
        <w:rPr>
          <w:rFonts w:ascii="Arial" w:eastAsia="Times New Roman" w:hAnsi="Arial" w:cs="Arial"/>
          <w:color w:val="000000"/>
          <w:kern w:val="0"/>
          <w:sz w:val="35"/>
          <w:szCs w:val="35"/>
          <w14:ligatures w14:val="none"/>
        </w:rPr>
        <w:t>.</w:t>
      </w:r>
    </w:p>
    <w:p w14:paraId="1467EC3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التمييز في الأجور</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عدم المساواة بين العمال في الأجر عن كل عمل ذي قيمة متساوية دون أي تمييز قائم على الجنس</w:t>
      </w:r>
      <w:r w:rsidRPr="000A19F5">
        <w:rPr>
          <w:rFonts w:ascii="Arial" w:eastAsia="Times New Roman" w:hAnsi="Arial" w:cs="Arial"/>
          <w:color w:val="000000"/>
          <w:kern w:val="0"/>
          <w:sz w:val="35"/>
          <w:szCs w:val="35"/>
          <w14:ligatures w14:val="none"/>
        </w:rPr>
        <w:t>.</w:t>
      </w:r>
    </w:p>
    <w:p w14:paraId="71DE2DB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العمل الجزئي</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 الذي تقتضي طبيعة انجازه ساعات عمل لا تصل لعدد ساعات العمل المنصوص عليها في المادة (56) من هذا القانون</w:t>
      </w:r>
      <w:r w:rsidRPr="000A19F5">
        <w:rPr>
          <w:rFonts w:ascii="Arial" w:eastAsia="Times New Roman" w:hAnsi="Arial" w:cs="Arial"/>
          <w:color w:val="000000"/>
          <w:kern w:val="0"/>
          <w:sz w:val="35"/>
          <w:szCs w:val="35"/>
          <w14:ligatures w14:val="none"/>
        </w:rPr>
        <w:t>.</w:t>
      </w:r>
    </w:p>
    <w:p w14:paraId="738D55C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3</w:t>
      </w:r>
      <w:r w:rsidRPr="000A19F5">
        <w:rPr>
          <w:rFonts w:ascii="Arial" w:eastAsia="Times New Roman" w:hAnsi="Arial" w:cs="Arial"/>
          <w:b/>
          <w:bCs/>
          <w:color w:val="000000"/>
          <w:kern w:val="0"/>
          <w:sz w:val="35"/>
          <w:szCs w:val="35"/>
          <w14:ligatures w14:val="none"/>
        </w:rPr>
        <w:t>   </w:t>
      </w:r>
    </w:p>
    <w:p w14:paraId="102043B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مع مراعاة أحكام الفقرة (ب) من هذه المادة، تطبق احكام هذا القانون على جميع العمال واصحاب العمل باستثناء الموظفين العامين وموظفي البلديات</w:t>
      </w:r>
      <w:r w:rsidRPr="000A19F5">
        <w:rPr>
          <w:rFonts w:ascii="Arial" w:eastAsia="Times New Roman" w:hAnsi="Arial" w:cs="Arial"/>
          <w:color w:val="000000"/>
          <w:kern w:val="0"/>
          <w:sz w:val="35"/>
          <w:szCs w:val="35"/>
          <w14:ligatures w14:val="none"/>
        </w:rPr>
        <w:t>.</w:t>
      </w:r>
    </w:p>
    <w:p w14:paraId="40D221D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تحدد الاحكام التي يخضع اليها عمال الزراعة والعاملون في المنازل وطهاتها وبستانييها ومن في حكمهم بمقتضى نظام يصدر لهذه الغاية على ان يتضمن هذا النظام تنظيم عقود عملهم واوقات العمل والراحة والتفتيش واي امور اخرى تتعلق باستخدامهم</w:t>
      </w:r>
      <w:r w:rsidRPr="000A19F5">
        <w:rPr>
          <w:rFonts w:ascii="Arial" w:eastAsia="Times New Roman" w:hAnsi="Arial" w:cs="Arial"/>
          <w:color w:val="000000"/>
          <w:kern w:val="0"/>
          <w:sz w:val="35"/>
          <w:szCs w:val="35"/>
          <w14:ligatures w14:val="none"/>
        </w:rPr>
        <w:t>.</w:t>
      </w:r>
    </w:p>
    <w:p w14:paraId="5868F99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المادة 4     أ- لا تؤثر أحكام هذا القانون على أي حق من الحقوق التي يمنحها للعامل أي قانون آخر، أو عقد عمل، أو اتفاق، أو قرار إذا كان أي منها يرتب للعامل حقوقا أفضل من الحقوق المقررة له بموجب أحكام هذا القانون</w:t>
      </w:r>
      <w:r w:rsidRPr="000A19F5">
        <w:rPr>
          <w:rFonts w:ascii="Arial" w:eastAsia="Times New Roman" w:hAnsi="Arial" w:cs="Arial"/>
          <w:color w:val="000000"/>
          <w:kern w:val="0"/>
          <w:sz w:val="35"/>
          <w:szCs w:val="35"/>
          <w14:ligatures w14:val="none"/>
        </w:rPr>
        <w:t>.</w:t>
      </w:r>
    </w:p>
    <w:p w14:paraId="4E3BF07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يعتبر باطلا كل شرط في عقد أو اتفاق سواء أبرم قبل هذا القانون أو بعده يتنازل بموجبه أي عامل عن أي حق من الحقوق التي يمنحها أياه هذا القانون</w:t>
      </w:r>
      <w:r w:rsidRPr="000A19F5">
        <w:rPr>
          <w:rFonts w:ascii="Arial" w:eastAsia="Times New Roman" w:hAnsi="Arial" w:cs="Arial"/>
          <w:color w:val="000000"/>
          <w:kern w:val="0"/>
          <w:sz w:val="35"/>
          <w:szCs w:val="35"/>
          <w14:ligatures w14:val="none"/>
        </w:rPr>
        <w:t>.</w:t>
      </w:r>
    </w:p>
    <w:p w14:paraId="6C84100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5</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تتولى الوزارة القيام بمهام التفتيش تطبيقا لأحكام هذا القانون</w:t>
      </w:r>
      <w:r w:rsidRPr="000A19F5">
        <w:rPr>
          <w:rFonts w:ascii="Arial" w:eastAsia="Times New Roman" w:hAnsi="Arial" w:cs="Arial"/>
          <w:color w:val="000000"/>
          <w:kern w:val="0"/>
          <w:sz w:val="35"/>
          <w:szCs w:val="35"/>
          <w14:ligatures w14:val="none"/>
        </w:rPr>
        <w:t>.</w:t>
      </w:r>
    </w:p>
    <w:p w14:paraId="21684C8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lastRenderedPageBreak/>
        <w:t>المادة 6</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يترتب على كل من يتولى مهام التفتيش أن يوقع تصريحا مشفوعا بالقسم بأن يؤدي عمله بأمانة واخلاص وألا يفشي الأسرار التي يطلع عليها بحكم عمله</w:t>
      </w:r>
      <w:r w:rsidRPr="000A19F5">
        <w:rPr>
          <w:rFonts w:ascii="Arial" w:eastAsia="Times New Roman" w:hAnsi="Arial" w:cs="Arial"/>
          <w:color w:val="000000"/>
          <w:kern w:val="0"/>
          <w:sz w:val="35"/>
          <w:szCs w:val="35"/>
          <w14:ligatures w14:val="none"/>
        </w:rPr>
        <w:t>.</w:t>
      </w:r>
    </w:p>
    <w:p w14:paraId="394D1C2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7 تحدد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مؤهلات مفتشي العمل ومهامهم وصلاحياتهم ومكافآتهم كما تحدد التزامات صاحب العمل تجاههم بموجب أنظمة تصدر لهذه الغاية</w:t>
      </w:r>
      <w:r w:rsidRPr="000A19F5">
        <w:rPr>
          <w:rFonts w:ascii="Arial" w:eastAsia="Times New Roman" w:hAnsi="Arial" w:cs="Arial"/>
          <w:color w:val="000000"/>
          <w:kern w:val="0"/>
          <w:sz w:val="35"/>
          <w:szCs w:val="35"/>
          <w14:ligatures w14:val="none"/>
        </w:rPr>
        <w:t>.</w:t>
      </w:r>
    </w:p>
    <w:p w14:paraId="5E3EE69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8</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 صاحب العمل أو من ينوب عنه ما يلي</w:t>
      </w:r>
      <w:r w:rsidRPr="000A19F5">
        <w:rPr>
          <w:rFonts w:ascii="Arial" w:eastAsia="Times New Roman" w:hAnsi="Arial" w:cs="Arial"/>
          <w:color w:val="000000"/>
          <w:kern w:val="0"/>
          <w:sz w:val="35"/>
          <w:szCs w:val="35"/>
          <w14:ligatures w14:val="none"/>
        </w:rPr>
        <w:t>: –</w:t>
      </w:r>
    </w:p>
    <w:p w14:paraId="2E209BC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أن يرسل إشعارا إلى الوزارة أو إلى أي من مديرياتها في منطقة العمل يتضمن عدد العمال لديه وموقع عمل كل منهم وطبيعة عمله وتاريخ مباشرته العمل وأجره وذلك في الشهر الأول من كل سنة</w:t>
      </w:r>
      <w:r w:rsidRPr="000A19F5">
        <w:rPr>
          <w:rFonts w:ascii="Arial" w:eastAsia="Times New Roman" w:hAnsi="Arial" w:cs="Arial"/>
          <w:color w:val="000000"/>
          <w:kern w:val="0"/>
          <w:sz w:val="35"/>
          <w:szCs w:val="35"/>
          <w14:ligatures w14:val="none"/>
        </w:rPr>
        <w:t>.</w:t>
      </w:r>
    </w:p>
    <w:p w14:paraId="3403E26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أن يحتفظ في مؤسسته بالسجلات الواجب عليه الاحتفاظ بها بما في ذلك سجلات العمال والمتدربين منهم</w:t>
      </w:r>
      <w:r w:rsidRPr="000A19F5">
        <w:rPr>
          <w:rFonts w:ascii="Arial" w:eastAsia="Times New Roman" w:hAnsi="Arial" w:cs="Arial"/>
          <w:color w:val="000000"/>
          <w:kern w:val="0"/>
          <w:sz w:val="35"/>
          <w:szCs w:val="35"/>
          <w14:ligatures w14:val="none"/>
        </w:rPr>
        <w:t>.</w:t>
      </w:r>
    </w:p>
    <w:p w14:paraId="14105D9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9</w:t>
      </w:r>
      <w:r w:rsidRPr="000A19F5">
        <w:rPr>
          <w:rFonts w:ascii="Arial" w:eastAsia="Times New Roman" w:hAnsi="Arial" w:cs="Arial"/>
          <w:b/>
          <w:bCs/>
          <w:color w:val="000000"/>
          <w:kern w:val="0"/>
          <w:sz w:val="35"/>
          <w:szCs w:val="35"/>
          <w14:ligatures w14:val="none"/>
        </w:rPr>
        <w:t>     </w:t>
      </w:r>
    </w:p>
    <w:p w14:paraId="52E3F04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يمارس مفتش العمل أثناء قيامه بوظيفته الصلاحيات المخولة لأفراد الضابطة العدلية بموجب قانون أصول المحاكمات الجزائية المعمول به ويعمل بالضبط الذي ينظمه في حدود وظيفته حتى يثبت غير ذلك</w:t>
      </w:r>
      <w:r w:rsidRPr="000A19F5">
        <w:rPr>
          <w:rFonts w:ascii="Arial" w:eastAsia="Times New Roman" w:hAnsi="Arial" w:cs="Arial"/>
          <w:color w:val="000000"/>
          <w:kern w:val="0"/>
          <w:sz w:val="35"/>
          <w:szCs w:val="35"/>
          <w14:ligatures w14:val="none"/>
        </w:rPr>
        <w:t>.</w:t>
      </w:r>
    </w:p>
    <w:p w14:paraId="0D84CB8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للمفتش الطلب من صاحب العمل ازالة المخالفة خلال مدة لا تزيد على سبعة أيام من تاريخ تبلغه انذارا خطيا بذلك وفي حالة تخلفه فللوزير أو من يفوضه أن يقرر اغلاق المؤسسة لحين إزالة المخالفة أو صدور قرار المحكمة بشأنها</w:t>
      </w:r>
      <w:r w:rsidRPr="000A19F5">
        <w:rPr>
          <w:rFonts w:ascii="Arial" w:eastAsia="Times New Roman" w:hAnsi="Arial" w:cs="Arial"/>
          <w:color w:val="000000"/>
          <w:kern w:val="0"/>
          <w:sz w:val="35"/>
          <w:szCs w:val="35"/>
          <w14:ligatures w14:val="none"/>
        </w:rPr>
        <w:t>.</w:t>
      </w:r>
    </w:p>
    <w:p w14:paraId="3A7FB7D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تحكم المحكمة على المخالف بازالة المخالفة وبغرامة لا تقل عن خمسين دينارا ولا تزيد على خمسمائة دينار ولا يجوز تخفيض الغرامة عن حدها الأدنى لأي سبب من الأسباب التقديرية المخففة</w:t>
      </w:r>
      <w:r w:rsidRPr="000A19F5">
        <w:rPr>
          <w:rFonts w:ascii="Arial" w:eastAsia="Times New Roman" w:hAnsi="Arial" w:cs="Arial"/>
          <w:color w:val="000000"/>
          <w:kern w:val="0"/>
          <w:sz w:val="35"/>
          <w:szCs w:val="35"/>
          <w14:ligatures w14:val="none"/>
        </w:rPr>
        <w:t>.</w:t>
      </w:r>
    </w:p>
    <w:p w14:paraId="50BC210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10</w:t>
      </w:r>
    </w:p>
    <w:p w14:paraId="5C4CABD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أ</w:t>
      </w:r>
      <w:r w:rsidRPr="000A19F5">
        <w:rPr>
          <w:rFonts w:ascii="Arial" w:eastAsia="Times New Roman" w:hAnsi="Arial" w:cs="Arial"/>
          <w:color w:val="000000"/>
          <w:kern w:val="0"/>
          <w:sz w:val="35"/>
          <w:szCs w:val="35"/>
          <w14:ligatures w14:val="none"/>
        </w:rPr>
        <w:t> . </w:t>
      </w:r>
      <w:r w:rsidRPr="000A19F5">
        <w:rPr>
          <w:rFonts w:ascii="Arial" w:eastAsia="Times New Roman" w:hAnsi="Arial" w:cs="Arial"/>
          <w:color w:val="000000"/>
          <w:kern w:val="0"/>
          <w:sz w:val="35"/>
          <w:szCs w:val="35"/>
          <w:rtl/>
          <w14:ligatures w14:val="none"/>
        </w:rPr>
        <w:t>تتولى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بالتنسيق</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والتعاون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الجهات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المختصة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مهام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تنظيم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سوق</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والتوجيه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المهني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وتوفير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فرص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والتشغيل</w:t>
      </w:r>
      <w:r w:rsidRPr="000A19F5">
        <w:rPr>
          <w:rFonts w:ascii="Arial" w:eastAsia="Times New Roman" w:hAnsi="Arial" w:cs="Arial"/>
          <w:color w:val="000000"/>
          <w:kern w:val="0"/>
          <w:sz w:val="35"/>
          <w:szCs w:val="35"/>
          <w14:ligatures w14:val="none"/>
        </w:rPr>
        <w:t> </w:t>
      </w:r>
      <w:proofErr w:type="spellStart"/>
      <w:r w:rsidRPr="000A19F5">
        <w:rPr>
          <w:rFonts w:ascii="Arial" w:eastAsia="Times New Roman" w:hAnsi="Arial" w:cs="Arial"/>
          <w:color w:val="000000"/>
          <w:kern w:val="0"/>
          <w:sz w:val="35"/>
          <w:szCs w:val="35"/>
          <w:rtl/>
          <w14:ligatures w14:val="none"/>
        </w:rPr>
        <w:t>للاردنيين</w:t>
      </w:r>
      <w:proofErr w:type="spellEnd"/>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داخل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المملكة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وخارجها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ولهذه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الغاية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يجوز</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انشاء</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مكاتب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لتشغيل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الاردنيين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التعاقد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جهة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داخل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خارج</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المملكة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وفقا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لنظـام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يصدر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الغاية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ترخيص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يلي</w:t>
      </w:r>
      <w:r w:rsidRPr="000A19F5">
        <w:rPr>
          <w:rFonts w:ascii="Arial" w:eastAsia="Times New Roman" w:hAnsi="Arial" w:cs="Arial"/>
          <w:color w:val="000000"/>
          <w:kern w:val="0"/>
          <w:sz w:val="35"/>
          <w:szCs w:val="35"/>
          <w14:ligatures w14:val="none"/>
        </w:rPr>
        <w:t> :-</w:t>
      </w:r>
    </w:p>
    <w:p w14:paraId="04683E5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 </w:t>
      </w:r>
      <w:r w:rsidRPr="000A19F5">
        <w:rPr>
          <w:rFonts w:ascii="Arial" w:eastAsia="Times New Roman" w:hAnsi="Arial" w:cs="Arial"/>
          <w:color w:val="000000"/>
          <w:kern w:val="0"/>
          <w:sz w:val="35"/>
          <w:szCs w:val="35"/>
          <w:rtl/>
          <w14:ligatures w14:val="none"/>
        </w:rPr>
        <w:t>شركات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متخصصة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نشاط</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معين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تستخدم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عمالاً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أردنيين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عاملين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لديها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وتقوم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بالتعاقد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أصحاب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لتزويدهم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بهؤلاء</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العمال</w:t>
      </w:r>
      <w:r w:rsidRPr="000A19F5">
        <w:rPr>
          <w:rFonts w:ascii="Arial" w:eastAsia="Times New Roman" w:hAnsi="Arial" w:cs="Arial"/>
          <w:color w:val="000000"/>
          <w:kern w:val="0"/>
          <w:sz w:val="35"/>
          <w:szCs w:val="35"/>
          <w14:ligatures w14:val="none"/>
        </w:rPr>
        <w:t>.</w:t>
      </w:r>
    </w:p>
    <w:p w14:paraId="2E2BE85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 </w:t>
      </w:r>
      <w:r w:rsidRPr="000A19F5">
        <w:rPr>
          <w:rFonts w:ascii="Arial" w:eastAsia="Times New Roman" w:hAnsi="Arial" w:cs="Arial"/>
          <w:color w:val="000000"/>
          <w:kern w:val="0"/>
          <w:sz w:val="35"/>
          <w:szCs w:val="35"/>
          <w:rtl/>
          <w14:ligatures w14:val="none"/>
        </w:rPr>
        <w:t>شركات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غاياتها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الوساطة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لتشغيل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الأردنيين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داخل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المملكة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وخارجها</w:t>
      </w:r>
      <w:r w:rsidRPr="000A19F5">
        <w:rPr>
          <w:rFonts w:ascii="Arial" w:eastAsia="Times New Roman" w:hAnsi="Arial" w:cs="Arial"/>
          <w:color w:val="000000"/>
          <w:kern w:val="0"/>
          <w:sz w:val="35"/>
          <w:szCs w:val="35"/>
          <w14:ligatures w14:val="none"/>
        </w:rPr>
        <w:t>.</w:t>
      </w:r>
    </w:p>
    <w:p w14:paraId="657D4AE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 </w:t>
      </w:r>
    </w:p>
    <w:p w14:paraId="12AFCFC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مراعاة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أحكام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تشريع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آخر،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يجوز</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للوزير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الترخيص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بإنشاء</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مكاتب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خاصة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لتنظيم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استخدام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واستقدام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الأردنيين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القطاعات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التالية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14:ligatures w14:val="none"/>
        </w:rPr>
        <w:br/>
        <w:t>1- </w:t>
      </w:r>
      <w:r w:rsidRPr="000A19F5">
        <w:rPr>
          <w:rFonts w:ascii="Arial" w:eastAsia="Times New Roman" w:hAnsi="Arial" w:cs="Arial"/>
          <w:color w:val="000000"/>
          <w:kern w:val="0"/>
          <w:sz w:val="35"/>
          <w:szCs w:val="35"/>
          <w:rtl/>
          <w14:ligatures w14:val="none"/>
        </w:rPr>
        <w:t>قطاع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العاملين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المنازل</w:t>
      </w:r>
      <w:r w:rsidRPr="000A19F5">
        <w:rPr>
          <w:rFonts w:ascii="Arial" w:eastAsia="Times New Roman" w:hAnsi="Arial" w:cs="Arial"/>
          <w:color w:val="000000"/>
          <w:kern w:val="0"/>
          <w:sz w:val="35"/>
          <w:szCs w:val="35"/>
          <w14:ligatures w14:val="none"/>
        </w:rPr>
        <w:t> </w:t>
      </w:r>
      <w:proofErr w:type="spellStart"/>
      <w:r w:rsidRPr="000A19F5">
        <w:rPr>
          <w:rFonts w:ascii="Arial" w:eastAsia="Times New Roman" w:hAnsi="Arial" w:cs="Arial"/>
          <w:color w:val="000000"/>
          <w:kern w:val="0"/>
          <w:sz w:val="35"/>
          <w:szCs w:val="35"/>
          <w:rtl/>
          <w14:ligatures w14:val="none"/>
        </w:rPr>
        <w:t>وبستانييها</w:t>
      </w:r>
      <w:proofErr w:type="spellEnd"/>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وطهاتها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حكمهم</w:t>
      </w:r>
      <w:r w:rsidRPr="000A19F5">
        <w:rPr>
          <w:rFonts w:ascii="Arial" w:eastAsia="Times New Roman" w:hAnsi="Arial" w:cs="Arial"/>
          <w:color w:val="000000"/>
          <w:kern w:val="0"/>
          <w:sz w:val="35"/>
          <w:szCs w:val="35"/>
          <w14:ligatures w14:val="none"/>
        </w:rPr>
        <w:t>.</w:t>
      </w:r>
      <w:r w:rsidRPr="000A19F5">
        <w:rPr>
          <w:rFonts w:ascii="Arial" w:eastAsia="Times New Roman" w:hAnsi="Arial" w:cs="Arial"/>
          <w:color w:val="000000"/>
          <w:kern w:val="0"/>
          <w:sz w:val="35"/>
          <w:szCs w:val="35"/>
          <w14:ligatures w14:val="none"/>
        </w:rPr>
        <w:br/>
        <w:t>2- </w:t>
      </w:r>
      <w:r w:rsidRPr="000A19F5">
        <w:rPr>
          <w:rFonts w:ascii="Arial" w:eastAsia="Times New Roman" w:hAnsi="Arial" w:cs="Arial"/>
          <w:color w:val="000000"/>
          <w:kern w:val="0"/>
          <w:sz w:val="35"/>
          <w:szCs w:val="35"/>
          <w:rtl/>
          <w14:ligatures w14:val="none"/>
        </w:rPr>
        <w:t>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قطاع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آخر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يوافق</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عليه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مجلس</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الوزراء</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وبما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يتعارض</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أهداف</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وسياستها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توفير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فرص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وتشغيل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الأردنيين</w:t>
      </w:r>
      <w:r w:rsidRPr="000A19F5">
        <w:rPr>
          <w:rFonts w:ascii="Arial" w:eastAsia="Times New Roman" w:hAnsi="Arial" w:cs="Arial"/>
          <w:color w:val="000000"/>
          <w:kern w:val="0"/>
          <w:sz w:val="35"/>
          <w:szCs w:val="35"/>
          <w14:ligatures w14:val="none"/>
        </w:rPr>
        <w:t>.</w:t>
      </w:r>
    </w:p>
    <w:p w14:paraId="7DC28D7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تنظم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جميع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الشؤون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المتعلقة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بتشغيل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واستقدامهم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استخدامهم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المنصوص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عليهـا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فـي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الفقرتين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المادة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بما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ذلك</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تحديد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أحكام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وشروط</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واجراءات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ورسـوم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تـرخيص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الشركات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والمكاتب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وتجديد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ترخيصـها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وحالات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إلغائـه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وكيفيـة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إدارتهـا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واشراف</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عليها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وتحديد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بدل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الخدمات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تقدمها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تلك</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الشركات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والمكاتب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بمقتضى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أنظمة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تصدر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الغاية</w:t>
      </w:r>
      <w:r w:rsidRPr="000A19F5">
        <w:rPr>
          <w:rFonts w:ascii="Arial" w:eastAsia="Times New Roman" w:hAnsi="Arial" w:cs="Arial"/>
          <w:color w:val="000000"/>
          <w:kern w:val="0"/>
          <w:sz w:val="35"/>
          <w:szCs w:val="35"/>
          <w14:ligatures w14:val="none"/>
        </w:rPr>
        <w:t>.</w:t>
      </w:r>
    </w:p>
    <w:p w14:paraId="2BB9B9F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للوزير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السماح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للنقابات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ونقابات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أصحاب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والنقابات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المهنية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والجامعات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والبلديات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والغرف</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الصناعية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والتجارية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هيئات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عامة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أخرى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للقيام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بأعمال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الوساطة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لتشغيل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الأردنيين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شريطة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عدم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تقاضي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بدل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مقابل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ذلك</w:t>
      </w:r>
      <w:r w:rsidRPr="000A19F5">
        <w:rPr>
          <w:rFonts w:ascii="Arial" w:eastAsia="Times New Roman" w:hAnsi="Arial" w:cs="Arial"/>
          <w:color w:val="000000"/>
          <w:kern w:val="0"/>
          <w:sz w:val="35"/>
          <w:szCs w:val="35"/>
          <w14:ligatures w14:val="none"/>
        </w:rPr>
        <w:t>.</w:t>
      </w:r>
    </w:p>
    <w:p w14:paraId="0F20FBC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 </w:t>
      </w:r>
    </w:p>
    <w:p w14:paraId="7F66AA3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11</w:t>
      </w:r>
    </w:p>
    <w:p w14:paraId="209E274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w:t>
      </w:r>
      <w:r w:rsidRPr="000A19F5">
        <w:rPr>
          <w:rFonts w:ascii="Arial" w:eastAsia="Times New Roman" w:hAnsi="Arial" w:cs="Arial"/>
          <w:color w:val="000000"/>
          <w:kern w:val="0"/>
          <w:sz w:val="35"/>
          <w:szCs w:val="35"/>
          <w14:ligatures w14:val="none"/>
        </w:rPr>
        <w:t> – </w:t>
      </w:r>
      <w:r w:rsidRPr="000A19F5">
        <w:rPr>
          <w:rFonts w:ascii="Arial" w:eastAsia="Times New Roman" w:hAnsi="Arial" w:cs="Arial"/>
          <w:color w:val="000000"/>
          <w:kern w:val="0"/>
          <w:sz w:val="35"/>
          <w:szCs w:val="35"/>
          <w:rtl/>
          <w14:ligatures w14:val="none"/>
        </w:rPr>
        <w:t>مع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مراعاة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أحكام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الفقرة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المادة</w:t>
      </w:r>
      <w:r w:rsidRPr="000A19F5">
        <w:rPr>
          <w:rFonts w:ascii="Arial" w:eastAsia="Times New Roman" w:hAnsi="Arial" w:cs="Arial"/>
          <w:color w:val="000000"/>
          <w:kern w:val="0"/>
          <w:sz w:val="35"/>
          <w:szCs w:val="35"/>
          <w14:ligatures w14:val="none"/>
        </w:rPr>
        <w:t> (10)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القانون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يجوز</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مديريات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التشغيل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والمكاتب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والجهات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والشركات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المنصوص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عليهـا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فـي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الفقرتين</w:t>
      </w:r>
      <w:r w:rsidRPr="000A19F5">
        <w:rPr>
          <w:rFonts w:ascii="Arial" w:eastAsia="Times New Roman" w:hAnsi="Arial" w:cs="Arial"/>
          <w:color w:val="000000"/>
          <w:kern w:val="0"/>
          <w:sz w:val="35"/>
          <w:szCs w:val="35"/>
          <w14:ligatures w14:val="none"/>
        </w:rPr>
        <w:lastRenderedPageBreak/>
        <w:t> (</w:t>
      </w:r>
      <w:r w:rsidRPr="000A19F5">
        <w:rPr>
          <w:rFonts w:ascii="Arial" w:eastAsia="Times New Roman" w:hAnsi="Arial" w:cs="Arial"/>
          <w:color w:val="000000"/>
          <w:kern w:val="0"/>
          <w:sz w:val="35"/>
          <w:szCs w:val="35"/>
          <w:rtl/>
          <w14:ligatures w14:val="none"/>
        </w:rPr>
        <w:t>أ</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تشغيل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تسهيل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تشغيل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التوسط</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تشغيل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داخل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المملكة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وخارجها،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وللوزير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إغلاق</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المحل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المخالف</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لأحكام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المادة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وإحالته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إلى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المحكمة</w:t>
      </w:r>
      <w:r w:rsidRPr="000A19F5">
        <w:rPr>
          <w:rFonts w:ascii="Arial" w:eastAsia="Times New Roman" w:hAnsi="Arial" w:cs="Arial"/>
          <w:color w:val="000000"/>
          <w:kern w:val="0"/>
          <w:sz w:val="35"/>
          <w:szCs w:val="35"/>
          <w14:ligatures w14:val="none"/>
        </w:rPr>
        <w:t>.</w:t>
      </w:r>
    </w:p>
    <w:p w14:paraId="6E549F8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يعاقب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يخالف</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أحكام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الفقرة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المادة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بغرامة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تقـل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عـن</w:t>
      </w:r>
      <w:r w:rsidRPr="000A19F5">
        <w:rPr>
          <w:rFonts w:ascii="Arial" w:eastAsia="Times New Roman" w:hAnsi="Arial" w:cs="Arial"/>
          <w:color w:val="000000"/>
          <w:kern w:val="0"/>
          <w:sz w:val="35"/>
          <w:szCs w:val="35"/>
          <w14:ligatures w14:val="none"/>
        </w:rPr>
        <w:t> (3000) </w:t>
      </w:r>
      <w:r w:rsidRPr="000A19F5">
        <w:rPr>
          <w:rFonts w:ascii="Arial" w:eastAsia="Times New Roman" w:hAnsi="Arial" w:cs="Arial"/>
          <w:color w:val="000000"/>
          <w:kern w:val="0"/>
          <w:sz w:val="35"/>
          <w:szCs w:val="35"/>
          <w:rtl/>
          <w14:ligatures w14:val="none"/>
        </w:rPr>
        <w:t>دينـار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تزيـد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علـى</w:t>
      </w:r>
      <w:r w:rsidRPr="000A19F5">
        <w:rPr>
          <w:rFonts w:ascii="Arial" w:eastAsia="Times New Roman" w:hAnsi="Arial" w:cs="Arial"/>
          <w:color w:val="000000"/>
          <w:kern w:val="0"/>
          <w:sz w:val="35"/>
          <w:szCs w:val="35"/>
          <w14:ligatures w14:val="none"/>
        </w:rPr>
        <w:t> (5000) </w:t>
      </w:r>
      <w:r w:rsidRPr="000A19F5">
        <w:rPr>
          <w:rFonts w:ascii="Arial" w:eastAsia="Times New Roman" w:hAnsi="Arial" w:cs="Arial"/>
          <w:color w:val="000000"/>
          <w:kern w:val="0"/>
          <w:sz w:val="35"/>
          <w:szCs w:val="35"/>
          <w:rtl/>
          <w14:ligatures w14:val="none"/>
        </w:rPr>
        <w:t>دينـار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بالحبس</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لمدة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تقل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ثلاثين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يوماً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تزيد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ستة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أشهر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بكلتا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هاتين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العقوبتين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وإقفال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محل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يستعمل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الغاية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وتجمع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العقوبات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المحكوم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بها</w:t>
      </w:r>
      <w:r w:rsidRPr="000A19F5">
        <w:rPr>
          <w:rFonts w:ascii="Arial" w:eastAsia="Times New Roman" w:hAnsi="Arial" w:cs="Arial"/>
          <w:color w:val="000000"/>
          <w:kern w:val="0"/>
          <w:sz w:val="35"/>
          <w:szCs w:val="35"/>
          <w14:ligatures w14:val="none"/>
        </w:rPr>
        <w:t> </w:t>
      </w:r>
      <w:proofErr w:type="gramStart"/>
      <w:r w:rsidRPr="000A19F5">
        <w:rPr>
          <w:rFonts w:ascii="Arial" w:eastAsia="Times New Roman" w:hAnsi="Arial" w:cs="Arial"/>
          <w:color w:val="000000"/>
          <w:kern w:val="0"/>
          <w:sz w:val="35"/>
          <w:szCs w:val="35"/>
          <w:rtl/>
          <w14:ligatures w14:val="none"/>
        </w:rPr>
        <w:t>اذا</w:t>
      </w:r>
      <w:proofErr w:type="gramEnd"/>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تعددت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المخالفات</w:t>
      </w:r>
      <w:r w:rsidRPr="000A19F5">
        <w:rPr>
          <w:rFonts w:ascii="Arial" w:eastAsia="Times New Roman" w:hAnsi="Arial" w:cs="Arial"/>
          <w:color w:val="000000"/>
          <w:kern w:val="0"/>
          <w:sz w:val="35"/>
          <w:szCs w:val="35"/>
          <w14:ligatures w14:val="none"/>
        </w:rPr>
        <w:t>.</w:t>
      </w:r>
    </w:p>
    <w:p w14:paraId="3F792A1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 </w:t>
      </w:r>
    </w:p>
    <w:p w14:paraId="26501CE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12</w:t>
      </w:r>
    </w:p>
    <w:p w14:paraId="6A71A96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w:t>
      </w:r>
      <w:r w:rsidRPr="000A19F5">
        <w:rPr>
          <w:rFonts w:ascii="Arial" w:eastAsia="Times New Roman" w:hAnsi="Arial" w:cs="Arial"/>
          <w:color w:val="000000"/>
          <w:kern w:val="0"/>
          <w:sz w:val="35"/>
          <w:szCs w:val="35"/>
          <w14:ligatures w14:val="none"/>
        </w:rPr>
        <w:t> – </w:t>
      </w:r>
      <w:r w:rsidRPr="000A19F5">
        <w:rPr>
          <w:rFonts w:ascii="Arial" w:eastAsia="Times New Roman" w:hAnsi="Arial" w:cs="Arial"/>
          <w:color w:val="000000"/>
          <w:kern w:val="0"/>
          <w:sz w:val="35"/>
          <w:szCs w:val="35"/>
          <w:rtl/>
          <w14:ligatures w14:val="none"/>
        </w:rPr>
        <w:t>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يجوز</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استقدام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استخدام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أردني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إلا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بموافقة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يفوضه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شريطة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يتطلب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خبرة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وكفاءة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متوافرة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لدى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الأردنيين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كان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العدد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المتوافر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منهم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بالحاجة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ويصدر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التعليمات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اللازمة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الغاية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تتضمن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المهن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يحظر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الأردنيين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والنسب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المسموح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باستخدامها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لدى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اصحاب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والضمانات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الواجب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عليهم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تقديمها</w:t>
      </w:r>
      <w:r w:rsidRPr="000A19F5">
        <w:rPr>
          <w:rFonts w:ascii="Arial" w:eastAsia="Times New Roman" w:hAnsi="Arial" w:cs="Arial"/>
          <w:color w:val="000000"/>
          <w:kern w:val="0"/>
          <w:sz w:val="35"/>
          <w:szCs w:val="35"/>
          <w14:ligatures w14:val="none"/>
        </w:rPr>
        <w:t>.</w:t>
      </w:r>
    </w:p>
    <w:p w14:paraId="257BB17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يجب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يحصل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تصريح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مـن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يفوضـه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قبـل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اسـتقدامه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استخدامه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وتكـون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مدتـه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سـنـة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جزءا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السـنـة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مـا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لـم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يـقـرر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تكـون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مـدتـه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سـنتين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لقطاعات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أنشطة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يحددها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بقرار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يصدره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الغاية،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وتحتسب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مدة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التصريح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عنـد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التجديـد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مـن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تـاريخ</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انتهاء</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مدة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آخر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تصريح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عمـل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حصل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عليه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العامل</w:t>
      </w:r>
      <w:r w:rsidRPr="000A19F5">
        <w:rPr>
          <w:rFonts w:ascii="Arial" w:eastAsia="Times New Roman" w:hAnsi="Arial" w:cs="Arial"/>
          <w:color w:val="000000"/>
          <w:kern w:val="0"/>
          <w:sz w:val="35"/>
          <w:szCs w:val="35"/>
          <w14:ligatures w14:val="none"/>
        </w:rPr>
        <w:t>.</w:t>
      </w:r>
    </w:p>
    <w:p w14:paraId="15535FF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w:t>
      </w:r>
      <w:r w:rsidRPr="000A19F5">
        <w:rPr>
          <w:rFonts w:ascii="Arial" w:eastAsia="Times New Roman" w:hAnsi="Arial" w:cs="Arial"/>
          <w:color w:val="000000"/>
          <w:kern w:val="0"/>
          <w:sz w:val="35"/>
          <w:szCs w:val="35"/>
          <w14:ligatures w14:val="none"/>
        </w:rPr>
        <w:t>-1 – </w:t>
      </w:r>
      <w:r w:rsidRPr="000A19F5">
        <w:rPr>
          <w:rFonts w:ascii="Arial" w:eastAsia="Times New Roman" w:hAnsi="Arial" w:cs="Arial"/>
          <w:color w:val="000000"/>
          <w:kern w:val="0"/>
          <w:sz w:val="35"/>
          <w:szCs w:val="35"/>
          <w:rtl/>
          <w14:ligatures w14:val="none"/>
        </w:rPr>
        <w:t>تستوفي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رسماً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مقابل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تصريح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الذي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تصدره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لكل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أردني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تجدده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بما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ذلك</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الخاضعون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لأحكام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الفقرة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المادة</w:t>
      </w:r>
      <w:r w:rsidRPr="000A19F5">
        <w:rPr>
          <w:rFonts w:ascii="Arial" w:eastAsia="Times New Roman" w:hAnsi="Arial" w:cs="Arial"/>
          <w:color w:val="000000"/>
          <w:kern w:val="0"/>
          <w:sz w:val="35"/>
          <w:szCs w:val="35"/>
          <w14:ligatures w14:val="none"/>
        </w:rPr>
        <w:t> (3)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القانون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ويعتبر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الرسم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ايرادا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للخزينة</w:t>
      </w:r>
      <w:r w:rsidRPr="000A19F5">
        <w:rPr>
          <w:rFonts w:ascii="Arial" w:eastAsia="Times New Roman" w:hAnsi="Arial" w:cs="Arial"/>
          <w:color w:val="000000"/>
          <w:kern w:val="0"/>
          <w:sz w:val="35"/>
          <w:szCs w:val="35"/>
          <w14:ligatures w14:val="none"/>
        </w:rPr>
        <w:t>.</w:t>
      </w:r>
    </w:p>
    <w:p w14:paraId="3A967D9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 </w:t>
      </w:r>
      <w:r w:rsidRPr="000A19F5">
        <w:rPr>
          <w:rFonts w:ascii="Arial" w:eastAsia="Times New Roman" w:hAnsi="Arial" w:cs="Arial"/>
          <w:color w:val="000000"/>
          <w:kern w:val="0"/>
          <w:sz w:val="35"/>
          <w:szCs w:val="35"/>
          <w:rtl/>
          <w14:ligatures w14:val="none"/>
        </w:rPr>
        <w:t>تستوفي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مبلغاً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تصريح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تصدره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تجدده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وفقاً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لأحكام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البند</w:t>
      </w:r>
      <w:r w:rsidRPr="000A19F5">
        <w:rPr>
          <w:rFonts w:ascii="Arial" w:eastAsia="Times New Roman" w:hAnsi="Arial" w:cs="Arial"/>
          <w:color w:val="000000"/>
          <w:kern w:val="0"/>
          <w:sz w:val="35"/>
          <w:szCs w:val="35"/>
          <w14:ligatures w14:val="none"/>
        </w:rPr>
        <w:t> (1)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الفقرة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يخصص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لهيئة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تنميـة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وتطـوير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المهارات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المهنية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والتقنيـة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المنشـأة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وفقاً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لأحكـام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قانون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تنمية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وتطوير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المهارات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المهنية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والتقنية،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يخصص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نسبته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14:ligatures w14:val="none"/>
        </w:rPr>
        <w:lastRenderedPageBreak/>
        <w:t>(7 %)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المبالغ</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لرفع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كفاءة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وقدرات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والعاملين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وتحفيزهم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ويتم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صرفها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وفقاً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للتشريعات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ذات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العلاقة</w:t>
      </w:r>
      <w:r w:rsidRPr="000A19F5">
        <w:rPr>
          <w:rFonts w:ascii="Arial" w:eastAsia="Times New Roman" w:hAnsi="Arial" w:cs="Arial"/>
          <w:color w:val="000000"/>
          <w:kern w:val="0"/>
          <w:sz w:val="35"/>
          <w:szCs w:val="35"/>
          <w14:ligatures w14:val="none"/>
        </w:rPr>
        <w:t>.</w:t>
      </w:r>
    </w:p>
    <w:p w14:paraId="3A5D26C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w:t>
      </w:r>
      <w:r w:rsidRPr="000A19F5">
        <w:rPr>
          <w:rFonts w:ascii="Arial" w:eastAsia="Times New Roman" w:hAnsi="Arial" w:cs="Arial"/>
          <w:color w:val="000000"/>
          <w:kern w:val="0"/>
          <w:sz w:val="35"/>
          <w:szCs w:val="35"/>
          <w14:ligatures w14:val="none"/>
        </w:rPr>
        <w:t> – </w:t>
      </w:r>
      <w:r w:rsidRPr="000A19F5">
        <w:rPr>
          <w:rFonts w:ascii="Arial" w:eastAsia="Times New Roman" w:hAnsi="Arial" w:cs="Arial"/>
          <w:color w:val="000000"/>
          <w:kern w:val="0"/>
          <w:sz w:val="35"/>
          <w:szCs w:val="35"/>
          <w:rtl/>
          <w14:ligatures w14:val="none"/>
        </w:rPr>
        <w:t>يحــدد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بـمـوجب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نظام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خاص</w:t>
      </w:r>
      <w:r w:rsidRPr="000A19F5">
        <w:rPr>
          <w:rFonts w:ascii="Arial" w:eastAsia="Times New Roman" w:hAnsi="Arial" w:cs="Arial"/>
          <w:color w:val="000000"/>
          <w:kern w:val="0"/>
          <w:sz w:val="35"/>
          <w:szCs w:val="35"/>
          <w14:ligatures w14:val="none"/>
        </w:rPr>
        <w:t>:-</w:t>
      </w:r>
    </w:p>
    <w:p w14:paraId="22A4A19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 </w:t>
      </w:r>
      <w:r w:rsidRPr="000A19F5">
        <w:rPr>
          <w:rFonts w:ascii="Arial" w:eastAsia="Times New Roman" w:hAnsi="Arial" w:cs="Arial"/>
          <w:color w:val="000000"/>
          <w:kern w:val="0"/>
          <w:sz w:val="35"/>
          <w:szCs w:val="35"/>
          <w:rtl/>
          <w14:ligatures w14:val="none"/>
        </w:rPr>
        <w:t>مقـدار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الرسـوم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والمبالغ</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المشـار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اليهـا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فـي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الفقـرة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ج</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المادة</w:t>
      </w:r>
      <w:r w:rsidRPr="000A19F5">
        <w:rPr>
          <w:rFonts w:ascii="Arial" w:eastAsia="Times New Roman" w:hAnsi="Arial" w:cs="Arial"/>
          <w:color w:val="000000"/>
          <w:kern w:val="0"/>
          <w:sz w:val="35"/>
          <w:szCs w:val="35"/>
          <w14:ligatures w14:val="none"/>
        </w:rPr>
        <w:t>.</w:t>
      </w:r>
    </w:p>
    <w:p w14:paraId="20D7F1C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w:t>
      </w:r>
      <w:r w:rsidRPr="000A19F5">
        <w:rPr>
          <w:rFonts w:ascii="Arial" w:eastAsia="Times New Roman" w:hAnsi="Arial" w:cs="Arial"/>
          <w:color w:val="000000"/>
          <w:kern w:val="0"/>
          <w:sz w:val="35"/>
          <w:szCs w:val="35"/>
          <w:rtl/>
          <w14:ligatures w14:val="none"/>
        </w:rPr>
        <w:t>ـ</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انـواع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تصاريح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التـي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تصـدرها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والأحكـام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الخاصة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بها</w:t>
      </w:r>
      <w:r w:rsidRPr="000A19F5">
        <w:rPr>
          <w:rFonts w:ascii="Arial" w:eastAsia="Times New Roman" w:hAnsi="Arial" w:cs="Arial"/>
          <w:color w:val="000000"/>
          <w:kern w:val="0"/>
          <w:sz w:val="35"/>
          <w:szCs w:val="35"/>
          <w14:ligatures w14:val="none"/>
        </w:rPr>
        <w:t>.</w:t>
      </w:r>
    </w:p>
    <w:p w14:paraId="1763238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3 – </w:t>
      </w:r>
      <w:r w:rsidRPr="000A19F5">
        <w:rPr>
          <w:rFonts w:ascii="Arial" w:eastAsia="Times New Roman" w:hAnsi="Arial" w:cs="Arial"/>
          <w:color w:val="000000"/>
          <w:kern w:val="0"/>
          <w:sz w:val="35"/>
          <w:szCs w:val="35"/>
          <w:rtl/>
          <w14:ligatures w14:val="none"/>
        </w:rPr>
        <w:t>الغرامات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تفرض</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وأصحاب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المخالفين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لأحكام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الفقرة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ج</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المادة</w:t>
      </w:r>
      <w:r w:rsidRPr="000A19F5">
        <w:rPr>
          <w:rFonts w:ascii="Arial" w:eastAsia="Times New Roman" w:hAnsi="Arial" w:cs="Arial"/>
          <w:color w:val="000000"/>
          <w:kern w:val="0"/>
          <w:sz w:val="35"/>
          <w:szCs w:val="35"/>
          <w14:ligatures w14:val="none"/>
        </w:rPr>
        <w:t>.</w:t>
      </w:r>
    </w:p>
    <w:p w14:paraId="5157C44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هــ</w:t>
      </w:r>
      <w:r w:rsidRPr="000A19F5">
        <w:rPr>
          <w:rFonts w:ascii="Arial" w:eastAsia="Times New Roman" w:hAnsi="Arial" w:cs="Arial"/>
          <w:color w:val="000000"/>
          <w:kern w:val="0"/>
          <w:sz w:val="35"/>
          <w:szCs w:val="35"/>
          <w14:ligatures w14:val="none"/>
        </w:rPr>
        <w:t> -1 </w:t>
      </w:r>
      <w:r w:rsidRPr="000A19F5">
        <w:rPr>
          <w:rFonts w:ascii="Arial" w:eastAsia="Times New Roman" w:hAnsi="Arial" w:cs="Arial"/>
          <w:color w:val="000000"/>
          <w:kern w:val="0"/>
          <w:sz w:val="35"/>
          <w:szCs w:val="35"/>
          <w:rtl/>
          <w14:ligatures w14:val="none"/>
        </w:rPr>
        <w:t>ـ</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يعاقب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صاحب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وكل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يستخدم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يتوسط</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باستخدام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أردني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بصورة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تخالف</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أحكام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القانون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بغرامة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تقل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مثلي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رسوم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ومبالغ</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تصريح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للقطاع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الذي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ضبط</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وتصبح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الغرامة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أربعة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امثال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رسوم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ومبالغ</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تصريح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للقطاع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الذي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ضبط</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حال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التكرار</w:t>
      </w:r>
      <w:r w:rsidRPr="000A19F5">
        <w:rPr>
          <w:rFonts w:ascii="Arial" w:eastAsia="Times New Roman" w:hAnsi="Arial" w:cs="Arial"/>
          <w:color w:val="000000"/>
          <w:kern w:val="0"/>
          <w:sz w:val="35"/>
          <w:szCs w:val="35"/>
          <w14:ligatures w14:val="none"/>
        </w:rPr>
        <w:t>.</w:t>
      </w:r>
    </w:p>
    <w:p w14:paraId="2F11620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 </w:t>
      </w:r>
      <w:r w:rsidRPr="000A19F5">
        <w:rPr>
          <w:rFonts w:ascii="Arial" w:eastAsia="Times New Roman" w:hAnsi="Arial" w:cs="Arial"/>
          <w:color w:val="000000"/>
          <w:kern w:val="0"/>
          <w:sz w:val="35"/>
          <w:szCs w:val="35"/>
          <w:rtl/>
          <w14:ligatures w14:val="none"/>
        </w:rPr>
        <w:t>يعاقب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بالعقوبة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المنصوص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عليها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البند</w:t>
      </w:r>
      <w:r w:rsidRPr="000A19F5">
        <w:rPr>
          <w:rFonts w:ascii="Arial" w:eastAsia="Times New Roman" w:hAnsi="Arial" w:cs="Arial"/>
          <w:color w:val="000000"/>
          <w:kern w:val="0"/>
          <w:sz w:val="35"/>
          <w:szCs w:val="35"/>
          <w14:ligatures w14:val="none"/>
        </w:rPr>
        <w:t> (1)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الفقرة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صاحب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الذي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صدر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تصريح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باسمه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ولم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يقم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بإبلاغ</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عـن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تـرك</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لـديـه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قبـل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ضبطه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يعمـل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لدى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صاحب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عمل</w:t>
      </w:r>
      <w:r w:rsidRPr="000A19F5">
        <w:rPr>
          <w:rFonts w:ascii="Arial" w:eastAsia="Times New Roman" w:hAnsi="Arial" w:cs="Arial"/>
          <w:color w:val="000000"/>
          <w:kern w:val="0"/>
          <w:sz w:val="35"/>
          <w:szCs w:val="35"/>
          <w14:ligatures w14:val="none"/>
        </w:rPr>
        <w:t> </w:t>
      </w:r>
      <w:proofErr w:type="gramStart"/>
      <w:r w:rsidRPr="000A19F5">
        <w:rPr>
          <w:rFonts w:ascii="Arial" w:eastAsia="Times New Roman" w:hAnsi="Arial" w:cs="Arial"/>
          <w:color w:val="000000"/>
          <w:kern w:val="0"/>
          <w:sz w:val="35"/>
          <w:szCs w:val="35"/>
          <w:rtl/>
          <w14:ligatures w14:val="none"/>
        </w:rPr>
        <w:t>آخر</w:t>
      </w:r>
      <w:r w:rsidRPr="000A19F5">
        <w:rPr>
          <w:rFonts w:ascii="Arial" w:eastAsia="Times New Roman" w:hAnsi="Arial" w:cs="Arial"/>
          <w:color w:val="000000"/>
          <w:kern w:val="0"/>
          <w:sz w:val="35"/>
          <w:szCs w:val="35"/>
          <w14:ligatures w14:val="none"/>
        </w:rPr>
        <w:t> .</w:t>
      </w:r>
      <w:proofErr w:type="gramEnd"/>
    </w:p>
    <w:p w14:paraId="48EBAED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3- </w:t>
      </w:r>
      <w:r w:rsidRPr="000A19F5">
        <w:rPr>
          <w:rFonts w:ascii="Arial" w:eastAsia="Times New Roman" w:hAnsi="Arial" w:cs="Arial"/>
          <w:color w:val="000000"/>
          <w:kern w:val="0"/>
          <w:sz w:val="35"/>
          <w:szCs w:val="35"/>
          <w:rtl/>
          <w14:ligatures w14:val="none"/>
        </w:rPr>
        <w:t>تجمع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العقوبات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المحكوم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اذا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تعددت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المخالفات</w:t>
      </w:r>
      <w:r w:rsidRPr="000A19F5">
        <w:rPr>
          <w:rFonts w:ascii="Arial" w:eastAsia="Times New Roman" w:hAnsi="Arial" w:cs="Arial"/>
          <w:color w:val="000000"/>
          <w:kern w:val="0"/>
          <w:sz w:val="35"/>
          <w:szCs w:val="35"/>
          <w14:ligatures w14:val="none"/>
        </w:rPr>
        <w:t>.</w:t>
      </w:r>
    </w:p>
    <w:p w14:paraId="14A0573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و-1</w:t>
      </w:r>
      <w:r w:rsidRPr="000A19F5">
        <w:rPr>
          <w:rFonts w:ascii="Arial" w:eastAsia="Times New Roman" w:hAnsi="Arial" w:cs="Arial"/>
          <w:color w:val="000000"/>
          <w:kern w:val="0"/>
          <w:sz w:val="35"/>
          <w:szCs w:val="35"/>
          <w14:ligatures w14:val="none"/>
        </w:rPr>
        <w:t> – </w:t>
      </w:r>
      <w:r w:rsidRPr="000A19F5">
        <w:rPr>
          <w:rFonts w:ascii="Arial" w:eastAsia="Times New Roman" w:hAnsi="Arial" w:cs="Arial"/>
          <w:color w:val="000000"/>
          <w:kern w:val="0"/>
          <w:sz w:val="35"/>
          <w:szCs w:val="35"/>
          <w:rtl/>
          <w14:ligatures w14:val="none"/>
        </w:rPr>
        <w:t>يعفى أبناء</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الأردنيات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المتزوجات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الأردنيين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المقيمون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المملكة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الحصول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تصاريح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المنصوص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عليها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الفقرتين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المادة</w:t>
      </w:r>
      <w:r w:rsidRPr="000A19F5">
        <w:rPr>
          <w:rFonts w:ascii="Arial" w:eastAsia="Times New Roman" w:hAnsi="Arial" w:cs="Arial"/>
          <w:color w:val="000000"/>
          <w:kern w:val="0"/>
          <w:sz w:val="35"/>
          <w:szCs w:val="35"/>
          <w14:ligatures w14:val="none"/>
        </w:rPr>
        <w:t>.</w:t>
      </w:r>
    </w:p>
    <w:p w14:paraId="663D8C6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 </w:t>
      </w:r>
      <w:r w:rsidRPr="000A19F5">
        <w:rPr>
          <w:rFonts w:ascii="Arial" w:eastAsia="Times New Roman" w:hAnsi="Arial" w:cs="Arial"/>
          <w:color w:val="000000"/>
          <w:kern w:val="0"/>
          <w:sz w:val="35"/>
          <w:szCs w:val="35"/>
          <w:rtl/>
          <w14:ligatures w14:val="none"/>
        </w:rPr>
        <w:t>لمجلـس</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الـوزراء</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إصـدار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الأنظمـة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اللازمـة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لتنظـيـم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عمـل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الأردنيين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المقيمين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المملكة</w:t>
      </w:r>
      <w:r w:rsidRPr="000A19F5">
        <w:rPr>
          <w:rFonts w:ascii="Arial" w:eastAsia="Times New Roman" w:hAnsi="Arial" w:cs="Arial"/>
          <w:color w:val="000000"/>
          <w:kern w:val="0"/>
          <w:sz w:val="35"/>
          <w:szCs w:val="35"/>
          <w14:ligatures w14:val="none"/>
        </w:rPr>
        <w:t>.</w:t>
      </w:r>
    </w:p>
    <w:p w14:paraId="6241101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ز</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للوزير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مـن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يفوضـه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بنـاء</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عـلـى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توصـيـة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مـن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التنميـة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الاجتماعية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يعفي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شديد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الإعاقة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ولي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أمره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وصيه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دفع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الرسوم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والمبالغ</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المشار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إليهـا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فـي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الفقرة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ج</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مـن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هـذه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المـادة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غيـر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أردنـي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واحـد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اذا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كـان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ذو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الإعاقة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بحاجـة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ما</w:t>
      </w:r>
      <w:r w:rsidRPr="000A19F5">
        <w:rPr>
          <w:rFonts w:ascii="Arial" w:eastAsia="Times New Roman" w:hAnsi="Arial" w:cs="Arial"/>
          <w:color w:val="000000"/>
          <w:kern w:val="0"/>
          <w:sz w:val="35"/>
          <w:szCs w:val="35"/>
          <w:rtl/>
          <w14:ligatures w14:val="none"/>
        </w:rPr>
        <w:lastRenderedPageBreak/>
        <w:t>سـة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المساعدة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للقيام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بأعباء</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حياته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اليومية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وكان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مستوى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دخلـه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دخـل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ولـي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أمـره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وصيه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يستلزم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الإعفاء</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شريطة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تقتصر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مهام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تقديم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للشخص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ذي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الإعاقة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وأن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تحدد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شروط</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تلك</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التوصية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واجراءات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اصدارها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بموجب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تعليمات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يصدرها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وزير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التنمية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الاجتماعية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الغاية</w:t>
      </w:r>
      <w:r w:rsidRPr="000A19F5">
        <w:rPr>
          <w:rFonts w:ascii="Arial" w:eastAsia="Times New Roman" w:hAnsi="Arial" w:cs="Arial"/>
          <w:color w:val="000000"/>
          <w:kern w:val="0"/>
          <w:sz w:val="35"/>
          <w:szCs w:val="35"/>
          <w14:ligatures w14:val="none"/>
        </w:rPr>
        <w:t>.</w:t>
      </w:r>
    </w:p>
    <w:p w14:paraId="7512D15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تعتبر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مخالفة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لأحكام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القانون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استخدام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الحالات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التالية</w:t>
      </w:r>
      <w:r w:rsidRPr="000A19F5">
        <w:rPr>
          <w:rFonts w:ascii="Arial" w:eastAsia="Times New Roman" w:hAnsi="Arial" w:cs="Arial"/>
          <w:color w:val="000000"/>
          <w:kern w:val="0"/>
          <w:sz w:val="35"/>
          <w:szCs w:val="35"/>
          <w14:ligatures w14:val="none"/>
        </w:rPr>
        <w:t>: –</w:t>
      </w:r>
    </w:p>
    <w:p w14:paraId="6DF5DD0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 </w:t>
      </w:r>
      <w:r w:rsidRPr="000A19F5">
        <w:rPr>
          <w:rFonts w:ascii="Arial" w:eastAsia="Times New Roman" w:hAnsi="Arial" w:cs="Arial"/>
          <w:color w:val="000000"/>
          <w:kern w:val="0"/>
          <w:sz w:val="35"/>
          <w:szCs w:val="35"/>
          <w:rtl/>
          <w14:ligatures w14:val="none"/>
        </w:rPr>
        <w:t>استخدامه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دون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الحصول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تصريح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بتصريح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منتهي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المدة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بما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يزيد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تسعين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يوما</w:t>
      </w:r>
      <w:r w:rsidRPr="000A19F5">
        <w:rPr>
          <w:rFonts w:ascii="Arial" w:eastAsia="Times New Roman" w:hAnsi="Arial" w:cs="Arial"/>
          <w:color w:val="000000"/>
          <w:kern w:val="0"/>
          <w:sz w:val="35"/>
          <w:szCs w:val="35"/>
          <w14:ligatures w14:val="none"/>
        </w:rPr>
        <w:t>.</w:t>
      </w:r>
    </w:p>
    <w:p w14:paraId="0C2D617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 </w:t>
      </w:r>
      <w:r w:rsidRPr="000A19F5">
        <w:rPr>
          <w:rFonts w:ascii="Arial" w:eastAsia="Times New Roman" w:hAnsi="Arial" w:cs="Arial"/>
          <w:color w:val="000000"/>
          <w:kern w:val="0"/>
          <w:sz w:val="35"/>
          <w:szCs w:val="35"/>
          <w:rtl/>
          <w14:ligatures w14:val="none"/>
        </w:rPr>
        <w:t>استخدامه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لـدى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صاحب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المصرح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لـه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بالـعمـل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لديـه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مـا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لـم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يكـن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حاصلا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علـى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اذن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بـذلك</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مـن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الجهة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المختصـة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الوزارة</w:t>
      </w:r>
      <w:r w:rsidRPr="000A19F5">
        <w:rPr>
          <w:rFonts w:ascii="Arial" w:eastAsia="Times New Roman" w:hAnsi="Arial" w:cs="Arial"/>
          <w:color w:val="000000"/>
          <w:kern w:val="0"/>
          <w:sz w:val="35"/>
          <w:szCs w:val="35"/>
          <w14:ligatures w14:val="none"/>
        </w:rPr>
        <w:t>.</w:t>
      </w:r>
    </w:p>
    <w:p w14:paraId="43FFBDF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3 – </w:t>
      </w:r>
      <w:r w:rsidRPr="000A19F5">
        <w:rPr>
          <w:rFonts w:ascii="Arial" w:eastAsia="Times New Roman" w:hAnsi="Arial" w:cs="Arial"/>
          <w:color w:val="000000"/>
          <w:kern w:val="0"/>
          <w:sz w:val="35"/>
          <w:szCs w:val="35"/>
          <w:rtl/>
          <w14:ligatures w14:val="none"/>
        </w:rPr>
        <w:t>استخدامه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مهنة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المهنة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المصرح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بها</w:t>
      </w:r>
      <w:r w:rsidRPr="000A19F5">
        <w:rPr>
          <w:rFonts w:ascii="Arial" w:eastAsia="Times New Roman" w:hAnsi="Arial" w:cs="Arial"/>
          <w:color w:val="000000"/>
          <w:kern w:val="0"/>
          <w:sz w:val="35"/>
          <w:szCs w:val="35"/>
          <w14:ligatures w14:val="none"/>
        </w:rPr>
        <w:t>.</w:t>
      </w:r>
    </w:p>
    <w:p w14:paraId="452749A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طـ1ـ</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يصدر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قراراً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بتسفير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غيـر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الأردنـي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إلـى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خـارج</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المملكة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الحالات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التالية</w:t>
      </w:r>
      <w:r w:rsidRPr="000A19F5">
        <w:rPr>
          <w:rFonts w:ascii="Arial" w:eastAsia="Times New Roman" w:hAnsi="Arial" w:cs="Arial"/>
          <w:color w:val="000000"/>
          <w:kern w:val="0"/>
          <w:sz w:val="35"/>
          <w:szCs w:val="35"/>
          <w14:ligatures w14:val="none"/>
        </w:rPr>
        <w:t>:-</w:t>
      </w:r>
    </w:p>
    <w:p w14:paraId="0F4169D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مخالفـة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لأحكـام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هـذه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المـادة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بمـا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فـي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ذلـك</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الـعامـل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الذي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ثبت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تركه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لدى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صاحب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w:t>
      </w:r>
    </w:p>
    <w:p w14:paraId="5B86B66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w:t>
      </w:r>
      <w:r w:rsidRPr="000A19F5">
        <w:rPr>
          <w:rFonts w:ascii="Arial" w:eastAsia="Times New Roman" w:hAnsi="Arial" w:cs="Arial"/>
          <w:color w:val="000000"/>
          <w:kern w:val="0"/>
          <w:sz w:val="35"/>
          <w:szCs w:val="35"/>
          <w14:ligatures w14:val="none"/>
        </w:rPr>
        <w:t> –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دون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الحصول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ترخيص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تصريح</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وفقاً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للتشريعات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النافذة</w:t>
      </w:r>
      <w:r w:rsidRPr="000A19F5">
        <w:rPr>
          <w:rFonts w:ascii="Arial" w:eastAsia="Times New Roman" w:hAnsi="Arial" w:cs="Arial"/>
          <w:color w:val="000000"/>
          <w:kern w:val="0"/>
          <w:sz w:val="35"/>
          <w:szCs w:val="35"/>
          <w14:ligatures w14:val="none"/>
        </w:rPr>
        <w:t>.</w:t>
      </w:r>
    </w:p>
    <w:p w14:paraId="5A10379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 </w:t>
      </w:r>
      <w:r w:rsidRPr="000A19F5">
        <w:rPr>
          <w:rFonts w:ascii="Arial" w:eastAsia="Times New Roman" w:hAnsi="Arial" w:cs="Arial"/>
          <w:color w:val="000000"/>
          <w:kern w:val="0"/>
          <w:sz w:val="35"/>
          <w:szCs w:val="35"/>
          <w:rtl/>
          <w14:ligatures w14:val="none"/>
        </w:rPr>
        <w:t>يتم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تنفيذ</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قرار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التسفير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قبل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السلطات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المختصة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نفقة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المخالف</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الذي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ضبط</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لديه،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يجوز</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إعادة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استقدام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استخدام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غير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الأردني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الذي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يتم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تسفيره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قبـل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مـضـي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خمس</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سنوات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الأقل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تاريخ</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تنفيذ</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قرار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التسفير</w:t>
      </w:r>
      <w:r w:rsidRPr="000A19F5">
        <w:rPr>
          <w:rFonts w:ascii="Arial" w:eastAsia="Times New Roman" w:hAnsi="Arial" w:cs="Arial"/>
          <w:color w:val="000000"/>
          <w:kern w:val="0"/>
          <w:sz w:val="35"/>
          <w:szCs w:val="35"/>
          <w14:ligatures w14:val="none"/>
        </w:rPr>
        <w:t>.</w:t>
      </w:r>
    </w:p>
    <w:p w14:paraId="3B31F2E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3 </w:t>
      </w:r>
      <w:r w:rsidRPr="000A19F5">
        <w:rPr>
          <w:rFonts w:ascii="Arial" w:eastAsia="Times New Roman" w:hAnsi="Arial" w:cs="Arial"/>
          <w:color w:val="000000"/>
          <w:kern w:val="0"/>
          <w:sz w:val="35"/>
          <w:szCs w:val="35"/>
          <w:rtl/>
          <w14:ligatures w14:val="none"/>
        </w:rPr>
        <w:t>ـ</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اذا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لـم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يقـم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المُـخـالف</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بدفع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نفقـات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السـفر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المنصوص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عليها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البند</w:t>
      </w:r>
      <w:r w:rsidRPr="000A19F5">
        <w:rPr>
          <w:rFonts w:ascii="Arial" w:eastAsia="Times New Roman" w:hAnsi="Arial" w:cs="Arial"/>
          <w:color w:val="000000"/>
          <w:kern w:val="0"/>
          <w:sz w:val="35"/>
          <w:szCs w:val="35"/>
          <w14:ligatures w14:val="none"/>
        </w:rPr>
        <w:t> (2)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الفقرة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فيتم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تحصيلها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وفقاً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لأحكام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قانون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تحصيل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الأموال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العامة</w:t>
      </w:r>
      <w:r w:rsidRPr="000A19F5">
        <w:rPr>
          <w:rFonts w:ascii="Arial" w:eastAsia="Times New Roman" w:hAnsi="Arial" w:cs="Arial"/>
          <w:color w:val="000000"/>
          <w:kern w:val="0"/>
          <w:sz w:val="35"/>
          <w:szCs w:val="35"/>
          <w14:ligatures w14:val="none"/>
        </w:rPr>
        <w:t>.</w:t>
      </w:r>
    </w:p>
    <w:p w14:paraId="0640473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 </w:t>
      </w:r>
    </w:p>
    <w:p w14:paraId="6AF98EE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lastRenderedPageBreak/>
        <w:t>المادة 13 </w:t>
      </w:r>
      <w:r w:rsidRPr="000A19F5">
        <w:rPr>
          <w:rFonts w:ascii="Arial" w:eastAsia="Times New Roman" w:hAnsi="Arial" w:cs="Arial"/>
          <w:color w:val="000000"/>
          <w:kern w:val="0"/>
          <w:sz w:val="35"/>
          <w:szCs w:val="35"/>
          <w:rtl/>
          <w14:ligatures w14:val="none"/>
        </w:rPr>
        <w:t>على صاحب العمل ان يشغل من العمال ذوي الإعاقة النسبة المحددة في قانون حقوق الأشخاص ذوي الإعاقة النافذ ووفق الشروط الواردة فيه وان يرسل الى الوزارة بياناً يحدد فيه الأعمال التي يشغلها ذوو الإعاقة واجر كل منهم</w:t>
      </w:r>
      <w:r w:rsidRPr="000A19F5">
        <w:rPr>
          <w:rFonts w:ascii="Arial" w:eastAsia="Times New Roman" w:hAnsi="Arial" w:cs="Arial"/>
          <w:color w:val="000000"/>
          <w:kern w:val="0"/>
          <w:sz w:val="35"/>
          <w:szCs w:val="35"/>
          <w14:ligatures w14:val="none"/>
        </w:rPr>
        <w:t>.</w:t>
      </w:r>
    </w:p>
    <w:p w14:paraId="02ED1AE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14 </w:t>
      </w:r>
      <w:r w:rsidRPr="000A19F5">
        <w:rPr>
          <w:rFonts w:ascii="Arial" w:eastAsia="Times New Roman" w:hAnsi="Arial" w:cs="Arial"/>
          <w:color w:val="000000"/>
          <w:kern w:val="0"/>
          <w:sz w:val="35"/>
          <w:szCs w:val="35"/>
          <w:rtl/>
          <w14:ligatures w14:val="none"/>
        </w:rPr>
        <w:t>إذا أصيب عامل اصابة عمل نتج عنها عجز دائم جزئي لا يمنعه من أداء عمل غير عمله الذي كان يقوم به وجب على صاحب العمل تشغيله في عمل أخر يناسب حالته إذا وجد مثل هذا العمل وبالأجر المخصص لذلك، على أن تحسب حقوقه المالية عن المدة السابقة لاصابته على اساس أجره الأخير قبل الإصابة</w:t>
      </w:r>
      <w:r w:rsidRPr="000A19F5">
        <w:rPr>
          <w:rFonts w:ascii="Arial" w:eastAsia="Times New Roman" w:hAnsi="Arial" w:cs="Arial"/>
          <w:color w:val="000000"/>
          <w:kern w:val="0"/>
          <w:sz w:val="35"/>
          <w:szCs w:val="35"/>
          <w14:ligatures w14:val="none"/>
        </w:rPr>
        <w:t>.</w:t>
      </w:r>
    </w:p>
    <w:p w14:paraId="5D2DCCA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15</w:t>
      </w:r>
    </w:p>
    <w:p w14:paraId="41123B5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1- ينظم عقد العمل باللغة العربية وعلى نسختين على الاقل يحتفظ كل من الطرفين بنسخة منه، ويجوز للعامل إثبات حقوقه بجميع طرق الاثبات القانونية</w:t>
      </w:r>
      <w:r w:rsidRPr="000A19F5">
        <w:rPr>
          <w:rFonts w:ascii="Arial" w:eastAsia="Times New Roman" w:hAnsi="Arial" w:cs="Arial"/>
          <w:color w:val="000000"/>
          <w:kern w:val="0"/>
          <w:sz w:val="35"/>
          <w:szCs w:val="35"/>
          <w14:ligatures w14:val="none"/>
        </w:rPr>
        <w:t> </w:t>
      </w:r>
      <w:hyperlink r:id="rId5" w:history="1">
        <w:r w:rsidRPr="000A19F5">
          <w:rPr>
            <w:rFonts w:ascii="Arial" w:eastAsia="Times New Roman" w:hAnsi="Arial" w:cs="Arial"/>
            <w:color w:val="0000FF"/>
            <w:kern w:val="0"/>
            <w:sz w:val="35"/>
            <w:szCs w:val="35"/>
            <w:rtl/>
            <w14:ligatures w14:val="none"/>
          </w:rPr>
          <w:t>إذا لم يحرر العقد كتابة</w:t>
        </w:r>
      </w:hyperlink>
      <w:r w:rsidRPr="000A19F5">
        <w:rPr>
          <w:rFonts w:ascii="Arial" w:eastAsia="Times New Roman" w:hAnsi="Arial" w:cs="Arial"/>
          <w:color w:val="000000"/>
          <w:kern w:val="0"/>
          <w:sz w:val="35"/>
          <w:szCs w:val="35"/>
          <w14:ligatures w14:val="none"/>
        </w:rPr>
        <w:t> .</w:t>
      </w:r>
    </w:p>
    <w:p w14:paraId="737AE99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w:t>
      </w:r>
      <w:r w:rsidRPr="000A19F5">
        <w:rPr>
          <w:rFonts w:ascii="Arial" w:eastAsia="Times New Roman" w:hAnsi="Arial" w:cs="Arial"/>
          <w:color w:val="000000"/>
          <w:kern w:val="0"/>
          <w:sz w:val="35"/>
          <w:szCs w:val="35"/>
          <w:rtl/>
          <w14:ligatures w14:val="none"/>
        </w:rPr>
        <w:t>اذا كان العامل لا يحمل جنسية عربية فيراعى تنظيم نسخة أخرى من العقد بلغة أجنبية معتمدة وفق تعليمات يصدرها الوزير لهذه الغاية</w:t>
      </w:r>
      <w:r w:rsidRPr="000A19F5">
        <w:rPr>
          <w:rFonts w:ascii="Arial" w:eastAsia="Times New Roman" w:hAnsi="Arial" w:cs="Arial"/>
          <w:color w:val="000000"/>
          <w:kern w:val="0"/>
          <w:sz w:val="35"/>
          <w:szCs w:val="35"/>
          <w14:ligatures w14:val="none"/>
        </w:rPr>
        <w:t>.</w:t>
      </w:r>
    </w:p>
    <w:p w14:paraId="4D61460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يعتبر العامل المعين لمدة غير محدودة بأنه مستمراً بعمله إلى أن تنتهي خدمته بموجب أحكام هذا القانون أما في الحالات التي يستخدم فيها العامل لمدة محدودة فيعتبر أنه مستمر في عمله خلال تلك المدة</w:t>
      </w:r>
      <w:r w:rsidRPr="000A19F5">
        <w:rPr>
          <w:rFonts w:ascii="Arial" w:eastAsia="Times New Roman" w:hAnsi="Arial" w:cs="Arial"/>
          <w:color w:val="000000"/>
          <w:kern w:val="0"/>
          <w:sz w:val="35"/>
          <w:szCs w:val="35"/>
          <w14:ligatures w14:val="none"/>
        </w:rPr>
        <w:t>.</w:t>
      </w:r>
    </w:p>
    <w:p w14:paraId="27C7C56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إذا كان عقد العمل</w:t>
      </w:r>
      <w:hyperlink r:id="rId6" w:history="1">
        <w:r w:rsidRPr="000A19F5">
          <w:rPr>
            <w:rFonts w:ascii="Arial" w:eastAsia="Times New Roman" w:hAnsi="Arial" w:cs="Arial"/>
            <w:color w:val="0000FF"/>
            <w:kern w:val="0"/>
            <w:sz w:val="35"/>
            <w:szCs w:val="35"/>
            <w14:ligatures w14:val="none"/>
          </w:rPr>
          <w:t> </w:t>
        </w:r>
        <w:r w:rsidRPr="000A19F5">
          <w:rPr>
            <w:rFonts w:ascii="Arial" w:eastAsia="Times New Roman" w:hAnsi="Arial" w:cs="Arial"/>
            <w:color w:val="0000FF"/>
            <w:kern w:val="0"/>
            <w:sz w:val="35"/>
            <w:szCs w:val="35"/>
            <w:rtl/>
            <w14:ligatures w14:val="none"/>
          </w:rPr>
          <w:t>لمدة محدودة</w:t>
        </w:r>
      </w:hyperlink>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فإنه ينتهي من تلقاء نفسه بانتهاء مدته فإذا استمر طرفاه في تنفيذه بعد انقضاء مدته اعتبر ذلك تجديد اًًله لمدة غير محدودة وذلك من بداية الاستخدام</w:t>
      </w:r>
      <w:r w:rsidRPr="000A19F5">
        <w:rPr>
          <w:rFonts w:ascii="Arial" w:eastAsia="Times New Roman" w:hAnsi="Arial" w:cs="Arial"/>
          <w:color w:val="000000"/>
          <w:kern w:val="0"/>
          <w:sz w:val="35"/>
          <w:szCs w:val="35"/>
          <w14:ligatures w14:val="none"/>
        </w:rPr>
        <w:t>.</w:t>
      </w:r>
    </w:p>
    <w:p w14:paraId="35ED7C0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 يعتبر العامل الذي يستخدم بانتظام بالقطعه في محل العمل أو الذي يقوم بسلسلة من الأعمال بالقطعة أنه عامل لمدة غير محدودة</w:t>
      </w:r>
      <w:r w:rsidRPr="000A19F5">
        <w:rPr>
          <w:rFonts w:ascii="Arial" w:eastAsia="Times New Roman" w:hAnsi="Arial" w:cs="Arial"/>
          <w:color w:val="000000"/>
          <w:kern w:val="0"/>
          <w:sz w:val="35"/>
          <w:szCs w:val="35"/>
          <w14:ligatures w14:val="none"/>
        </w:rPr>
        <w:t>.</w:t>
      </w:r>
    </w:p>
    <w:p w14:paraId="72BBF06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هـ – 1 – لعمال المقاول الذين يشتغلون في تنفيذ مقاولة رفع دعوى مباشرة على صاحب المشروع للمطالبة بما يستحق لهم قبل المقاول وذلك في حدود ما يستحق للمقاول على صاحب المشروع وقت رفع الدعوى</w:t>
      </w:r>
      <w:r w:rsidRPr="000A19F5">
        <w:rPr>
          <w:rFonts w:ascii="Arial" w:eastAsia="Times New Roman" w:hAnsi="Arial" w:cs="Arial"/>
          <w:color w:val="000000"/>
          <w:kern w:val="0"/>
          <w:sz w:val="35"/>
          <w:szCs w:val="35"/>
          <w14:ligatures w14:val="none"/>
        </w:rPr>
        <w:t>.</w:t>
      </w:r>
    </w:p>
    <w:p w14:paraId="2F03AEA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 </w:t>
      </w:r>
      <w:r w:rsidRPr="000A19F5">
        <w:rPr>
          <w:rFonts w:ascii="Arial" w:eastAsia="Times New Roman" w:hAnsi="Arial" w:cs="Arial"/>
          <w:color w:val="000000"/>
          <w:kern w:val="0"/>
          <w:sz w:val="35"/>
          <w:szCs w:val="35"/>
          <w:rtl/>
          <w14:ligatures w14:val="none"/>
        </w:rPr>
        <w:t>ولعمال المقاول الفرعي رفع دعوى مباشرة على كل من المقاول الأصلي وصاحب المشروع في حدود المستحق على صاحب المشروع للمقاول الأصلي والمستحق على المقاول الأصلي للمقاول الفرعي وقت رفع الدعوى</w:t>
      </w:r>
      <w:r w:rsidRPr="000A19F5">
        <w:rPr>
          <w:rFonts w:ascii="Arial" w:eastAsia="Times New Roman" w:hAnsi="Arial" w:cs="Arial"/>
          <w:color w:val="000000"/>
          <w:kern w:val="0"/>
          <w:sz w:val="35"/>
          <w:szCs w:val="35"/>
          <w14:ligatures w14:val="none"/>
        </w:rPr>
        <w:t>.</w:t>
      </w:r>
    </w:p>
    <w:p w14:paraId="3B4F74A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3 – </w:t>
      </w:r>
      <w:r w:rsidRPr="000A19F5">
        <w:rPr>
          <w:rFonts w:ascii="Arial" w:eastAsia="Times New Roman" w:hAnsi="Arial" w:cs="Arial"/>
          <w:color w:val="000000"/>
          <w:kern w:val="0"/>
          <w:sz w:val="35"/>
          <w:szCs w:val="35"/>
          <w:rtl/>
          <w14:ligatures w14:val="none"/>
        </w:rPr>
        <w:t>للعمال المذكورين في الفقرتين السابقتين أن يستوفوا حقوقهم بالأمتياز على المبالغ المستحقة للمقاول الأصلي أو المقاول الفرعي ويستوفون حقوقهم عند تزاحمهم بنسبة حق كل منهم</w:t>
      </w:r>
      <w:r w:rsidRPr="000A19F5">
        <w:rPr>
          <w:rFonts w:ascii="Arial" w:eastAsia="Times New Roman" w:hAnsi="Arial" w:cs="Arial"/>
          <w:color w:val="000000"/>
          <w:kern w:val="0"/>
          <w:sz w:val="35"/>
          <w:szCs w:val="35"/>
          <w14:ligatures w14:val="none"/>
        </w:rPr>
        <w:t>.</w:t>
      </w:r>
    </w:p>
    <w:p w14:paraId="723B623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16</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يبقى عقد العمل معمولا به بغض النظر عن تغيير صاحب العمل بسبب بيع المشروع، أو انتقاله بطريق الإرث، أو دمج المؤسسة، أو لأي سبب أخر ويظل صاحب العمل الأصلي والجديد مسؤولين بالتضامن مدة ستة أشهر عن تنفيذ الالتزامات الناجمة عن عقد العمل مستحقة الأداء قبل تاريخ التغيير وأما بعد انقضاء تلك المدة فيتحمل صاحب العمل الجديد المسؤولية وحده</w:t>
      </w:r>
      <w:r w:rsidRPr="000A19F5">
        <w:rPr>
          <w:rFonts w:ascii="Arial" w:eastAsia="Times New Roman" w:hAnsi="Arial" w:cs="Arial"/>
          <w:color w:val="000000"/>
          <w:kern w:val="0"/>
          <w:sz w:val="35"/>
          <w:szCs w:val="35"/>
          <w14:ligatures w14:val="none"/>
        </w:rPr>
        <w:t>.</w:t>
      </w:r>
    </w:p>
    <w:p w14:paraId="6B34BF1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17</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لا يلزم العامل بالقيام بعمل يختلف اختلافا بينا عن طبيعة العمل المتفق عليه في عقد العمل إلا إذا دعت الضرورة إلى ذلك منعا لوقوع حادث أو لإصلاح ما نجم عنه أو في حالة القوة القاهرة وفي الأحوال الأخرى التي ينص عليها القانون على أن يكون ذلك في حدود طاقته وفي حدود الظرف الذي أقتضى هذا العمل</w:t>
      </w:r>
      <w:r w:rsidRPr="000A19F5">
        <w:rPr>
          <w:rFonts w:ascii="Arial" w:eastAsia="Times New Roman" w:hAnsi="Arial" w:cs="Arial"/>
          <w:color w:val="000000"/>
          <w:kern w:val="0"/>
          <w:sz w:val="35"/>
          <w:szCs w:val="35"/>
          <w14:ligatures w14:val="none"/>
        </w:rPr>
        <w:t>.</w:t>
      </w:r>
    </w:p>
    <w:p w14:paraId="6194863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18</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لا يلزم العامل بالعمل في مكان غير المكان المخصص لعمله إذا أدى ذلك إلى تغيير مكان اقامته وذلك ما لم يرد نص صريح يجيز ذلك في عقد العمل</w:t>
      </w:r>
      <w:r w:rsidRPr="000A19F5">
        <w:rPr>
          <w:rFonts w:ascii="Arial" w:eastAsia="Times New Roman" w:hAnsi="Arial" w:cs="Arial"/>
          <w:color w:val="000000"/>
          <w:kern w:val="0"/>
          <w:sz w:val="35"/>
          <w:szCs w:val="35"/>
          <w14:ligatures w14:val="none"/>
        </w:rPr>
        <w:t>.</w:t>
      </w:r>
    </w:p>
    <w:p w14:paraId="19EEAFC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19</w:t>
      </w:r>
      <w:r w:rsidRPr="000A19F5">
        <w:rPr>
          <w:rFonts w:ascii="Arial" w:eastAsia="Times New Roman" w:hAnsi="Arial" w:cs="Arial"/>
          <w:b/>
          <w:bCs/>
          <w:color w:val="000000"/>
          <w:kern w:val="0"/>
          <w:sz w:val="35"/>
          <w:szCs w:val="35"/>
          <w14:ligatures w14:val="none"/>
        </w:rPr>
        <w:t>    </w:t>
      </w:r>
    </w:p>
    <w:p w14:paraId="74D9073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على العامل</w:t>
      </w:r>
      <w:r w:rsidRPr="000A19F5">
        <w:rPr>
          <w:rFonts w:ascii="Arial" w:eastAsia="Times New Roman" w:hAnsi="Arial" w:cs="Arial"/>
          <w:color w:val="000000"/>
          <w:kern w:val="0"/>
          <w:sz w:val="35"/>
          <w:szCs w:val="35"/>
          <w14:ligatures w14:val="none"/>
        </w:rPr>
        <w:t>: –</w:t>
      </w:r>
    </w:p>
    <w:p w14:paraId="44F6476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أ – تأدية العمل بنفسه وأن يبذل في تأديته عناية الشخص العادي وأن يلتزم بأوامر صاحب العمل المتعلقة بتنفيذ العمل المتفق عليه وذلك ضمن الحدود التي لا تعرضه للخطر أو تخالف أحكام القوانين المعمول بها أو الأداب العامة</w:t>
      </w:r>
      <w:r w:rsidRPr="000A19F5">
        <w:rPr>
          <w:rFonts w:ascii="Arial" w:eastAsia="Times New Roman" w:hAnsi="Arial" w:cs="Arial"/>
          <w:color w:val="000000"/>
          <w:kern w:val="0"/>
          <w:sz w:val="35"/>
          <w:szCs w:val="35"/>
          <w14:ligatures w14:val="none"/>
        </w:rPr>
        <w:t>.</w:t>
      </w:r>
    </w:p>
    <w:p w14:paraId="371E41D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المحافظة على أسرار صاحب العمل الصناعية والتجارية وألا يفشيها بأي صورة من الصور ولو بعد انقضاء عقد العمل وفقا لما يقتضيه الاتفاق أو العرف</w:t>
      </w:r>
      <w:r w:rsidRPr="000A19F5">
        <w:rPr>
          <w:rFonts w:ascii="Arial" w:eastAsia="Times New Roman" w:hAnsi="Arial" w:cs="Arial"/>
          <w:color w:val="000000"/>
          <w:kern w:val="0"/>
          <w:sz w:val="35"/>
          <w:szCs w:val="35"/>
          <w14:ligatures w14:val="none"/>
        </w:rPr>
        <w:t>.</w:t>
      </w:r>
    </w:p>
    <w:p w14:paraId="1ECFAB0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الحرص على حفظ الأشياء المسلمة إليه لتأدية العمل ومنها أدوات العمل والمواد وسائر اللوازم الخاصة بعمله</w:t>
      </w:r>
      <w:r w:rsidRPr="000A19F5">
        <w:rPr>
          <w:rFonts w:ascii="Arial" w:eastAsia="Times New Roman" w:hAnsi="Arial" w:cs="Arial"/>
          <w:color w:val="000000"/>
          <w:kern w:val="0"/>
          <w:sz w:val="35"/>
          <w:szCs w:val="35"/>
          <w14:ligatures w14:val="none"/>
        </w:rPr>
        <w:t>.</w:t>
      </w:r>
    </w:p>
    <w:p w14:paraId="1FE0AC3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 الخضوع للفحوصات الطبية اللازمة التي تقتضي طبيعة العمل ضرورة اجرائها قبل الالتحاق بالعمل أو بعد ذلك للتحقق من خلوه من الأمراض المهنية والسارية</w:t>
      </w:r>
      <w:r w:rsidRPr="000A19F5">
        <w:rPr>
          <w:rFonts w:ascii="Arial" w:eastAsia="Times New Roman" w:hAnsi="Arial" w:cs="Arial"/>
          <w:color w:val="000000"/>
          <w:kern w:val="0"/>
          <w:sz w:val="35"/>
          <w:szCs w:val="35"/>
          <w14:ligatures w14:val="none"/>
        </w:rPr>
        <w:t>.</w:t>
      </w:r>
    </w:p>
    <w:p w14:paraId="093BAC2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20</w:t>
      </w:r>
    </w:p>
    <w:p w14:paraId="5148E6E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تحدد حقوق الملكية الفكرية لكل من صاحب العمل والعامل بالاتفاق خطيا بينهما فيما يتعلق باعمال صاحب العمل إذا استخدم العامل خبرات صاحب العمل او معلوماته او ادواته او الاته الاولية في التوصل الى هذا الابتكار</w:t>
      </w:r>
      <w:r w:rsidRPr="000A19F5">
        <w:rPr>
          <w:rFonts w:ascii="Arial" w:eastAsia="Times New Roman" w:hAnsi="Arial" w:cs="Arial"/>
          <w:color w:val="000000"/>
          <w:kern w:val="0"/>
          <w:sz w:val="35"/>
          <w:szCs w:val="35"/>
          <w14:ligatures w14:val="none"/>
        </w:rPr>
        <w:t>.</w:t>
      </w:r>
    </w:p>
    <w:p w14:paraId="74D0153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تكون حقوق الملكية الفكرية للعامل إذا كان حق الملكية الفكرية المبتكر من قبله لا يتعلق باعمال صاحب العمل ولم يستخدم خبرات صاحب العمل، او معلوماته، او ادواته، او مواده الاولية في التوصل الى هذا الابتكار ما لم يتفق خطيا على غير ذلك</w:t>
      </w:r>
      <w:r w:rsidRPr="000A19F5">
        <w:rPr>
          <w:rFonts w:ascii="Arial" w:eastAsia="Times New Roman" w:hAnsi="Arial" w:cs="Arial"/>
          <w:color w:val="000000"/>
          <w:kern w:val="0"/>
          <w:sz w:val="35"/>
          <w:szCs w:val="35"/>
          <w14:ligatures w14:val="none"/>
        </w:rPr>
        <w:t>.</w:t>
      </w:r>
    </w:p>
    <w:p w14:paraId="6DCB009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21</w:t>
      </w:r>
    </w:p>
    <w:p w14:paraId="1FE2E62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ينتهي عقد العمل في أي من الحالات التالية</w:t>
      </w:r>
      <w:r w:rsidRPr="000A19F5">
        <w:rPr>
          <w:rFonts w:ascii="Arial" w:eastAsia="Times New Roman" w:hAnsi="Arial" w:cs="Arial"/>
          <w:color w:val="000000"/>
          <w:kern w:val="0"/>
          <w:sz w:val="35"/>
          <w:szCs w:val="35"/>
          <w14:ligatures w14:val="none"/>
        </w:rPr>
        <w:t>:</w:t>
      </w:r>
    </w:p>
    <w:p w14:paraId="5EA3D6F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إذا اتفق الطرفان على إنهائه</w:t>
      </w:r>
      <w:r w:rsidRPr="000A19F5">
        <w:rPr>
          <w:rFonts w:ascii="Arial" w:eastAsia="Times New Roman" w:hAnsi="Arial" w:cs="Arial"/>
          <w:color w:val="000000"/>
          <w:kern w:val="0"/>
          <w:sz w:val="35"/>
          <w:szCs w:val="35"/>
          <w14:ligatures w14:val="none"/>
        </w:rPr>
        <w:t>.</w:t>
      </w:r>
    </w:p>
    <w:p w14:paraId="4E7A53B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إذا انتهت مدة عقد العمل أو انتهى العمل نفسه</w:t>
      </w:r>
      <w:r w:rsidRPr="000A19F5">
        <w:rPr>
          <w:rFonts w:ascii="Arial" w:eastAsia="Times New Roman" w:hAnsi="Arial" w:cs="Arial"/>
          <w:color w:val="000000"/>
          <w:kern w:val="0"/>
          <w:sz w:val="35"/>
          <w:szCs w:val="35"/>
          <w14:ligatures w14:val="none"/>
        </w:rPr>
        <w:t>.</w:t>
      </w:r>
    </w:p>
    <w:p w14:paraId="45EA5DB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إذا توفي العامل أو أقعده مرض أو عجز عن العمل وثبت ذلك بتقرير طبي صادر عن المرجع الطبي</w:t>
      </w:r>
      <w:r w:rsidRPr="000A19F5">
        <w:rPr>
          <w:rFonts w:ascii="Arial" w:eastAsia="Times New Roman" w:hAnsi="Arial" w:cs="Arial"/>
          <w:color w:val="000000"/>
          <w:kern w:val="0"/>
          <w:sz w:val="35"/>
          <w:szCs w:val="35"/>
          <w14:ligatures w14:val="none"/>
        </w:rPr>
        <w:t>.</w:t>
      </w:r>
    </w:p>
    <w:p w14:paraId="4B1ACF5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د- إذا استوفى العامل شروط تقاعد الشيخوخة المنصوص عليه في قانون الضمان الاجتماعي الا إذا اتفق الطرفان على غير ذلك</w:t>
      </w:r>
      <w:r w:rsidRPr="000A19F5">
        <w:rPr>
          <w:rFonts w:ascii="Arial" w:eastAsia="Times New Roman" w:hAnsi="Arial" w:cs="Arial"/>
          <w:color w:val="000000"/>
          <w:kern w:val="0"/>
          <w:sz w:val="35"/>
          <w:szCs w:val="35"/>
          <w14:ligatures w14:val="none"/>
        </w:rPr>
        <w:t>.</w:t>
      </w:r>
    </w:p>
    <w:p w14:paraId="5E91E2F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22</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لا ينتهي عقد العمل بسبب وفاة صاحب العمل إلا إذا روعي في العقد شخصية صاحب العمل</w:t>
      </w:r>
      <w:r w:rsidRPr="000A19F5">
        <w:rPr>
          <w:rFonts w:ascii="Arial" w:eastAsia="Times New Roman" w:hAnsi="Arial" w:cs="Arial"/>
          <w:color w:val="000000"/>
          <w:kern w:val="0"/>
          <w:sz w:val="35"/>
          <w:szCs w:val="35"/>
          <w14:ligatures w14:val="none"/>
        </w:rPr>
        <w:t>.</w:t>
      </w:r>
    </w:p>
    <w:p w14:paraId="1DBE440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23</w:t>
      </w:r>
      <w:r w:rsidRPr="000A19F5">
        <w:rPr>
          <w:rFonts w:ascii="Arial" w:eastAsia="Times New Roman" w:hAnsi="Arial" w:cs="Arial"/>
          <w:b/>
          <w:bCs/>
          <w:color w:val="000000"/>
          <w:kern w:val="0"/>
          <w:sz w:val="35"/>
          <w:szCs w:val="35"/>
          <w14:ligatures w14:val="none"/>
        </w:rPr>
        <w:t>    </w:t>
      </w:r>
    </w:p>
    <w:p w14:paraId="27448FE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إذا رغب أحد الطرفين في إنهاء عقد العمل غير المحدد المدة فيترتب عليه إشعار الطرف الأخر خطيا برغبته في إنهاء العقد قبل شهر واحد على الأقل ولا يجوز سحب الاشعار إلا بموافقة الطرفين</w:t>
      </w:r>
      <w:r w:rsidRPr="000A19F5">
        <w:rPr>
          <w:rFonts w:ascii="Arial" w:eastAsia="Times New Roman" w:hAnsi="Arial" w:cs="Arial"/>
          <w:color w:val="000000"/>
          <w:kern w:val="0"/>
          <w:sz w:val="35"/>
          <w:szCs w:val="35"/>
          <w14:ligatures w14:val="none"/>
        </w:rPr>
        <w:t>.</w:t>
      </w:r>
    </w:p>
    <w:p w14:paraId="0C51056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يبقى عقد العمل ساري المفعول طوال مدة الإشعار وتعتبر مدة الإشعار من مدة الخدمة</w:t>
      </w:r>
      <w:r w:rsidRPr="000A19F5">
        <w:rPr>
          <w:rFonts w:ascii="Arial" w:eastAsia="Times New Roman" w:hAnsi="Arial" w:cs="Arial"/>
          <w:color w:val="000000"/>
          <w:kern w:val="0"/>
          <w:sz w:val="35"/>
          <w:szCs w:val="35"/>
          <w14:ligatures w14:val="none"/>
        </w:rPr>
        <w:t>.</w:t>
      </w:r>
    </w:p>
    <w:p w14:paraId="1B48352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إذا كان الإشعار من طرف صاحب العمل فله أن يعفي العامل من العمل خلال مدته وله أن يشغله إلا في الأيام السبعة الأخيرة منها ويستحق العامل أجره عن مدة الإشعار في جميع هذه الأحوال</w:t>
      </w:r>
      <w:r w:rsidRPr="000A19F5">
        <w:rPr>
          <w:rFonts w:ascii="Arial" w:eastAsia="Times New Roman" w:hAnsi="Arial" w:cs="Arial"/>
          <w:color w:val="000000"/>
          <w:kern w:val="0"/>
          <w:sz w:val="35"/>
          <w:szCs w:val="35"/>
          <w14:ligatures w14:val="none"/>
        </w:rPr>
        <w:t>.</w:t>
      </w:r>
    </w:p>
    <w:p w14:paraId="3C2AF32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 إذا كان الإشعار من طرف العامل وترك العمل قبل انقضاء مدة الإشعار فلا يستحق أجرا عن فترة تركه العمل وعليه تعويض صاحب العمل عن تلك الفترة بما يعادل أجره عنها</w:t>
      </w:r>
      <w:r w:rsidRPr="000A19F5">
        <w:rPr>
          <w:rFonts w:ascii="Arial" w:eastAsia="Times New Roman" w:hAnsi="Arial" w:cs="Arial"/>
          <w:color w:val="000000"/>
          <w:kern w:val="0"/>
          <w:sz w:val="35"/>
          <w:szCs w:val="35"/>
          <w14:ligatures w14:val="none"/>
        </w:rPr>
        <w:t>.</w:t>
      </w:r>
    </w:p>
    <w:p w14:paraId="56BDFF0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w:t>
      </w:r>
      <w:r w:rsidRPr="000A19F5">
        <w:rPr>
          <w:rFonts w:ascii="Arial" w:eastAsia="Times New Roman" w:hAnsi="Arial" w:cs="Arial"/>
          <w:color w:val="000000"/>
          <w:kern w:val="0"/>
          <w:sz w:val="35"/>
          <w:szCs w:val="35"/>
          <w:rtl/>
          <w14:ligatures w14:val="none"/>
        </w:rPr>
        <w:t>تم وقف العمل مؤقتا بهذه المادة بتاريخ 2020-04-08 تنفيذاً للفقرة (أ) من البند ثامناً من أمر دفاع رقم (6) لسنة 2020 صادر بمقتضى أحكام قانون الدفاع رقم (13) لسنة 1992 ويفوض وزير العمل باتخاذ الإجراءات والتدابير اللازمة لتطبيق الفقرة (هـ) منها</w:t>
      </w:r>
      <w:r w:rsidRPr="000A19F5">
        <w:rPr>
          <w:rFonts w:ascii="Arial" w:eastAsia="Times New Roman" w:hAnsi="Arial" w:cs="Arial"/>
          <w:color w:val="000000"/>
          <w:kern w:val="0"/>
          <w:sz w:val="35"/>
          <w:szCs w:val="35"/>
          <w14:ligatures w14:val="none"/>
        </w:rPr>
        <w:t>)</w:t>
      </w:r>
    </w:p>
    <w:p w14:paraId="51EE42D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24</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مع مراعاة ما ورد في المادة (31) من هذا القانون لا يجوز فصل العامل أو اتخاذ أي إجراء تأديبي بحقه لأسباب تتصل بالشكاوى والمطالبات التي تقدم بها العامل إلى الجهات المختصة والمتعلقة بتطبيق أحكام هذا القانون عليه</w:t>
      </w:r>
      <w:r w:rsidRPr="000A19F5">
        <w:rPr>
          <w:rFonts w:ascii="Arial" w:eastAsia="Times New Roman" w:hAnsi="Arial" w:cs="Arial"/>
          <w:color w:val="000000"/>
          <w:kern w:val="0"/>
          <w:sz w:val="35"/>
          <w:szCs w:val="35"/>
          <w14:ligatures w14:val="none"/>
        </w:rPr>
        <w:t>.</w:t>
      </w:r>
    </w:p>
    <w:p w14:paraId="3C86A63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lastRenderedPageBreak/>
        <w:t>المادة 25 </w:t>
      </w:r>
      <w:r w:rsidRPr="000A19F5">
        <w:rPr>
          <w:rFonts w:ascii="Arial" w:eastAsia="Times New Roman" w:hAnsi="Arial" w:cs="Arial"/>
          <w:color w:val="000000"/>
          <w:kern w:val="0"/>
          <w:sz w:val="35"/>
          <w:szCs w:val="35"/>
          <w:rtl/>
          <w14:ligatures w14:val="none"/>
        </w:rPr>
        <w:t>اذا تبين للمحكمة المختصة في دعوى اقامها العامل خلال ستين يوما من تاريخ فصله أن</w:t>
      </w:r>
      <w:r w:rsidRPr="000A19F5">
        <w:rPr>
          <w:rFonts w:ascii="Arial" w:eastAsia="Times New Roman" w:hAnsi="Arial" w:cs="Arial"/>
          <w:color w:val="000000"/>
          <w:kern w:val="0"/>
          <w:sz w:val="35"/>
          <w:szCs w:val="35"/>
          <w14:ligatures w14:val="none"/>
        </w:rPr>
        <w:t> </w:t>
      </w:r>
      <w:hyperlink r:id="rId7" w:history="1">
        <w:r w:rsidRPr="000A19F5">
          <w:rPr>
            <w:rFonts w:ascii="Arial" w:eastAsia="Times New Roman" w:hAnsi="Arial" w:cs="Arial"/>
            <w:color w:val="0000FF"/>
            <w:kern w:val="0"/>
            <w:sz w:val="35"/>
            <w:szCs w:val="35"/>
            <w:rtl/>
            <w14:ligatures w14:val="none"/>
          </w:rPr>
          <w:t>الفصل كان تعسفياً</w:t>
        </w:r>
        <w:r w:rsidRPr="000A19F5">
          <w:rPr>
            <w:rFonts w:ascii="Arial" w:eastAsia="Times New Roman" w:hAnsi="Arial" w:cs="Arial"/>
            <w:color w:val="0000FF"/>
            <w:kern w:val="0"/>
            <w:sz w:val="35"/>
            <w:szCs w:val="35"/>
            <w14:ligatures w14:val="none"/>
          </w:rPr>
          <w:t> </w:t>
        </w:r>
      </w:hyperlink>
      <w:r w:rsidRPr="000A19F5">
        <w:rPr>
          <w:rFonts w:ascii="Arial" w:eastAsia="Times New Roman" w:hAnsi="Arial" w:cs="Arial"/>
          <w:color w:val="000000"/>
          <w:kern w:val="0"/>
          <w:sz w:val="35"/>
          <w:szCs w:val="35"/>
          <w:rtl/>
          <w14:ligatures w14:val="none"/>
        </w:rPr>
        <w:t>ومخالفاً لأحكام هذا القانون جاز لها إصدار أمر إلى صاحب العمل بإعادة العامل إلى عمله الأصلي او بدفع تعويض له يعادل مقداره اجر نصف شهر عن كل سنة من سنوات خدمة العامل وبحد أدنى لا يقل عن أجر شهرين إضافة إلى بدل الإشعار واستحقاقاته الأخرى المنصوص عليها في المادتين (32) و(33) من هذا القانون على ان يحتسب التعويض على أساس آخر اجر تقاضاه العامل</w:t>
      </w:r>
      <w:r w:rsidRPr="000A19F5">
        <w:rPr>
          <w:rFonts w:ascii="Arial" w:eastAsia="Times New Roman" w:hAnsi="Arial" w:cs="Arial"/>
          <w:color w:val="000000"/>
          <w:kern w:val="0"/>
          <w:sz w:val="35"/>
          <w:szCs w:val="35"/>
          <w14:ligatures w14:val="none"/>
        </w:rPr>
        <w:t>.</w:t>
      </w:r>
    </w:p>
    <w:p w14:paraId="14A2843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26</w:t>
      </w:r>
      <w:r w:rsidRPr="000A19F5">
        <w:rPr>
          <w:rFonts w:ascii="Arial" w:eastAsia="Times New Roman" w:hAnsi="Arial" w:cs="Arial"/>
          <w:b/>
          <w:bCs/>
          <w:color w:val="000000"/>
          <w:kern w:val="0"/>
          <w:sz w:val="35"/>
          <w:szCs w:val="35"/>
          <w14:ligatures w14:val="none"/>
        </w:rPr>
        <w:t>   </w:t>
      </w:r>
    </w:p>
    <w:p w14:paraId="39B6E05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-إذا أنهى صاحب العمل عقد العمل محدد المدة قبل انتهاء مدته أو أنهاه العامل لأحد الأسباب الواردة في المادة (29) من هذا القانون يحق للعامل استيفاء جميع الحقوق والمزايا التي ينص عليها العقد كما يستحق الأجور التي تستحق حتى انتهاء المدة المتبقية من العقد ما لم يكن إنهاء عقد العمل فصلا بموجب المادة (28) من هذا القانون</w:t>
      </w:r>
      <w:r w:rsidRPr="000A19F5">
        <w:rPr>
          <w:rFonts w:ascii="Arial" w:eastAsia="Times New Roman" w:hAnsi="Arial" w:cs="Arial"/>
          <w:color w:val="000000"/>
          <w:kern w:val="0"/>
          <w:sz w:val="35"/>
          <w:szCs w:val="35"/>
          <w14:ligatures w14:val="none"/>
        </w:rPr>
        <w:t>.</w:t>
      </w:r>
    </w:p>
    <w:p w14:paraId="37CA13F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-إذا كان إنهاء العقد محدد المدة صادرا عن العامل في غير الحالات المنصوص عليها في المادة (29) من هذا القانون جاز لصاحب العمل مطالبته بما ينشأ عن هذا الإنهاء من عطل وضرر يعود تقديره إلى المحكمة المختصة على ألا يتجاوز مبلغ ما يحكم به على العامل أجر نصف شهر عن كل شهر من المدة المتبقية من العقد</w:t>
      </w:r>
      <w:r w:rsidRPr="000A19F5">
        <w:rPr>
          <w:rFonts w:ascii="Arial" w:eastAsia="Times New Roman" w:hAnsi="Arial" w:cs="Arial"/>
          <w:color w:val="000000"/>
          <w:kern w:val="0"/>
          <w:sz w:val="35"/>
          <w:szCs w:val="35"/>
          <w14:ligatures w14:val="none"/>
        </w:rPr>
        <w:t>.</w:t>
      </w:r>
    </w:p>
    <w:p w14:paraId="5E6CF62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27</w:t>
      </w:r>
      <w:r w:rsidRPr="000A19F5">
        <w:rPr>
          <w:rFonts w:ascii="Arial" w:eastAsia="Times New Roman" w:hAnsi="Arial" w:cs="Arial"/>
          <w:b/>
          <w:bCs/>
          <w:color w:val="000000"/>
          <w:kern w:val="0"/>
          <w:sz w:val="35"/>
          <w:szCs w:val="35"/>
          <w14:ligatures w14:val="none"/>
        </w:rPr>
        <w:t> </w:t>
      </w:r>
    </w:p>
    <w:p w14:paraId="152CD11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مع مراعاة أحكام الفقرة (ب) من هذه المادة لا يجوز لصاحب العمل أنهاء خدمة العامل أو توجيه إشعار إليه لإنهاء خدمته في أي من الحالات التالية</w:t>
      </w:r>
      <w:r w:rsidRPr="000A19F5">
        <w:rPr>
          <w:rFonts w:ascii="Arial" w:eastAsia="Times New Roman" w:hAnsi="Arial" w:cs="Arial"/>
          <w:color w:val="000000"/>
          <w:kern w:val="0"/>
          <w:sz w:val="35"/>
          <w:szCs w:val="35"/>
          <w14:ligatures w14:val="none"/>
        </w:rPr>
        <w:t>:</w:t>
      </w:r>
    </w:p>
    <w:p w14:paraId="735E811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 </w:t>
      </w:r>
      <w:r w:rsidRPr="000A19F5">
        <w:rPr>
          <w:rFonts w:ascii="Arial" w:eastAsia="Times New Roman" w:hAnsi="Arial" w:cs="Arial"/>
          <w:color w:val="000000"/>
          <w:kern w:val="0"/>
          <w:sz w:val="35"/>
          <w:szCs w:val="35"/>
          <w:rtl/>
          <w14:ligatures w14:val="none"/>
        </w:rPr>
        <w:t>المرأة العاملة الحامل ابتداء من الشهر السادس من حملها أو خلال إجازة الأمومة</w:t>
      </w:r>
      <w:r w:rsidRPr="000A19F5">
        <w:rPr>
          <w:rFonts w:ascii="Arial" w:eastAsia="Times New Roman" w:hAnsi="Arial" w:cs="Arial"/>
          <w:color w:val="000000"/>
          <w:kern w:val="0"/>
          <w:sz w:val="35"/>
          <w:szCs w:val="35"/>
          <w14:ligatures w14:val="none"/>
        </w:rPr>
        <w:t>.</w:t>
      </w:r>
    </w:p>
    <w:p w14:paraId="0B8C88B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 </w:t>
      </w:r>
      <w:r w:rsidRPr="000A19F5">
        <w:rPr>
          <w:rFonts w:ascii="Arial" w:eastAsia="Times New Roman" w:hAnsi="Arial" w:cs="Arial"/>
          <w:color w:val="000000"/>
          <w:kern w:val="0"/>
          <w:sz w:val="35"/>
          <w:szCs w:val="35"/>
          <w:rtl/>
          <w14:ligatures w14:val="none"/>
        </w:rPr>
        <w:t>العامل المكلف بخدمة العلم أو الخدمة الاحتياطية في أثناء قيامه بتلك الخدمة</w:t>
      </w:r>
      <w:r w:rsidRPr="000A19F5">
        <w:rPr>
          <w:rFonts w:ascii="Arial" w:eastAsia="Times New Roman" w:hAnsi="Arial" w:cs="Arial"/>
          <w:color w:val="000000"/>
          <w:kern w:val="0"/>
          <w:sz w:val="35"/>
          <w:szCs w:val="35"/>
          <w14:ligatures w14:val="none"/>
        </w:rPr>
        <w:t>.</w:t>
      </w:r>
    </w:p>
    <w:p w14:paraId="2964765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lastRenderedPageBreak/>
        <w:t>3 – </w:t>
      </w:r>
      <w:r w:rsidRPr="000A19F5">
        <w:rPr>
          <w:rFonts w:ascii="Arial" w:eastAsia="Times New Roman" w:hAnsi="Arial" w:cs="Arial"/>
          <w:color w:val="000000"/>
          <w:kern w:val="0"/>
          <w:sz w:val="35"/>
          <w:szCs w:val="35"/>
          <w:rtl/>
          <w14:ligatures w14:val="none"/>
        </w:rPr>
        <w:t>العامل في أثناء اجازته السنوية أو المرضية أو الاجازة الممنوحة له لأغراض الثقافة العمالية أو الحج أو في أثناء اجازته المتفق عليها بين الطرفين للتفرغ للعمل النقابي أو للالتحاق بمعهد أو كلية أو جامعة معترف بها</w:t>
      </w:r>
      <w:r w:rsidRPr="000A19F5">
        <w:rPr>
          <w:rFonts w:ascii="Arial" w:eastAsia="Times New Roman" w:hAnsi="Arial" w:cs="Arial"/>
          <w:color w:val="000000"/>
          <w:kern w:val="0"/>
          <w:sz w:val="35"/>
          <w:szCs w:val="35"/>
          <w14:ligatures w14:val="none"/>
        </w:rPr>
        <w:t>.</w:t>
      </w:r>
    </w:p>
    <w:p w14:paraId="0E1BEBF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يصبح صاحب العمل في حل من أحكام الفقرة (أ) من هذه المادة إذا استخدم العامل لدى صاحب عمل أخر خلال أي من المدد المنصوص عليها في تلك الفقرة</w:t>
      </w:r>
      <w:r w:rsidRPr="000A19F5">
        <w:rPr>
          <w:rFonts w:ascii="Arial" w:eastAsia="Times New Roman" w:hAnsi="Arial" w:cs="Arial"/>
          <w:color w:val="000000"/>
          <w:kern w:val="0"/>
          <w:sz w:val="35"/>
          <w:szCs w:val="35"/>
          <w14:ligatures w14:val="none"/>
        </w:rPr>
        <w:t>.</w:t>
      </w:r>
    </w:p>
    <w:p w14:paraId="6038948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28  </w:t>
      </w:r>
    </w:p>
    <w:p w14:paraId="75A726E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لصاحب العمل فصل العامل دون إشعار وذلك في أي من الحالات التالية</w:t>
      </w:r>
      <w:r w:rsidRPr="000A19F5">
        <w:rPr>
          <w:rFonts w:ascii="Arial" w:eastAsia="Times New Roman" w:hAnsi="Arial" w:cs="Arial"/>
          <w:color w:val="000000"/>
          <w:kern w:val="0"/>
          <w:sz w:val="35"/>
          <w:szCs w:val="35"/>
          <w14:ligatures w14:val="none"/>
        </w:rPr>
        <w:t>: –</w:t>
      </w:r>
    </w:p>
    <w:p w14:paraId="288B812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إذا انتحل العامل شخصية أو هوية غيره أو قدم شهادات أو وثائق مزورة بقصد جلب المنفعة لنفسه أو الاضرار بغيره</w:t>
      </w:r>
      <w:r w:rsidRPr="000A19F5">
        <w:rPr>
          <w:rFonts w:ascii="Arial" w:eastAsia="Times New Roman" w:hAnsi="Arial" w:cs="Arial"/>
          <w:color w:val="000000"/>
          <w:kern w:val="0"/>
          <w:sz w:val="35"/>
          <w:szCs w:val="35"/>
          <w14:ligatures w14:val="none"/>
        </w:rPr>
        <w:t>.</w:t>
      </w:r>
    </w:p>
    <w:p w14:paraId="0AE6489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إذا لم يقم العامل بالوفاء بالالتزامات المترتبة عليه بموجب عقد العمل</w:t>
      </w:r>
      <w:r w:rsidRPr="000A19F5">
        <w:rPr>
          <w:rFonts w:ascii="Arial" w:eastAsia="Times New Roman" w:hAnsi="Arial" w:cs="Arial"/>
          <w:color w:val="000000"/>
          <w:kern w:val="0"/>
          <w:sz w:val="35"/>
          <w:szCs w:val="35"/>
          <w14:ligatures w14:val="none"/>
        </w:rPr>
        <w:t>.</w:t>
      </w:r>
    </w:p>
    <w:p w14:paraId="3F7B0AF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إذا ارتكب العامل خطأ نشأ عنه خسارة مادية جسيمة لصاحب العمل بشرط أن يبلغ صاحب العمل الجهة أو الجهات المختصة بالحادث خلال خمسة أيام من وقت علمه بوقوعه</w:t>
      </w:r>
      <w:r w:rsidRPr="000A19F5">
        <w:rPr>
          <w:rFonts w:ascii="Arial" w:eastAsia="Times New Roman" w:hAnsi="Arial" w:cs="Arial"/>
          <w:color w:val="000000"/>
          <w:kern w:val="0"/>
          <w:sz w:val="35"/>
          <w:szCs w:val="35"/>
          <w14:ligatures w14:val="none"/>
        </w:rPr>
        <w:t>.</w:t>
      </w:r>
    </w:p>
    <w:p w14:paraId="6E607E3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 إذا خالف العامل النظام الداخلي للمؤسسة بما في ذلك شروط سلامة العمل والعمال رغم</w:t>
      </w:r>
      <w:r w:rsidRPr="000A19F5">
        <w:rPr>
          <w:rFonts w:ascii="Arial" w:eastAsia="Times New Roman" w:hAnsi="Arial" w:cs="Arial"/>
          <w:color w:val="000000"/>
          <w:kern w:val="0"/>
          <w:sz w:val="35"/>
          <w:szCs w:val="35"/>
          <w14:ligatures w14:val="none"/>
        </w:rPr>
        <w:t> </w:t>
      </w:r>
      <w:hyperlink r:id="rId8" w:history="1">
        <w:r w:rsidRPr="000A19F5">
          <w:rPr>
            <w:rFonts w:ascii="Arial" w:eastAsia="Times New Roman" w:hAnsi="Arial" w:cs="Arial"/>
            <w:color w:val="0000FF"/>
            <w:kern w:val="0"/>
            <w:sz w:val="35"/>
            <w:szCs w:val="35"/>
            <w:rtl/>
            <w14:ligatures w14:val="none"/>
          </w:rPr>
          <w:t>إنذاره</w:t>
        </w:r>
      </w:hyperlink>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كتابة مرتين</w:t>
      </w:r>
      <w:r w:rsidRPr="000A19F5">
        <w:rPr>
          <w:rFonts w:ascii="Arial" w:eastAsia="Times New Roman" w:hAnsi="Arial" w:cs="Arial"/>
          <w:color w:val="000000"/>
          <w:kern w:val="0"/>
          <w:sz w:val="35"/>
          <w:szCs w:val="35"/>
          <w14:ligatures w14:val="none"/>
        </w:rPr>
        <w:t>.</w:t>
      </w:r>
    </w:p>
    <w:p w14:paraId="06D7180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هـ – إذا تغيب العامل دون سبب مشروع أكثر من عشرين يوما مقتطعة خلال السنة الواحدة أو أكثر من عشرة أيام متتالية على أن يسبق الفصل</w:t>
      </w:r>
      <w:r w:rsidRPr="000A19F5">
        <w:rPr>
          <w:rFonts w:ascii="Arial" w:eastAsia="Times New Roman" w:hAnsi="Arial" w:cs="Arial"/>
          <w:color w:val="000000"/>
          <w:kern w:val="0"/>
          <w:sz w:val="35"/>
          <w:szCs w:val="35"/>
          <w14:ligatures w14:val="none"/>
        </w:rPr>
        <w:t> </w:t>
      </w:r>
      <w:hyperlink r:id="rId9" w:history="1">
        <w:r w:rsidRPr="000A19F5">
          <w:rPr>
            <w:rFonts w:ascii="Arial" w:eastAsia="Times New Roman" w:hAnsi="Arial" w:cs="Arial"/>
            <w:color w:val="0000FF"/>
            <w:kern w:val="0"/>
            <w:sz w:val="35"/>
            <w:szCs w:val="35"/>
            <w:rtl/>
            <w14:ligatures w14:val="none"/>
          </w:rPr>
          <w:t>إنذار</w:t>
        </w:r>
      </w:hyperlink>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كتابي يرسل بالبريد المسجل على عنوانه وينشر في احدى الصحف اليومية المحلية مرة واحدة</w:t>
      </w:r>
      <w:r w:rsidRPr="000A19F5">
        <w:rPr>
          <w:rFonts w:ascii="Arial" w:eastAsia="Times New Roman" w:hAnsi="Arial" w:cs="Arial"/>
          <w:color w:val="000000"/>
          <w:kern w:val="0"/>
          <w:sz w:val="35"/>
          <w:szCs w:val="35"/>
          <w14:ligatures w14:val="none"/>
        </w:rPr>
        <w:t>.</w:t>
      </w:r>
    </w:p>
    <w:p w14:paraId="04C20E7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و – إذا أفشى العامل الأسرار الخاصة بالعمل</w:t>
      </w:r>
      <w:r w:rsidRPr="000A19F5">
        <w:rPr>
          <w:rFonts w:ascii="Arial" w:eastAsia="Times New Roman" w:hAnsi="Arial" w:cs="Arial"/>
          <w:color w:val="000000"/>
          <w:kern w:val="0"/>
          <w:sz w:val="35"/>
          <w:szCs w:val="35"/>
          <w14:ligatures w14:val="none"/>
        </w:rPr>
        <w:t>.</w:t>
      </w:r>
    </w:p>
    <w:p w14:paraId="23B225C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ز – إذا أدين العامل بحكم قضائي اكتسب الدرجة القطعية بجناية أو بجنحه ماسه بالشرف والأخلاق العامة</w:t>
      </w:r>
      <w:r w:rsidRPr="000A19F5">
        <w:rPr>
          <w:rFonts w:ascii="Arial" w:eastAsia="Times New Roman" w:hAnsi="Arial" w:cs="Arial"/>
          <w:color w:val="000000"/>
          <w:kern w:val="0"/>
          <w:sz w:val="35"/>
          <w:szCs w:val="35"/>
          <w14:ligatures w14:val="none"/>
        </w:rPr>
        <w:t>.</w:t>
      </w:r>
    </w:p>
    <w:p w14:paraId="04610E4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ح – إذا وجد أثناء العمل في حالة سكر بين أو متأثرا بما تعاطاه من مادة مخدرة أو مؤثر عقلي أو ارتكب عملا مخلا بالأداب العامة في مكان العمل</w:t>
      </w:r>
      <w:r w:rsidRPr="000A19F5">
        <w:rPr>
          <w:rFonts w:ascii="Arial" w:eastAsia="Times New Roman" w:hAnsi="Arial" w:cs="Arial"/>
          <w:color w:val="000000"/>
          <w:kern w:val="0"/>
          <w:sz w:val="35"/>
          <w:szCs w:val="35"/>
          <w14:ligatures w14:val="none"/>
        </w:rPr>
        <w:t>.</w:t>
      </w:r>
    </w:p>
    <w:p w14:paraId="1A6C92D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ط – إذا اعتدى العامل على صاحب العمل، أو المدير المسؤول، أو أحد رؤسائه، أو أي عامل أو على أي شخص أخر أثناء العمل أو بسببه وذلك بالضرب أو التحقير</w:t>
      </w:r>
      <w:r w:rsidRPr="000A19F5">
        <w:rPr>
          <w:rFonts w:ascii="Arial" w:eastAsia="Times New Roman" w:hAnsi="Arial" w:cs="Arial"/>
          <w:color w:val="000000"/>
          <w:kern w:val="0"/>
          <w:sz w:val="35"/>
          <w:szCs w:val="35"/>
          <w14:ligatures w14:val="none"/>
        </w:rPr>
        <w:t>.</w:t>
      </w:r>
    </w:p>
    <w:p w14:paraId="524A9AB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29</w:t>
      </w:r>
      <w:r w:rsidRPr="000A19F5">
        <w:rPr>
          <w:rFonts w:ascii="Arial" w:eastAsia="Times New Roman" w:hAnsi="Arial" w:cs="Arial"/>
          <w:b/>
          <w:bCs/>
          <w:color w:val="000000"/>
          <w:kern w:val="0"/>
          <w:sz w:val="35"/>
          <w:szCs w:val="35"/>
          <w14:ligatures w14:val="none"/>
        </w:rPr>
        <w:t>   </w:t>
      </w:r>
    </w:p>
    <w:p w14:paraId="131E89C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يحق</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يترك</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دون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إشعار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صاحب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يقوم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بتبليغ</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خلال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اسبوعين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تاريخ</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ترك</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العمـل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وبـالطرق</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تحددها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الوزارة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احتفاظه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بحقوقه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القانونية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انتهاء</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الخدمة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وما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يترتب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تعويضات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عطل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وضرر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وذلك</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الحالات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التالية</w:t>
      </w:r>
      <w:r w:rsidRPr="000A19F5">
        <w:rPr>
          <w:rFonts w:ascii="Arial" w:eastAsia="Times New Roman" w:hAnsi="Arial" w:cs="Arial"/>
          <w:color w:val="000000"/>
          <w:kern w:val="0"/>
          <w:sz w:val="35"/>
          <w:szCs w:val="35"/>
          <w14:ligatures w14:val="none"/>
        </w:rPr>
        <w:t> :</w:t>
      </w:r>
    </w:p>
    <w:p w14:paraId="159806E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1 – استخدامه في عمل يختلف في نوعه اختلافا بينا عن العمل الذي اتفق على استخدامه فيه بمقتضى عقد العمل على أن تراعى في ذلك أحكام المادة ( 17 ) من هذا القانون .</w:t>
      </w:r>
    </w:p>
    <w:p w14:paraId="044CEE6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rtl/>
          <w14:ligatures w14:val="none"/>
        </w:rPr>
      </w:pPr>
      <w:r w:rsidRPr="000A19F5">
        <w:rPr>
          <w:rFonts w:ascii="Arial" w:eastAsia="Times New Roman" w:hAnsi="Arial" w:cs="Arial"/>
          <w:color w:val="000000"/>
          <w:kern w:val="0"/>
          <w:sz w:val="35"/>
          <w:szCs w:val="35"/>
          <w:rtl/>
          <w14:ligatures w14:val="none"/>
        </w:rPr>
        <w:t>2- استخدامه بصورة تدعو الى تغير محل اقامته الدائم إلا إذا نص في العقد على جواز ذلك .</w:t>
      </w:r>
    </w:p>
    <w:p w14:paraId="1662F19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rtl/>
          <w14:ligatures w14:val="none"/>
        </w:rPr>
      </w:pPr>
      <w:r w:rsidRPr="000A19F5">
        <w:rPr>
          <w:rFonts w:ascii="Arial" w:eastAsia="Times New Roman" w:hAnsi="Arial" w:cs="Arial"/>
          <w:color w:val="000000"/>
          <w:kern w:val="0"/>
          <w:sz w:val="35"/>
          <w:szCs w:val="35"/>
          <w:rtl/>
          <w14:ligatures w14:val="none"/>
        </w:rPr>
        <w:t>3- نقله إلى عمل آخر في درجة أدنى من العمل الذي اتفق على أستخدامه فيه .</w:t>
      </w:r>
    </w:p>
    <w:p w14:paraId="6CDBC1B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rtl/>
          <w14:ligatures w14:val="none"/>
        </w:rPr>
      </w:pPr>
      <w:r w:rsidRPr="000A19F5">
        <w:rPr>
          <w:rFonts w:ascii="Arial" w:eastAsia="Times New Roman" w:hAnsi="Arial" w:cs="Arial"/>
          <w:color w:val="000000"/>
          <w:kern w:val="0"/>
          <w:sz w:val="35"/>
          <w:szCs w:val="35"/>
          <w:rtl/>
          <w14:ligatures w14:val="none"/>
        </w:rPr>
        <w:t>4- تخفيض أجره ، على أن تراعى أحكام المادة ( 14 ) من هذا القانون .</w:t>
      </w:r>
    </w:p>
    <w:p w14:paraId="45A4683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rtl/>
          <w14:ligatures w14:val="none"/>
        </w:rPr>
      </w:pPr>
      <w:r w:rsidRPr="000A19F5">
        <w:rPr>
          <w:rFonts w:ascii="Arial" w:eastAsia="Times New Roman" w:hAnsi="Arial" w:cs="Arial"/>
          <w:color w:val="000000"/>
          <w:kern w:val="0"/>
          <w:sz w:val="35"/>
          <w:szCs w:val="35"/>
          <w:rtl/>
          <w14:ligatures w14:val="none"/>
        </w:rPr>
        <w:t>5- إذا ثبت بتقرير طبي صادر عن مرجع طبي إن استمراره في العمل من شأنه تهديد صحته .</w:t>
      </w:r>
    </w:p>
    <w:p w14:paraId="4F3F103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rtl/>
          <w14:ligatures w14:val="none"/>
        </w:rPr>
      </w:pPr>
      <w:r w:rsidRPr="000A19F5">
        <w:rPr>
          <w:rFonts w:ascii="Arial" w:eastAsia="Times New Roman" w:hAnsi="Arial" w:cs="Arial"/>
          <w:color w:val="000000"/>
          <w:kern w:val="0"/>
          <w:sz w:val="35"/>
          <w:szCs w:val="35"/>
          <w:rtl/>
          <w14:ligatures w14:val="none"/>
        </w:rPr>
        <w:t>6- إذا اعتدى صاحب العمل أو من يمثله عليه في أثناء </w:t>
      </w:r>
      <w:proofErr w:type="gramStart"/>
      <w:r w:rsidRPr="000A19F5">
        <w:rPr>
          <w:rFonts w:ascii="Arial" w:eastAsia="Times New Roman" w:hAnsi="Arial" w:cs="Arial"/>
          <w:color w:val="000000"/>
          <w:kern w:val="0"/>
          <w:sz w:val="35"/>
          <w:szCs w:val="35"/>
          <w:rtl/>
          <w14:ligatures w14:val="none"/>
        </w:rPr>
        <w:t>العمل</w:t>
      </w:r>
      <w:proofErr w:type="gramEnd"/>
      <w:r w:rsidRPr="000A19F5">
        <w:rPr>
          <w:rFonts w:ascii="Arial" w:eastAsia="Times New Roman" w:hAnsi="Arial" w:cs="Arial"/>
          <w:color w:val="000000"/>
          <w:kern w:val="0"/>
          <w:sz w:val="35"/>
          <w:szCs w:val="35"/>
          <w:rtl/>
          <w14:ligatures w14:val="none"/>
        </w:rPr>
        <w:t> أو بسببه وذلك بالضرب أو التحقير او باي شكل من اشكال الاعتداء الجنسي أو التحـرش الجنسـي المعاقب عليه بموجب احكام التشريعات النافذة المفعول .</w:t>
      </w:r>
    </w:p>
    <w:p w14:paraId="415E396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rtl/>
          <w14:ligatures w14:val="none"/>
        </w:rPr>
      </w:pPr>
      <w:r w:rsidRPr="000A19F5">
        <w:rPr>
          <w:rFonts w:ascii="Arial" w:eastAsia="Times New Roman" w:hAnsi="Arial" w:cs="Arial"/>
          <w:color w:val="000000"/>
          <w:kern w:val="0"/>
          <w:sz w:val="35"/>
          <w:szCs w:val="35"/>
          <w:rtl/>
          <w14:ligatures w14:val="none"/>
        </w:rPr>
        <w:t>7- إذا تخلف صاحب العمل عن تنفيذ أي حكم من أحكام هذا القانون أو أي نظام صادر بمقتضاه شريطة أن يكون قد تلقى إشعارا من جهة مختصة في الوزارة تطلب فيه التقيد بتلك الأحكام .</w:t>
      </w:r>
    </w:p>
    <w:p w14:paraId="56CD882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rtl/>
          <w14:ligatures w14:val="none"/>
        </w:rPr>
      </w:pPr>
      <w:r w:rsidRPr="000A19F5">
        <w:rPr>
          <w:rFonts w:ascii="Arial" w:eastAsia="Times New Roman" w:hAnsi="Arial" w:cs="Arial"/>
          <w:color w:val="000000"/>
          <w:kern w:val="0"/>
          <w:sz w:val="35"/>
          <w:szCs w:val="35"/>
          <w:rtl/>
          <w14:ligatures w14:val="none"/>
        </w:rPr>
        <w:lastRenderedPageBreak/>
        <w:t>ب-</w:t>
      </w:r>
      <w:proofErr w:type="gramStart"/>
      <w:r w:rsidRPr="000A19F5">
        <w:rPr>
          <w:rFonts w:ascii="Arial" w:eastAsia="Times New Roman" w:hAnsi="Arial" w:cs="Arial"/>
          <w:color w:val="000000"/>
          <w:kern w:val="0"/>
          <w:sz w:val="35"/>
          <w:szCs w:val="35"/>
          <w:rtl/>
          <w14:ligatures w14:val="none"/>
        </w:rPr>
        <w:t>اذا</w:t>
      </w:r>
      <w:proofErr w:type="gramEnd"/>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تبين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للوزير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وقوع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اعتداء</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صاحب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يمثله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بالضرب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بممارسة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شكل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اشكال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الاعتداء</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الجنسي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التحرش</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الجنسي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العاملين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المستخدمين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لديـه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يعاقب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صاحب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مدير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المؤسسة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يمثله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بغرامـه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تقل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ألفي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دينار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تزيد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خمسة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آلاف</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دينار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وتضاعف</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الغرامة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في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حال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التكرار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وذلك</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مع</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مراعاة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أحكام</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تشريعات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أخرى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نافذة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المفعول</w:t>
      </w:r>
      <w:r w:rsidRPr="000A19F5">
        <w:rPr>
          <w:rFonts w:ascii="Arial" w:eastAsia="Times New Roman" w:hAnsi="Arial" w:cs="Arial"/>
          <w:color w:val="000000"/>
          <w:kern w:val="0"/>
          <w:sz w:val="35"/>
          <w:szCs w:val="35"/>
          <w14:ligatures w14:val="none"/>
        </w:rPr>
        <w:t> .</w:t>
      </w:r>
    </w:p>
    <w:p w14:paraId="25EC0DB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w:t>
      </w:r>
      <w:r w:rsidRPr="000A19F5">
        <w:rPr>
          <w:rFonts w:ascii="Arial" w:eastAsia="Times New Roman" w:hAnsi="Arial" w:cs="Arial"/>
          <w:color w:val="000000"/>
          <w:kern w:val="0"/>
          <w:sz w:val="35"/>
          <w:szCs w:val="35"/>
          <w14:ligatures w14:val="none"/>
        </w:rPr>
        <w:t> – </w:t>
      </w:r>
      <w:r w:rsidRPr="000A19F5">
        <w:rPr>
          <w:rFonts w:ascii="Arial" w:eastAsia="Times New Roman" w:hAnsi="Arial" w:cs="Arial"/>
          <w:color w:val="000000"/>
          <w:kern w:val="0"/>
          <w:sz w:val="35"/>
          <w:szCs w:val="35"/>
          <w:rtl/>
          <w14:ligatures w14:val="none"/>
        </w:rPr>
        <w:t>لغايات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هذه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المادة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يقصد</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بالتحرش</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الجنسي</w:t>
      </w:r>
      <w:r w:rsidRPr="000A19F5">
        <w:rPr>
          <w:rFonts w:ascii="Arial" w:eastAsia="Times New Roman" w:hAnsi="Arial" w:cs="Arial"/>
          <w:color w:val="000000"/>
          <w:kern w:val="0"/>
          <w:sz w:val="35"/>
          <w:szCs w:val="35"/>
          <w14:ligatures w14:val="none"/>
        </w:rPr>
        <w:t>):-</w:t>
      </w:r>
    </w:p>
    <w:p w14:paraId="6BD5FF8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ممارسة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سلوك</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جسدي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شفهي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ذي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طبيعة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جنسية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التهديدات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المرتبطة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ويمس</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كرامة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ويكون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مهينا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لـه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ويـؤدي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الـى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إلـحـاق</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الضـرر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الجسـدي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النفسـي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أو</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الجنسي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به</w:t>
      </w:r>
      <w:r w:rsidRPr="000A19F5">
        <w:rPr>
          <w:rFonts w:ascii="Arial" w:eastAsia="Times New Roman" w:hAnsi="Arial" w:cs="Arial"/>
          <w:color w:val="000000"/>
          <w:kern w:val="0"/>
          <w:sz w:val="35"/>
          <w:szCs w:val="35"/>
          <w14:ligatures w14:val="none"/>
        </w:rPr>
        <w:t>.</w:t>
      </w:r>
    </w:p>
    <w:p w14:paraId="0BB837F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 </w:t>
      </w:r>
    </w:p>
    <w:p w14:paraId="3548678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30</w:t>
      </w:r>
    </w:p>
    <w:p w14:paraId="35B8B3F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على صاحب العمل ان يعطي للعامل عند انتهاء خدمته بناء على طلبه ذلك شهادة خدمة يذكر فيها اسم العامل ونوع عمله وتاريخ التحاقه بالخدمة وتاريخ انتهاء الخدمة كما ويلزم صاحب العمل برد ما أودعه العامل لديه من أوراق أو شهادات أو أدوات.</w:t>
      </w:r>
    </w:p>
    <w:p w14:paraId="09DC98E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rtl/>
          <w14:ligatures w14:val="none"/>
        </w:rPr>
      </w:pPr>
      <w:r w:rsidRPr="000A19F5">
        <w:rPr>
          <w:rFonts w:ascii="Arial" w:eastAsia="Times New Roman" w:hAnsi="Arial" w:cs="Arial"/>
          <w:color w:val="000000"/>
          <w:kern w:val="0"/>
          <w:sz w:val="35"/>
          <w:szCs w:val="35"/>
          <w:rtl/>
          <w14:ligatures w14:val="none"/>
        </w:rPr>
        <w:t>ب – تـتم مـصـادقة شهادة الخدمـة مـن الـوزارة وفقا للأسس التـي يصدرها الوزير لهذه الغاية.</w:t>
      </w:r>
    </w:p>
    <w:p w14:paraId="6EE2495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rtl/>
          <w14:ligatures w14:val="none"/>
        </w:rPr>
      </w:pPr>
      <w:r w:rsidRPr="000A19F5">
        <w:rPr>
          <w:rFonts w:ascii="Arial" w:eastAsia="Times New Roman" w:hAnsi="Arial" w:cs="Arial"/>
          <w:b/>
          <w:bCs/>
          <w:color w:val="000000"/>
          <w:kern w:val="0"/>
          <w:sz w:val="35"/>
          <w:szCs w:val="35"/>
          <w:rtl/>
          <w14:ligatures w14:val="none"/>
        </w:rPr>
        <w:t>المادة 31</w:t>
      </w:r>
      <w:r w:rsidRPr="000A19F5">
        <w:rPr>
          <w:rFonts w:ascii="Arial" w:eastAsia="Times New Roman" w:hAnsi="Arial" w:cs="Arial"/>
          <w:b/>
          <w:bCs/>
          <w:color w:val="000000"/>
          <w:kern w:val="0"/>
          <w:sz w:val="35"/>
          <w:szCs w:val="35"/>
          <w14:ligatures w14:val="none"/>
        </w:rPr>
        <w:t> </w:t>
      </w:r>
    </w:p>
    <w:p w14:paraId="7A2407E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إذا اقتضت ظروف صاحب العمل الاقتصادية او الفنية تقليص حجم العمل او استبدال نظام انتاج باخر او التوقف نهائيا عن العمل مما قد يترتب عليه انهاء عقود عمل غير محدودة المدة او تعليقها كلها او بعضها، فعليه تبليغ الوزير خطيا معززا بالاسباب المبررة بذلك قبل اتخاذ أي إجراء بهذا الخصوص</w:t>
      </w:r>
      <w:r w:rsidRPr="000A19F5">
        <w:rPr>
          <w:rFonts w:ascii="Arial" w:eastAsia="Times New Roman" w:hAnsi="Arial" w:cs="Arial"/>
          <w:color w:val="000000"/>
          <w:kern w:val="0"/>
          <w:sz w:val="35"/>
          <w:szCs w:val="35"/>
          <w14:ligatures w14:val="none"/>
        </w:rPr>
        <w:t>.</w:t>
      </w:r>
      <w:r w:rsidRPr="000A19F5">
        <w:rPr>
          <w:rFonts w:ascii="Arial" w:eastAsia="Times New Roman" w:hAnsi="Arial" w:cs="Arial"/>
          <w:color w:val="000000"/>
          <w:kern w:val="0"/>
          <w:sz w:val="35"/>
          <w:szCs w:val="35"/>
          <w14:ligatures w14:val="none"/>
        </w:rPr>
        <w:br/>
      </w:r>
      <w:r w:rsidRPr="000A19F5">
        <w:rPr>
          <w:rFonts w:ascii="Arial" w:eastAsia="Times New Roman" w:hAnsi="Arial" w:cs="Arial"/>
          <w:color w:val="000000"/>
          <w:kern w:val="0"/>
          <w:sz w:val="35"/>
          <w:szCs w:val="35"/>
          <w:rtl/>
          <w14:ligatures w14:val="none"/>
        </w:rPr>
        <w:t>ب. يشكل الوزير لجنة من أطراف الانتاج الثلاثة للتحقق من سلامة اجراءات صاحب العمل وتقديم توصياتها بشانها الى الوزير خلال مدة لا تتجاوز خمسة عشر يوما من تاريخ تقديم التبليغ</w:t>
      </w:r>
      <w:r w:rsidRPr="000A19F5">
        <w:rPr>
          <w:rFonts w:ascii="Arial" w:eastAsia="Times New Roman" w:hAnsi="Arial" w:cs="Arial"/>
          <w:color w:val="000000"/>
          <w:kern w:val="0"/>
          <w:sz w:val="35"/>
          <w:szCs w:val="35"/>
          <w14:ligatures w14:val="none"/>
        </w:rPr>
        <w:t>.</w:t>
      </w:r>
    </w:p>
    <w:p w14:paraId="535155B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ج. يصدر الوزير قراره بشأن التوصية، خلال سبعة ايام من تاريخ رفعها بالموافقة على اجراءات صاحب العمل او اعادة النظر فيها</w:t>
      </w:r>
      <w:r w:rsidRPr="000A19F5">
        <w:rPr>
          <w:rFonts w:ascii="Arial" w:eastAsia="Times New Roman" w:hAnsi="Arial" w:cs="Arial"/>
          <w:color w:val="000000"/>
          <w:kern w:val="0"/>
          <w:sz w:val="35"/>
          <w:szCs w:val="35"/>
          <w14:ligatures w14:val="none"/>
        </w:rPr>
        <w:t>.</w:t>
      </w:r>
    </w:p>
    <w:p w14:paraId="7252D52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لاي متضرر من قرار الوزير الذي يصدر بمقتضى الفقرة (ج) من هذه المادة ان يتقدم خلال عشرة أيام من تاريخ تبليغه هذا القرار بالطعن فيه لدى محكمة الاستئناف المختصة التي تنظر في الطعن تدقيقا وتصدر قرارها فيه في مدة أقصاها شهر من تاريخ تسجيل الطعن في قلم المحكمة</w:t>
      </w:r>
      <w:r w:rsidRPr="000A19F5">
        <w:rPr>
          <w:rFonts w:ascii="Arial" w:eastAsia="Times New Roman" w:hAnsi="Arial" w:cs="Arial"/>
          <w:color w:val="000000"/>
          <w:kern w:val="0"/>
          <w:sz w:val="35"/>
          <w:szCs w:val="35"/>
          <w14:ligatures w14:val="none"/>
        </w:rPr>
        <w:t>.</w:t>
      </w:r>
    </w:p>
    <w:p w14:paraId="6EC81A6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هـ- يتمتع العمال الذين أنهيت خدماتهم وفقاً للفقرة (أ، ب) من هذه المادة بالعودة إلى العمل خلال سنة من تاريخ تركهم العمل إذا عاد العمل إلى طبيعته وأمكن استخدامهم لدى صاحب العمل</w:t>
      </w:r>
      <w:r w:rsidRPr="000A19F5">
        <w:rPr>
          <w:rFonts w:ascii="Arial" w:eastAsia="Times New Roman" w:hAnsi="Arial" w:cs="Arial"/>
          <w:color w:val="000000"/>
          <w:kern w:val="0"/>
          <w:sz w:val="35"/>
          <w:szCs w:val="35"/>
          <w14:ligatures w14:val="none"/>
        </w:rPr>
        <w:t>.</w:t>
      </w:r>
    </w:p>
    <w:p w14:paraId="0DAA98C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و- يحق للعامل الذي علق عقد عمله وفقاً للفقرة (أ) من هذه المادة أن يترك العمل دون اشعار مع احتفاظه بحقوقه القانونية عن انتهاء الخدمة</w:t>
      </w:r>
      <w:r w:rsidRPr="000A19F5">
        <w:rPr>
          <w:rFonts w:ascii="Arial" w:eastAsia="Times New Roman" w:hAnsi="Arial" w:cs="Arial"/>
          <w:color w:val="000000"/>
          <w:kern w:val="0"/>
          <w:sz w:val="35"/>
          <w:szCs w:val="35"/>
          <w14:ligatures w14:val="none"/>
        </w:rPr>
        <w:t>.</w:t>
      </w:r>
    </w:p>
    <w:p w14:paraId="64B2A66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32</w:t>
      </w:r>
    </w:p>
    <w:p w14:paraId="34A7E25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يحق للعامل غير الخاضع لأحكام قانون الضمان الاجتماعي وتنتهي خدمته لأي سبب من الأسباب الحصول على مكافأة نهاية الخدمة بمعدل أجر شهرعن كل سنة من خدمته الفعلية ويعطى عن كسور السنة مكافأة نسبية وتحتسب المكافأة على أساس أخر أجر تقاضاه خلال مدة استخدامه أما إذا كان الأجر كله أو بعضه يحسب على اساس العمولة أو القطعة فيعتمد لحساب المكافأة المتوسط الشهري لما تقاضاه العامل فعلاً خلال الاثني عشر شهراً السابقة لانتهاء خدمته وإذا لم تبلغ خدمته هذا الحد فالمتوسط الشهري لمجموع خدمته وتعتبر الفواصل التي تقع بين عمل وأخر ولا يزيد أي منها على ستين يوماً كأنها مدة استخدام متصلة عند حساب المكافأة</w:t>
      </w:r>
      <w:r w:rsidRPr="000A19F5">
        <w:rPr>
          <w:rFonts w:ascii="Arial" w:eastAsia="Times New Roman" w:hAnsi="Arial" w:cs="Arial"/>
          <w:color w:val="000000"/>
          <w:kern w:val="0"/>
          <w:sz w:val="35"/>
          <w:szCs w:val="35"/>
          <w14:ligatures w14:val="none"/>
        </w:rPr>
        <w:t> .</w:t>
      </w:r>
    </w:p>
    <w:p w14:paraId="27A3F52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33    أنظمة صناديق الادخار أو التوفير أو التقاعد</w:t>
      </w:r>
    </w:p>
    <w:p w14:paraId="5800E48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أ-بالإضافة لمكافأة نهاية الخدمة يحق للعامل الخاضع لأنظمة خاصة للمؤسسة التي يعمل فيها تتعلق بصناديق الادخار، أو التوفير، أو التقاعد، أو أي صندوق أخر مماثل الحصول على جميع الاستحقاقات الممنوحة له بموجب هذه الأنظمة في حالة انتهاء الخدمة</w:t>
      </w:r>
      <w:r w:rsidRPr="000A19F5">
        <w:rPr>
          <w:rFonts w:ascii="Arial" w:eastAsia="Times New Roman" w:hAnsi="Arial" w:cs="Arial"/>
          <w:color w:val="000000"/>
          <w:kern w:val="0"/>
          <w:sz w:val="35"/>
          <w:szCs w:val="35"/>
          <w14:ligatures w14:val="none"/>
        </w:rPr>
        <w:t>.</w:t>
      </w:r>
    </w:p>
    <w:p w14:paraId="354C2FE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ب – تعتمد الأنظمة الخاصة بالصناديق المنصوص عليها في الفقرة (أ) من هذه المادة من قبل الوزير</w:t>
      </w:r>
      <w:r w:rsidRPr="000A19F5">
        <w:rPr>
          <w:rFonts w:ascii="Arial" w:eastAsia="Times New Roman" w:hAnsi="Arial" w:cs="Arial"/>
          <w:color w:val="000000"/>
          <w:kern w:val="0"/>
          <w:sz w:val="35"/>
          <w:szCs w:val="35"/>
          <w14:ligatures w14:val="none"/>
        </w:rPr>
        <w:t>.</w:t>
      </w:r>
    </w:p>
    <w:p w14:paraId="46D6FD2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ج-يجوز ان ينص نظام اي من الصناديق المنصوص عليها في الفقرة (أ) من هذه المادة على ان يكون استثمار أمواله كليا أو جزئيا في أسهم أو حصص الشركة التي أسس فيها ذلك الصندوق</w:t>
      </w:r>
      <w:r w:rsidRPr="000A19F5">
        <w:rPr>
          <w:rFonts w:ascii="Arial" w:eastAsia="Times New Roman" w:hAnsi="Arial" w:cs="Arial"/>
          <w:color w:val="000000"/>
          <w:kern w:val="0"/>
          <w:sz w:val="35"/>
          <w:szCs w:val="35"/>
          <w14:ligatures w14:val="none"/>
        </w:rPr>
        <w:t>.</w:t>
      </w:r>
    </w:p>
    <w:p w14:paraId="40BB60A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د-يكون للصناديق المنصوص عليها في الفقرة (أ) من هذه المادة شخصية اعتبارية مستقلة ويجب ان يتضمن نظام اي منها على الأمور المتعلقة بإدارة الصندوق بما في ذلك ما يلي</w:t>
      </w:r>
      <w:r w:rsidRPr="000A19F5">
        <w:rPr>
          <w:rFonts w:ascii="Arial" w:eastAsia="Times New Roman" w:hAnsi="Arial" w:cs="Arial"/>
          <w:color w:val="000000"/>
          <w:kern w:val="0"/>
          <w:sz w:val="35"/>
          <w:szCs w:val="35"/>
          <w14:ligatures w14:val="none"/>
        </w:rPr>
        <w:t>:</w:t>
      </w:r>
    </w:p>
    <w:p w14:paraId="6F78583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w:t>
      </w:r>
      <w:r w:rsidRPr="000A19F5">
        <w:rPr>
          <w:rFonts w:ascii="Arial" w:eastAsia="Times New Roman" w:hAnsi="Arial" w:cs="Arial"/>
          <w:color w:val="000000"/>
          <w:kern w:val="0"/>
          <w:sz w:val="35"/>
          <w:szCs w:val="35"/>
          <w:rtl/>
          <w14:ligatures w14:val="none"/>
        </w:rPr>
        <w:t>وجود هيئة عامة للصندوق تتالف من جميع العاملين الاعضاء في الصندوق تجتمع مرة واحدة على الاقل سنويا لاقرار حسابات الصندوق ومناقشة الامور الادارية والمالية وانتخاب اعضاء في لجنة ادارة الصندوق من بين أعضائها</w:t>
      </w:r>
      <w:r w:rsidRPr="000A19F5">
        <w:rPr>
          <w:rFonts w:ascii="Arial" w:eastAsia="Times New Roman" w:hAnsi="Arial" w:cs="Arial"/>
          <w:color w:val="000000"/>
          <w:kern w:val="0"/>
          <w:sz w:val="35"/>
          <w:szCs w:val="35"/>
          <w14:ligatures w14:val="none"/>
        </w:rPr>
        <w:t>.</w:t>
      </w:r>
    </w:p>
    <w:p w14:paraId="76DDE70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w:t>
      </w:r>
      <w:r w:rsidRPr="000A19F5">
        <w:rPr>
          <w:rFonts w:ascii="Arial" w:eastAsia="Times New Roman" w:hAnsi="Arial" w:cs="Arial"/>
          <w:color w:val="000000"/>
          <w:kern w:val="0"/>
          <w:sz w:val="35"/>
          <w:szCs w:val="35"/>
          <w:rtl/>
          <w14:ligatures w14:val="none"/>
        </w:rPr>
        <w:t>ادارة اموال الصندوق واستثماراته من اللجنة المنتخبة المنصوص عليها في البند (1) من هذه الفقرة</w:t>
      </w:r>
      <w:r w:rsidRPr="000A19F5">
        <w:rPr>
          <w:rFonts w:ascii="Arial" w:eastAsia="Times New Roman" w:hAnsi="Arial" w:cs="Arial"/>
          <w:color w:val="000000"/>
          <w:kern w:val="0"/>
          <w:sz w:val="35"/>
          <w:szCs w:val="35"/>
          <w14:ligatures w14:val="none"/>
        </w:rPr>
        <w:t>.</w:t>
      </w:r>
    </w:p>
    <w:p w14:paraId="39F4499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34</w:t>
      </w:r>
      <w:r w:rsidRPr="000A19F5">
        <w:rPr>
          <w:rFonts w:ascii="Arial" w:eastAsia="Times New Roman" w:hAnsi="Arial" w:cs="Arial"/>
          <w:b/>
          <w:bCs/>
          <w:color w:val="000000"/>
          <w:kern w:val="0"/>
          <w:sz w:val="35"/>
          <w:szCs w:val="35"/>
          <w14:ligatures w14:val="none"/>
        </w:rPr>
        <w:t>   </w:t>
      </w:r>
    </w:p>
    <w:p w14:paraId="6BB8D8A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إذا توفي العامل تؤول الى ورثته الشرعيين جميع حقوقه المقررة بمقتضى احكام هذا القانون بالاضافة الى حقوقه في أي من الصناديق المنصوص عليها في المادة (33) من هذا القانون</w:t>
      </w:r>
      <w:r w:rsidRPr="000A19F5">
        <w:rPr>
          <w:rFonts w:ascii="Arial" w:eastAsia="Times New Roman" w:hAnsi="Arial" w:cs="Arial"/>
          <w:color w:val="000000"/>
          <w:kern w:val="0"/>
          <w:sz w:val="35"/>
          <w:szCs w:val="35"/>
          <w14:ligatures w14:val="none"/>
        </w:rPr>
        <w:t>.</w:t>
      </w:r>
    </w:p>
    <w:p w14:paraId="2D5DAAC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35</w:t>
      </w:r>
    </w:p>
    <w:p w14:paraId="7D6E9D2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لصاحب العمل استخدام أي عامل قيد التجربة وذلك للتحقق من كفاءته وإمكاناته للقيام بالعمل المطلوب ويشترط في ذلك ألا تزيد مدة التجربة في أي حالة من الحالات على ثلاثة أشهر وألا يقل أجر العامل قيد التجربة عن الحد الأدنى المقرر للأجور</w:t>
      </w:r>
      <w:r w:rsidRPr="000A19F5">
        <w:rPr>
          <w:rFonts w:ascii="Arial" w:eastAsia="Times New Roman" w:hAnsi="Arial" w:cs="Arial"/>
          <w:color w:val="000000"/>
          <w:kern w:val="0"/>
          <w:sz w:val="35"/>
          <w:szCs w:val="35"/>
          <w14:ligatures w14:val="none"/>
        </w:rPr>
        <w:t>.</w:t>
      </w:r>
    </w:p>
    <w:p w14:paraId="178F550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يحق لصاحب العمل انهاء استخدام العامل تحت التجربة دون اشعار أو مكافأة خلال مدة التجربة</w:t>
      </w:r>
      <w:r w:rsidRPr="000A19F5">
        <w:rPr>
          <w:rFonts w:ascii="Arial" w:eastAsia="Times New Roman" w:hAnsi="Arial" w:cs="Arial"/>
          <w:color w:val="000000"/>
          <w:kern w:val="0"/>
          <w:sz w:val="35"/>
          <w:szCs w:val="35"/>
          <w14:ligatures w14:val="none"/>
        </w:rPr>
        <w:t>.</w:t>
      </w:r>
    </w:p>
    <w:p w14:paraId="70BDDD8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ج – إذا استمر العامل فى عمله بعد انتهاء مدة التجربة اعتبر العقد عقد عمل ولمدة غير محدودة وتحسب مدة التجربة ضمن مدة خدمة العامل لدى صاحب العمل</w:t>
      </w:r>
      <w:r w:rsidRPr="000A19F5">
        <w:rPr>
          <w:rFonts w:ascii="Arial" w:eastAsia="Times New Roman" w:hAnsi="Arial" w:cs="Arial"/>
          <w:color w:val="000000"/>
          <w:kern w:val="0"/>
          <w:sz w:val="35"/>
          <w:szCs w:val="35"/>
          <w14:ligatures w14:val="none"/>
        </w:rPr>
        <w:t>.</w:t>
      </w:r>
    </w:p>
    <w:p w14:paraId="3EE9A5F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36</w:t>
      </w:r>
      <w:r w:rsidRPr="000A19F5">
        <w:rPr>
          <w:rFonts w:ascii="Arial" w:eastAsia="Times New Roman" w:hAnsi="Arial" w:cs="Arial"/>
          <w:b/>
          <w:bCs/>
          <w:color w:val="000000"/>
          <w:kern w:val="0"/>
          <w:sz w:val="35"/>
          <w:szCs w:val="35"/>
          <w14:ligatures w14:val="none"/>
        </w:rPr>
        <w:t>   </w:t>
      </w:r>
    </w:p>
    <w:p w14:paraId="2491E29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يجب أن يكون عقد التدريب المهنى خطيا بين العامل وصاحب العمل وأن يكون المدرب حائزا على المؤهلات والخبرات الكافية في المهنة أو الحرفة المراد تدريب العامل فيها كما يجب أن تتوفر في المؤسسة نفسها الشروط المناسبة للتدريب</w:t>
      </w:r>
      <w:r w:rsidRPr="000A19F5">
        <w:rPr>
          <w:rFonts w:ascii="Arial" w:eastAsia="Times New Roman" w:hAnsi="Arial" w:cs="Arial"/>
          <w:color w:val="000000"/>
          <w:kern w:val="0"/>
          <w:sz w:val="35"/>
          <w:szCs w:val="35"/>
          <w14:ligatures w14:val="none"/>
        </w:rPr>
        <w:t>.</w:t>
      </w:r>
    </w:p>
    <w:p w14:paraId="0BAF2C4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ينظم عقد التدريب وفق النموذج والشروط التى تحددها مؤسسة التدريب المهني بموجب تعليمات تصدرها لهذا الغرض وتنشر في الجريدة الرسمية ويعفى العقد من رسوم الطوابع</w:t>
      </w:r>
      <w:r w:rsidRPr="000A19F5">
        <w:rPr>
          <w:rFonts w:ascii="Arial" w:eastAsia="Times New Roman" w:hAnsi="Arial" w:cs="Arial"/>
          <w:color w:val="000000"/>
          <w:kern w:val="0"/>
          <w:sz w:val="35"/>
          <w:szCs w:val="35"/>
          <w14:ligatures w14:val="none"/>
        </w:rPr>
        <w:t>.</w:t>
      </w:r>
    </w:p>
    <w:p w14:paraId="5A425CB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يتولى المتدرب الذي أتم الثامنة عشر من العمر التعاقد بنفسه وإما إذا كان حدثا فينوب عنه وليه أو وصية</w:t>
      </w:r>
      <w:r w:rsidRPr="000A19F5">
        <w:rPr>
          <w:rFonts w:ascii="Arial" w:eastAsia="Times New Roman" w:hAnsi="Arial" w:cs="Arial"/>
          <w:color w:val="000000"/>
          <w:kern w:val="0"/>
          <w:sz w:val="35"/>
          <w:szCs w:val="35"/>
          <w14:ligatures w14:val="none"/>
        </w:rPr>
        <w:t>.</w:t>
      </w:r>
    </w:p>
    <w:p w14:paraId="3EEB7F7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37 </w:t>
      </w:r>
      <w:r w:rsidRPr="000A19F5">
        <w:rPr>
          <w:rFonts w:ascii="Arial" w:eastAsia="Times New Roman" w:hAnsi="Arial" w:cs="Arial"/>
          <w:color w:val="000000"/>
          <w:kern w:val="0"/>
          <w:sz w:val="35"/>
          <w:szCs w:val="35"/>
          <w:rtl/>
          <w14:ligatures w14:val="none"/>
        </w:rPr>
        <w:t>تحدد فى عقد التدريب مدته ومراحله المتعاقبة والأجور المستحقة للمتدرب فى كل مرحلة ويجب ألا يقل الأجر فى المرحلة الأخيرة عن الحد الأدنى للأجر المعطى لعمل مماثل وألا يكون تحديدة بحال من الأحوال على أساس القطعة أو الانتاج وينظم التدريب وفق البرامج التى تحددها مؤسسة التدريب المهنى بتعليمات تصدرها لهذا الغرض وتنشر فى الجريدة الرسمية</w:t>
      </w:r>
      <w:r w:rsidRPr="000A19F5">
        <w:rPr>
          <w:rFonts w:ascii="Arial" w:eastAsia="Times New Roman" w:hAnsi="Arial" w:cs="Arial"/>
          <w:color w:val="000000"/>
          <w:kern w:val="0"/>
          <w:sz w:val="35"/>
          <w:szCs w:val="35"/>
          <w14:ligatures w14:val="none"/>
        </w:rPr>
        <w:t>.</w:t>
      </w:r>
    </w:p>
    <w:p w14:paraId="6B84FD4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38</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يجوز انهاء عقد التدريب بناء على طلب أحد الفريقين في أي من الحالات التالية</w:t>
      </w:r>
      <w:r w:rsidRPr="000A19F5">
        <w:rPr>
          <w:rFonts w:ascii="Arial" w:eastAsia="Times New Roman" w:hAnsi="Arial" w:cs="Arial"/>
          <w:color w:val="000000"/>
          <w:kern w:val="0"/>
          <w:sz w:val="35"/>
          <w:szCs w:val="35"/>
          <w14:ligatures w14:val="none"/>
        </w:rPr>
        <w:t>:</w:t>
      </w:r>
    </w:p>
    <w:p w14:paraId="67F53D7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إذا ارتكب أحدهما أي مخالفة لأحكام هذا القانون أو الأنظمة الصادرة بموجبه</w:t>
      </w:r>
      <w:r w:rsidRPr="000A19F5">
        <w:rPr>
          <w:rFonts w:ascii="Arial" w:eastAsia="Times New Roman" w:hAnsi="Arial" w:cs="Arial"/>
          <w:color w:val="000000"/>
          <w:kern w:val="0"/>
          <w:sz w:val="35"/>
          <w:szCs w:val="35"/>
          <w14:ligatures w14:val="none"/>
        </w:rPr>
        <w:t>.</w:t>
      </w:r>
    </w:p>
    <w:p w14:paraId="46450DA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أذا لم يقم أحدهما بواجباته وفقا لشروط العقد المبرم بينهما</w:t>
      </w:r>
      <w:r w:rsidRPr="000A19F5">
        <w:rPr>
          <w:rFonts w:ascii="Arial" w:eastAsia="Times New Roman" w:hAnsi="Arial" w:cs="Arial"/>
          <w:color w:val="000000"/>
          <w:kern w:val="0"/>
          <w:sz w:val="35"/>
          <w:szCs w:val="35"/>
          <w14:ligatures w14:val="none"/>
        </w:rPr>
        <w:t>.</w:t>
      </w:r>
    </w:p>
    <w:p w14:paraId="622A65D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إذا استحال تنفيذ شروط العقد لأسباب خارجة عن ارادة أحد الفريقين</w:t>
      </w:r>
      <w:r w:rsidRPr="000A19F5">
        <w:rPr>
          <w:rFonts w:ascii="Arial" w:eastAsia="Times New Roman" w:hAnsi="Arial" w:cs="Arial"/>
          <w:color w:val="000000"/>
          <w:kern w:val="0"/>
          <w:sz w:val="35"/>
          <w:szCs w:val="35"/>
          <w14:ligatures w14:val="none"/>
        </w:rPr>
        <w:t>.</w:t>
      </w:r>
    </w:p>
    <w:p w14:paraId="0F91A13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د – إذا نقل صاحب العمل مكان التدريب المحدد في العقد إلى مكان آخر يشكل الانتقال إليه صعوبة على المتدرب او يضر بمصلحته ولا يجوز للمتدرب أن يحتج بهذا السبب بعد مضي شهر واحد على نقله إلى مكان التدريب الجديد</w:t>
      </w:r>
      <w:r w:rsidRPr="000A19F5">
        <w:rPr>
          <w:rFonts w:ascii="Arial" w:eastAsia="Times New Roman" w:hAnsi="Arial" w:cs="Arial"/>
          <w:color w:val="000000"/>
          <w:kern w:val="0"/>
          <w:sz w:val="35"/>
          <w:szCs w:val="35"/>
          <w14:ligatures w14:val="none"/>
        </w:rPr>
        <w:t>.</w:t>
      </w:r>
    </w:p>
    <w:p w14:paraId="60E309C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هـ – إذا كان استمرار المتدرب في العمل يهدد سلامته أو صحته وثبت ذلك بتقرير مفتش العمل أو تقرير طبي صادر عن لجنة طبية معتمدة</w:t>
      </w:r>
      <w:r w:rsidRPr="000A19F5">
        <w:rPr>
          <w:rFonts w:ascii="Arial" w:eastAsia="Times New Roman" w:hAnsi="Arial" w:cs="Arial"/>
          <w:color w:val="000000"/>
          <w:kern w:val="0"/>
          <w:sz w:val="35"/>
          <w:szCs w:val="35"/>
          <w14:ligatures w14:val="none"/>
        </w:rPr>
        <w:t>.</w:t>
      </w:r>
    </w:p>
    <w:p w14:paraId="00FB241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39</w:t>
      </w:r>
    </w:p>
    <w:p w14:paraId="3DA41F1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ينظم عقد العمل الجماعي على ثلاث نسخ أصلية على الأقل ويحتفظ كل طرف بنسخة منه وتودع النسخة الثالثة لدى الوزارة لتسجيلها في سجل خاص، ويكون عقد العمل الجماعي ملزما من التاريخ المحدد فيه وفي حالة عدم تحديد التاريخ فمن تاريخ تسجيله في الوزارة</w:t>
      </w:r>
      <w:r w:rsidRPr="000A19F5">
        <w:rPr>
          <w:rFonts w:ascii="Arial" w:eastAsia="Times New Roman" w:hAnsi="Arial" w:cs="Arial"/>
          <w:color w:val="000000"/>
          <w:kern w:val="0"/>
          <w:sz w:val="35"/>
          <w:szCs w:val="35"/>
          <w14:ligatures w14:val="none"/>
        </w:rPr>
        <w:t>.</w:t>
      </w:r>
    </w:p>
    <w:p w14:paraId="5C49403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يصدر الوزير التعليمات المتعلقة بكيفية تسجيل عقود العمل الجماعية والانضمام اليها واي امور تنظيمية متعلقة بها، على أن يتم نشر هذه العقود في الجريدة الرسمية واعلانها على لوحة خاصة في مكان العمل</w:t>
      </w:r>
      <w:r w:rsidRPr="000A19F5">
        <w:rPr>
          <w:rFonts w:ascii="Arial" w:eastAsia="Times New Roman" w:hAnsi="Arial" w:cs="Arial"/>
          <w:color w:val="000000"/>
          <w:kern w:val="0"/>
          <w:sz w:val="35"/>
          <w:szCs w:val="35"/>
          <w14:ligatures w14:val="none"/>
        </w:rPr>
        <w:t>.</w:t>
      </w:r>
    </w:p>
    <w:p w14:paraId="0131969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40</w:t>
      </w:r>
    </w:p>
    <w:p w14:paraId="666BB89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يكون عقد العمل الجماعي لمدة محددة أو غير محددة فإذا عقد المدة محددة فلا يجوز أن تتجاوز ثلاث سنوات حدا أقصى وإذا عقد لمدة غير محددة ومضى على تنفيذه سنتان على الأقل فيكون لأي من طرفي العقد اتخاذ أي مما يلي</w:t>
      </w:r>
      <w:r w:rsidRPr="000A19F5">
        <w:rPr>
          <w:rFonts w:ascii="Arial" w:eastAsia="Times New Roman" w:hAnsi="Arial" w:cs="Arial"/>
          <w:color w:val="000000"/>
          <w:kern w:val="0"/>
          <w:sz w:val="35"/>
          <w:szCs w:val="35"/>
          <w14:ligatures w14:val="none"/>
        </w:rPr>
        <w:t>:</w:t>
      </w:r>
    </w:p>
    <w:p w14:paraId="4D952B2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w:t>
      </w:r>
      <w:r w:rsidRPr="000A19F5">
        <w:rPr>
          <w:rFonts w:ascii="Arial" w:eastAsia="Times New Roman" w:hAnsi="Arial" w:cs="Arial"/>
          <w:color w:val="000000"/>
          <w:kern w:val="0"/>
          <w:sz w:val="35"/>
          <w:szCs w:val="35"/>
          <w:rtl/>
          <w14:ligatures w14:val="none"/>
        </w:rPr>
        <w:t>طلب إنهاء العقد بموجب إشعار يبلغ إلى الطرف الآخر قبل شهر على الأقل من التاريخ المحدد للإنهاء</w:t>
      </w:r>
      <w:r w:rsidRPr="000A19F5">
        <w:rPr>
          <w:rFonts w:ascii="Arial" w:eastAsia="Times New Roman" w:hAnsi="Arial" w:cs="Arial"/>
          <w:color w:val="000000"/>
          <w:kern w:val="0"/>
          <w:sz w:val="35"/>
          <w:szCs w:val="35"/>
          <w14:ligatures w14:val="none"/>
        </w:rPr>
        <w:t>.</w:t>
      </w:r>
    </w:p>
    <w:p w14:paraId="6EA4981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w:t>
      </w:r>
      <w:r w:rsidRPr="000A19F5">
        <w:rPr>
          <w:rFonts w:ascii="Arial" w:eastAsia="Times New Roman" w:hAnsi="Arial" w:cs="Arial"/>
          <w:color w:val="000000"/>
          <w:kern w:val="0"/>
          <w:sz w:val="35"/>
          <w:szCs w:val="35"/>
          <w:rtl/>
          <w14:ligatures w14:val="none"/>
        </w:rPr>
        <w:t>طلب تعديل العقد كليا أو جزئيا بموجب إشعار يبلغ إلى الطرف الآخر وعلى ان يتم هذا التعديل خلال شهر من تاريخ تبليغ الإشعار</w:t>
      </w:r>
      <w:r w:rsidRPr="000A19F5">
        <w:rPr>
          <w:rFonts w:ascii="Arial" w:eastAsia="Times New Roman" w:hAnsi="Arial" w:cs="Arial"/>
          <w:color w:val="000000"/>
          <w:kern w:val="0"/>
          <w:sz w:val="35"/>
          <w:szCs w:val="35"/>
          <w14:ligatures w14:val="none"/>
        </w:rPr>
        <w:t>.</w:t>
      </w:r>
    </w:p>
    <w:p w14:paraId="3B6B4A9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على مرسل الإشعار تبليغ الوزارة بنسخة منه فور إرساله</w:t>
      </w:r>
      <w:r w:rsidRPr="000A19F5">
        <w:rPr>
          <w:rFonts w:ascii="Arial" w:eastAsia="Times New Roman" w:hAnsi="Arial" w:cs="Arial"/>
          <w:color w:val="000000"/>
          <w:kern w:val="0"/>
          <w:sz w:val="35"/>
          <w:szCs w:val="35"/>
          <w14:ligatures w14:val="none"/>
        </w:rPr>
        <w:t>.</w:t>
      </w:r>
    </w:p>
    <w:p w14:paraId="1E18C77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41</w:t>
      </w:r>
      <w:r w:rsidRPr="000A19F5">
        <w:rPr>
          <w:rFonts w:ascii="Arial" w:eastAsia="Times New Roman" w:hAnsi="Arial" w:cs="Arial"/>
          <w:b/>
          <w:bCs/>
          <w:color w:val="000000"/>
          <w:kern w:val="0"/>
          <w:sz w:val="35"/>
          <w:szCs w:val="35"/>
          <w14:ligatures w14:val="none"/>
        </w:rPr>
        <w:t>  </w:t>
      </w:r>
    </w:p>
    <w:p w14:paraId="37A7EBF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أ- إذا انتهى عقد العمل الجماعي بانتهاء أجله أو بإنهائه من قبل أحد الطرفين وفقا لأحكام المادة (40) من هذا القانون وكانت هناك مفاوضات لتجديده أو تمديد مدته أو تعديله فإن مفعوله يبقى ساريا طيلة المفاوضات لمدة لا تزيد على ستة أشهر، فإذا لم تنته المفاوضات إلى اتفاق خلال هذه المدة يعتبر العقد منتهيا</w:t>
      </w:r>
      <w:r w:rsidRPr="000A19F5">
        <w:rPr>
          <w:rFonts w:ascii="Arial" w:eastAsia="Times New Roman" w:hAnsi="Arial" w:cs="Arial"/>
          <w:color w:val="000000"/>
          <w:kern w:val="0"/>
          <w:sz w:val="35"/>
          <w:szCs w:val="35"/>
          <w14:ligatures w14:val="none"/>
        </w:rPr>
        <w:t>.</w:t>
      </w:r>
    </w:p>
    <w:p w14:paraId="4013C86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إن انتهاء عقد العمل الجماعي لا يجيز لصاحب العمل المساس بأي صورة من الصور بالحقوق التي اكتسبها العمال الذين كان العقد يشملهم</w:t>
      </w:r>
      <w:r w:rsidRPr="000A19F5">
        <w:rPr>
          <w:rFonts w:ascii="Arial" w:eastAsia="Times New Roman" w:hAnsi="Arial" w:cs="Arial"/>
          <w:color w:val="000000"/>
          <w:kern w:val="0"/>
          <w:sz w:val="35"/>
          <w:szCs w:val="35"/>
          <w14:ligatures w14:val="none"/>
        </w:rPr>
        <w:t>.</w:t>
      </w:r>
    </w:p>
    <w:p w14:paraId="51FD072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42</w:t>
      </w:r>
    </w:p>
    <w:p w14:paraId="7308C2F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يجب أن يتضمن عقد العمل الجماعي ما يلي</w:t>
      </w:r>
      <w:r w:rsidRPr="000A19F5">
        <w:rPr>
          <w:rFonts w:ascii="Arial" w:eastAsia="Times New Roman" w:hAnsi="Arial" w:cs="Arial"/>
          <w:color w:val="000000"/>
          <w:kern w:val="0"/>
          <w:sz w:val="35"/>
          <w:szCs w:val="35"/>
          <w14:ligatures w14:val="none"/>
        </w:rPr>
        <w:t>:</w:t>
      </w:r>
    </w:p>
    <w:p w14:paraId="322CE02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w:t>
      </w:r>
      <w:r w:rsidRPr="000A19F5">
        <w:rPr>
          <w:rFonts w:ascii="Arial" w:eastAsia="Times New Roman" w:hAnsi="Arial" w:cs="Arial"/>
          <w:color w:val="000000"/>
          <w:kern w:val="0"/>
          <w:sz w:val="35"/>
          <w:szCs w:val="35"/>
          <w:rtl/>
          <w14:ligatures w14:val="none"/>
        </w:rPr>
        <w:t>تحديد أصحاب العمل وفئات العمال المستفيدة منه</w:t>
      </w:r>
      <w:r w:rsidRPr="000A19F5">
        <w:rPr>
          <w:rFonts w:ascii="Arial" w:eastAsia="Times New Roman" w:hAnsi="Arial" w:cs="Arial"/>
          <w:color w:val="000000"/>
          <w:kern w:val="0"/>
          <w:sz w:val="35"/>
          <w:szCs w:val="35"/>
          <w14:ligatures w14:val="none"/>
        </w:rPr>
        <w:t>.</w:t>
      </w:r>
      <w:r w:rsidRPr="000A19F5">
        <w:rPr>
          <w:rFonts w:ascii="Arial" w:eastAsia="Times New Roman" w:hAnsi="Arial" w:cs="Arial"/>
          <w:color w:val="000000"/>
          <w:kern w:val="0"/>
          <w:sz w:val="35"/>
          <w:szCs w:val="35"/>
          <w14:ligatures w14:val="none"/>
        </w:rPr>
        <w:br/>
        <w:t>2- </w:t>
      </w:r>
      <w:r w:rsidRPr="000A19F5">
        <w:rPr>
          <w:rFonts w:ascii="Arial" w:eastAsia="Times New Roman" w:hAnsi="Arial" w:cs="Arial"/>
          <w:color w:val="000000"/>
          <w:kern w:val="0"/>
          <w:sz w:val="35"/>
          <w:szCs w:val="35"/>
          <w:rtl/>
          <w14:ligatures w14:val="none"/>
        </w:rPr>
        <w:t>الأمور المتفق عليها بين أطرافه بما في ذلك شروط العمل وظروفه وتنظيم علاقات العمل</w:t>
      </w:r>
      <w:r w:rsidRPr="000A19F5">
        <w:rPr>
          <w:rFonts w:ascii="Arial" w:eastAsia="Times New Roman" w:hAnsi="Arial" w:cs="Arial"/>
          <w:color w:val="000000"/>
          <w:kern w:val="0"/>
          <w:sz w:val="35"/>
          <w:szCs w:val="35"/>
          <w14:ligatures w14:val="none"/>
        </w:rPr>
        <w:t>.</w:t>
      </w:r>
      <w:r w:rsidRPr="000A19F5">
        <w:rPr>
          <w:rFonts w:ascii="Arial" w:eastAsia="Times New Roman" w:hAnsi="Arial" w:cs="Arial"/>
          <w:color w:val="000000"/>
          <w:kern w:val="0"/>
          <w:sz w:val="35"/>
          <w:szCs w:val="35"/>
          <w14:ligatures w14:val="none"/>
        </w:rPr>
        <w:br/>
        <w:t>3- </w:t>
      </w:r>
      <w:r w:rsidRPr="000A19F5">
        <w:rPr>
          <w:rFonts w:ascii="Arial" w:eastAsia="Times New Roman" w:hAnsi="Arial" w:cs="Arial"/>
          <w:color w:val="000000"/>
          <w:kern w:val="0"/>
          <w:sz w:val="35"/>
          <w:szCs w:val="35"/>
          <w:rtl/>
          <w14:ligatures w14:val="none"/>
        </w:rPr>
        <w:t>تاريخ بدء العمل به وتاريخ إنهائه إذا كانت مدته محددة</w:t>
      </w:r>
      <w:r w:rsidRPr="000A19F5">
        <w:rPr>
          <w:rFonts w:ascii="Arial" w:eastAsia="Times New Roman" w:hAnsi="Arial" w:cs="Arial"/>
          <w:color w:val="000000"/>
          <w:kern w:val="0"/>
          <w:sz w:val="35"/>
          <w:szCs w:val="35"/>
          <w14:ligatures w14:val="none"/>
        </w:rPr>
        <w:br/>
        <w:t>4- </w:t>
      </w:r>
      <w:r w:rsidRPr="000A19F5">
        <w:rPr>
          <w:rFonts w:ascii="Arial" w:eastAsia="Times New Roman" w:hAnsi="Arial" w:cs="Arial"/>
          <w:color w:val="000000"/>
          <w:kern w:val="0"/>
          <w:sz w:val="35"/>
          <w:szCs w:val="35"/>
          <w:rtl/>
          <w14:ligatures w14:val="none"/>
        </w:rPr>
        <w:t>إجراءات تعديله</w:t>
      </w:r>
      <w:r w:rsidRPr="000A19F5">
        <w:rPr>
          <w:rFonts w:ascii="Arial" w:eastAsia="Times New Roman" w:hAnsi="Arial" w:cs="Arial"/>
          <w:color w:val="000000"/>
          <w:kern w:val="0"/>
          <w:sz w:val="35"/>
          <w:szCs w:val="35"/>
          <w14:ligatures w14:val="none"/>
        </w:rPr>
        <w:t>.</w:t>
      </w:r>
    </w:p>
    <w:p w14:paraId="7EA0821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5- </w:t>
      </w:r>
      <w:r w:rsidRPr="000A19F5">
        <w:rPr>
          <w:rFonts w:ascii="Arial" w:eastAsia="Times New Roman" w:hAnsi="Arial" w:cs="Arial"/>
          <w:color w:val="000000"/>
          <w:kern w:val="0"/>
          <w:sz w:val="35"/>
          <w:szCs w:val="35"/>
          <w:rtl/>
          <w14:ligatures w14:val="none"/>
        </w:rPr>
        <w:t>ضمان متابعة تطبيقه من خلال تشكيل لجنة من ممثلي اطراف العقد بحيث تكون العضوية فيها بالتساوي بين أصحاب العمل والعمال ويكون من صلاحيتها تسوية الخلافات الناشئة عن تنفيذه</w:t>
      </w:r>
      <w:r w:rsidRPr="000A19F5">
        <w:rPr>
          <w:rFonts w:ascii="Arial" w:eastAsia="Times New Roman" w:hAnsi="Arial" w:cs="Arial"/>
          <w:color w:val="000000"/>
          <w:kern w:val="0"/>
          <w:sz w:val="35"/>
          <w:szCs w:val="35"/>
          <w14:ligatures w14:val="none"/>
        </w:rPr>
        <w:t>.</w:t>
      </w:r>
    </w:p>
    <w:p w14:paraId="6EABE6E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يكون عقد العمل الجماعي ملزما لكل من</w:t>
      </w:r>
      <w:r w:rsidRPr="000A19F5">
        <w:rPr>
          <w:rFonts w:ascii="Arial" w:eastAsia="Times New Roman" w:hAnsi="Arial" w:cs="Arial"/>
          <w:color w:val="000000"/>
          <w:kern w:val="0"/>
          <w:sz w:val="35"/>
          <w:szCs w:val="35"/>
          <w14:ligatures w14:val="none"/>
        </w:rPr>
        <w:t>: –</w:t>
      </w:r>
    </w:p>
    <w:p w14:paraId="53C6F70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w:t>
      </w:r>
      <w:r w:rsidRPr="000A19F5">
        <w:rPr>
          <w:rFonts w:ascii="Arial" w:eastAsia="Times New Roman" w:hAnsi="Arial" w:cs="Arial"/>
          <w:color w:val="000000"/>
          <w:kern w:val="0"/>
          <w:sz w:val="35"/>
          <w:szCs w:val="35"/>
          <w:rtl/>
          <w14:ligatures w14:val="none"/>
        </w:rPr>
        <w:t>أصحاب العمل المشمولين بأحكامه والخلف القانوني لهم بمن فيهم الورثة والأشخاص الذين انتقلت إليهم المؤسسة بأي صورة من الصور</w:t>
      </w:r>
      <w:r w:rsidRPr="000A19F5">
        <w:rPr>
          <w:rFonts w:ascii="Arial" w:eastAsia="Times New Roman" w:hAnsi="Arial" w:cs="Arial"/>
          <w:color w:val="000000"/>
          <w:kern w:val="0"/>
          <w:sz w:val="35"/>
          <w:szCs w:val="35"/>
          <w14:ligatures w14:val="none"/>
        </w:rPr>
        <w:t>.</w:t>
      </w:r>
    </w:p>
    <w:p w14:paraId="12FF94C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w:t>
      </w:r>
      <w:r w:rsidRPr="000A19F5">
        <w:rPr>
          <w:rFonts w:ascii="Arial" w:eastAsia="Times New Roman" w:hAnsi="Arial" w:cs="Arial"/>
          <w:color w:val="000000"/>
          <w:kern w:val="0"/>
          <w:sz w:val="35"/>
          <w:szCs w:val="35"/>
          <w:rtl/>
          <w14:ligatures w14:val="none"/>
        </w:rPr>
        <w:t>العمال المشمولين بأحكامه</w:t>
      </w:r>
      <w:r w:rsidRPr="000A19F5">
        <w:rPr>
          <w:rFonts w:ascii="Arial" w:eastAsia="Times New Roman" w:hAnsi="Arial" w:cs="Arial"/>
          <w:color w:val="000000"/>
          <w:kern w:val="0"/>
          <w:sz w:val="35"/>
          <w:szCs w:val="35"/>
          <w14:ligatures w14:val="none"/>
        </w:rPr>
        <w:t>.</w:t>
      </w:r>
    </w:p>
    <w:p w14:paraId="71FC13F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3- </w:t>
      </w:r>
      <w:r w:rsidRPr="000A19F5">
        <w:rPr>
          <w:rFonts w:ascii="Arial" w:eastAsia="Times New Roman" w:hAnsi="Arial" w:cs="Arial"/>
          <w:color w:val="000000"/>
          <w:kern w:val="0"/>
          <w:sz w:val="35"/>
          <w:szCs w:val="35"/>
          <w:rtl/>
          <w14:ligatures w14:val="none"/>
        </w:rPr>
        <w:t>العمال في أي مؤسسة خاضعة لأحكام عقد العمل الجماعي ولو لم يكونوا أعضاء في أي نقابة</w:t>
      </w:r>
      <w:r w:rsidRPr="000A19F5">
        <w:rPr>
          <w:rFonts w:ascii="Arial" w:eastAsia="Times New Roman" w:hAnsi="Arial" w:cs="Arial"/>
          <w:color w:val="000000"/>
          <w:kern w:val="0"/>
          <w:sz w:val="35"/>
          <w:szCs w:val="35"/>
          <w14:ligatures w14:val="none"/>
        </w:rPr>
        <w:t>.</w:t>
      </w:r>
    </w:p>
    <w:p w14:paraId="6E981F2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lastRenderedPageBreak/>
        <w:t>4- </w:t>
      </w:r>
      <w:r w:rsidRPr="000A19F5">
        <w:rPr>
          <w:rFonts w:ascii="Arial" w:eastAsia="Times New Roman" w:hAnsi="Arial" w:cs="Arial"/>
          <w:color w:val="000000"/>
          <w:kern w:val="0"/>
          <w:sz w:val="35"/>
          <w:szCs w:val="35"/>
          <w:rtl/>
          <w14:ligatures w14:val="none"/>
        </w:rPr>
        <w:t>العمال في أي مؤسسة خاضعة لأحكام عقد العمل الجماعي ويرتبطون بعقود عمل فردية مع هذه المؤسسة وكانت شروط عقودهم اقل فائدة لهم من الأحكام الواردة في العقد الجماعي</w:t>
      </w:r>
      <w:r w:rsidRPr="000A19F5">
        <w:rPr>
          <w:rFonts w:ascii="Arial" w:eastAsia="Times New Roman" w:hAnsi="Arial" w:cs="Arial"/>
          <w:color w:val="000000"/>
          <w:kern w:val="0"/>
          <w:sz w:val="35"/>
          <w:szCs w:val="35"/>
          <w14:ligatures w14:val="none"/>
        </w:rPr>
        <w:t>.</w:t>
      </w:r>
    </w:p>
    <w:p w14:paraId="5CF1508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يعتبر باطلاً كل شرط مخالف لعقد العمل الجماعي يرد في أي عقد فردي أبرم بين أشخاص مرتبطين بالعقد الجماعي ما لم يكن هذا الشرط أكثر فائدة للعمال</w:t>
      </w:r>
      <w:r w:rsidRPr="000A19F5">
        <w:rPr>
          <w:rFonts w:ascii="Arial" w:eastAsia="Times New Roman" w:hAnsi="Arial" w:cs="Arial"/>
          <w:color w:val="000000"/>
          <w:kern w:val="0"/>
          <w:sz w:val="35"/>
          <w:szCs w:val="35"/>
          <w14:ligatures w14:val="none"/>
        </w:rPr>
        <w:t>.</w:t>
      </w:r>
    </w:p>
    <w:p w14:paraId="30AB07A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43</w:t>
      </w:r>
      <w:r w:rsidRPr="000A19F5">
        <w:rPr>
          <w:rFonts w:ascii="Arial" w:eastAsia="Times New Roman" w:hAnsi="Arial" w:cs="Arial"/>
          <w:b/>
          <w:bCs/>
          <w:color w:val="000000"/>
          <w:kern w:val="0"/>
          <w:sz w:val="35"/>
          <w:szCs w:val="35"/>
          <w14:ligatures w14:val="none"/>
        </w:rPr>
        <w:t> </w:t>
      </w:r>
    </w:p>
    <w:p w14:paraId="2C51B63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تشكل في الوزارة لجنة تسمى (اللجنة الثلاثية لشؤون العمل) برئاسة الوزير وعضوية ممثلين عن الوزارة والعمال واصحاب العمل بالتساوي فيما بينهم وتحدد الاحكام والاجراءات المتعلقة بكيفية تشكيل اللجنة الثلاثية وعملها ومهامها وعقد اجتماعاتها وتحديد عدد اعضائها وكيفية تعيينهم ومكافاتهم وسائر الامور المتعلقة بهم بمقتضى نظام يصدر لهذه الغاية</w:t>
      </w:r>
      <w:r w:rsidRPr="000A19F5">
        <w:rPr>
          <w:rFonts w:ascii="Arial" w:eastAsia="Times New Roman" w:hAnsi="Arial" w:cs="Arial"/>
          <w:color w:val="000000"/>
          <w:kern w:val="0"/>
          <w:sz w:val="35"/>
          <w:szCs w:val="35"/>
          <w14:ligatures w14:val="none"/>
        </w:rPr>
        <w:t>.</w:t>
      </w:r>
    </w:p>
    <w:p w14:paraId="55C80AF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تتولى اللجنة الثلاثية المهام الموكولة اليها في هذا القانون والأنظمة الصادرة بمقتضاه إضافة الى المهام الاستشارية التالية</w:t>
      </w:r>
      <w:r w:rsidRPr="000A19F5">
        <w:rPr>
          <w:rFonts w:ascii="Arial" w:eastAsia="Times New Roman" w:hAnsi="Arial" w:cs="Arial"/>
          <w:color w:val="000000"/>
          <w:kern w:val="0"/>
          <w:sz w:val="35"/>
          <w:szCs w:val="35"/>
          <w14:ligatures w14:val="none"/>
        </w:rPr>
        <w:t>:</w:t>
      </w:r>
    </w:p>
    <w:p w14:paraId="765954E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w:t>
      </w:r>
      <w:r w:rsidRPr="000A19F5">
        <w:rPr>
          <w:rFonts w:ascii="Arial" w:eastAsia="Times New Roman" w:hAnsi="Arial" w:cs="Arial"/>
          <w:color w:val="000000"/>
          <w:kern w:val="0"/>
          <w:sz w:val="35"/>
          <w:szCs w:val="35"/>
          <w:rtl/>
          <w14:ligatures w14:val="none"/>
        </w:rPr>
        <w:t>إبداء الراي في الشؤون الخاصة بشروط العمل وظروفه</w:t>
      </w:r>
      <w:r w:rsidRPr="000A19F5">
        <w:rPr>
          <w:rFonts w:ascii="Arial" w:eastAsia="Times New Roman" w:hAnsi="Arial" w:cs="Arial"/>
          <w:color w:val="000000"/>
          <w:kern w:val="0"/>
          <w:sz w:val="35"/>
          <w:szCs w:val="35"/>
          <w14:ligatures w14:val="none"/>
        </w:rPr>
        <w:t>.</w:t>
      </w:r>
    </w:p>
    <w:p w14:paraId="5C1C3F4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w:t>
      </w:r>
      <w:r w:rsidRPr="000A19F5">
        <w:rPr>
          <w:rFonts w:ascii="Arial" w:eastAsia="Times New Roman" w:hAnsi="Arial" w:cs="Arial"/>
          <w:color w:val="000000"/>
          <w:kern w:val="0"/>
          <w:sz w:val="35"/>
          <w:szCs w:val="35"/>
          <w:rtl/>
          <w14:ligatures w14:val="none"/>
        </w:rPr>
        <w:t>دراسة وتقييم المسائل المتعلقة بمعايير العمل العربية والدولية</w:t>
      </w:r>
      <w:r w:rsidRPr="000A19F5">
        <w:rPr>
          <w:rFonts w:ascii="Arial" w:eastAsia="Times New Roman" w:hAnsi="Arial" w:cs="Arial"/>
          <w:color w:val="000000"/>
          <w:kern w:val="0"/>
          <w:sz w:val="35"/>
          <w:szCs w:val="35"/>
          <w14:ligatures w14:val="none"/>
        </w:rPr>
        <w:t>.</w:t>
      </w:r>
    </w:p>
    <w:p w14:paraId="42B524C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3- </w:t>
      </w:r>
      <w:r w:rsidRPr="000A19F5">
        <w:rPr>
          <w:rFonts w:ascii="Arial" w:eastAsia="Times New Roman" w:hAnsi="Arial" w:cs="Arial"/>
          <w:color w:val="000000"/>
          <w:kern w:val="0"/>
          <w:sz w:val="35"/>
          <w:szCs w:val="35"/>
          <w:rtl/>
          <w14:ligatures w14:val="none"/>
        </w:rPr>
        <w:t>اجراء الدراسة حول مدى انسجام سياسات وتشريعات العمل مع احتياجات التنمية الاجتماعية والاقتصادية ومعايير العمل الدولية</w:t>
      </w:r>
      <w:r w:rsidRPr="000A19F5">
        <w:rPr>
          <w:rFonts w:ascii="Arial" w:eastAsia="Times New Roman" w:hAnsi="Arial" w:cs="Arial"/>
          <w:color w:val="000000"/>
          <w:kern w:val="0"/>
          <w:sz w:val="35"/>
          <w:szCs w:val="35"/>
          <w14:ligatures w14:val="none"/>
        </w:rPr>
        <w:t>.</w:t>
      </w:r>
    </w:p>
    <w:p w14:paraId="3A5165F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4- </w:t>
      </w:r>
      <w:r w:rsidRPr="000A19F5">
        <w:rPr>
          <w:rFonts w:ascii="Arial" w:eastAsia="Times New Roman" w:hAnsi="Arial" w:cs="Arial"/>
          <w:color w:val="000000"/>
          <w:kern w:val="0"/>
          <w:sz w:val="35"/>
          <w:szCs w:val="35"/>
          <w:rtl/>
          <w14:ligatures w14:val="none"/>
        </w:rPr>
        <w:t>مناقشة النزاعات العمالية</w:t>
      </w:r>
      <w:r w:rsidRPr="000A19F5">
        <w:rPr>
          <w:rFonts w:ascii="Arial" w:eastAsia="Times New Roman" w:hAnsi="Arial" w:cs="Arial"/>
          <w:color w:val="000000"/>
          <w:kern w:val="0"/>
          <w:sz w:val="35"/>
          <w:szCs w:val="35"/>
          <w14:ligatures w14:val="none"/>
        </w:rPr>
        <w:t>.</w:t>
      </w:r>
    </w:p>
    <w:p w14:paraId="5FC0EBD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ج-1- للجنة الثلاثية ان تقوم بعد اجراء الدراسة المناسبة برفع توصية الى الوزير بتوسيع نطاق اي عقد عمل جماعي مضى على تنفيذه مدة لا تقل عن شهرين ليسري بجميع شروطه على اصحاب العمل والعمال في قطاع معين او على فئة منهم في جميع المناطق او في منطقة معينة</w:t>
      </w:r>
      <w:r w:rsidRPr="000A19F5">
        <w:rPr>
          <w:rFonts w:ascii="Arial" w:eastAsia="Times New Roman" w:hAnsi="Arial" w:cs="Arial"/>
          <w:color w:val="000000"/>
          <w:kern w:val="0"/>
          <w:sz w:val="35"/>
          <w:szCs w:val="35"/>
          <w14:ligatures w14:val="none"/>
        </w:rPr>
        <w:t>.</w:t>
      </w:r>
    </w:p>
    <w:p w14:paraId="0723E19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lastRenderedPageBreak/>
        <w:t>2- </w:t>
      </w:r>
      <w:r w:rsidRPr="000A19F5">
        <w:rPr>
          <w:rFonts w:ascii="Arial" w:eastAsia="Times New Roman" w:hAnsi="Arial" w:cs="Arial"/>
          <w:color w:val="000000"/>
          <w:kern w:val="0"/>
          <w:sz w:val="35"/>
          <w:szCs w:val="35"/>
          <w:rtl/>
          <w14:ligatures w14:val="none"/>
        </w:rPr>
        <w:t>ينشر القرار الذي يصدره الوزير بالموافقة بشان التوصية المنصوص عليها في البند (1) من هذه الفقرة في الجريدة الرسمية</w:t>
      </w:r>
      <w:r w:rsidRPr="000A19F5">
        <w:rPr>
          <w:rFonts w:ascii="Arial" w:eastAsia="Times New Roman" w:hAnsi="Arial" w:cs="Arial"/>
          <w:color w:val="000000"/>
          <w:kern w:val="0"/>
          <w:sz w:val="35"/>
          <w:szCs w:val="35"/>
          <w14:ligatures w14:val="none"/>
        </w:rPr>
        <w:t>.</w:t>
      </w:r>
    </w:p>
    <w:p w14:paraId="0692DCF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44</w:t>
      </w:r>
    </w:p>
    <w:p w14:paraId="4B349C0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يجوز اجراء تفاوض جماعي بين أصحاب العمل والنقابة بشأن أي أمور متعلقة بتحسين شروط وظروف العمل وإنتاجية العمال وعلى ان يتم هذا التفاوض بناء على طلب صاحب العمل او النقابة خلال مدة لا تزيد على (21) يوما من تاريخ تبلغ الإشعار الخطي الذي يوجهه الطرف الذي يرغب في إجراء التفاوض إلى الطرف الآخر على أن يتضمن الإشعار موضوع التفاوض وأسبابه وعلى ان يتم إرسال نسخة منه إلى الوزير خلال مدة لا تزيد على (48) ساعة من تاريخ صدوره</w:t>
      </w:r>
      <w:r w:rsidRPr="000A19F5">
        <w:rPr>
          <w:rFonts w:ascii="Arial" w:eastAsia="Times New Roman" w:hAnsi="Arial" w:cs="Arial"/>
          <w:color w:val="000000"/>
          <w:kern w:val="0"/>
          <w:sz w:val="35"/>
          <w:szCs w:val="35"/>
          <w14:ligatures w14:val="none"/>
        </w:rPr>
        <w:t>.</w:t>
      </w:r>
    </w:p>
    <w:p w14:paraId="3C532C6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على صاحب العمل والنقابة في المؤسسة التي تستخدم خمسة وعشرين عاملا فأكثر عقد اجتماعات دورية لا تقل عن مرتين في السنة لتنظيم وتحسين ظروف العمل وإنتاجية العمال والتفاوض على أي أمور متعلقة بذلك</w:t>
      </w:r>
      <w:r w:rsidRPr="000A19F5">
        <w:rPr>
          <w:rFonts w:ascii="Arial" w:eastAsia="Times New Roman" w:hAnsi="Arial" w:cs="Arial"/>
          <w:color w:val="000000"/>
          <w:kern w:val="0"/>
          <w:sz w:val="35"/>
          <w:szCs w:val="35"/>
          <w14:ligatures w14:val="none"/>
        </w:rPr>
        <w:t>.</w:t>
      </w:r>
    </w:p>
    <w:p w14:paraId="5DDC816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45</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يحدد مقدار الأجر في العقد وإذا لم ينص عقد العمل عليه فيأخذ العامل الأجر المقدر لعمل من نفس النوع أن وجد وإلا قدر طبقا للعرف فإذا لم يوجد العرف تولت المحكمة تقديره بمقتضى أحكام هذا القانون باعتباره نزاعا عماليا على الأجر</w:t>
      </w:r>
      <w:r w:rsidRPr="000A19F5">
        <w:rPr>
          <w:rFonts w:ascii="Arial" w:eastAsia="Times New Roman" w:hAnsi="Arial" w:cs="Arial"/>
          <w:color w:val="000000"/>
          <w:kern w:val="0"/>
          <w:sz w:val="35"/>
          <w:szCs w:val="35"/>
          <w14:ligatures w14:val="none"/>
        </w:rPr>
        <w:t>.</w:t>
      </w:r>
    </w:p>
    <w:p w14:paraId="6F5C450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46</w:t>
      </w:r>
      <w:r w:rsidRPr="000A19F5">
        <w:rPr>
          <w:rFonts w:ascii="Arial" w:eastAsia="Times New Roman" w:hAnsi="Arial" w:cs="Arial"/>
          <w:b/>
          <w:bCs/>
          <w:color w:val="000000"/>
          <w:kern w:val="0"/>
          <w:sz w:val="35"/>
          <w:szCs w:val="35"/>
          <w14:ligatures w14:val="none"/>
        </w:rPr>
        <w:t>   </w:t>
      </w:r>
    </w:p>
    <w:p w14:paraId="41D0C86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يدفع الأجر وبدل العمل الإضافي خلال مدة لا تزيد على سبعة أيام من تاريخ استحقاقه ولا يجوز لصاحب العمل حسم أي جزء منها إلا في الحالات التي يجيزها القانون .</w:t>
      </w:r>
    </w:p>
    <w:p w14:paraId="01A4ED5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rtl/>
          <w14:ligatures w14:val="none"/>
        </w:rPr>
      </w:pPr>
      <w:r w:rsidRPr="000A19F5">
        <w:rPr>
          <w:rFonts w:ascii="Arial" w:eastAsia="Times New Roman" w:hAnsi="Arial" w:cs="Arial"/>
          <w:color w:val="000000"/>
          <w:kern w:val="0"/>
          <w:sz w:val="35"/>
          <w:szCs w:val="35"/>
          <w:rtl/>
          <w14:ligatures w14:val="none"/>
        </w:rPr>
        <w:t>ب- إن توقيع العامل على أي كشف أو سجل للأجور أو على ايصال بقيمة المبلغ المسجل فيه لا يعني أسقاط حقه في أي زيادة على المبلغ المقبوض بموجب القانون أو النظام أو العقد .</w:t>
      </w:r>
    </w:p>
    <w:p w14:paraId="2F32C96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rtl/>
          <w14:ligatures w14:val="none"/>
        </w:rPr>
      </w:pPr>
      <w:r w:rsidRPr="000A19F5">
        <w:rPr>
          <w:rFonts w:ascii="Arial" w:eastAsia="Times New Roman" w:hAnsi="Arial" w:cs="Arial"/>
          <w:b/>
          <w:bCs/>
          <w:color w:val="000000"/>
          <w:kern w:val="0"/>
          <w:sz w:val="35"/>
          <w:szCs w:val="35"/>
          <w:rtl/>
          <w14:ligatures w14:val="none"/>
        </w:rPr>
        <w:t>المادة 47</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لا يجوز حسم أي مبلغ من أجر العامل إلا في الحالات التالية</w:t>
      </w:r>
      <w:r w:rsidRPr="000A19F5">
        <w:rPr>
          <w:rFonts w:ascii="Arial" w:eastAsia="Times New Roman" w:hAnsi="Arial" w:cs="Arial"/>
          <w:color w:val="000000"/>
          <w:kern w:val="0"/>
          <w:sz w:val="35"/>
          <w:szCs w:val="35"/>
          <w14:ligatures w14:val="none"/>
        </w:rPr>
        <w:t>: –</w:t>
      </w:r>
    </w:p>
    <w:p w14:paraId="4A64316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استرداد ما قدم صاحب العمل من سلف للعامل بحيث لا يزيد كل قسط يتم استرداده من السلفة على (10%) من الأجر</w:t>
      </w:r>
      <w:r w:rsidRPr="000A19F5">
        <w:rPr>
          <w:rFonts w:ascii="Arial" w:eastAsia="Times New Roman" w:hAnsi="Arial" w:cs="Arial"/>
          <w:color w:val="000000"/>
          <w:kern w:val="0"/>
          <w:sz w:val="35"/>
          <w:szCs w:val="35"/>
          <w14:ligatures w14:val="none"/>
        </w:rPr>
        <w:t>.</w:t>
      </w:r>
    </w:p>
    <w:p w14:paraId="00C742D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ب – استرداد أي مبلغ دفع للعامل زيادة على استحقاقه</w:t>
      </w:r>
      <w:r w:rsidRPr="000A19F5">
        <w:rPr>
          <w:rFonts w:ascii="Arial" w:eastAsia="Times New Roman" w:hAnsi="Arial" w:cs="Arial"/>
          <w:color w:val="000000"/>
          <w:kern w:val="0"/>
          <w:sz w:val="35"/>
          <w:szCs w:val="35"/>
          <w14:ligatures w14:val="none"/>
        </w:rPr>
        <w:t>.</w:t>
      </w:r>
    </w:p>
    <w:p w14:paraId="775C508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اشتراكات الضمان الاجتماعي وأقساطه المستحقة على العامل والحسميات الواجب اجراؤها بموجب القوانين الأخرى</w:t>
      </w:r>
      <w:r w:rsidRPr="000A19F5">
        <w:rPr>
          <w:rFonts w:ascii="Arial" w:eastAsia="Times New Roman" w:hAnsi="Arial" w:cs="Arial"/>
          <w:color w:val="000000"/>
          <w:kern w:val="0"/>
          <w:sz w:val="35"/>
          <w:szCs w:val="35"/>
          <w14:ligatures w14:val="none"/>
        </w:rPr>
        <w:t>.</w:t>
      </w:r>
    </w:p>
    <w:p w14:paraId="2B893E4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 اشتراكات العامل في صندوق الادخار</w:t>
      </w:r>
      <w:r w:rsidRPr="000A19F5">
        <w:rPr>
          <w:rFonts w:ascii="Arial" w:eastAsia="Times New Roman" w:hAnsi="Arial" w:cs="Arial"/>
          <w:color w:val="000000"/>
          <w:kern w:val="0"/>
          <w:sz w:val="35"/>
          <w:szCs w:val="35"/>
          <w14:ligatures w14:val="none"/>
        </w:rPr>
        <w:t>.</w:t>
      </w:r>
    </w:p>
    <w:p w14:paraId="4B261D7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هـ – الحسميات الخاصة بتسهيلات الاسكان التي يقدمها صاحب العمل وغير ذلك من مزايا أو خدمات حسب المعدلات أو النسب المئوية المتفق عليها بين الطرفين</w:t>
      </w:r>
      <w:r w:rsidRPr="000A19F5">
        <w:rPr>
          <w:rFonts w:ascii="Arial" w:eastAsia="Times New Roman" w:hAnsi="Arial" w:cs="Arial"/>
          <w:color w:val="000000"/>
          <w:kern w:val="0"/>
          <w:sz w:val="35"/>
          <w:szCs w:val="35"/>
          <w14:ligatures w14:val="none"/>
        </w:rPr>
        <w:t>.</w:t>
      </w:r>
    </w:p>
    <w:p w14:paraId="1044BCD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و – كل دين يستوفي تنفيذا لحكم قضائي</w:t>
      </w:r>
      <w:r w:rsidRPr="000A19F5">
        <w:rPr>
          <w:rFonts w:ascii="Arial" w:eastAsia="Times New Roman" w:hAnsi="Arial" w:cs="Arial"/>
          <w:color w:val="000000"/>
          <w:kern w:val="0"/>
          <w:sz w:val="35"/>
          <w:szCs w:val="35"/>
          <w14:ligatures w14:val="none"/>
        </w:rPr>
        <w:t>.</w:t>
      </w:r>
    </w:p>
    <w:p w14:paraId="380C50F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ز – المبالغ التى تفرض على العامل بسبب مخالفته لأحكام النظام الداخلي للمؤسسة أو لعقد العمل أو مقابل ما أتلفه من المواد أو الأدوات بسبب اهماله أو أخطائه وذلك وفق الأحكام الخاصة المنصوص عليها في هذا القانون</w:t>
      </w:r>
      <w:r w:rsidRPr="000A19F5">
        <w:rPr>
          <w:rFonts w:ascii="Arial" w:eastAsia="Times New Roman" w:hAnsi="Arial" w:cs="Arial"/>
          <w:color w:val="000000"/>
          <w:kern w:val="0"/>
          <w:sz w:val="35"/>
          <w:szCs w:val="35"/>
          <w14:ligatures w14:val="none"/>
        </w:rPr>
        <w:t>.</w:t>
      </w:r>
    </w:p>
    <w:p w14:paraId="4B8A6ED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48</w:t>
      </w:r>
      <w:r w:rsidRPr="000A19F5">
        <w:rPr>
          <w:rFonts w:ascii="Arial" w:eastAsia="Times New Roman" w:hAnsi="Arial" w:cs="Arial"/>
          <w:color w:val="000000"/>
          <w:kern w:val="0"/>
          <w:sz w:val="35"/>
          <w:szCs w:val="35"/>
          <w:rtl/>
          <w14:ligatures w14:val="none"/>
        </w:rPr>
        <w:t> </w:t>
      </w:r>
      <w:r w:rsidRPr="000A19F5">
        <w:rPr>
          <w:rFonts w:ascii="Arial" w:eastAsia="Times New Roman" w:hAnsi="Arial" w:cs="Arial"/>
          <w:b/>
          <w:bCs/>
          <w:color w:val="000000"/>
          <w:kern w:val="0"/>
          <w:sz w:val="35"/>
          <w:szCs w:val="35"/>
          <w:rtl/>
          <w14:ligatures w14:val="none"/>
        </w:rPr>
        <w:t>لا</w:t>
      </w:r>
      <w:r w:rsidRPr="000A19F5">
        <w:rPr>
          <w:rFonts w:ascii="Arial" w:eastAsia="Times New Roman" w:hAnsi="Arial" w:cs="Arial"/>
          <w:color w:val="000000"/>
          <w:kern w:val="0"/>
          <w:sz w:val="35"/>
          <w:szCs w:val="35"/>
          <w:rtl/>
          <w14:ligatures w14:val="none"/>
        </w:rPr>
        <w:t> يجوز لصاحب العمل اتخاذ أي إجراء تأديبي أو فرض غرامة على العامل عن مخالفة غير منصوص عليها في لائحة الجزاءات المعتمدة من قبل الوزير على أن يراعى ما يلي</w:t>
      </w:r>
      <w:r w:rsidRPr="000A19F5">
        <w:rPr>
          <w:rFonts w:ascii="Arial" w:eastAsia="Times New Roman" w:hAnsi="Arial" w:cs="Arial"/>
          <w:color w:val="000000"/>
          <w:kern w:val="0"/>
          <w:sz w:val="35"/>
          <w:szCs w:val="35"/>
          <w14:ligatures w14:val="none"/>
        </w:rPr>
        <w:t>: –</w:t>
      </w:r>
    </w:p>
    <w:p w14:paraId="18CC066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ألا تفرض على العامل غرامة تزيد على أجر ثلاثة أيام في الشهر الواحد أو ايقافه عن العمل بدون أجر لمدة تزيد على ثلاثة أيام في الشهر الواحد وأن تتاح له فرصة سماع أقواله للدفاع عن نفسه قبل فرض العقوبة عليه، وأن يكون للعامل حق الاعتراض على العقوبة التي فرضت عليه لدى مفتش العمل خلال أسبوع واحد من تاريخ تبليغها له</w:t>
      </w:r>
      <w:r w:rsidRPr="000A19F5">
        <w:rPr>
          <w:rFonts w:ascii="Arial" w:eastAsia="Times New Roman" w:hAnsi="Arial" w:cs="Arial"/>
          <w:color w:val="000000"/>
          <w:kern w:val="0"/>
          <w:sz w:val="35"/>
          <w:szCs w:val="35"/>
          <w14:ligatures w14:val="none"/>
        </w:rPr>
        <w:t>.</w:t>
      </w:r>
    </w:p>
    <w:p w14:paraId="661E696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ألا يتخذ بحق العامل أي اجراء تأديبي أو فرض غرامة عليه عن أي مخالفة من المخالفات المنصوص عليها في لائحة الجزاءات المعتمدة بعد انقضاء خمسة عشر يوما على ارتكابها</w:t>
      </w:r>
      <w:r w:rsidRPr="000A19F5">
        <w:rPr>
          <w:rFonts w:ascii="Arial" w:eastAsia="Times New Roman" w:hAnsi="Arial" w:cs="Arial"/>
          <w:color w:val="000000"/>
          <w:kern w:val="0"/>
          <w:sz w:val="35"/>
          <w:szCs w:val="35"/>
          <w14:ligatures w14:val="none"/>
        </w:rPr>
        <w:t>.</w:t>
      </w:r>
    </w:p>
    <w:p w14:paraId="37BE289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أن تسجل الغرامات التي تفرض بمقتضى هذه المادة في سجل خاص يبين فيه اسم العامل ومقدار أجره وأسباب فرض الغرامة عليه وأن تخصص الغرامات لتحقيق خدمات اجتماعية للعمال في المؤسسة وفق ما يقرره الوزير أو من يفوضه</w:t>
      </w:r>
      <w:r w:rsidRPr="000A19F5">
        <w:rPr>
          <w:rFonts w:ascii="Arial" w:eastAsia="Times New Roman" w:hAnsi="Arial" w:cs="Arial"/>
          <w:color w:val="000000"/>
          <w:kern w:val="0"/>
          <w:sz w:val="35"/>
          <w:szCs w:val="35"/>
          <w14:ligatures w14:val="none"/>
        </w:rPr>
        <w:t>.</w:t>
      </w:r>
    </w:p>
    <w:p w14:paraId="152763E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lastRenderedPageBreak/>
        <w:t>المادة 49</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إذا ثبت أن العامل قد تسبب في فقد أو إتلاف أدوات أو آلات أو منتجات يملكها أو يحوزها صاحب العمل أو كانت في عهدة العامل وكان ذلك ناشئاً عن خطأ العامل أو مخالفته تعليمات صاحب العمل فلصاحب العمل أن يقتطع من أجر العامل قيمة الأشياء المفقودة أو المتعلقة أو كلفة إصلاحها على ان لا يزيد ما يقتطع لهذا الغرض على أجر خمسة أيام في الشهر ولصاحب العمل حق اللجوء إلى المحاكم النظامية المختصة بالمطالبة بالتعويض عن الأضرار التي تسبب العامل بها</w:t>
      </w:r>
      <w:r w:rsidRPr="000A19F5">
        <w:rPr>
          <w:rFonts w:ascii="Arial" w:eastAsia="Times New Roman" w:hAnsi="Arial" w:cs="Arial"/>
          <w:color w:val="000000"/>
          <w:kern w:val="0"/>
          <w:sz w:val="35"/>
          <w:szCs w:val="35"/>
          <w14:ligatures w14:val="none"/>
        </w:rPr>
        <w:t>.</w:t>
      </w:r>
    </w:p>
    <w:p w14:paraId="23312A6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50 </w:t>
      </w:r>
      <w:r w:rsidRPr="000A19F5">
        <w:rPr>
          <w:rFonts w:ascii="Arial" w:eastAsia="Times New Roman" w:hAnsi="Arial" w:cs="Arial"/>
          <w:color w:val="000000"/>
          <w:kern w:val="0"/>
          <w:sz w:val="35"/>
          <w:szCs w:val="35"/>
          <w:rtl/>
          <w14:ligatures w14:val="none"/>
        </w:rPr>
        <w:t>إذا اضطر صاحب العمل إلى وقف العمل بصورة مؤقتة بسبب لا يعزى إليه وليس في وسعه دفعه فيستحق العامل الأجر عن مدة لا تزيد على العشرة أيام الأولى من توقف العمل خلال السنة وأن يدفع للعامل نصف أجرة عن المدة التي تزيد على ذلك بحيث لا يزيد مجموع التعطيل الكلي المدفوع الأجر على ستين يوما في السنة</w:t>
      </w:r>
      <w:r w:rsidRPr="000A19F5">
        <w:rPr>
          <w:rFonts w:ascii="Arial" w:eastAsia="Times New Roman" w:hAnsi="Arial" w:cs="Arial"/>
          <w:color w:val="000000"/>
          <w:kern w:val="0"/>
          <w:sz w:val="35"/>
          <w:szCs w:val="35"/>
          <w14:ligatures w14:val="none"/>
        </w:rPr>
        <w:t>.</w:t>
      </w:r>
    </w:p>
    <w:p w14:paraId="3033965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w:t>
      </w:r>
      <w:r w:rsidRPr="000A19F5">
        <w:rPr>
          <w:rFonts w:ascii="Arial" w:eastAsia="Times New Roman" w:hAnsi="Arial" w:cs="Arial"/>
          <w:color w:val="000000"/>
          <w:kern w:val="0"/>
          <w:sz w:val="35"/>
          <w:szCs w:val="35"/>
          <w:rtl/>
          <w14:ligatures w14:val="none"/>
        </w:rPr>
        <w:t>تم وقف العمل مؤقتا بهذه المادة بتاريخ 2020-04-08 لغايات تنفيذ الفقرتين (هـ) و(و) من البند رابعا من أمر دفاع رقم (6) لسنة 2020 صادر بمقتضى أحكام قانون الدفاع رقم (13) لسنة 1992</w:t>
      </w:r>
      <w:r w:rsidRPr="000A19F5">
        <w:rPr>
          <w:rFonts w:ascii="Arial" w:eastAsia="Times New Roman" w:hAnsi="Arial" w:cs="Arial"/>
          <w:color w:val="000000"/>
          <w:kern w:val="0"/>
          <w:sz w:val="35"/>
          <w:szCs w:val="35"/>
          <w14:ligatures w14:val="none"/>
        </w:rPr>
        <w:t>)</w:t>
      </w:r>
    </w:p>
    <w:p w14:paraId="461A7B6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51</w:t>
      </w:r>
      <w:r w:rsidRPr="000A19F5">
        <w:rPr>
          <w:rFonts w:ascii="Arial" w:eastAsia="Times New Roman" w:hAnsi="Arial" w:cs="Arial"/>
          <w:b/>
          <w:bCs/>
          <w:color w:val="000000"/>
          <w:kern w:val="0"/>
          <w:sz w:val="35"/>
          <w:szCs w:val="35"/>
          <w14:ligatures w14:val="none"/>
        </w:rPr>
        <w:t>  </w:t>
      </w:r>
    </w:p>
    <w:p w14:paraId="00FD711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-1- تعتبر الاجور والمبالغ المستحقة بموجب احكام هذا القانون، للعامل او ورثته او أي مستحقين لها بعد وفاته، ديونا ممتازة امتيازا عاما من الدرجة الاولى بالمعنى القانوني لهذه الكلمة</w:t>
      </w:r>
      <w:r w:rsidRPr="000A19F5">
        <w:rPr>
          <w:rFonts w:ascii="Arial" w:eastAsia="Times New Roman" w:hAnsi="Arial" w:cs="Arial"/>
          <w:color w:val="000000"/>
          <w:kern w:val="0"/>
          <w:sz w:val="35"/>
          <w:szCs w:val="35"/>
          <w14:ligatures w14:val="none"/>
        </w:rPr>
        <w:t>.</w:t>
      </w:r>
    </w:p>
    <w:p w14:paraId="15E95D0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w:t>
      </w:r>
      <w:r w:rsidRPr="000A19F5">
        <w:rPr>
          <w:rFonts w:ascii="Arial" w:eastAsia="Times New Roman" w:hAnsi="Arial" w:cs="Arial"/>
          <w:color w:val="000000"/>
          <w:kern w:val="0"/>
          <w:sz w:val="35"/>
          <w:szCs w:val="35"/>
          <w:rtl/>
          <w14:ligatures w14:val="none"/>
        </w:rPr>
        <w:t>يفقد العامل حقه في الامتياز العام المنصوص عليه في البند (1) من هذه الفقرة اذا ثبت للمحكمة المختصة ان الاجور والمبالغ المتحققة له والتي يشملها هذا الامتياز لا تستند الى أي أساس قانوني</w:t>
      </w:r>
      <w:r w:rsidRPr="000A19F5">
        <w:rPr>
          <w:rFonts w:ascii="Arial" w:eastAsia="Times New Roman" w:hAnsi="Arial" w:cs="Arial"/>
          <w:color w:val="000000"/>
          <w:kern w:val="0"/>
          <w:sz w:val="35"/>
          <w:szCs w:val="35"/>
          <w14:ligatures w14:val="none"/>
        </w:rPr>
        <w:t>.</w:t>
      </w:r>
    </w:p>
    <w:p w14:paraId="34A3645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في حالة تصفية المؤسسة أو افلاس صاحب العمل يدفع المصفي أو وكيل التفليسه للعامل أو لورثته فورا وبمجرد وضع يده على أموال صاحب العمل ما يعادل أجر شهر واحد من المبالغ المستحقة له وذلك قبل تسديد أي مصروفات أخرى بما في ذلك المصروفات القضائية ومصروفات التفليسه أو التصفية</w:t>
      </w:r>
      <w:r w:rsidRPr="000A19F5">
        <w:rPr>
          <w:rFonts w:ascii="Arial" w:eastAsia="Times New Roman" w:hAnsi="Arial" w:cs="Arial"/>
          <w:color w:val="000000"/>
          <w:kern w:val="0"/>
          <w:sz w:val="35"/>
          <w:szCs w:val="35"/>
          <w14:ligatures w14:val="none"/>
        </w:rPr>
        <w:t>.</w:t>
      </w:r>
    </w:p>
    <w:p w14:paraId="7B4D077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lastRenderedPageBreak/>
        <w:t>المادة 52</w:t>
      </w:r>
    </w:p>
    <w:p w14:paraId="5523C4E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يشكل مجلس الوزراء بناء على تنسيب الوزير لجنة تتألف من عدد متساو من ممثلين عن الوزارة والعمال وأصحاب العمل ويعين المجلس رئيسا لها من بين أعضائها</w:t>
      </w:r>
      <w:r w:rsidRPr="000A19F5">
        <w:rPr>
          <w:rFonts w:ascii="Arial" w:eastAsia="Times New Roman" w:hAnsi="Arial" w:cs="Arial"/>
          <w:color w:val="000000"/>
          <w:kern w:val="0"/>
          <w:sz w:val="35"/>
          <w:szCs w:val="35"/>
          <w14:ligatures w14:val="none"/>
        </w:rPr>
        <w:t>.</w:t>
      </w:r>
    </w:p>
    <w:p w14:paraId="5846507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ب-تتولى اللجنة الثلاثية تحديد الحد الأدنى للأجور وذلك بصورة عامة، أو بالنسبة لمنطقة، أو لمهنة معينة، أو لفئة عمرية معينة على ان يؤخذ بعين الاعتبار مؤشرات تكاليف المعيشة التي تصدرها الجهات الرسمية المختصة، وتنشر قرارات اللجنة في الجريدة الرسمية</w:t>
      </w:r>
      <w:r w:rsidRPr="000A19F5">
        <w:rPr>
          <w:rFonts w:ascii="Arial" w:eastAsia="Times New Roman" w:hAnsi="Arial" w:cs="Arial"/>
          <w:color w:val="000000"/>
          <w:kern w:val="0"/>
          <w:sz w:val="35"/>
          <w:szCs w:val="35"/>
          <w14:ligatures w14:val="none"/>
        </w:rPr>
        <w:t>.</w:t>
      </w:r>
    </w:p>
    <w:p w14:paraId="1C8926E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ج-تتخذ اللجنة الثلاثية قراراتها بشأن الأمور المحددة في الفقرة (ب) من هذه المادة بالإجماع وبخلاف ذلك تحيل الأمر إلى الوزير لرفعه إلى مجلس الوزراء لاتخاذ القرار المناسب بشأنه</w:t>
      </w:r>
      <w:r w:rsidRPr="000A19F5">
        <w:rPr>
          <w:rFonts w:ascii="Arial" w:eastAsia="Times New Roman" w:hAnsi="Arial" w:cs="Arial"/>
          <w:color w:val="000000"/>
          <w:kern w:val="0"/>
          <w:sz w:val="35"/>
          <w:szCs w:val="35"/>
          <w14:ligatures w14:val="none"/>
        </w:rPr>
        <w:t>.</w:t>
      </w:r>
    </w:p>
    <w:p w14:paraId="54A5CDD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53</w:t>
      </w:r>
      <w:r w:rsidRPr="000A19F5">
        <w:rPr>
          <w:rFonts w:ascii="Arial" w:eastAsia="Times New Roman" w:hAnsi="Arial" w:cs="Arial"/>
          <w:color w:val="000000"/>
          <w:kern w:val="0"/>
          <w:sz w:val="35"/>
          <w:szCs w:val="35"/>
          <w:rtl/>
          <w14:ligatures w14:val="none"/>
        </w:rPr>
        <w:t> </w:t>
      </w:r>
      <w:r w:rsidRPr="000A19F5">
        <w:rPr>
          <w:rFonts w:ascii="Arial" w:eastAsia="Times New Roman" w:hAnsi="Arial" w:cs="Arial"/>
          <w:b/>
          <w:bCs/>
          <w:color w:val="000000"/>
          <w:kern w:val="0"/>
          <w:sz w:val="35"/>
          <w:szCs w:val="35"/>
          <w:rtl/>
          <w14:ligatures w14:val="none"/>
        </w:rPr>
        <w:t>يعاقب</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صاحب العمل بغرامة لا تقل عن خمسمائة دينار ولا تزيد على ألف دينار عن كل حالة يدفع فيها إلى عامل أجراً يقل عن الحد الأدنى للأجور أو عن أي تمييز بالأجر بين الجنسين للعمل ذي القيمة المتساوية وذلك إضافة إلى الحكم للعامل بفرق الأجر وتضاعف العقوبة كلما تكررت المخالفة</w:t>
      </w:r>
      <w:r w:rsidRPr="000A19F5">
        <w:rPr>
          <w:rFonts w:ascii="Arial" w:eastAsia="Times New Roman" w:hAnsi="Arial" w:cs="Arial"/>
          <w:color w:val="000000"/>
          <w:kern w:val="0"/>
          <w:sz w:val="35"/>
          <w:szCs w:val="35"/>
          <w14:ligatures w14:val="none"/>
        </w:rPr>
        <w:t>.</w:t>
      </w:r>
    </w:p>
    <w:p w14:paraId="77D7C41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54</w:t>
      </w:r>
    </w:p>
    <w:p w14:paraId="2B89BB2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للوزير أن يعين في منطقة معينة سلطة من ذوي الخبرة والاختصاص في شؤون العمل تسمى (سلطة الأجور) تتألف من شخص أو أكثر لتتولى ما يلي</w:t>
      </w:r>
      <w:r w:rsidRPr="000A19F5">
        <w:rPr>
          <w:rFonts w:ascii="Arial" w:eastAsia="Times New Roman" w:hAnsi="Arial" w:cs="Arial"/>
          <w:color w:val="000000"/>
          <w:kern w:val="0"/>
          <w:sz w:val="35"/>
          <w:szCs w:val="35"/>
          <w14:ligatures w14:val="none"/>
        </w:rPr>
        <w:t>: –</w:t>
      </w:r>
    </w:p>
    <w:p w14:paraId="5DDCE40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w:t>
      </w:r>
      <w:r w:rsidRPr="000A19F5">
        <w:rPr>
          <w:rFonts w:ascii="Arial" w:eastAsia="Times New Roman" w:hAnsi="Arial" w:cs="Arial"/>
          <w:color w:val="000000"/>
          <w:kern w:val="0"/>
          <w:sz w:val="35"/>
          <w:szCs w:val="35"/>
          <w:rtl/>
          <w14:ligatures w14:val="none"/>
        </w:rPr>
        <w:t>النظر في الدعاوى المتعلقة بالأجور في تلك المنطقة بما في ذلك النقص في الأجر المدفوع أو الحسميات غير القانونية منه أو تأخير دفعه أو أجور ساعات العمل الإضافية أو أي تمييز في الأجور عن العمل ذي القيمة المتساوية، على أن يتم الفصل فيها بصورة مستعجلة وللعامل اقامة الدعوى سواء كان على رأس عمله أو خلال ستة شهور من تركه العمل إذا كان إنهاء العلاقة التعاقدية من طرف العامل</w:t>
      </w:r>
      <w:r w:rsidRPr="000A19F5">
        <w:rPr>
          <w:rFonts w:ascii="Arial" w:eastAsia="Times New Roman" w:hAnsi="Arial" w:cs="Arial"/>
          <w:color w:val="000000"/>
          <w:kern w:val="0"/>
          <w:sz w:val="35"/>
          <w:szCs w:val="35"/>
          <w14:ligatures w14:val="none"/>
        </w:rPr>
        <w:t>.</w:t>
      </w:r>
    </w:p>
    <w:p w14:paraId="7E25218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w:t>
      </w:r>
      <w:r w:rsidRPr="000A19F5">
        <w:rPr>
          <w:rFonts w:ascii="Arial" w:eastAsia="Times New Roman" w:hAnsi="Arial" w:cs="Arial"/>
          <w:color w:val="000000"/>
          <w:kern w:val="0"/>
          <w:sz w:val="35"/>
          <w:szCs w:val="35"/>
          <w:rtl/>
          <w14:ligatures w14:val="none"/>
        </w:rPr>
        <w:t>إجراء الوساطة بناء على طلب العامل لحل النزاع بينه وبين صاحب العمل ويشترط في ذلك أن تجري هذه الوساطة خلال مدة ستة أشهر من تاريخ انتهاء عمله، وإذا </w:t>
      </w:r>
      <w:r w:rsidRPr="000A19F5">
        <w:rPr>
          <w:rFonts w:ascii="Arial" w:eastAsia="Times New Roman" w:hAnsi="Arial" w:cs="Arial"/>
          <w:color w:val="000000"/>
          <w:kern w:val="0"/>
          <w:sz w:val="35"/>
          <w:szCs w:val="35"/>
          <w:rtl/>
          <w14:ligatures w14:val="none"/>
        </w:rPr>
        <w:lastRenderedPageBreak/>
        <w:t>تخلف صاحب العمل او من يمثله عن حضور جلسة الوساطة فلسلطة الأجور أن تفرض عليه غرامة مقدارها (50) دينارا ولهذه الغاية تطبق سلطة الأجور أحكام قانون الوساطة لتسوية النزاعات المدنية النافذ بالقدر الذي لا تتعارض فيه مع أحكام هذه الفقرة</w:t>
      </w:r>
      <w:r w:rsidRPr="000A19F5">
        <w:rPr>
          <w:rFonts w:ascii="Arial" w:eastAsia="Times New Roman" w:hAnsi="Arial" w:cs="Arial"/>
          <w:color w:val="000000"/>
          <w:kern w:val="0"/>
          <w:sz w:val="35"/>
          <w:szCs w:val="35"/>
          <w14:ligatures w14:val="none"/>
        </w:rPr>
        <w:t>.</w:t>
      </w:r>
    </w:p>
    <w:p w14:paraId="7185413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لا تكون سلطة الأجور ملزمة بتطبيق الاجراءات والأصول المتبعة في المحاكم وتكون لها نفس الصلاحيات الممنوحة للمحاكم النظامية في الأمور التالية</w:t>
      </w:r>
      <w:r w:rsidRPr="000A19F5">
        <w:rPr>
          <w:rFonts w:ascii="Arial" w:eastAsia="Times New Roman" w:hAnsi="Arial" w:cs="Arial"/>
          <w:color w:val="000000"/>
          <w:kern w:val="0"/>
          <w:sz w:val="35"/>
          <w:szCs w:val="35"/>
          <w14:ligatures w14:val="none"/>
        </w:rPr>
        <w:t>: –</w:t>
      </w:r>
    </w:p>
    <w:p w14:paraId="2022D15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 </w:t>
      </w:r>
      <w:r w:rsidRPr="000A19F5">
        <w:rPr>
          <w:rFonts w:ascii="Arial" w:eastAsia="Times New Roman" w:hAnsi="Arial" w:cs="Arial"/>
          <w:color w:val="000000"/>
          <w:kern w:val="0"/>
          <w:sz w:val="35"/>
          <w:szCs w:val="35"/>
          <w:rtl/>
          <w14:ligatures w14:val="none"/>
        </w:rPr>
        <w:t>دعوة أي شخص لسماع شهادته بعد القسم واحضاره بواسطة سلطات الأمن المختصة في حالة تخلفه عن الحضور</w:t>
      </w:r>
      <w:r w:rsidRPr="000A19F5">
        <w:rPr>
          <w:rFonts w:ascii="Arial" w:eastAsia="Times New Roman" w:hAnsi="Arial" w:cs="Arial"/>
          <w:color w:val="000000"/>
          <w:kern w:val="0"/>
          <w:sz w:val="35"/>
          <w:szCs w:val="35"/>
          <w14:ligatures w14:val="none"/>
        </w:rPr>
        <w:t>.</w:t>
      </w:r>
    </w:p>
    <w:p w14:paraId="72C5B6A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 </w:t>
      </w:r>
      <w:r w:rsidRPr="000A19F5">
        <w:rPr>
          <w:rFonts w:ascii="Arial" w:eastAsia="Times New Roman" w:hAnsi="Arial" w:cs="Arial"/>
          <w:color w:val="000000"/>
          <w:kern w:val="0"/>
          <w:sz w:val="35"/>
          <w:szCs w:val="35"/>
          <w:rtl/>
          <w14:ligatures w14:val="none"/>
        </w:rPr>
        <w:t>الطلب من أطراف الدعوى تقديم المستندات والبينات التي تراها ضرورية للفصل في الدعوى</w:t>
      </w:r>
      <w:r w:rsidRPr="000A19F5">
        <w:rPr>
          <w:rFonts w:ascii="Arial" w:eastAsia="Times New Roman" w:hAnsi="Arial" w:cs="Arial"/>
          <w:color w:val="000000"/>
          <w:kern w:val="0"/>
          <w:sz w:val="35"/>
          <w:szCs w:val="35"/>
          <w14:ligatures w14:val="none"/>
        </w:rPr>
        <w:t>.</w:t>
      </w:r>
    </w:p>
    <w:p w14:paraId="25FDA39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يقدم العامل نفسه أو نقابة العمال بالنيابة عنه الإدعاء خطياً ويجوز تقديم ادعاء واحد من عدد من العمال إذا كانوا يعملون في المؤسسة ذاتها وكان سبب دعواهم واحداً ولكل من الطرفين المتنازعين توكيل من ينوب عنهم أمام سلطة الأجور المختصة كما يتوجب على صاحب العمل في مدة لا تتجاوز عشرة ايام من تاريخ تبلغه اوراق الدعوى، ان يقدم الى سلطة الأجور جوابا مفصلا على لائحة الدعوى عن كل واقعة من وقائعها مرفقا به المستندات والبيانات التي تثبت وفاءه بالاجور التي يطالب بها العامل او عدم استحقاقه لها. وللسلطة وقبل عقد جلساتها للنظر في الادعاء ان تطلب من أي من الطرفين تزويدها باي ايضاحات او مستندات او بيانات تراها ضرورية للفصل في الدعوى</w:t>
      </w:r>
      <w:r w:rsidRPr="000A19F5">
        <w:rPr>
          <w:rFonts w:ascii="Arial" w:eastAsia="Times New Roman" w:hAnsi="Arial" w:cs="Arial"/>
          <w:color w:val="000000"/>
          <w:kern w:val="0"/>
          <w:sz w:val="35"/>
          <w:szCs w:val="35"/>
          <w14:ligatures w14:val="none"/>
        </w:rPr>
        <w:t>.</w:t>
      </w:r>
    </w:p>
    <w:p w14:paraId="0E79162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 يجوز لسلطة الاجور أن تطلب إلى صاحب العمل ضمن فترة تحددها أن يدفع للعامل الاجور المحسومة بصورة غير قانونية أو الأجور غير المدفوعة أو المستحقة الأداء أو التى تأخر عن دفعها فى المدة المعينة لهذا الغرض ولها أن تضيف تعويضاً تقدره شريطة أن لا يتجاوز مبلغ التعويض المبلغ المحسوم أو غير المدفوع عن المدة المطالب بأجور عنها ، ويشترط فى ذلك أن لا يلزم صاحب العمل بدفع تعويض عن الأجور الناقصة أو المتأخر دفعها أذا اقتنعت السلطة أن التأخر كان ناجماً عن خطأ بحسن نية ، أو عن نزاع على المبلغ الواجب دفعه أو عن حدوث حالة طارئة أو عن تخلف العامل عن المطالبة بدفع الأجور أو قبولها</w:t>
      </w:r>
      <w:r w:rsidRPr="000A19F5">
        <w:rPr>
          <w:rFonts w:ascii="Arial" w:eastAsia="Times New Roman" w:hAnsi="Arial" w:cs="Arial"/>
          <w:color w:val="000000"/>
          <w:kern w:val="0"/>
          <w:sz w:val="35"/>
          <w:szCs w:val="35"/>
          <w14:ligatures w14:val="none"/>
        </w:rPr>
        <w:t> .</w:t>
      </w:r>
    </w:p>
    <w:p w14:paraId="565357D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هـ – تنظر سلطة الأجور فى الدعوى المقدمة اليها بحضور الطرفين أو من ينوب عنهما وتسقط الدعوى إذا تغيب العامل المدعي وتنظر فيها بحضوره إذا غاب صاحب العمل المدعى عليه وتصدر قرارها بحق الأخير فى هذه الحالة غيابياً ويكون قرارها قابل للإستئناف لدى محكمة الإستئناف خلال عشرة أيام من تاريخ تبليغه إذا كان المبلغ المحكوم به للعامل يزيد على مئة دينار</w:t>
      </w:r>
      <w:r w:rsidRPr="000A19F5">
        <w:rPr>
          <w:rFonts w:ascii="Arial" w:eastAsia="Times New Roman" w:hAnsi="Arial" w:cs="Arial"/>
          <w:color w:val="000000"/>
          <w:kern w:val="0"/>
          <w:sz w:val="35"/>
          <w:szCs w:val="35"/>
          <w14:ligatures w14:val="none"/>
        </w:rPr>
        <w:t>.</w:t>
      </w:r>
    </w:p>
    <w:p w14:paraId="565CC69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و – يتم تنفيذ قرارات سلطة الأجور من قبل دوائر الإجراء المختصة كأنها قرارات صادرة عن المحاكم النظامية شريطة ألا تخضع المبالغ المحكومة بها للتقسيط</w:t>
      </w:r>
      <w:r w:rsidRPr="000A19F5">
        <w:rPr>
          <w:rFonts w:ascii="Arial" w:eastAsia="Times New Roman" w:hAnsi="Arial" w:cs="Arial"/>
          <w:color w:val="000000"/>
          <w:kern w:val="0"/>
          <w:sz w:val="35"/>
          <w:szCs w:val="35"/>
          <w14:ligatures w14:val="none"/>
        </w:rPr>
        <w:t>.</w:t>
      </w:r>
    </w:p>
    <w:p w14:paraId="403C5F2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ز – يعفى من الرسوم والطوابع الادعاء المقدم من العامل لسلطة الأجور وكذلك قراراتها المقدمة للتنفيذ الى دوائر الاجراء</w:t>
      </w:r>
      <w:r w:rsidRPr="000A19F5">
        <w:rPr>
          <w:rFonts w:ascii="Arial" w:eastAsia="Times New Roman" w:hAnsi="Arial" w:cs="Arial"/>
          <w:color w:val="000000"/>
          <w:kern w:val="0"/>
          <w:sz w:val="35"/>
          <w:szCs w:val="35"/>
          <w14:ligatures w14:val="none"/>
        </w:rPr>
        <w:t>.</w:t>
      </w:r>
    </w:p>
    <w:p w14:paraId="671A7CF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ح – تصرف للسلطة وللموظفين العاملين معها المكافآت التى يقررها الوزير ويؤخذ بعين الاعتبار عدد القضايا التى قدمت اليها وفصلت فيها ويشترط فى ذلك أن تقوم السلطة بمهامها خارج أوقات الدوام الرسمي</w:t>
      </w:r>
      <w:r w:rsidRPr="000A19F5">
        <w:rPr>
          <w:rFonts w:ascii="Arial" w:eastAsia="Times New Roman" w:hAnsi="Arial" w:cs="Arial"/>
          <w:color w:val="000000"/>
          <w:kern w:val="0"/>
          <w:sz w:val="35"/>
          <w:szCs w:val="35"/>
          <w14:ligatures w14:val="none"/>
        </w:rPr>
        <w:t>.</w:t>
      </w:r>
    </w:p>
    <w:p w14:paraId="7E399D0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55</w:t>
      </w:r>
      <w:r w:rsidRPr="000A19F5">
        <w:rPr>
          <w:rFonts w:ascii="Arial" w:eastAsia="Times New Roman" w:hAnsi="Arial" w:cs="Arial"/>
          <w:color w:val="000000"/>
          <w:kern w:val="0"/>
          <w:sz w:val="35"/>
          <w:szCs w:val="35"/>
          <w:rtl/>
          <w14:ligatures w14:val="none"/>
        </w:rPr>
        <w:t> على كل صاحب عمل يستخدم عشرة عمال فأكثر أن يضع نظاما داخليا لتنظيم العمل فى مؤسسته يبين فيه أوقات الدوام وفترات الراحة اليومية والأسبوعية ومخالفات العمل والعقوبات والتدابير المتخذة بشأنها بما فى ذلك الفصل من العمل وكيفية تنفيذها وأي تفاصيل أخرى تقتضيها طبيعة العمل ويخضع النظام الداخلي للمؤسسة لتصديق الوزير او من يفوضه ويعمل به من تاريخ تصديقه</w:t>
      </w:r>
      <w:r w:rsidRPr="000A19F5">
        <w:rPr>
          <w:rFonts w:ascii="Arial" w:eastAsia="Times New Roman" w:hAnsi="Arial" w:cs="Arial"/>
          <w:color w:val="000000"/>
          <w:kern w:val="0"/>
          <w:sz w:val="35"/>
          <w:szCs w:val="35"/>
          <w14:ligatures w14:val="none"/>
        </w:rPr>
        <w:t>.</w:t>
      </w:r>
    </w:p>
    <w:p w14:paraId="0349C1F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56</w:t>
      </w:r>
      <w:r w:rsidRPr="000A19F5">
        <w:rPr>
          <w:rFonts w:ascii="Arial" w:eastAsia="Times New Roman" w:hAnsi="Arial" w:cs="Arial"/>
          <w:b/>
          <w:bCs/>
          <w:color w:val="000000"/>
          <w:kern w:val="0"/>
          <w:sz w:val="35"/>
          <w:szCs w:val="35"/>
          <w14:ligatures w14:val="none"/>
        </w:rPr>
        <w:t>    </w:t>
      </w:r>
    </w:p>
    <w:p w14:paraId="3FA362B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لا يجوز تشغيل العامل أكثر من ثماني ساعات يوميا او ثمان واربعين ساعة في الاسبوع الا في الحالات المنصوص عليها في هذا القانون ولا يحسب منها الوقت المخصص لتناول الطعام والراحة</w:t>
      </w:r>
      <w:r w:rsidRPr="000A19F5">
        <w:rPr>
          <w:rFonts w:ascii="Arial" w:eastAsia="Times New Roman" w:hAnsi="Arial" w:cs="Arial"/>
          <w:color w:val="000000"/>
          <w:kern w:val="0"/>
          <w:sz w:val="35"/>
          <w:szCs w:val="35"/>
          <w14:ligatures w14:val="none"/>
        </w:rPr>
        <w:t>.</w:t>
      </w:r>
    </w:p>
    <w:p w14:paraId="7A0F10F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يجوز توزيع الحد الاعلى لساعات العمل الاسبوعية وفترات الراحة بحيث لا يزيد مجموعها على احدى عشرة ساعة في اليوم</w:t>
      </w:r>
      <w:r w:rsidRPr="000A19F5">
        <w:rPr>
          <w:rFonts w:ascii="Arial" w:eastAsia="Times New Roman" w:hAnsi="Arial" w:cs="Arial"/>
          <w:color w:val="000000"/>
          <w:kern w:val="0"/>
          <w:sz w:val="35"/>
          <w:szCs w:val="35"/>
          <w14:ligatures w14:val="none"/>
        </w:rPr>
        <w:t>.</w:t>
      </w:r>
    </w:p>
    <w:p w14:paraId="2F0A1E8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lastRenderedPageBreak/>
        <w:t>المادة 57 </w:t>
      </w:r>
      <w:r w:rsidRPr="000A19F5">
        <w:rPr>
          <w:rFonts w:ascii="Arial" w:eastAsia="Times New Roman" w:hAnsi="Arial" w:cs="Arial"/>
          <w:color w:val="000000"/>
          <w:kern w:val="0"/>
          <w:sz w:val="35"/>
          <w:szCs w:val="35"/>
          <w:rtl/>
          <w14:ligatures w14:val="none"/>
        </w:rPr>
        <w:t>يجوز لصاحب العمل تشغيل العامل أكثر من ساعات العمل اليومية او الاسبوعية فى أي من الحالات التالية على أن يتقاضى العامل فى أي من هذه الحالات</w:t>
      </w:r>
      <w:hyperlink r:id="rId10" w:history="1">
        <w:r w:rsidRPr="000A19F5">
          <w:rPr>
            <w:rFonts w:ascii="Arial" w:eastAsia="Times New Roman" w:hAnsi="Arial" w:cs="Arial"/>
            <w:color w:val="0000FF"/>
            <w:kern w:val="0"/>
            <w:sz w:val="35"/>
            <w:szCs w:val="35"/>
            <w14:ligatures w14:val="none"/>
          </w:rPr>
          <w:t> </w:t>
        </w:r>
        <w:r w:rsidRPr="000A19F5">
          <w:rPr>
            <w:rFonts w:ascii="Arial" w:eastAsia="Times New Roman" w:hAnsi="Arial" w:cs="Arial"/>
            <w:color w:val="0000FF"/>
            <w:kern w:val="0"/>
            <w:sz w:val="35"/>
            <w:szCs w:val="35"/>
            <w:rtl/>
            <w14:ligatures w14:val="none"/>
          </w:rPr>
          <w:t>الأجر الإضافي</w:t>
        </w:r>
      </w:hyperlink>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المنصوص عليه في هذا القانون</w:t>
      </w:r>
      <w:r w:rsidRPr="000A19F5">
        <w:rPr>
          <w:rFonts w:ascii="Arial" w:eastAsia="Times New Roman" w:hAnsi="Arial" w:cs="Arial"/>
          <w:color w:val="000000"/>
          <w:kern w:val="0"/>
          <w:sz w:val="35"/>
          <w:szCs w:val="35"/>
          <w14:ligatures w14:val="none"/>
        </w:rPr>
        <w:t>:</w:t>
      </w:r>
    </w:p>
    <w:p w14:paraId="324222B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القيام بأعمال الجرد السنوي للمؤسسة وإعداد الميزانية والحسابات والإستعداد للبيع بأثمان مخفضة بشرط ألا يزيد عدد الأيام التي تنطبق عليها أحكام هذه الفقرة على ثلاثين يوما في السنة وأن لاتزيد ساعات العمل الفعلية على عشر ساعات في كل يوم منها</w:t>
      </w:r>
      <w:r w:rsidRPr="000A19F5">
        <w:rPr>
          <w:rFonts w:ascii="Arial" w:eastAsia="Times New Roman" w:hAnsi="Arial" w:cs="Arial"/>
          <w:color w:val="000000"/>
          <w:kern w:val="0"/>
          <w:sz w:val="35"/>
          <w:szCs w:val="35"/>
          <w14:ligatures w14:val="none"/>
        </w:rPr>
        <w:t>.</w:t>
      </w:r>
    </w:p>
    <w:p w14:paraId="2E3BBCF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من أجل تلافي وقوع خسارة في البضائع أو أي مادة أخرى تتعرض للتلف أو لتجنب </w:t>
      </w:r>
      <w:proofErr w:type="gramStart"/>
      <w:r w:rsidRPr="000A19F5">
        <w:rPr>
          <w:rFonts w:ascii="Arial" w:eastAsia="Times New Roman" w:hAnsi="Arial" w:cs="Arial"/>
          <w:color w:val="000000"/>
          <w:kern w:val="0"/>
          <w:sz w:val="35"/>
          <w:szCs w:val="35"/>
          <w:rtl/>
          <w14:ligatures w14:val="none"/>
        </w:rPr>
        <w:t>مخاطر</w:t>
      </w:r>
      <w:proofErr w:type="gramEnd"/>
      <w:r w:rsidRPr="000A19F5">
        <w:rPr>
          <w:rFonts w:ascii="Arial" w:eastAsia="Times New Roman" w:hAnsi="Arial" w:cs="Arial"/>
          <w:color w:val="000000"/>
          <w:kern w:val="0"/>
          <w:sz w:val="35"/>
          <w:szCs w:val="35"/>
          <w:rtl/>
          <w14:ligatures w14:val="none"/>
        </w:rPr>
        <w:t> عمل فني أو من أجل تسلم مواد معينه أو تسليمها أو نقلها بشرط ألا يزيد عدد الأيام التي تنطبق عليها أحكام هذه الفقرة على ثلاثين يوما في السنة الواحدة</w:t>
      </w:r>
      <w:r w:rsidRPr="000A19F5">
        <w:rPr>
          <w:rFonts w:ascii="Arial" w:eastAsia="Times New Roman" w:hAnsi="Arial" w:cs="Arial"/>
          <w:color w:val="000000"/>
          <w:kern w:val="0"/>
          <w:sz w:val="35"/>
          <w:szCs w:val="35"/>
          <w14:ligatures w14:val="none"/>
        </w:rPr>
        <w:t>.</w:t>
      </w:r>
    </w:p>
    <w:p w14:paraId="44CD702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58 </w:t>
      </w:r>
      <w:r w:rsidRPr="000A19F5">
        <w:rPr>
          <w:rFonts w:ascii="Arial" w:eastAsia="Times New Roman" w:hAnsi="Arial" w:cs="Arial"/>
          <w:color w:val="000000"/>
          <w:kern w:val="0"/>
          <w:sz w:val="35"/>
          <w:szCs w:val="35"/>
          <w:rtl/>
          <w14:ligatures w14:val="none"/>
        </w:rPr>
        <w:t>لا تسري أحكام المواد المتعلقة بساعات العمل المنصوص عليها في هذا القانون على الأشخاص الذين يتولون مهام الإشراف العام على المؤسسة او ادارتها وكذلك على العاملين الذين تتطلب طبيعة أعمالهم السفر والتنقل داخل المملكة أو خارجها</w:t>
      </w:r>
      <w:r w:rsidRPr="000A19F5">
        <w:rPr>
          <w:rFonts w:ascii="Arial" w:eastAsia="Times New Roman" w:hAnsi="Arial" w:cs="Arial"/>
          <w:color w:val="000000"/>
          <w:kern w:val="0"/>
          <w:sz w:val="35"/>
          <w:szCs w:val="35"/>
          <w14:ligatures w14:val="none"/>
        </w:rPr>
        <w:t>.</w:t>
      </w:r>
    </w:p>
    <w:p w14:paraId="18545DE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59</w:t>
      </w:r>
      <w:r w:rsidRPr="000A19F5">
        <w:rPr>
          <w:rFonts w:ascii="Arial" w:eastAsia="Times New Roman" w:hAnsi="Arial" w:cs="Arial"/>
          <w:b/>
          <w:bCs/>
          <w:color w:val="000000"/>
          <w:kern w:val="0"/>
          <w:sz w:val="35"/>
          <w:szCs w:val="35"/>
          <w14:ligatures w14:val="none"/>
        </w:rPr>
        <w:t>   </w:t>
      </w:r>
    </w:p>
    <w:p w14:paraId="77A29F8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يجوز تشغيل العامل بموافقتة أكثر من ساعات العمل اليومية او الاسبوعية على أن يتقاضى العامل عن ساعة العمل الإضافية أجرا لا يقل عن 125% من أجره المعتاد</w:t>
      </w:r>
      <w:r w:rsidRPr="000A19F5">
        <w:rPr>
          <w:rFonts w:ascii="Arial" w:eastAsia="Times New Roman" w:hAnsi="Arial" w:cs="Arial"/>
          <w:color w:val="000000"/>
          <w:kern w:val="0"/>
          <w:sz w:val="35"/>
          <w:szCs w:val="35"/>
          <w14:ligatures w14:val="none"/>
        </w:rPr>
        <w:t>.</w:t>
      </w:r>
    </w:p>
    <w:p w14:paraId="34CE3A7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إذا اشتغل العامل في يوم عطلته الأسبوعية أو أيام الأعياد الدينية أو العطل الرسمية يتقاضى لقاء عمله عن ذلك اليوم أجرا اضافيا لا يقل عن (150%) من أجره المعتاد</w:t>
      </w:r>
      <w:r w:rsidRPr="000A19F5">
        <w:rPr>
          <w:rFonts w:ascii="Arial" w:eastAsia="Times New Roman" w:hAnsi="Arial" w:cs="Arial"/>
          <w:color w:val="000000"/>
          <w:kern w:val="0"/>
          <w:sz w:val="35"/>
          <w:szCs w:val="35"/>
          <w14:ligatures w14:val="none"/>
        </w:rPr>
        <w:t>.</w:t>
      </w:r>
    </w:p>
    <w:p w14:paraId="66A57AA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w:t>
      </w:r>
      <w:r w:rsidRPr="000A19F5">
        <w:rPr>
          <w:rFonts w:ascii="Arial" w:eastAsia="Times New Roman" w:hAnsi="Arial" w:cs="Arial"/>
          <w:color w:val="000000"/>
          <w:kern w:val="0"/>
          <w:sz w:val="35"/>
          <w:szCs w:val="35"/>
          <w:rtl/>
          <w14:ligatures w14:val="none"/>
        </w:rPr>
        <w:t>تم وقف العمل مؤقتا بالفقرة (ب) من هذه المادة فيما يتعلق بالأحكام القانونية المتعلقة بالعمل أيام العطل الرسمية فقط بموجب أمر دفاع رقم (6) لسنة 2020 صادر بمقتضى أحكام قانون الدفاع رقم (13) لسنة 1992</w:t>
      </w:r>
      <w:r w:rsidRPr="000A19F5">
        <w:rPr>
          <w:rFonts w:ascii="Arial" w:eastAsia="Times New Roman" w:hAnsi="Arial" w:cs="Arial"/>
          <w:color w:val="000000"/>
          <w:kern w:val="0"/>
          <w:sz w:val="35"/>
          <w:szCs w:val="35"/>
          <w14:ligatures w14:val="none"/>
        </w:rPr>
        <w:t>).</w:t>
      </w:r>
    </w:p>
    <w:p w14:paraId="755E9AC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lastRenderedPageBreak/>
        <w:t>(</w:t>
      </w:r>
      <w:r w:rsidRPr="000A19F5">
        <w:rPr>
          <w:rFonts w:ascii="Arial" w:eastAsia="Times New Roman" w:hAnsi="Arial" w:cs="Arial"/>
          <w:color w:val="000000"/>
          <w:kern w:val="0"/>
          <w:sz w:val="35"/>
          <w:szCs w:val="35"/>
          <w:rtl/>
          <w14:ligatures w14:val="none"/>
        </w:rPr>
        <w:t>تم وقف العمل مؤقتا بالفقرة (ب) من هذه المادة بتاريخ 2020-04-08 فيما يتعلق بالأحكام القانونية المتعلقة بالعمل أيام العطل الرسمية فقط لغايات إعمال الفقرتين (أ) و (ب) من البند رابعا من أمر دفاع رقم (6) لسنة 2020 صادر بمقتضى أحكام قانون الدفاع رقم (13) لسنة 1992</w:t>
      </w:r>
      <w:r w:rsidRPr="000A19F5">
        <w:rPr>
          <w:rFonts w:ascii="Arial" w:eastAsia="Times New Roman" w:hAnsi="Arial" w:cs="Arial"/>
          <w:color w:val="000000"/>
          <w:kern w:val="0"/>
          <w:sz w:val="35"/>
          <w:szCs w:val="35"/>
          <w14:ligatures w14:val="none"/>
        </w:rPr>
        <w:t>).</w:t>
      </w:r>
    </w:p>
    <w:p w14:paraId="49649CC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60</w:t>
      </w:r>
      <w:r w:rsidRPr="000A19F5">
        <w:rPr>
          <w:rFonts w:ascii="Arial" w:eastAsia="Times New Roman" w:hAnsi="Arial" w:cs="Arial"/>
          <w:b/>
          <w:bCs/>
          <w:color w:val="000000"/>
          <w:kern w:val="0"/>
          <w:sz w:val="35"/>
          <w:szCs w:val="35"/>
          <w14:ligatures w14:val="none"/>
        </w:rPr>
        <w:t>    </w:t>
      </w:r>
    </w:p>
    <w:p w14:paraId="33DF926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يكون يوم الجمعة من كل أسبوع يوم العطلة الأسبوعية للعامل الا إذا اقتضت طبيعة العمل غير ذلك</w:t>
      </w:r>
      <w:r w:rsidRPr="000A19F5">
        <w:rPr>
          <w:rFonts w:ascii="Arial" w:eastAsia="Times New Roman" w:hAnsi="Arial" w:cs="Arial"/>
          <w:color w:val="000000"/>
          <w:kern w:val="0"/>
          <w:sz w:val="35"/>
          <w:szCs w:val="35"/>
          <w14:ligatures w14:val="none"/>
        </w:rPr>
        <w:t>.</w:t>
      </w:r>
    </w:p>
    <w:p w14:paraId="23013D6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يجوز للعامل بموافقة صاحب العمل جمع أيام عطلته الأسبوعية والحصول عليها خلال مدة لا تزيد على شهر</w:t>
      </w:r>
      <w:r w:rsidRPr="000A19F5">
        <w:rPr>
          <w:rFonts w:ascii="Arial" w:eastAsia="Times New Roman" w:hAnsi="Arial" w:cs="Arial"/>
          <w:color w:val="000000"/>
          <w:kern w:val="0"/>
          <w:sz w:val="35"/>
          <w:szCs w:val="35"/>
          <w14:ligatures w14:val="none"/>
        </w:rPr>
        <w:t>.</w:t>
      </w:r>
    </w:p>
    <w:p w14:paraId="019DA88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يكون يوم العطلة الأسبوعية للعامل بأجر كامل، إلا إذا كان يعمل على أساس يومي أو أسبوعي فيستحق في كلتا الحالتين أجر يوم العطلة الأسبوعية إذا عمل ستة أيام متصلة قبل اليوم المحدد للعطلة، ويستحق من ذلك الأجر بنسبة الأيام التي عمل فيها خلال الأسبوع إذا كانت ثلاثة أيام أو أكثر</w:t>
      </w:r>
      <w:r w:rsidRPr="000A19F5">
        <w:rPr>
          <w:rFonts w:ascii="Arial" w:eastAsia="Times New Roman" w:hAnsi="Arial" w:cs="Arial"/>
          <w:color w:val="000000"/>
          <w:kern w:val="0"/>
          <w:sz w:val="35"/>
          <w:szCs w:val="35"/>
          <w14:ligatures w14:val="none"/>
        </w:rPr>
        <w:t>.</w:t>
      </w:r>
    </w:p>
    <w:p w14:paraId="1856420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61</w:t>
      </w:r>
    </w:p>
    <w:p w14:paraId="402F758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لكل عامل الحق بإجازة سنوية بأجر كامل لمدة أربعة عشر يوما عن كل سنة خدمة إلا إذا تم الاتفاق على أكثر من ذلك على ان مدة الاجازة السنوية واحداً وعشرين يوماً إذا أمضى في الخدمة لدى صاحب العمل نفسه خمس سنوات متصلة، ولا تحسب أيام العطل الرسمية والأعياد الدينية وأيام العطله الأسبوعية من الاجازة السنوية</w:t>
      </w:r>
      <w:r w:rsidRPr="000A19F5">
        <w:rPr>
          <w:rFonts w:ascii="Arial" w:eastAsia="Times New Roman" w:hAnsi="Arial" w:cs="Arial"/>
          <w:color w:val="000000"/>
          <w:kern w:val="0"/>
          <w:sz w:val="35"/>
          <w:szCs w:val="35"/>
          <w14:ligatures w14:val="none"/>
        </w:rPr>
        <w:t>.</w:t>
      </w:r>
    </w:p>
    <w:p w14:paraId="77BCE53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إذا لم تبلغ مدة خدمة العامل السنة فيحق له الحصول على اجازة بأجر بنسبة المدة التي عمل خلالها في السنة</w:t>
      </w:r>
      <w:r w:rsidRPr="000A19F5">
        <w:rPr>
          <w:rFonts w:ascii="Arial" w:eastAsia="Times New Roman" w:hAnsi="Arial" w:cs="Arial"/>
          <w:color w:val="000000"/>
          <w:kern w:val="0"/>
          <w:sz w:val="35"/>
          <w:szCs w:val="35"/>
          <w14:ligatures w14:val="none"/>
        </w:rPr>
        <w:t>.</w:t>
      </w:r>
    </w:p>
    <w:p w14:paraId="24B177D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يجوز تأجيل اجازة العامل عن أي سنة بالاتفاق بين العامل وصاحب العمل إلى السنة التالية مباشرة لتلك السنة ويسقط حق العامل في الاجازة المؤجلة على هذا الوجه إذا انقضت السنة التي أجلت إليه ولم يطلب استعمالها خلال تلك السنة، ولا يجوز لصاحب العمل رفض طلب العامل للحصول على اجازته وفي حال رفض منحه الإجازة </w:t>
      </w:r>
      <w:r w:rsidRPr="000A19F5">
        <w:rPr>
          <w:rFonts w:ascii="Arial" w:eastAsia="Times New Roman" w:hAnsi="Arial" w:cs="Arial"/>
          <w:color w:val="000000"/>
          <w:kern w:val="0"/>
          <w:sz w:val="35"/>
          <w:szCs w:val="35"/>
          <w:rtl/>
          <w14:ligatures w14:val="none"/>
        </w:rPr>
        <w:lastRenderedPageBreak/>
        <w:t>وانقضت السنتان يعاقب بغرامة مقدارها </w:t>
      </w:r>
      <w:proofErr w:type="gramStart"/>
      <w:r w:rsidRPr="000A19F5">
        <w:rPr>
          <w:rFonts w:ascii="Arial" w:eastAsia="Times New Roman" w:hAnsi="Arial" w:cs="Arial"/>
          <w:color w:val="000000"/>
          <w:kern w:val="0"/>
          <w:sz w:val="35"/>
          <w:szCs w:val="35"/>
          <w:rtl/>
          <w14:ligatures w14:val="none"/>
        </w:rPr>
        <w:t>مائة</w:t>
      </w:r>
      <w:proofErr w:type="gramEnd"/>
      <w:r w:rsidRPr="000A19F5">
        <w:rPr>
          <w:rFonts w:ascii="Arial" w:eastAsia="Times New Roman" w:hAnsi="Arial" w:cs="Arial"/>
          <w:color w:val="000000"/>
          <w:kern w:val="0"/>
          <w:sz w:val="35"/>
          <w:szCs w:val="35"/>
          <w:rtl/>
          <w14:ligatures w14:val="none"/>
        </w:rPr>
        <w:t> دينار ويدفع للعامل بدل إجازته السنوية نقداً</w:t>
      </w:r>
      <w:r w:rsidRPr="000A19F5">
        <w:rPr>
          <w:rFonts w:ascii="Arial" w:eastAsia="Times New Roman" w:hAnsi="Arial" w:cs="Arial"/>
          <w:color w:val="000000"/>
          <w:kern w:val="0"/>
          <w:sz w:val="35"/>
          <w:szCs w:val="35"/>
          <w14:ligatures w14:val="none"/>
        </w:rPr>
        <w:t>.</w:t>
      </w:r>
    </w:p>
    <w:p w14:paraId="474F7AC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 لصاحب العمل أن يحدد خلال الشهر الأول من السنة تاريخ الإجازة السنوية لكل عامل وكيفية استعمالها للعامل في مؤسسته وذلك حسب مقتضيات العمل فيها على أن يراعى في ذلك مصلحة العامل</w:t>
      </w:r>
      <w:r w:rsidRPr="000A19F5">
        <w:rPr>
          <w:rFonts w:ascii="Arial" w:eastAsia="Times New Roman" w:hAnsi="Arial" w:cs="Arial"/>
          <w:color w:val="000000"/>
          <w:kern w:val="0"/>
          <w:sz w:val="35"/>
          <w:szCs w:val="35"/>
          <w14:ligatures w14:val="none"/>
        </w:rPr>
        <w:t>.</w:t>
      </w:r>
    </w:p>
    <w:p w14:paraId="4F26E27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62</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إذا لم تؤخذ الاجازة السنوية دفعة واحدة فلا يجوز أن يقل الجزء منها عن يومين في أي مرة</w:t>
      </w:r>
      <w:r w:rsidRPr="000A19F5">
        <w:rPr>
          <w:rFonts w:ascii="Arial" w:eastAsia="Times New Roman" w:hAnsi="Arial" w:cs="Arial"/>
          <w:color w:val="000000"/>
          <w:kern w:val="0"/>
          <w:sz w:val="35"/>
          <w:szCs w:val="35"/>
          <w14:ligatures w14:val="none"/>
        </w:rPr>
        <w:t>.</w:t>
      </w:r>
    </w:p>
    <w:p w14:paraId="21C9C5F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63</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إذا انتهت خدمة العامل لأي سبب من الأسباب قبل ان يستعمل اجازته السنوية فيحق له تقاضي الأجر عن الأيام التي لم يستعملها من تلك الاجازة</w:t>
      </w:r>
      <w:r w:rsidRPr="000A19F5">
        <w:rPr>
          <w:rFonts w:ascii="Arial" w:eastAsia="Times New Roman" w:hAnsi="Arial" w:cs="Arial"/>
          <w:color w:val="000000"/>
          <w:kern w:val="0"/>
          <w:sz w:val="35"/>
          <w:szCs w:val="35"/>
          <w14:ligatures w14:val="none"/>
        </w:rPr>
        <w:t>.</w:t>
      </w:r>
    </w:p>
    <w:p w14:paraId="54BC886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64</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يعتبر باطلا كل اتفاق يقضي بتنازل العامل عن اجازته السنوية أو عن أي جزء منها</w:t>
      </w:r>
      <w:r w:rsidRPr="000A19F5">
        <w:rPr>
          <w:rFonts w:ascii="Arial" w:eastAsia="Times New Roman" w:hAnsi="Arial" w:cs="Arial"/>
          <w:color w:val="000000"/>
          <w:kern w:val="0"/>
          <w:sz w:val="35"/>
          <w:szCs w:val="35"/>
          <w14:ligatures w14:val="none"/>
        </w:rPr>
        <w:t>.</w:t>
      </w:r>
    </w:p>
    <w:p w14:paraId="5FCA5C1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65</w:t>
      </w:r>
    </w:p>
    <w:p w14:paraId="713BDBC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لكل عامل الحق في إجازة مرضية مدتها أربعة عشر يوماً خلال السنة الواحدة بأجر كامل بناء على تقرير من الطبيب المعتمد من قبل المؤسسة، ويجوز تجديدها لمدة أربعة عشر يوما أخرى بأجر كامل إذا كان نزيل أحد المستشفيات بناء على تقرير من الطبيب المعتمد من قبل المؤسسات التي يقل عدد عمالها عن عشرين عاملاً، أما المؤسسات التي يزيد عدد عمالها على عشرين عاملاً فيتم اعتماد لجنة طبية خاصة لغايات اعتماد التقارير الطبية</w:t>
      </w:r>
      <w:r w:rsidRPr="000A19F5">
        <w:rPr>
          <w:rFonts w:ascii="Arial" w:eastAsia="Times New Roman" w:hAnsi="Arial" w:cs="Arial"/>
          <w:color w:val="000000"/>
          <w:kern w:val="0"/>
          <w:sz w:val="35"/>
          <w:szCs w:val="35"/>
          <w14:ligatures w14:val="none"/>
        </w:rPr>
        <w:t>.</w:t>
      </w:r>
    </w:p>
    <w:p w14:paraId="206B8A6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66</w:t>
      </w:r>
    </w:p>
    <w:p w14:paraId="58A9904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لكل عامل الحق في اجازة مدتها أربعة عشر يوماً في السنة مدفوعة الأجر في أي من الحالات التالية</w:t>
      </w:r>
      <w:r w:rsidRPr="000A19F5">
        <w:rPr>
          <w:rFonts w:ascii="Arial" w:eastAsia="Times New Roman" w:hAnsi="Arial" w:cs="Arial"/>
          <w:color w:val="000000"/>
          <w:kern w:val="0"/>
          <w:sz w:val="35"/>
          <w:szCs w:val="35"/>
          <w14:ligatures w14:val="none"/>
        </w:rPr>
        <w:t>:</w:t>
      </w:r>
    </w:p>
    <w:p w14:paraId="7C1094C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lastRenderedPageBreak/>
        <w:t>1 – </w:t>
      </w:r>
      <w:r w:rsidRPr="000A19F5">
        <w:rPr>
          <w:rFonts w:ascii="Arial" w:eastAsia="Times New Roman" w:hAnsi="Arial" w:cs="Arial"/>
          <w:color w:val="000000"/>
          <w:kern w:val="0"/>
          <w:sz w:val="35"/>
          <w:szCs w:val="35"/>
          <w:rtl/>
          <w14:ligatures w14:val="none"/>
        </w:rPr>
        <w:t>إذا التحق بدورة للثقافة العمالية معتمدة من الوزارة او الاتحاد العام لنقابات العمال بناء على ترشيح صاحب العمل أو مدير المؤسسة بالتنسيق مع النقابة المعنية</w:t>
      </w:r>
      <w:r w:rsidRPr="000A19F5">
        <w:rPr>
          <w:rFonts w:ascii="Arial" w:eastAsia="Times New Roman" w:hAnsi="Arial" w:cs="Arial"/>
          <w:color w:val="000000"/>
          <w:kern w:val="0"/>
          <w:sz w:val="35"/>
          <w:szCs w:val="35"/>
          <w14:ligatures w14:val="none"/>
        </w:rPr>
        <w:t>.</w:t>
      </w:r>
    </w:p>
    <w:p w14:paraId="2327D3A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 </w:t>
      </w:r>
      <w:r w:rsidRPr="000A19F5">
        <w:rPr>
          <w:rFonts w:ascii="Arial" w:eastAsia="Times New Roman" w:hAnsi="Arial" w:cs="Arial"/>
          <w:color w:val="000000"/>
          <w:kern w:val="0"/>
          <w:sz w:val="35"/>
          <w:szCs w:val="35"/>
          <w:rtl/>
          <w14:ligatures w14:val="none"/>
        </w:rPr>
        <w:t>لأداء فريضة الحج ويشترط لمنح هذه الاجازة أن يكون العامل قد عمل مدة خمس سنوات متواصلة على الأقل لدى صاحب العمل</w:t>
      </w:r>
      <w:r w:rsidRPr="000A19F5">
        <w:rPr>
          <w:rFonts w:ascii="Arial" w:eastAsia="Times New Roman" w:hAnsi="Arial" w:cs="Arial"/>
          <w:color w:val="000000"/>
          <w:kern w:val="0"/>
          <w:sz w:val="35"/>
          <w:szCs w:val="35"/>
          <w14:ligatures w14:val="none"/>
        </w:rPr>
        <w:t>.</w:t>
      </w:r>
    </w:p>
    <w:p w14:paraId="49F0A82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ولا تعطى هذه الإجازة إلا لمرة واحدة خلال مدة خدمته</w:t>
      </w:r>
      <w:r w:rsidRPr="000A19F5">
        <w:rPr>
          <w:rFonts w:ascii="Arial" w:eastAsia="Times New Roman" w:hAnsi="Arial" w:cs="Arial"/>
          <w:color w:val="000000"/>
          <w:kern w:val="0"/>
          <w:sz w:val="35"/>
          <w:szCs w:val="35"/>
          <w14:ligatures w14:val="none"/>
        </w:rPr>
        <w:t>.</w:t>
      </w:r>
    </w:p>
    <w:p w14:paraId="306EE5B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يحق للعامل الحصول على أجازه مدتها أربعة أشهر دون أجر إذا التحق للدراسة في جامعة أو معهد أو كلية معترف بها بصورة رسمية</w:t>
      </w:r>
      <w:r w:rsidRPr="000A19F5">
        <w:rPr>
          <w:rFonts w:ascii="Arial" w:eastAsia="Times New Roman" w:hAnsi="Arial" w:cs="Arial"/>
          <w:color w:val="000000"/>
          <w:kern w:val="0"/>
          <w:sz w:val="35"/>
          <w:szCs w:val="35"/>
          <w14:ligatures w14:val="none"/>
        </w:rPr>
        <w:t>.</w:t>
      </w:r>
    </w:p>
    <w:p w14:paraId="29703EC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يحق للعامل الحصول على إجازة أبوة ثلاثة أيام مدفوعة الأجر</w:t>
      </w:r>
      <w:r w:rsidRPr="000A19F5">
        <w:rPr>
          <w:rFonts w:ascii="Arial" w:eastAsia="Times New Roman" w:hAnsi="Arial" w:cs="Arial"/>
          <w:color w:val="000000"/>
          <w:kern w:val="0"/>
          <w:sz w:val="35"/>
          <w:szCs w:val="35"/>
          <w14:ligatures w14:val="none"/>
        </w:rPr>
        <w:t>.</w:t>
      </w:r>
    </w:p>
    <w:p w14:paraId="52253E3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67</w:t>
      </w:r>
      <w:r w:rsidRPr="000A19F5">
        <w:rPr>
          <w:rFonts w:ascii="Arial" w:eastAsia="Times New Roman" w:hAnsi="Arial" w:cs="Arial"/>
          <w:color w:val="000000"/>
          <w:kern w:val="0"/>
          <w:sz w:val="35"/>
          <w:szCs w:val="35"/>
          <w:rtl/>
          <w14:ligatures w14:val="none"/>
        </w:rPr>
        <w:t> </w:t>
      </w:r>
      <w:r w:rsidRPr="000A19F5">
        <w:rPr>
          <w:rFonts w:ascii="Arial" w:eastAsia="Times New Roman" w:hAnsi="Arial" w:cs="Arial"/>
          <w:b/>
          <w:bCs/>
          <w:color w:val="000000"/>
          <w:kern w:val="0"/>
          <w:sz w:val="35"/>
          <w:szCs w:val="35"/>
          <w:rtl/>
          <w14:ligatures w14:val="none"/>
        </w:rPr>
        <w:t>للمرأة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التي تعمل فى مؤسسة تستخدم عشرة عمال أو أكثر الحق في الحصول على أجازة دون أجر لمدة لا تزيد على سنة للتفرغ لتربية أطفالها، ويحق لها الرجوع الى عملها بعد إنتهاء هذه الاجازة، على أن تفقد هذا الحق أذا عملت بأجر في أي مؤسسة أخرى خلال تلك المدة</w:t>
      </w:r>
      <w:r w:rsidRPr="000A19F5">
        <w:rPr>
          <w:rFonts w:ascii="Arial" w:eastAsia="Times New Roman" w:hAnsi="Arial" w:cs="Arial"/>
          <w:color w:val="000000"/>
          <w:kern w:val="0"/>
          <w:sz w:val="35"/>
          <w:szCs w:val="35"/>
          <w14:ligatures w14:val="none"/>
        </w:rPr>
        <w:t>.</w:t>
      </w:r>
    </w:p>
    <w:p w14:paraId="79CFDF3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68 </w:t>
      </w:r>
      <w:r w:rsidRPr="000A19F5">
        <w:rPr>
          <w:rFonts w:ascii="Arial" w:eastAsia="Times New Roman" w:hAnsi="Arial" w:cs="Arial"/>
          <w:color w:val="000000"/>
          <w:kern w:val="0"/>
          <w:sz w:val="35"/>
          <w:szCs w:val="35"/>
          <w:rtl/>
          <w14:ligatures w14:val="none"/>
        </w:rPr>
        <w:t>لكل من الزوجين العاملين الحصول على أجازه لمرة واحدة دون أجر لمدة لا تزيد على سنتين لمرافقة زوجه إذا انتقل الى عمل آخر يقع خارج المحافظة التي يعمل فيها داخل المملكة أو الى عمل يقع خارجها</w:t>
      </w:r>
      <w:r w:rsidRPr="000A19F5">
        <w:rPr>
          <w:rFonts w:ascii="Arial" w:eastAsia="Times New Roman" w:hAnsi="Arial" w:cs="Arial"/>
          <w:color w:val="000000"/>
          <w:kern w:val="0"/>
          <w:sz w:val="35"/>
          <w:szCs w:val="35"/>
          <w14:ligatures w14:val="none"/>
        </w:rPr>
        <w:t>.</w:t>
      </w:r>
    </w:p>
    <w:p w14:paraId="36B29BF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69</w:t>
      </w:r>
      <w:r w:rsidRPr="000A19F5">
        <w:rPr>
          <w:rFonts w:ascii="Arial" w:eastAsia="Times New Roman" w:hAnsi="Arial" w:cs="Arial"/>
          <w:b/>
          <w:bCs/>
          <w:color w:val="000000"/>
          <w:kern w:val="0"/>
          <w:sz w:val="35"/>
          <w:szCs w:val="35"/>
          <w14:ligatures w14:val="none"/>
        </w:rPr>
        <w:t>     </w:t>
      </w:r>
    </w:p>
    <w:p w14:paraId="7D16370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w:t>
      </w:r>
      <w:r w:rsidRPr="000A19F5">
        <w:rPr>
          <w:rFonts w:ascii="Arial" w:eastAsia="Times New Roman" w:hAnsi="Arial" w:cs="Arial"/>
          <w:color w:val="000000"/>
          <w:kern w:val="0"/>
          <w:sz w:val="35"/>
          <w:szCs w:val="35"/>
          <w14:ligatures w14:val="none"/>
        </w:rPr>
        <w:t> – </w:t>
      </w:r>
      <w:r w:rsidRPr="000A19F5">
        <w:rPr>
          <w:rFonts w:ascii="Arial" w:eastAsia="Times New Roman" w:hAnsi="Arial" w:cs="Arial"/>
          <w:color w:val="000000"/>
          <w:kern w:val="0"/>
          <w:sz w:val="35"/>
          <w:szCs w:val="35"/>
          <w:rtl/>
          <w14:ligatures w14:val="none"/>
        </w:rPr>
        <w:t>يحظر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تمييز</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أساس</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الجنس</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العاملين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شأنه</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المساس</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بتكافؤ</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الفرص</w:t>
      </w:r>
      <w:r w:rsidRPr="000A19F5">
        <w:rPr>
          <w:rFonts w:ascii="Arial" w:eastAsia="Times New Roman" w:hAnsi="Arial" w:cs="Arial"/>
          <w:color w:val="000000"/>
          <w:kern w:val="0"/>
          <w:sz w:val="35"/>
          <w:szCs w:val="35"/>
          <w14:ligatures w14:val="none"/>
        </w:rPr>
        <w:t> .</w:t>
      </w:r>
    </w:p>
    <w:p w14:paraId="584B1C9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w:t>
      </w:r>
      <w:r w:rsidRPr="000A19F5">
        <w:rPr>
          <w:rFonts w:ascii="Arial" w:eastAsia="Times New Roman" w:hAnsi="Arial" w:cs="Arial"/>
          <w:color w:val="000000"/>
          <w:kern w:val="0"/>
          <w:sz w:val="35"/>
          <w:szCs w:val="35"/>
          <w14:ligatures w14:val="none"/>
        </w:rPr>
        <w:t> </w:t>
      </w:r>
      <w:proofErr w:type="gramStart"/>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يصدر</w:t>
      </w:r>
      <w:proofErr w:type="gramEnd"/>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الوزير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التعليمات</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اللازمة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لحماية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المرأة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الحامل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والمرضعة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وذوي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الاعاقة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والاشخاص</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الذين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يؤدون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عملاً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ليلياً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لخلق</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بيئة</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عمل</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آمنه</w:t>
      </w:r>
      <w:r w:rsidRPr="000A19F5">
        <w:rPr>
          <w:rFonts w:ascii="Arial" w:eastAsia="Times New Roman" w:hAnsi="Arial" w:cs="Arial"/>
          <w:color w:val="000000"/>
          <w:kern w:val="0"/>
          <w:sz w:val="35"/>
          <w:szCs w:val="35"/>
          <w14:ligatures w14:val="none"/>
        </w:rPr>
        <w:t> .</w:t>
      </w:r>
    </w:p>
    <w:p w14:paraId="54953E5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70</w:t>
      </w:r>
      <w:r w:rsidRPr="000A19F5">
        <w:rPr>
          <w:rFonts w:ascii="Arial" w:eastAsia="Times New Roman" w:hAnsi="Arial" w:cs="Arial"/>
          <w:b/>
          <w:bCs/>
          <w:color w:val="000000"/>
          <w:kern w:val="0"/>
          <w:sz w:val="35"/>
          <w:szCs w:val="35"/>
          <w14:ligatures w14:val="none"/>
        </w:rPr>
        <w:t>    </w:t>
      </w:r>
    </w:p>
    <w:p w14:paraId="7C85C69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للمرأة العاملة الحق في الحصول على إجازة أمومة بأجر كامل قبل الوضع وبعده مجموع مدتها عشرة أسابيع، على ألا تقل المدة التي تقع من هذه الاجازة بعد الوضع عن ستة أسابيع، ويحظر تشغيلها قبل أنقضاء تلك المدة</w:t>
      </w:r>
      <w:r w:rsidRPr="000A19F5">
        <w:rPr>
          <w:rFonts w:ascii="Arial" w:eastAsia="Times New Roman" w:hAnsi="Arial" w:cs="Arial"/>
          <w:color w:val="000000"/>
          <w:kern w:val="0"/>
          <w:sz w:val="35"/>
          <w:szCs w:val="35"/>
          <w14:ligatures w14:val="none"/>
        </w:rPr>
        <w:t>.</w:t>
      </w:r>
    </w:p>
    <w:p w14:paraId="33200B5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71</w:t>
      </w:r>
      <w:r w:rsidRPr="000A19F5">
        <w:rPr>
          <w:rFonts w:ascii="Arial" w:eastAsia="Times New Roman" w:hAnsi="Arial" w:cs="Arial"/>
          <w:color w:val="000000"/>
          <w:kern w:val="0"/>
          <w:sz w:val="35"/>
          <w:szCs w:val="35"/>
          <w:rtl/>
          <w14:ligatures w14:val="none"/>
        </w:rPr>
        <w:t> </w:t>
      </w:r>
      <w:r w:rsidRPr="000A19F5">
        <w:rPr>
          <w:rFonts w:ascii="Arial" w:eastAsia="Times New Roman" w:hAnsi="Arial" w:cs="Arial"/>
          <w:b/>
          <w:bCs/>
          <w:color w:val="000000"/>
          <w:kern w:val="0"/>
          <w:sz w:val="35"/>
          <w:szCs w:val="35"/>
          <w:rtl/>
          <w14:ligatures w14:val="none"/>
        </w:rPr>
        <w:t>للمرأة</w:t>
      </w:r>
      <w:r w:rsidRPr="000A19F5">
        <w:rPr>
          <w:rFonts w:ascii="Arial" w:eastAsia="Times New Roman" w:hAnsi="Arial" w:cs="Arial"/>
          <w:color w:val="000000"/>
          <w:kern w:val="0"/>
          <w:sz w:val="35"/>
          <w:szCs w:val="35"/>
          <w:rtl/>
          <w14:ligatures w14:val="none"/>
        </w:rPr>
        <w:t> العاملة بعد انتهاء أجازه الأمومة المنصوص عليها في المادة (70) من هذا القانون الحق في أن تأخذ خلال سنة من تاريخ الولادة فترة أو فترات مدفوعة الأجر بقصد إرضاع مولودها الجديد لا يزيد في مجموعها على الساعة في اليوم الواحد</w:t>
      </w:r>
      <w:r w:rsidRPr="000A19F5">
        <w:rPr>
          <w:rFonts w:ascii="Arial" w:eastAsia="Times New Roman" w:hAnsi="Arial" w:cs="Arial"/>
          <w:color w:val="000000"/>
          <w:kern w:val="0"/>
          <w:sz w:val="35"/>
          <w:szCs w:val="35"/>
          <w14:ligatures w14:val="none"/>
        </w:rPr>
        <w:t>.</w:t>
      </w:r>
    </w:p>
    <w:p w14:paraId="6F5FA78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72</w:t>
      </w:r>
    </w:p>
    <w:p w14:paraId="43ABA6B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يلتزم صاحب العمل الذي يستخدم عددا من العمال في مكان واحد ولديهم من الأطفال ما لا يقل عن خمسة عشر طفلا لا تزيد أعمارهم على خمس سنوات بتهيئة مكان مناسب ويكون في عهدة مربية مؤهلة أو أكثر لرعايتهم، كما ويجوز لأصحاب العمل الاشتراك في تهيئة هذا المكان في منطقة جغرافية واحدة</w:t>
      </w:r>
      <w:r w:rsidRPr="000A19F5">
        <w:rPr>
          <w:rFonts w:ascii="Arial" w:eastAsia="Times New Roman" w:hAnsi="Arial" w:cs="Arial"/>
          <w:color w:val="000000"/>
          <w:kern w:val="0"/>
          <w:sz w:val="35"/>
          <w:szCs w:val="35"/>
          <w14:ligatures w14:val="none"/>
        </w:rPr>
        <w:t>.</w:t>
      </w:r>
    </w:p>
    <w:p w14:paraId="2B28645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للوزير تحديد البدائل المناسبة إذا تبين عدم إمكانية صاحب العمل على تهيئة المكان المناسب في المنشأة أو محيطها ضمن تعليمات تصدر لهذه الغاية</w:t>
      </w:r>
      <w:r w:rsidRPr="000A19F5">
        <w:rPr>
          <w:rFonts w:ascii="Arial" w:eastAsia="Times New Roman" w:hAnsi="Arial" w:cs="Arial"/>
          <w:color w:val="000000"/>
          <w:kern w:val="0"/>
          <w:sz w:val="35"/>
          <w:szCs w:val="35"/>
          <w14:ligatures w14:val="none"/>
        </w:rPr>
        <w:t>.</w:t>
      </w:r>
    </w:p>
    <w:p w14:paraId="479D787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73</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مع مراعاة الاحكام المتعلقة بالتدريب المهني لا يجوز بأي حال تشغيل الحدث الذي لم يكمل السادسة عشرة من عمره بأي صورة من الصور</w:t>
      </w:r>
      <w:r w:rsidRPr="000A19F5">
        <w:rPr>
          <w:rFonts w:ascii="Arial" w:eastAsia="Times New Roman" w:hAnsi="Arial" w:cs="Arial"/>
          <w:color w:val="000000"/>
          <w:kern w:val="0"/>
          <w:sz w:val="35"/>
          <w:szCs w:val="35"/>
          <w14:ligatures w14:val="none"/>
        </w:rPr>
        <w:t>.</w:t>
      </w:r>
    </w:p>
    <w:p w14:paraId="7F22CBB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74</w:t>
      </w:r>
      <w:r w:rsidRPr="000A19F5">
        <w:rPr>
          <w:rFonts w:ascii="Arial" w:eastAsia="Times New Roman" w:hAnsi="Arial" w:cs="Arial"/>
          <w:color w:val="000000"/>
          <w:kern w:val="0"/>
          <w:sz w:val="35"/>
          <w:szCs w:val="35"/>
          <w:rtl/>
          <w14:ligatures w14:val="none"/>
        </w:rPr>
        <w:t> </w:t>
      </w:r>
      <w:r w:rsidRPr="000A19F5">
        <w:rPr>
          <w:rFonts w:ascii="Arial" w:eastAsia="Times New Roman" w:hAnsi="Arial" w:cs="Arial"/>
          <w:b/>
          <w:bCs/>
          <w:color w:val="000000"/>
          <w:kern w:val="0"/>
          <w:sz w:val="35"/>
          <w:szCs w:val="35"/>
          <w:rtl/>
          <w14:ligatures w14:val="none"/>
        </w:rPr>
        <w:t>لا</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يجوز تشغيل الحدث الذي لم يكمل الثامنة عشرة من عمره في الاعمال الخطرة او المرهقة او المضرة بالصحة وتحدد هذه الاعمال بقرارات يصدرها الوزير بعد استطلاع آراء الجهات الرسمية المختصة</w:t>
      </w:r>
      <w:r w:rsidRPr="000A19F5">
        <w:rPr>
          <w:rFonts w:ascii="Arial" w:eastAsia="Times New Roman" w:hAnsi="Arial" w:cs="Arial"/>
          <w:color w:val="000000"/>
          <w:kern w:val="0"/>
          <w:sz w:val="35"/>
          <w:szCs w:val="35"/>
          <w14:ligatures w14:val="none"/>
        </w:rPr>
        <w:t>.</w:t>
      </w:r>
    </w:p>
    <w:p w14:paraId="74EEE41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75</w:t>
      </w:r>
      <w:r w:rsidRPr="000A19F5">
        <w:rPr>
          <w:rFonts w:ascii="Arial" w:eastAsia="Times New Roman" w:hAnsi="Arial" w:cs="Arial"/>
          <w:color w:val="000000"/>
          <w:kern w:val="0"/>
          <w:sz w:val="35"/>
          <w:szCs w:val="35"/>
          <w:rtl/>
          <w14:ligatures w14:val="none"/>
        </w:rPr>
        <w:t> </w:t>
      </w:r>
      <w:r w:rsidRPr="000A19F5">
        <w:rPr>
          <w:rFonts w:ascii="Arial" w:eastAsia="Times New Roman" w:hAnsi="Arial" w:cs="Arial"/>
          <w:b/>
          <w:bCs/>
          <w:color w:val="000000"/>
          <w:kern w:val="0"/>
          <w:sz w:val="35"/>
          <w:szCs w:val="35"/>
          <w:rtl/>
          <w14:ligatures w14:val="none"/>
        </w:rPr>
        <w:t>يحظر</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تشغيل الحدث</w:t>
      </w:r>
      <w:r w:rsidRPr="000A19F5">
        <w:rPr>
          <w:rFonts w:ascii="Arial" w:eastAsia="Times New Roman" w:hAnsi="Arial" w:cs="Arial"/>
          <w:color w:val="000000"/>
          <w:kern w:val="0"/>
          <w:sz w:val="35"/>
          <w:szCs w:val="35"/>
          <w14:ligatures w14:val="none"/>
        </w:rPr>
        <w:t>:</w:t>
      </w:r>
    </w:p>
    <w:p w14:paraId="0BB0CBF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أكثر من ست ساعات في اليوم الواحد على ان يعطى فترة للراحة لا تقل عن ساعة واحدة بعد عمل أربع ساعات متصلة</w:t>
      </w:r>
      <w:r w:rsidRPr="000A19F5">
        <w:rPr>
          <w:rFonts w:ascii="Arial" w:eastAsia="Times New Roman" w:hAnsi="Arial" w:cs="Arial"/>
          <w:color w:val="000000"/>
          <w:kern w:val="0"/>
          <w:sz w:val="35"/>
          <w:szCs w:val="35"/>
          <w14:ligatures w14:val="none"/>
        </w:rPr>
        <w:t>.</w:t>
      </w:r>
    </w:p>
    <w:p w14:paraId="188E014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بين الساعة الثامنة مساء والسادسة صباحا</w:t>
      </w:r>
      <w:r w:rsidRPr="000A19F5">
        <w:rPr>
          <w:rFonts w:ascii="Arial" w:eastAsia="Times New Roman" w:hAnsi="Arial" w:cs="Arial"/>
          <w:color w:val="000000"/>
          <w:kern w:val="0"/>
          <w:sz w:val="35"/>
          <w:szCs w:val="35"/>
          <w14:ligatures w14:val="none"/>
        </w:rPr>
        <w:t>.</w:t>
      </w:r>
    </w:p>
    <w:p w14:paraId="1AD3B0E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ج – في ايام الاعياد الدينية والعطل الرسمية وأيام العطلة الاسبوعية</w:t>
      </w:r>
      <w:r w:rsidRPr="000A19F5">
        <w:rPr>
          <w:rFonts w:ascii="Arial" w:eastAsia="Times New Roman" w:hAnsi="Arial" w:cs="Arial"/>
          <w:color w:val="000000"/>
          <w:kern w:val="0"/>
          <w:sz w:val="35"/>
          <w:szCs w:val="35"/>
          <w14:ligatures w14:val="none"/>
        </w:rPr>
        <w:t>.</w:t>
      </w:r>
    </w:p>
    <w:p w14:paraId="4636328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76</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على صاحب العمل قبل تشغيل اي حدث ان يطلب منه او من وليه تقديم المستندات التالية</w:t>
      </w:r>
      <w:r w:rsidRPr="000A19F5">
        <w:rPr>
          <w:rFonts w:ascii="Arial" w:eastAsia="Times New Roman" w:hAnsi="Arial" w:cs="Arial"/>
          <w:color w:val="000000"/>
          <w:kern w:val="0"/>
          <w:sz w:val="35"/>
          <w:szCs w:val="35"/>
          <w14:ligatures w14:val="none"/>
        </w:rPr>
        <w:t>:</w:t>
      </w:r>
    </w:p>
    <w:p w14:paraId="283E6AF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صورة مصدقة عن شهادة الميلاد</w:t>
      </w:r>
      <w:r w:rsidRPr="000A19F5">
        <w:rPr>
          <w:rFonts w:ascii="Arial" w:eastAsia="Times New Roman" w:hAnsi="Arial" w:cs="Arial"/>
          <w:color w:val="000000"/>
          <w:kern w:val="0"/>
          <w:sz w:val="35"/>
          <w:szCs w:val="35"/>
          <w14:ligatures w14:val="none"/>
        </w:rPr>
        <w:t>.</w:t>
      </w:r>
    </w:p>
    <w:p w14:paraId="7D9A8FD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شهادة بلياقة الحدث الصحية للعمل المطلوب صادرة عن طبيب مختص ومصدقة من وزارة الصحة</w:t>
      </w:r>
      <w:r w:rsidRPr="000A19F5">
        <w:rPr>
          <w:rFonts w:ascii="Arial" w:eastAsia="Times New Roman" w:hAnsi="Arial" w:cs="Arial"/>
          <w:color w:val="000000"/>
          <w:kern w:val="0"/>
          <w:sz w:val="35"/>
          <w:szCs w:val="35"/>
          <w14:ligatures w14:val="none"/>
        </w:rPr>
        <w:t>.</w:t>
      </w:r>
    </w:p>
    <w:p w14:paraId="2D8C626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موافقة ولي امر الحدث الخطية على العمل في المؤسسة، وتحفظ هذه المستندات في ملف خاص للحدث مع بيانات كافية عن محل اقامته وتاريخ استخدامه والعمل الذي استخدم فيه واجره واجازته</w:t>
      </w:r>
      <w:r w:rsidRPr="000A19F5">
        <w:rPr>
          <w:rFonts w:ascii="Arial" w:eastAsia="Times New Roman" w:hAnsi="Arial" w:cs="Arial"/>
          <w:color w:val="000000"/>
          <w:kern w:val="0"/>
          <w:sz w:val="35"/>
          <w:szCs w:val="35"/>
          <w14:ligatures w14:val="none"/>
        </w:rPr>
        <w:t>.</w:t>
      </w:r>
    </w:p>
    <w:p w14:paraId="7DA8C23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77</w:t>
      </w:r>
      <w:r w:rsidRPr="000A19F5">
        <w:rPr>
          <w:rFonts w:ascii="Arial" w:eastAsia="Times New Roman" w:hAnsi="Arial" w:cs="Arial"/>
          <w:b/>
          <w:bCs/>
          <w:color w:val="000000"/>
          <w:kern w:val="0"/>
          <w:sz w:val="35"/>
          <w:szCs w:val="35"/>
          <w14:ligatures w14:val="none"/>
        </w:rPr>
        <w:t>    </w:t>
      </w:r>
    </w:p>
    <w:p w14:paraId="4E30ABC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يعاقب صاحب العمل او مدير المؤسسة في حالة ارتكابه اي مخالفة لاي حكم من احكام هذا الفصل او اي نظام او قرار صادر بمقتضاه بغرامة لا تقل عن (300) ثلاثمائة دينار ولا تزيد على (500) خمسمائة دينار، ولا يجوز للمحكمة تخفيض العقوبة عن حدها الادنى او الاخذ بالاسباب المخففة التقديرية</w:t>
      </w:r>
      <w:r w:rsidRPr="000A19F5">
        <w:rPr>
          <w:rFonts w:ascii="Arial" w:eastAsia="Times New Roman" w:hAnsi="Arial" w:cs="Arial"/>
          <w:color w:val="000000"/>
          <w:kern w:val="0"/>
          <w:sz w:val="35"/>
          <w:szCs w:val="35"/>
          <w14:ligatures w14:val="none"/>
        </w:rPr>
        <w:t>.</w:t>
      </w:r>
    </w:p>
    <w:p w14:paraId="3C3AB07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اضافة الى اي عقوبة ورد النص عليها في التشريعات النافذة يعاقب صاحب العمل عن اي مخالفة يرتكبها باستخدام اي عامل بصورة جبرية او تحت التهديد او بالاحتيال او بالاكراه بما في ذلك حجز وثيقة سفره بغرامة لا تقل عن (500) خمسمائة دينار (ولا تزيد على (1000) ألف دينار، ويعاقب بالعقوبة ذاتها الشريك والمحرض والمتدخل في هذا الاستخدام</w:t>
      </w:r>
      <w:r w:rsidRPr="000A19F5">
        <w:rPr>
          <w:rFonts w:ascii="Arial" w:eastAsia="Times New Roman" w:hAnsi="Arial" w:cs="Arial"/>
          <w:color w:val="000000"/>
          <w:kern w:val="0"/>
          <w:sz w:val="35"/>
          <w:szCs w:val="35"/>
          <w14:ligatures w14:val="none"/>
        </w:rPr>
        <w:t>.</w:t>
      </w:r>
    </w:p>
    <w:p w14:paraId="3290571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تضاعف الغرامات المنصوص عليها في الفقرتين (أ) و (ب) من هذه المادة في حالة التكرار</w:t>
      </w:r>
      <w:r w:rsidRPr="000A19F5">
        <w:rPr>
          <w:rFonts w:ascii="Arial" w:eastAsia="Times New Roman" w:hAnsi="Arial" w:cs="Arial"/>
          <w:color w:val="000000"/>
          <w:kern w:val="0"/>
          <w:sz w:val="35"/>
          <w:szCs w:val="35"/>
          <w14:ligatures w14:val="none"/>
        </w:rPr>
        <w:t>.</w:t>
      </w:r>
    </w:p>
    <w:p w14:paraId="6668E37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78</w:t>
      </w:r>
      <w:r w:rsidRPr="000A19F5">
        <w:rPr>
          <w:rFonts w:ascii="Arial" w:eastAsia="Times New Roman" w:hAnsi="Arial" w:cs="Arial"/>
          <w:b/>
          <w:bCs/>
          <w:color w:val="000000"/>
          <w:kern w:val="0"/>
          <w:sz w:val="35"/>
          <w:szCs w:val="35"/>
          <w14:ligatures w14:val="none"/>
        </w:rPr>
        <w:t>  </w:t>
      </w:r>
    </w:p>
    <w:p w14:paraId="60EC3B1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يتوجب على صاحب العمل ما يلي</w:t>
      </w:r>
      <w:r w:rsidRPr="000A19F5">
        <w:rPr>
          <w:rFonts w:ascii="Arial" w:eastAsia="Times New Roman" w:hAnsi="Arial" w:cs="Arial"/>
          <w:color w:val="000000"/>
          <w:kern w:val="0"/>
          <w:sz w:val="35"/>
          <w:szCs w:val="35"/>
          <w14:ligatures w14:val="none"/>
        </w:rPr>
        <w:t>:</w:t>
      </w:r>
    </w:p>
    <w:p w14:paraId="61A3541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lastRenderedPageBreak/>
        <w:t>1 – </w:t>
      </w:r>
      <w:r w:rsidRPr="000A19F5">
        <w:rPr>
          <w:rFonts w:ascii="Arial" w:eastAsia="Times New Roman" w:hAnsi="Arial" w:cs="Arial"/>
          <w:color w:val="000000"/>
          <w:kern w:val="0"/>
          <w:sz w:val="35"/>
          <w:szCs w:val="35"/>
          <w:rtl/>
          <w14:ligatures w14:val="none"/>
        </w:rPr>
        <w:t>توفير الاحتياطات والتدابير اللازمة لحماية العمال من الاخطار والامراض التي قد تنجم عن العمل وعن الآلات المستعملة فيه</w:t>
      </w:r>
      <w:r w:rsidRPr="000A19F5">
        <w:rPr>
          <w:rFonts w:ascii="Arial" w:eastAsia="Times New Roman" w:hAnsi="Arial" w:cs="Arial"/>
          <w:color w:val="000000"/>
          <w:kern w:val="0"/>
          <w:sz w:val="35"/>
          <w:szCs w:val="35"/>
          <w14:ligatures w14:val="none"/>
        </w:rPr>
        <w:t>.</w:t>
      </w:r>
    </w:p>
    <w:p w14:paraId="51DDF0C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 </w:t>
      </w:r>
      <w:r w:rsidRPr="000A19F5">
        <w:rPr>
          <w:rFonts w:ascii="Arial" w:eastAsia="Times New Roman" w:hAnsi="Arial" w:cs="Arial"/>
          <w:color w:val="000000"/>
          <w:kern w:val="0"/>
          <w:sz w:val="35"/>
          <w:szCs w:val="35"/>
          <w:rtl/>
          <w14:ligatures w14:val="none"/>
        </w:rPr>
        <w:t>توفير وسائل الحماية الشخصية والوقاية للعاملين من اخطار العمل وامراض المهنة كالملابس ، والنظارات والقفازات والاحذية وغيرها وارشادهم الى طريقة استعمالها والمحافظة عليها وعلى نظافتها</w:t>
      </w:r>
      <w:r w:rsidRPr="000A19F5">
        <w:rPr>
          <w:rFonts w:ascii="Arial" w:eastAsia="Times New Roman" w:hAnsi="Arial" w:cs="Arial"/>
          <w:color w:val="000000"/>
          <w:kern w:val="0"/>
          <w:sz w:val="35"/>
          <w:szCs w:val="35"/>
          <w14:ligatures w14:val="none"/>
        </w:rPr>
        <w:t>.</w:t>
      </w:r>
    </w:p>
    <w:p w14:paraId="4A6B479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 xml:space="preserve">3 – </w:t>
      </w:r>
      <w:r w:rsidRPr="000A19F5">
        <w:rPr>
          <w:rFonts w:ascii="Arial" w:eastAsia="Times New Roman" w:hAnsi="Arial" w:cs="Arial"/>
          <w:color w:val="000000"/>
          <w:kern w:val="0"/>
          <w:sz w:val="35"/>
          <w:szCs w:val="35"/>
          <w:rtl/>
          <w14:ligatures w14:val="none"/>
        </w:rPr>
        <w:t>إحاطة العامل قبل اشتغاله بمخاطر مهنته وسبل الوقاية الواجب عليه اتخاذها وان يعلق بمكان ظاهر تعليمات وإرشادات توضح فيها مخاطر المهنة و وسائل الوقاية منها وفق الأنظمة والقرارات التي تصدر بهذا الشأن</w:t>
      </w:r>
      <w:r w:rsidRPr="000A19F5">
        <w:rPr>
          <w:rFonts w:ascii="Arial" w:eastAsia="Times New Roman" w:hAnsi="Arial" w:cs="Arial"/>
          <w:color w:val="000000"/>
          <w:kern w:val="0"/>
          <w:sz w:val="35"/>
          <w:szCs w:val="35"/>
          <w14:ligatures w14:val="none"/>
        </w:rPr>
        <w:t>.</w:t>
      </w:r>
    </w:p>
    <w:p w14:paraId="10A5DC9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4 – </w:t>
      </w:r>
      <w:r w:rsidRPr="000A19F5">
        <w:rPr>
          <w:rFonts w:ascii="Arial" w:eastAsia="Times New Roman" w:hAnsi="Arial" w:cs="Arial"/>
          <w:color w:val="000000"/>
          <w:kern w:val="0"/>
          <w:sz w:val="35"/>
          <w:szCs w:val="35"/>
          <w:rtl/>
          <w14:ligatures w14:val="none"/>
        </w:rPr>
        <w:t>توفير وسائل واجهزة الاسعاف الطبي للعمال في المؤسسة وفقا للمستويات التي تحدد بقرار من الوزير بعد استطلاع أراء الجهات الرسمية المختصة</w:t>
      </w:r>
      <w:r w:rsidRPr="000A19F5">
        <w:rPr>
          <w:rFonts w:ascii="Arial" w:eastAsia="Times New Roman" w:hAnsi="Arial" w:cs="Arial"/>
          <w:color w:val="000000"/>
          <w:kern w:val="0"/>
          <w:sz w:val="35"/>
          <w:szCs w:val="35"/>
          <w14:ligatures w14:val="none"/>
        </w:rPr>
        <w:t>.</w:t>
      </w:r>
    </w:p>
    <w:p w14:paraId="460BA4C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لا يجوز تحميل العمال اي نفقات تترتب على تنفيذ او توفير ما ورد في الفقرة (أ) من هذه المادة</w:t>
      </w:r>
      <w:r w:rsidRPr="000A19F5">
        <w:rPr>
          <w:rFonts w:ascii="Arial" w:eastAsia="Times New Roman" w:hAnsi="Arial" w:cs="Arial"/>
          <w:color w:val="000000"/>
          <w:kern w:val="0"/>
          <w:sz w:val="35"/>
          <w:szCs w:val="35"/>
          <w14:ligatures w14:val="none"/>
        </w:rPr>
        <w:t>.</w:t>
      </w:r>
    </w:p>
    <w:p w14:paraId="47BD5B0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79</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يحدد الوزير بعد استطلاع رأي الجهات الرسمية المختصة بتعليمات يصدرها ما يلي</w:t>
      </w:r>
      <w:r w:rsidRPr="000A19F5">
        <w:rPr>
          <w:rFonts w:ascii="Arial" w:eastAsia="Times New Roman" w:hAnsi="Arial" w:cs="Arial"/>
          <w:color w:val="000000"/>
          <w:kern w:val="0"/>
          <w:sz w:val="35"/>
          <w:szCs w:val="35"/>
          <w14:ligatures w14:val="none"/>
        </w:rPr>
        <w:t>: –</w:t>
      </w:r>
    </w:p>
    <w:p w14:paraId="465A1B9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الاحتياطات والتدابير التي يجب اتخاذها او توفيرها في جميع المؤسسات او في اي منها لحماية العمال والمؤسسات من اخطار العمل وامراض المهنة</w:t>
      </w:r>
      <w:r w:rsidRPr="000A19F5">
        <w:rPr>
          <w:rFonts w:ascii="Arial" w:eastAsia="Times New Roman" w:hAnsi="Arial" w:cs="Arial"/>
          <w:color w:val="000000"/>
          <w:kern w:val="0"/>
          <w:sz w:val="35"/>
          <w:szCs w:val="35"/>
          <w14:ligatures w14:val="none"/>
        </w:rPr>
        <w:t>.</w:t>
      </w:r>
    </w:p>
    <w:p w14:paraId="09E1805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الاجهزة والوسائل التي يجب توفيرها في المؤسسات او في اي منها لحماية العاملين فيها من اخطار العمل وامراض المهنة ووقايتهم منها</w:t>
      </w:r>
      <w:r w:rsidRPr="000A19F5">
        <w:rPr>
          <w:rFonts w:ascii="Arial" w:eastAsia="Times New Roman" w:hAnsi="Arial" w:cs="Arial"/>
          <w:color w:val="000000"/>
          <w:kern w:val="0"/>
          <w:sz w:val="35"/>
          <w:szCs w:val="35"/>
          <w14:ligatures w14:val="none"/>
        </w:rPr>
        <w:t>.</w:t>
      </w:r>
    </w:p>
    <w:p w14:paraId="2B04850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الاسس والمعايير الواجب توافرها في المؤسسات الصناعية لضمان بيئة خالية من التلوث بجميع اشكاله والوقاية من الضوضاء والاهتزازات وكل ما يضر بصحة العامل ضمن المعايير الدولية المعتمدة، وتحديد طرق الفحص والاختبار الخاصة لضبط هذه المعايير</w:t>
      </w:r>
      <w:r w:rsidRPr="000A19F5">
        <w:rPr>
          <w:rFonts w:ascii="Arial" w:eastAsia="Times New Roman" w:hAnsi="Arial" w:cs="Arial"/>
          <w:color w:val="000000"/>
          <w:kern w:val="0"/>
          <w:sz w:val="35"/>
          <w:szCs w:val="35"/>
          <w14:ligatures w14:val="none"/>
        </w:rPr>
        <w:t>.</w:t>
      </w:r>
    </w:p>
    <w:p w14:paraId="67715DE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80</w:t>
      </w:r>
      <w:r w:rsidRPr="000A19F5">
        <w:rPr>
          <w:rFonts w:ascii="Arial" w:eastAsia="Times New Roman" w:hAnsi="Arial" w:cs="Arial"/>
          <w:color w:val="000000"/>
          <w:kern w:val="0"/>
          <w:sz w:val="35"/>
          <w:szCs w:val="35"/>
          <w:rtl/>
          <w14:ligatures w14:val="none"/>
        </w:rPr>
        <w:t> </w:t>
      </w:r>
      <w:r w:rsidRPr="000A19F5">
        <w:rPr>
          <w:rFonts w:ascii="Arial" w:eastAsia="Times New Roman" w:hAnsi="Arial" w:cs="Arial"/>
          <w:b/>
          <w:bCs/>
          <w:color w:val="000000"/>
          <w:kern w:val="0"/>
          <w:sz w:val="35"/>
          <w:szCs w:val="35"/>
          <w:rtl/>
          <w14:ligatures w14:val="none"/>
        </w:rPr>
        <w:t>على</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صاحب العمل اتخاذ الاحتياطات اللازمة لحماية المؤسسة والعاملين فيها من </w:t>
      </w:r>
      <w:r w:rsidRPr="000A19F5">
        <w:rPr>
          <w:rFonts w:ascii="Arial" w:eastAsia="Times New Roman" w:hAnsi="Arial" w:cs="Arial"/>
          <w:color w:val="000000"/>
          <w:kern w:val="0"/>
          <w:sz w:val="35"/>
          <w:szCs w:val="35"/>
          <w:rtl/>
          <w14:ligatures w14:val="none"/>
        </w:rPr>
        <w:lastRenderedPageBreak/>
        <w:t>اخطار الحريق والانفجارات او تخزين المواد الخطرة القابلة للاشتعال أو نقلها أو تداولها وتوفير الوسائل والاجهزة الفنية الكافية وذلك وفقا لتعليمات السلطات الرسمية المختصة</w:t>
      </w:r>
      <w:r w:rsidRPr="000A19F5">
        <w:rPr>
          <w:rFonts w:ascii="Arial" w:eastAsia="Times New Roman" w:hAnsi="Arial" w:cs="Arial"/>
          <w:color w:val="000000"/>
          <w:kern w:val="0"/>
          <w:sz w:val="35"/>
          <w:szCs w:val="35"/>
          <w14:ligatures w14:val="none"/>
        </w:rPr>
        <w:t>.</w:t>
      </w:r>
    </w:p>
    <w:p w14:paraId="032D1FE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81</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لا يجوز لصاحب العمل أو العامل ان يسمح بإدخال اي نوع من الخمور، أو المخدرات، أو المؤثرات العقلية، أو العقاقير الخطرة الى أماكن العمل أو ان يعرضها فيها كما لا يجوز لاي شخص الدخول لتلك الأماكن أو البقاء فيها لاي سبب من الأسباب وهو تحت تأثير تلك المشروبات أو العقاقير</w:t>
      </w:r>
      <w:r w:rsidRPr="000A19F5">
        <w:rPr>
          <w:rFonts w:ascii="Arial" w:eastAsia="Times New Roman" w:hAnsi="Arial" w:cs="Arial"/>
          <w:color w:val="000000"/>
          <w:kern w:val="0"/>
          <w:sz w:val="35"/>
          <w:szCs w:val="35"/>
          <w14:ligatures w14:val="none"/>
        </w:rPr>
        <w:t>.</w:t>
      </w:r>
    </w:p>
    <w:p w14:paraId="752D630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82</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يجب على العمال في اي مؤسسة التقيد بالأحكام والتعليمات والقرارات الخاصة باحتياطات الوقاية والسلامة والصحة المهنية واستعمال الأجهزة الخاصة بها والمحافظة عليها والامتناع عن اي فعل يحول دون تنفيذ تلك الأحكام والقرارات والتعليمات والامتناع عن العبث بأجهزة الوقاية والسلامة والصحة المهنية أو الحاق الضرر بها أو أتلافها وذلك تحت طائلة التعرض للعقوبات التأديبية المنصوص عليها في النظام الداخلي للمؤسسة</w:t>
      </w:r>
      <w:r w:rsidRPr="000A19F5">
        <w:rPr>
          <w:rFonts w:ascii="Arial" w:eastAsia="Times New Roman" w:hAnsi="Arial" w:cs="Arial"/>
          <w:color w:val="000000"/>
          <w:kern w:val="0"/>
          <w:sz w:val="35"/>
          <w:szCs w:val="35"/>
          <w14:ligatures w14:val="none"/>
        </w:rPr>
        <w:t>.</w:t>
      </w:r>
    </w:p>
    <w:p w14:paraId="693C6D9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83 </w:t>
      </w:r>
      <w:r w:rsidRPr="000A19F5">
        <w:rPr>
          <w:rFonts w:ascii="Arial" w:eastAsia="Times New Roman" w:hAnsi="Arial" w:cs="Arial"/>
          <w:color w:val="000000"/>
          <w:kern w:val="0"/>
          <w:sz w:val="35"/>
          <w:szCs w:val="35"/>
          <w:rtl/>
          <w14:ligatures w14:val="none"/>
        </w:rPr>
        <w:t>للوزير بعد استطلاع اراء الجهات المعنية ان يصدر تعليمات يحدد بموجبها كل عمل لا يجوز تشغيل اي شخص فيه قبل اجراء الفحص الطبي عليه للتأكد من لياقته الصحية للقيام بذلك العمل وتنشر التعليمات التي تصدر بمقتضى هذه المادة في صحيفتين محليتين يوميتين وفي الجريدة الرسمية</w:t>
      </w:r>
      <w:r w:rsidRPr="000A19F5">
        <w:rPr>
          <w:rFonts w:ascii="Arial" w:eastAsia="Times New Roman" w:hAnsi="Arial" w:cs="Arial"/>
          <w:color w:val="000000"/>
          <w:kern w:val="0"/>
          <w:sz w:val="35"/>
          <w:szCs w:val="35"/>
          <w14:ligatures w14:val="none"/>
        </w:rPr>
        <w:t>.</w:t>
      </w:r>
    </w:p>
    <w:p w14:paraId="4E45223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84</w:t>
      </w:r>
      <w:r w:rsidRPr="000A19F5">
        <w:rPr>
          <w:rFonts w:ascii="Arial" w:eastAsia="Times New Roman" w:hAnsi="Arial" w:cs="Arial"/>
          <w:b/>
          <w:bCs/>
          <w:color w:val="000000"/>
          <w:kern w:val="0"/>
          <w:sz w:val="35"/>
          <w:szCs w:val="35"/>
          <w14:ligatures w14:val="none"/>
        </w:rPr>
        <w:t>    </w:t>
      </w:r>
    </w:p>
    <w:p w14:paraId="4D3F0C3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إذا خالف صاحب العمل اي حكم من أحكام هذا الفصل فللوزير إغلاق المؤسسة، أو مكان العمل كليا، أو جزئيا، أو إيقاف أي آلة فيهما إذا كان من شأن تلك المخالفة تعريض العمال أو المؤسسة أو الآلات للخطر وذلك الى ان يزيل صاحب العمل المخالفة</w:t>
      </w:r>
      <w:r w:rsidRPr="000A19F5">
        <w:rPr>
          <w:rFonts w:ascii="Arial" w:eastAsia="Times New Roman" w:hAnsi="Arial" w:cs="Arial"/>
          <w:color w:val="000000"/>
          <w:kern w:val="0"/>
          <w:sz w:val="35"/>
          <w:szCs w:val="35"/>
          <w14:ligatures w14:val="none"/>
        </w:rPr>
        <w:t>.</w:t>
      </w:r>
    </w:p>
    <w:p w14:paraId="06C5AC6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يشترط ان لا يصدر الوزير قراره المنصوص عليه في الفقرة (أ) من هذه المادة قبل توجيه إنذار الى صاحب العمل بإزالة المخالفة خلال المدة التي يحددها له في </w:t>
      </w:r>
      <w:hyperlink r:id="rId11" w:history="1">
        <w:r w:rsidRPr="000A19F5">
          <w:rPr>
            <w:rFonts w:ascii="Arial" w:eastAsia="Times New Roman" w:hAnsi="Arial" w:cs="Arial"/>
            <w:color w:val="0000FF"/>
            <w:kern w:val="0"/>
            <w:sz w:val="35"/>
            <w:szCs w:val="35"/>
            <w:rtl/>
            <w14:ligatures w14:val="none"/>
          </w:rPr>
          <w:t>الإنذار</w:t>
        </w:r>
      </w:hyperlink>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وذلك وفقا لجسامة المخالفة وخطورتها</w:t>
      </w:r>
      <w:r w:rsidRPr="000A19F5">
        <w:rPr>
          <w:rFonts w:ascii="Arial" w:eastAsia="Times New Roman" w:hAnsi="Arial" w:cs="Arial"/>
          <w:color w:val="000000"/>
          <w:kern w:val="0"/>
          <w:sz w:val="35"/>
          <w:szCs w:val="35"/>
          <w14:ligatures w14:val="none"/>
        </w:rPr>
        <w:t>.</w:t>
      </w:r>
    </w:p>
    <w:p w14:paraId="6874756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ج- يراعى في حالة اغلاق المؤسسة او مكان العمل أو ايقاف الات فيهما عدم الاخلال بحق العمال في تقاضي اجورهم كاملة عن مدة الاغلاق او الايقاف</w:t>
      </w:r>
      <w:r w:rsidRPr="000A19F5">
        <w:rPr>
          <w:rFonts w:ascii="Arial" w:eastAsia="Times New Roman" w:hAnsi="Arial" w:cs="Arial"/>
          <w:color w:val="000000"/>
          <w:kern w:val="0"/>
          <w:sz w:val="35"/>
          <w:szCs w:val="35"/>
          <w14:ligatures w14:val="none"/>
        </w:rPr>
        <w:t>.</w:t>
      </w:r>
    </w:p>
    <w:p w14:paraId="56C9369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للوزير احالة المخالف الى المحكمة المختصة ويعاقب في هذه الحالة بغرامة لا تقل عن مئة دينار ولا تزيد على خمسمئة دينار وتضاعف الغرامة في حالة التكرار ولا يجوز تخفيض الغرامة المحكوم بها عن حدها الادنى لاي سبب من الاسباب</w:t>
      </w:r>
      <w:r w:rsidRPr="000A19F5">
        <w:rPr>
          <w:rFonts w:ascii="Arial" w:eastAsia="Times New Roman" w:hAnsi="Arial" w:cs="Arial"/>
          <w:color w:val="000000"/>
          <w:kern w:val="0"/>
          <w:sz w:val="35"/>
          <w:szCs w:val="35"/>
          <w14:ligatures w14:val="none"/>
        </w:rPr>
        <w:t>.</w:t>
      </w:r>
    </w:p>
    <w:p w14:paraId="00409CA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85</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يصدر مجلس الوزراء بناء على تنسيب الوزير الأنظمة اللازمة في الأمور التالية</w:t>
      </w:r>
      <w:r w:rsidRPr="000A19F5">
        <w:rPr>
          <w:rFonts w:ascii="Arial" w:eastAsia="Times New Roman" w:hAnsi="Arial" w:cs="Arial"/>
          <w:color w:val="000000"/>
          <w:kern w:val="0"/>
          <w:sz w:val="35"/>
          <w:szCs w:val="35"/>
          <w14:ligatures w14:val="none"/>
        </w:rPr>
        <w:t>:</w:t>
      </w:r>
    </w:p>
    <w:p w14:paraId="49C6329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تشكيل لجان السلامة والصحة المهنية وتعيين المشرفين في المؤسسات العامة والخاصة وتحديد اختصاص تلك اللجان والمشرفين وواجباتها</w:t>
      </w:r>
      <w:r w:rsidRPr="000A19F5">
        <w:rPr>
          <w:rFonts w:ascii="Arial" w:eastAsia="Times New Roman" w:hAnsi="Arial" w:cs="Arial"/>
          <w:color w:val="000000"/>
          <w:kern w:val="0"/>
          <w:sz w:val="35"/>
          <w:szCs w:val="35"/>
          <w14:ligatures w14:val="none"/>
        </w:rPr>
        <w:t>.</w:t>
      </w:r>
    </w:p>
    <w:p w14:paraId="538FC41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العناية الطبية والوقائية والعلاجية للعمال وواجبات اصحاب العمل في توفيرها وكيفية انشاء الوحدات الطبية المشتركة بين أكثر من مؤسسة وطريقة تمويلها والاجهزة الفنية الواجب توافرها في هذه الوحدات والفحوص الطبية الدورية للعمال</w:t>
      </w:r>
      <w:r w:rsidRPr="000A19F5">
        <w:rPr>
          <w:rFonts w:ascii="Arial" w:eastAsia="Times New Roman" w:hAnsi="Arial" w:cs="Arial"/>
          <w:color w:val="000000"/>
          <w:kern w:val="0"/>
          <w:sz w:val="35"/>
          <w:szCs w:val="35"/>
          <w14:ligatures w14:val="none"/>
        </w:rPr>
        <w:t>.</w:t>
      </w:r>
    </w:p>
    <w:p w14:paraId="4D628A8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الوقاية والسلامة من الآلات والماكنات الصناعية ومواقع العمل</w:t>
      </w:r>
      <w:r w:rsidRPr="000A19F5">
        <w:rPr>
          <w:rFonts w:ascii="Arial" w:eastAsia="Times New Roman" w:hAnsi="Arial" w:cs="Arial"/>
          <w:color w:val="000000"/>
          <w:kern w:val="0"/>
          <w:sz w:val="35"/>
          <w:szCs w:val="35"/>
          <w14:ligatures w14:val="none"/>
        </w:rPr>
        <w:t>.</w:t>
      </w:r>
    </w:p>
    <w:p w14:paraId="58697DF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86</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تطبق احكام هذا الفصل المتعلقة باصابات العمل وامراض المهنة على العمال الذين لا تسري عليهم احكام قانون الضمان الاجتماعي المعمول به</w:t>
      </w:r>
      <w:r w:rsidRPr="000A19F5">
        <w:rPr>
          <w:rFonts w:ascii="Arial" w:eastAsia="Times New Roman" w:hAnsi="Arial" w:cs="Arial"/>
          <w:color w:val="000000"/>
          <w:kern w:val="0"/>
          <w:sz w:val="35"/>
          <w:szCs w:val="35"/>
          <w14:ligatures w14:val="none"/>
        </w:rPr>
        <w:t>.</w:t>
      </w:r>
    </w:p>
    <w:p w14:paraId="6213330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87</w:t>
      </w:r>
      <w:r w:rsidRPr="000A19F5">
        <w:rPr>
          <w:rFonts w:ascii="Arial" w:eastAsia="Times New Roman" w:hAnsi="Arial" w:cs="Arial"/>
          <w:b/>
          <w:bCs/>
          <w:color w:val="000000"/>
          <w:kern w:val="0"/>
          <w:sz w:val="35"/>
          <w:szCs w:val="35"/>
          <w14:ligatures w14:val="none"/>
        </w:rPr>
        <w:t>   </w:t>
      </w:r>
    </w:p>
    <w:p w14:paraId="159A089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إذا اصيب عامل باصابة عمل ادت الى وفاته او الحقت به ضررا جسمانيا حال دون استمراره في العمل فعلى صاحب العمل نقل المصاب الى مستشفى او اي مركز طبي وتبليغ الجهات الامنية المختصة بالحادث وان يرسل اشعارا الى الوزارة بذلك خلال مدة لا تزيد على (48) ساعة من وقوع الحادث. ويتحمل صاحب العمل نفقات نقل المصاب الى المستشفى أو المركز الطبي لمعالجته</w:t>
      </w:r>
      <w:r w:rsidRPr="000A19F5">
        <w:rPr>
          <w:rFonts w:ascii="Arial" w:eastAsia="Times New Roman" w:hAnsi="Arial" w:cs="Arial"/>
          <w:color w:val="000000"/>
          <w:kern w:val="0"/>
          <w:sz w:val="35"/>
          <w:szCs w:val="35"/>
          <w14:ligatures w14:val="none"/>
        </w:rPr>
        <w:t>.</w:t>
      </w:r>
    </w:p>
    <w:p w14:paraId="51472E7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 xml:space="preserve">ب – يعاقب صاحب العمل او مدير المؤسسة او من يمثلها في حالة مخالفته لأحكام الفقرة (أ) من هذه المادة بغرامة لا تقل عن </w:t>
      </w:r>
      <w:proofErr w:type="gramStart"/>
      <w:r w:rsidRPr="000A19F5">
        <w:rPr>
          <w:rFonts w:ascii="Arial" w:eastAsia="Times New Roman" w:hAnsi="Arial" w:cs="Arial"/>
          <w:color w:val="000000"/>
          <w:kern w:val="0"/>
          <w:sz w:val="35"/>
          <w:szCs w:val="35"/>
          <w:rtl/>
          <w14:ligatures w14:val="none"/>
        </w:rPr>
        <w:t>مائة</w:t>
      </w:r>
      <w:proofErr w:type="gramEnd"/>
      <w:r w:rsidRPr="000A19F5">
        <w:rPr>
          <w:rFonts w:ascii="Arial" w:eastAsia="Times New Roman" w:hAnsi="Arial" w:cs="Arial"/>
          <w:color w:val="000000"/>
          <w:kern w:val="0"/>
          <w:sz w:val="35"/>
          <w:szCs w:val="35"/>
          <w:rtl/>
          <w14:ligatures w14:val="none"/>
        </w:rPr>
        <w:t xml:space="preserve"> دينار ولا تزيد على خمسمائة دينار عن كل مخالفة وتضاعف العقوبة في حالة التكرار</w:t>
      </w:r>
      <w:r w:rsidRPr="000A19F5">
        <w:rPr>
          <w:rFonts w:ascii="Arial" w:eastAsia="Times New Roman" w:hAnsi="Arial" w:cs="Arial"/>
          <w:color w:val="000000"/>
          <w:kern w:val="0"/>
          <w:sz w:val="35"/>
          <w:szCs w:val="35"/>
          <w14:ligatures w14:val="none"/>
        </w:rPr>
        <w:t>.</w:t>
      </w:r>
    </w:p>
    <w:p w14:paraId="32CD6C6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lastRenderedPageBreak/>
        <w:t>المادة 88</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يكون صاحب العمل مسؤولا عن دفع التعويض المنصوص عليه في هذا القانون للعامل الذي يصاب بمرض من امراض المهنة ناشيء عن عمله وذلك بالاستناد الى تقرير من المرجع الطبي</w:t>
      </w:r>
      <w:r w:rsidRPr="000A19F5">
        <w:rPr>
          <w:rFonts w:ascii="Arial" w:eastAsia="Times New Roman" w:hAnsi="Arial" w:cs="Arial"/>
          <w:color w:val="000000"/>
          <w:kern w:val="0"/>
          <w:sz w:val="35"/>
          <w:szCs w:val="35"/>
          <w14:ligatures w14:val="none"/>
        </w:rPr>
        <w:t>.</w:t>
      </w:r>
    </w:p>
    <w:p w14:paraId="0DC3C27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89 </w:t>
      </w:r>
      <w:r w:rsidRPr="000A19F5">
        <w:rPr>
          <w:rFonts w:ascii="Arial" w:eastAsia="Times New Roman" w:hAnsi="Arial" w:cs="Arial"/>
          <w:color w:val="000000"/>
          <w:kern w:val="0"/>
          <w:sz w:val="35"/>
          <w:szCs w:val="35"/>
          <w:rtl/>
          <w14:ligatures w14:val="none"/>
        </w:rPr>
        <w:t>مع مراعاة ما ورد في اي قانون او تشريع آخر لا يحق للمصاب أو للمستحق عنه مطالبة صاحب العمل بأي تعويضات غير واردة في هذا القانون وذلك فيما يتعلق باصابات العمل الا إذا كانت الاصابة ناشئة عن خطأ صاحب العمل</w:t>
      </w:r>
      <w:r w:rsidRPr="000A19F5">
        <w:rPr>
          <w:rFonts w:ascii="Arial" w:eastAsia="Times New Roman" w:hAnsi="Arial" w:cs="Arial"/>
          <w:color w:val="000000"/>
          <w:kern w:val="0"/>
          <w:sz w:val="35"/>
          <w:szCs w:val="35"/>
          <w14:ligatures w14:val="none"/>
        </w:rPr>
        <w:t>.</w:t>
      </w:r>
    </w:p>
    <w:p w14:paraId="2A0756E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90</w:t>
      </w:r>
      <w:r w:rsidRPr="000A19F5">
        <w:rPr>
          <w:rFonts w:ascii="Arial" w:eastAsia="Times New Roman" w:hAnsi="Arial" w:cs="Arial"/>
          <w:b/>
          <w:bCs/>
          <w:color w:val="000000"/>
          <w:kern w:val="0"/>
          <w:sz w:val="35"/>
          <w:szCs w:val="35"/>
          <w14:ligatures w14:val="none"/>
        </w:rPr>
        <w:t>   </w:t>
      </w:r>
    </w:p>
    <w:p w14:paraId="769D73F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إذا نشأ عن اصابة العمل وفاة العامل او عجزه الكلي فيستحق على صاحب العمل تعويض يساوي اجر ألف ومئتي يوم عمل على ان لا يتجاوز التعويض خمسة الاف دينار ولا يقل عن الفي دينار</w:t>
      </w:r>
      <w:r w:rsidRPr="000A19F5">
        <w:rPr>
          <w:rFonts w:ascii="Arial" w:eastAsia="Times New Roman" w:hAnsi="Arial" w:cs="Arial"/>
          <w:color w:val="000000"/>
          <w:kern w:val="0"/>
          <w:sz w:val="35"/>
          <w:szCs w:val="35"/>
          <w14:ligatures w14:val="none"/>
        </w:rPr>
        <w:t>.</w:t>
      </w:r>
    </w:p>
    <w:p w14:paraId="1176D6B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إذا نشأ عن اصابة العمل عجز مؤقت للعامل فيستحق بدلا يوميا يعادل (75%) من معدل اجره اليومي اعتبارا من اليوم الذي وقعت فيه الاصابة وذلك اثناء مدة المعالجة التي تحدد بناء على تقرير من المرجع الطبي إذا كانت معالجته خارج المستشفى ويخفض ذلك البدل إلى (65%) من ذلك الأجر إذا كان المصاب يعالج لدى أحد مراكز العلاج المعتمدة</w:t>
      </w:r>
      <w:r w:rsidRPr="000A19F5">
        <w:rPr>
          <w:rFonts w:ascii="Arial" w:eastAsia="Times New Roman" w:hAnsi="Arial" w:cs="Arial"/>
          <w:color w:val="000000"/>
          <w:kern w:val="0"/>
          <w:sz w:val="35"/>
          <w:szCs w:val="35"/>
          <w14:ligatures w14:val="none"/>
        </w:rPr>
        <w:t>.</w:t>
      </w:r>
    </w:p>
    <w:p w14:paraId="1717503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إذا نتج عن اصابة العمل عجز جزئي دائم بناء على تقرير من المرجع الطبي فيدفع للعامل تعويض على اساس نسبة ذلك العجز الى التعويض المقرر للعجز الكلي بموجب الجدول رقم (2) الملحق بهذا القانون</w:t>
      </w:r>
      <w:r w:rsidRPr="000A19F5">
        <w:rPr>
          <w:rFonts w:ascii="Arial" w:eastAsia="Times New Roman" w:hAnsi="Arial" w:cs="Arial"/>
          <w:color w:val="000000"/>
          <w:kern w:val="0"/>
          <w:sz w:val="35"/>
          <w:szCs w:val="35"/>
          <w14:ligatures w14:val="none"/>
        </w:rPr>
        <w:t>.</w:t>
      </w:r>
    </w:p>
    <w:p w14:paraId="746C465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 إذا نتج عن اصابة العمل الواحدة أكثر من ضرر جسماني واحد فيستحق العامل المصاب التعويض عن كل ضرر من هذه الاضرار وفقا للأسس المنصوص عليها في هذا القانون على ان لا يتجاوز مجموع المبلغ الواجب دفعه في هذه الحالة مقدار التعويض الواجب دفعه في حالة العجز الكلي</w:t>
      </w:r>
      <w:r w:rsidRPr="000A19F5">
        <w:rPr>
          <w:rFonts w:ascii="Arial" w:eastAsia="Times New Roman" w:hAnsi="Arial" w:cs="Arial"/>
          <w:color w:val="000000"/>
          <w:kern w:val="0"/>
          <w:sz w:val="35"/>
          <w:szCs w:val="35"/>
          <w14:ligatures w14:val="none"/>
        </w:rPr>
        <w:t>.</w:t>
      </w:r>
    </w:p>
    <w:p w14:paraId="78D41A1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91 </w:t>
      </w:r>
      <w:r w:rsidRPr="000A19F5">
        <w:rPr>
          <w:rFonts w:ascii="Arial" w:eastAsia="Times New Roman" w:hAnsi="Arial" w:cs="Arial"/>
          <w:color w:val="000000"/>
          <w:kern w:val="0"/>
          <w:sz w:val="35"/>
          <w:szCs w:val="35"/>
          <w:rtl/>
          <w14:ligatures w14:val="none"/>
        </w:rPr>
        <w:t>يحسب التعويض المنصوص عليه في هذا القانون على اساس الاجر الاخير الذي </w:t>
      </w:r>
      <w:r w:rsidRPr="000A19F5">
        <w:rPr>
          <w:rFonts w:ascii="Arial" w:eastAsia="Times New Roman" w:hAnsi="Arial" w:cs="Arial"/>
          <w:color w:val="000000"/>
          <w:kern w:val="0"/>
          <w:sz w:val="35"/>
          <w:szCs w:val="35"/>
          <w:rtl/>
          <w14:ligatures w14:val="none"/>
        </w:rPr>
        <w:lastRenderedPageBreak/>
        <w:t>يتقاضاه العامل اما إذا كان العامل عاملا بالقطعة فيحسب على اساس متوسط الاجر خلال الاشهر الستة الاخيرة من عمله</w:t>
      </w:r>
      <w:r w:rsidRPr="000A19F5">
        <w:rPr>
          <w:rFonts w:ascii="Arial" w:eastAsia="Times New Roman" w:hAnsi="Arial" w:cs="Arial"/>
          <w:color w:val="000000"/>
          <w:kern w:val="0"/>
          <w:sz w:val="35"/>
          <w:szCs w:val="35"/>
          <w14:ligatures w14:val="none"/>
        </w:rPr>
        <w:t>.</w:t>
      </w:r>
    </w:p>
    <w:p w14:paraId="7BFA39D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92</w:t>
      </w:r>
      <w:r w:rsidRPr="000A19F5">
        <w:rPr>
          <w:rFonts w:ascii="Arial" w:eastAsia="Times New Roman" w:hAnsi="Arial" w:cs="Arial"/>
          <w:b/>
          <w:bCs/>
          <w:color w:val="000000"/>
          <w:kern w:val="0"/>
          <w:sz w:val="35"/>
          <w:szCs w:val="35"/>
          <w14:ligatures w14:val="none"/>
        </w:rPr>
        <w:t>   </w:t>
      </w:r>
    </w:p>
    <w:p w14:paraId="4989408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يتم تقدير التعويض الواجب دفعه بمقتضى هذا القانون بناء على طلب صاحب العمل او العامل او المستحقين عنه، وفي حالة عدم الاتفاق على التعويض يقدره الامين العام باعتباره المفوض بتقدير التعويض، ويكون خصما في الدعاوى المتعلقة به، وللوزير تعيين مفوضين آخرين من موظفي الوزارة لممارسة صلاحيات المفوض في اي منطقة في المملكة، ويدفع التعويض دفعة واحدة خلال ثلاثين يوما من تاريخ تبليغ قرار المفوض بتقديره الى ذوي العلاقة</w:t>
      </w:r>
      <w:r w:rsidRPr="000A19F5">
        <w:rPr>
          <w:rFonts w:ascii="Arial" w:eastAsia="Times New Roman" w:hAnsi="Arial" w:cs="Arial"/>
          <w:color w:val="000000"/>
          <w:kern w:val="0"/>
          <w:sz w:val="35"/>
          <w:szCs w:val="35"/>
          <w14:ligatures w14:val="none"/>
        </w:rPr>
        <w:t>.</w:t>
      </w:r>
    </w:p>
    <w:p w14:paraId="317D2BA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لا يحول دفع التعويض المنصوص عليه في هذا القانون دون حصول العامل او المستحقين عنه على</w:t>
      </w:r>
      <w:r w:rsidRPr="000A19F5">
        <w:rPr>
          <w:rFonts w:ascii="Arial" w:eastAsia="Times New Roman" w:hAnsi="Arial" w:cs="Arial"/>
          <w:color w:val="000000"/>
          <w:kern w:val="0"/>
          <w:sz w:val="35"/>
          <w:szCs w:val="35"/>
          <w14:ligatures w14:val="none"/>
        </w:rPr>
        <w:t> </w:t>
      </w:r>
      <w:hyperlink r:id="rId12" w:history="1">
        <w:r w:rsidRPr="000A19F5">
          <w:rPr>
            <w:rFonts w:ascii="Arial" w:eastAsia="Times New Roman" w:hAnsi="Arial" w:cs="Arial"/>
            <w:color w:val="0000FF"/>
            <w:kern w:val="0"/>
            <w:sz w:val="35"/>
            <w:szCs w:val="35"/>
            <w:rtl/>
            <w14:ligatures w14:val="none"/>
          </w:rPr>
          <w:t>مكافأة نهاية الخدمة</w:t>
        </w:r>
      </w:hyperlink>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إذا توافرت شروط استحقاقها</w:t>
      </w:r>
      <w:r w:rsidRPr="000A19F5">
        <w:rPr>
          <w:rFonts w:ascii="Arial" w:eastAsia="Times New Roman" w:hAnsi="Arial" w:cs="Arial"/>
          <w:color w:val="000000"/>
          <w:kern w:val="0"/>
          <w:sz w:val="35"/>
          <w:szCs w:val="35"/>
          <w14:ligatures w14:val="none"/>
        </w:rPr>
        <w:t>.</w:t>
      </w:r>
    </w:p>
    <w:p w14:paraId="2A013AE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لا تسمع اي دعوى امام اي محكمة تتعلق بالتعويض المنصوص عليه في هذا القانون إذا كان الطلب قد قدم بشأنه إلى المفوض وكان لا زال قيد النظر لديه</w:t>
      </w:r>
      <w:r w:rsidRPr="000A19F5">
        <w:rPr>
          <w:rFonts w:ascii="Arial" w:eastAsia="Times New Roman" w:hAnsi="Arial" w:cs="Arial"/>
          <w:color w:val="000000"/>
          <w:kern w:val="0"/>
          <w:sz w:val="35"/>
          <w:szCs w:val="35"/>
          <w14:ligatures w14:val="none"/>
        </w:rPr>
        <w:t>.</w:t>
      </w:r>
    </w:p>
    <w:p w14:paraId="0C3D8C7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93</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لا يقبل الطلب بالتعويض عن اي اصابة عمل مالم يقدم الى المفوض خلال سنتين من تاريخ وقوعها او من تاريخ وفاة العامل المصاب على انه يجوز للمفوض قبول الطلب بعد مرور سنتين من تاريخ وقوع الاصابة او الوفاة إذا كان التأخر في تقديمه ناشئا عن عذر مشروع بما في ذلك عدم الاستقرار النهائي لنتائج الاصابة</w:t>
      </w:r>
      <w:r w:rsidRPr="000A19F5">
        <w:rPr>
          <w:rFonts w:ascii="Arial" w:eastAsia="Times New Roman" w:hAnsi="Arial" w:cs="Arial"/>
          <w:color w:val="000000"/>
          <w:kern w:val="0"/>
          <w:sz w:val="35"/>
          <w:szCs w:val="35"/>
          <w14:ligatures w14:val="none"/>
        </w:rPr>
        <w:t>.</w:t>
      </w:r>
    </w:p>
    <w:p w14:paraId="3042247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94</w:t>
      </w:r>
    </w:p>
    <w:p w14:paraId="747ED44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مع مراعاة ما نص عليه في الفقرة (ب) من هذه المادة يسقط حق المصاب في البدل اليومي والتعويض النقدي على ان تثبت بنتيجة التحقيق الذي تجريه الجهات المختصة بعد سماع أقوال صاحب العمل أو من يمثله وأقوال المصاب عندما تسمح حالته الصحية بذلك في أي من الحالات التالية</w:t>
      </w:r>
      <w:r w:rsidRPr="000A19F5">
        <w:rPr>
          <w:rFonts w:ascii="Arial" w:eastAsia="Times New Roman" w:hAnsi="Arial" w:cs="Arial"/>
          <w:color w:val="000000"/>
          <w:kern w:val="0"/>
          <w:sz w:val="35"/>
          <w:szCs w:val="35"/>
          <w14:ligatures w14:val="none"/>
        </w:rPr>
        <w:t>:</w:t>
      </w:r>
    </w:p>
    <w:p w14:paraId="40A1C3B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 </w:t>
      </w:r>
      <w:r w:rsidRPr="000A19F5">
        <w:rPr>
          <w:rFonts w:ascii="Arial" w:eastAsia="Times New Roman" w:hAnsi="Arial" w:cs="Arial"/>
          <w:color w:val="000000"/>
          <w:kern w:val="0"/>
          <w:sz w:val="35"/>
          <w:szCs w:val="35"/>
          <w:rtl/>
          <w14:ligatures w14:val="none"/>
        </w:rPr>
        <w:t>اذا نشأت الاصابة عن فعل متعمد أو عن خطأ أو إهمال جسيمين من المصاب</w:t>
      </w:r>
      <w:r w:rsidRPr="000A19F5">
        <w:rPr>
          <w:rFonts w:ascii="Arial" w:eastAsia="Times New Roman" w:hAnsi="Arial" w:cs="Arial"/>
          <w:color w:val="000000"/>
          <w:kern w:val="0"/>
          <w:sz w:val="35"/>
          <w:szCs w:val="35"/>
          <w14:ligatures w14:val="none"/>
        </w:rPr>
        <w:t>.</w:t>
      </w:r>
    </w:p>
    <w:p w14:paraId="18DD1D5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 </w:t>
      </w:r>
      <w:r w:rsidRPr="000A19F5">
        <w:rPr>
          <w:rFonts w:ascii="Arial" w:eastAsia="Times New Roman" w:hAnsi="Arial" w:cs="Arial"/>
          <w:color w:val="000000"/>
          <w:kern w:val="0"/>
          <w:sz w:val="35"/>
          <w:szCs w:val="35"/>
          <w:rtl/>
          <w14:ligatures w14:val="none"/>
        </w:rPr>
        <w:t>اذا كانت الاصابة ناتجة عن تأثير الخمر أو المخدرات أو المؤثرات العقلية</w:t>
      </w:r>
      <w:r w:rsidRPr="000A19F5">
        <w:rPr>
          <w:rFonts w:ascii="Arial" w:eastAsia="Times New Roman" w:hAnsi="Arial" w:cs="Arial"/>
          <w:color w:val="000000"/>
          <w:kern w:val="0"/>
          <w:sz w:val="35"/>
          <w:szCs w:val="35"/>
          <w14:ligatures w14:val="none"/>
        </w:rPr>
        <w:t>.</w:t>
      </w:r>
    </w:p>
    <w:p w14:paraId="75BC5E3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lastRenderedPageBreak/>
        <w:t>3 – </w:t>
      </w:r>
      <w:r w:rsidRPr="000A19F5">
        <w:rPr>
          <w:rFonts w:ascii="Arial" w:eastAsia="Times New Roman" w:hAnsi="Arial" w:cs="Arial"/>
          <w:color w:val="000000"/>
          <w:kern w:val="0"/>
          <w:sz w:val="35"/>
          <w:szCs w:val="35"/>
          <w:rtl/>
          <w14:ligatures w14:val="none"/>
        </w:rPr>
        <w:t>اذا خالف المصاب التعليمات المقررة بشأن علاجه من الاصابة أو بشأن الوقاية والامن الصناعي المعلن عنها والواجب اتباعها وكان لهذه المخالفة اثر في وقوع الإصابة</w:t>
      </w:r>
      <w:r w:rsidRPr="000A19F5">
        <w:rPr>
          <w:rFonts w:ascii="Arial" w:eastAsia="Times New Roman" w:hAnsi="Arial" w:cs="Arial"/>
          <w:color w:val="000000"/>
          <w:kern w:val="0"/>
          <w:sz w:val="35"/>
          <w:szCs w:val="35"/>
          <w14:ligatures w14:val="none"/>
        </w:rPr>
        <w:t>.</w:t>
      </w:r>
    </w:p>
    <w:p w14:paraId="567821C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لا تنطبق أحكام الفقرة (أ) من هذه المادة على اي حالة من حالات الإصابة ومنها الحالات المنصوص عليها في تلك الفقرة إذا نشأت عنها وفاة المصاب أو أصيب بعجز دائم بسببها لا تقل نسبته عن (30%) ويصرف للمصاب فيها أو المستحقين عنه البدل اليومي أو التعويض النقدي حسب مقتضى الحال</w:t>
      </w:r>
      <w:r w:rsidRPr="000A19F5">
        <w:rPr>
          <w:rFonts w:ascii="Arial" w:eastAsia="Times New Roman" w:hAnsi="Arial" w:cs="Arial"/>
          <w:color w:val="000000"/>
          <w:kern w:val="0"/>
          <w:sz w:val="35"/>
          <w:szCs w:val="35"/>
          <w14:ligatures w14:val="none"/>
        </w:rPr>
        <w:t>.</w:t>
      </w:r>
    </w:p>
    <w:p w14:paraId="59B3A9A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95</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لا يجوز في اي حالة من الحالات رهن التعويض الواجب دفعه بمقتضى احكام هذا القانون او الحجز عليه الا لدين النفقة وفيما لا يتجاوز ثلث مبلغ التعويض كما لا يجوز احالته إلى اى شخص آخر غير العامل او المستحقين عنه او الادعاء بتقاص التعويض المستحق بعد وفاة العامل</w:t>
      </w:r>
      <w:r w:rsidRPr="000A19F5">
        <w:rPr>
          <w:rFonts w:ascii="Arial" w:eastAsia="Times New Roman" w:hAnsi="Arial" w:cs="Arial"/>
          <w:color w:val="000000"/>
          <w:kern w:val="0"/>
          <w:sz w:val="35"/>
          <w:szCs w:val="35"/>
          <w14:ligatures w14:val="none"/>
        </w:rPr>
        <w:t>.</w:t>
      </w:r>
    </w:p>
    <w:p w14:paraId="5C7F480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96</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مع مراعاة أحكام المادة (95) من هذا القانون يوزع التعويض في حالة وفاة العامل على المستحقين عنه وفقا للانصبة المعينة في الجدول رقم (3) الملحق بهذا القانون</w:t>
      </w:r>
      <w:r w:rsidRPr="000A19F5">
        <w:rPr>
          <w:rFonts w:ascii="Arial" w:eastAsia="Times New Roman" w:hAnsi="Arial" w:cs="Arial"/>
          <w:color w:val="000000"/>
          <w:kern w:val="0"/>
          <w:sz w:val="35"/>
          <w:szCs w:val="35"/>
          <w14:ligatures w14:val="none"/>
        </w:rPr>
        <w:t>.</w:t>
      </w:r>
    </w:p>
    <w:p w14:paraId="19FAF36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97</w:t>
      </w:r>
    </w:p>
    <w:p w14:paraId="4B58C5D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للعمال في اي مهنة تأسيس نقابة خاصة بهم وفق احكام هذا القانون وللعامل في تلك المهنة الحق في الانتساب اليها إذا توافرت فيه شروط العضوية</w:t>
      </w:r>
      <w:r w:rsidRPr="000A19F5">
        <w:rPr>
          <w:rFonts w:ascii="Arial" w:eastAsia="Times New Roman" w:hAnsi="Arial" w:cs="Arial"/>
          <w:color w:val="000000"/>
          <w:kern w:val="0"/>
          <w:sz w:val="35"/>
          <w:szCs w:val="35"/>
          <w14:ligatures w14:val="none"/>
        </w:rPr>
        <w:t>.</w:t>
      </w:r>
    </w:p>
    <w:p w14:paraId="27AA492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يحظر على صاحب العمل ان يجعل استخدام اي عامل خاضعا لشرط عدم انتسابه الى نقابة عمال او التنازل عن عضويته فيها او ان يعمل على فصله من اي نقابة او الاجحاف بأي حق بحقوقه لانتسابه الى عضويتها او المساهمة في نشاطها خارج اوقات العمل</w:t>
      </w:r>
      <w:r w:rsidRPr="000A19F5">
        <w:rPr>
          <w:rFonts w:ascii="Arial" w:eastAsia="Times New Roman" w:hAnsi="Arial" w:cs="Arial"/>
          <w:color w:val="000000"/>
          <w:kern w:val="0"/>
          <w:sz w:val="35"/>
          <w:szCs w:val="35"/>
          <w14:ligatures w14:val="none"/>
        </w:rPr>
        <w:t>.</w:t>
      </w:r>
    </w:p>
    <w:p w14:paraId="4AC64A8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يحظر على نقابات العمال ونقابات اصحاب العمل القيام باي اعمال تنطوي على تدخل من أي منها في شؤون الاخرى، بصورة مباشرة او غير مباشرة، فيما يتعلق بتكوينها او ادارتها او كيفية تسيير اعمالها</w:t>
      </w:r>
      <w:r w:rsidRPr="000A19F5">
        <w:rPr>
          <w:rFonts w:ascii="Arial" w:eastAsia="Times New Roman" w:hAnsi="Arial" w:cs="Arial"/>
          <w:color w:val="000000"/>
          <w:kern w:val="0"/>
          <w:sz w:val="35"/>
          <w:szCs w:val="35"/>
          <w14:ligatures w14:val="none"/>
        </w:rPr>
        <w:t>.</w:t>
      </w:r>
    </w:p>
    <w:p w14:paraId="34259DD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lastRenderedPageBreak/>
        <w:t>المادة 98</w:t>
      </w:r>
    </w:p>
    <w:p w14:paraId="2226276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تؤسس النقابة من عدد من العاملين لا يقل عن خمسين عاملا في الصناعة او النشاط الاقتصادي الواحد أو الصناعات والانشطة الاقتصادية المتماثلة أو المرتبطة ببعضها في انتاج واحد</w:t>
      </w:r>
      <w:r w:rsidRPr="000A19F5">
        <w:rPr>
          <w:rFonts w:ascii="Arial" w:eastAsia="Times New Roman" w:hAnsi="Arial" w:cs="Arial"/>
          <w:color w:val="000000"/>
          <w:kern w:val="0"/>
          <w:sz w:val="35"/>
          <w:szCs w:val="35"/>
          <w14:ligatures w14:val="none"/>
        </w:rPr>
        <w:t>.</w:t>
      </w:r>
      <w:r w:rsidRPr="000A19F5">
        <w:rPr>
          <w:rFonts w:ascii="Arial" w:eastAsia="Times New Roman" w:hAnsi="Arial" w:cs="Arial"/>
          <w:color w:val="000000"/>
          <w:kern w:val="0"/>
          <w:sz w:val="35"/>
          <w:szCs w:val="35"/>
          <w14:ligatures w14:val="none"/>
        </w:rPr>
        <w:br/>
      </w:r>
      <w:r w:rsidRPr="000A19F5">
        <w:rPr>
          <w:rFonts w:ascii="Arial" w:eastAsia="Times New Roman" w:hAnsi="Arial" w:cs="Arial"/>
          <w:color w:val="000000"/>
          <w:kern w:val="0"/>
          <w:sz w:val="35"/>
          <w:szCs w:val="35"/>
          <w:rtl/>
          <w14:ligatures w14:val="none"/>
        </w:rPr>
        <w:t>ب- يحق لأصحاب العمل في أي صناعة او نشاط اقتصادي لا يقل عددهم عن خمسة وعشرين شخصاً تأسيس نقابة لهم لرعاية مصالحهم المتعلقة بأحكام هذا القانون</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14:ligatures w14:val="none"/>
        </w:rPr>
        <w:br/>
      </w:r>
      <w:r w:rsidRPr="000A19F5">
        <w:rPr>
          <w:rFonts w:ascii="Arial" w:eastAsia="Times New Roman" w:hAnsi="Arial" w:cs="Arial"/>
          <w:color w:val="000000"/>
          <w:kern w:val="0"/>
          <w:sz w:val="35"/>
          <w:szCs w:val="35"/>
          <w:rtl/>
          <w14:ligatures w14:val="none"/>
        </w:rPr>
        <w:t>ج- لا يجوز تأسيس أي نقابة للعمال أو لأصحاب العمل يكون من غاياتها أو أهدافها القيام بأي أنشطة على أسس عرقية أو دينية أو مذهبية كما يحظر عليها ممارسة أي من هذه الأنشطة بعد تأسيسها</w:t>
      </w:r>
      <w:r w:rsidRPr="000A19F5">
        <w:rPr>
          <w:rFonts w:ascii="Arial" w:eastAsia="Times New Roman" w:hAnsi="Arial" w:cs="Arial"/>
          <w:color w:val="000000"/>
          <w:kern w:val="0"/>
          <w:sz w:val="35"/>
          <w:szCs w:val="35"/>
          <w14:ligatures w14:val="none"/>
        </w:rPr>
        <w:t>.</w:t>
      </w:r>
    </w:p>
    <w:p w14:paraId="2CC2D83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للوزير ومن خلال مسجل النقابات تصنيف الصناعات والأنشطة الاقتصادية التي يجوز فيها تأسيس نقابات وفقاً لأحكام الفقرتين (أ) و(ب) من هذه المادة بحيث لا يكون لأي صناعة أو نشاط اقتصادي أكثر من نقابة واحدة تمثلهم مراعياً في ذلك التصنيفات العربية والدولية</w:t>
      </w:r>
      <w:r w:rsidRPr="000A19F5">
        <w:rPr>
          <w:rFonts w:ascii="Arial" w:eastAsia="Times New Roman" w:hAnsi="Arial" w:cs="Arial"/>
          <w:color w:val="000000"/>
          <w:kern w:val="0"/>
          <w:sz w:val="35"/>
          <w:szCs w:val="35"/>
          <w14:ligatures w14:val="none"/>
        </w:rPr>
        <w:t>.</w:t>
      </w:r>
    </w:p>
    <w:p w14:paraId="49ED6D2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هـ- يشترط في المؤسس لأي نقابة أو نقابة أصحاب عمل ما يلي</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14:ligatures w14:val="none"/>
        </w:rPr>
        <w:br/>
        <w:t>1- </w:t>
      </w:r>
      <w:r w:rsidRPr="000A19F5">
        <w:rPr>
          <w:rFonts w:ascii="Arial" w:eastAsia="Times New Roman" w:hAnsi="Arial" w:cs="Arial"/>
          <w:color w:val="000000"/>
          <w:kern w:val="0"/>
          <w:sz w:val="35"/>
          <w:szCs w:val="35"/>
          <w:rtl/>
          <w14:ligatures w14:val="none"/>
        </w:rPr>
        <w:t>أن يكون أردنيا</w:t>
      </w:r>
      <w:r w:rsidRPr="000A19F5">
        <w:rPr>
          <w:rFonts w:ascii="Arial" w:eastAsia="Times New Roman" w:hAnsi="Arial" w:cs="Arial"/>
          <w:color w:val="000000"/>
          <w:kern w:val="0"/>
          <w:sz w:val="35"/>
          <w:szCs w:val="35"/>
          <w14:ligatures w14:val="none"/>
        </w:rPr>
        <w:t>.</w:t>
      </w:r>
      <w:r w:rsidRPr="000A19F5">
        <w:rPr>
          <w:rFonts w:ascii="Arial" w:eastAsia="Times New Roman" w:hAnsi="Arial" w:cs="Arial"/>
          <w:color w:val="000000"/>
          <w:kern w:val="0"/>
          <w:sz w:val="35"/>
          <w:szCs w:val="35"/>
          <w14:ligatures w14:val="none"/>
        </w:rPr>
        <w:br/>
        <w:t>2- </w:t>
      </w:r>
      <w:r w:rsidRPr="000A19F5">
        <w:rPr>
          <w:rFonts w:ascii="Arial" w:eastAsia="Times New Roman" w:hAnsi="Arial" w:cs="Arial"/>
          <w:color w:val="000000"/>
          <w:kern w:val="0"/>
          <w:sz w:val="35"/>
          <w:szCs w:val="35"/>
          <w:rtl/>
          <w14:ligatures w14:val="none"/>
        </w:rPr>
        <w:t>ألا يقل عمره عن (18) سنة</w:t>
      </w:r>
      <w:r w:rsidRPr="000A19F5">
        <w:rPr>
          <w:rFonts w:ascii="Arial" w:eastAsia="Times New Roman" w:hAnsi="Arial" w:cs="Arial"/>
          <w:color w:val="000000"/>
          <w:kern w:val="0"/>
          <w:sz w:val="35"/>
          <w:szCs w:val="35"/>
          <w14:ligatures w14:val="none"/>
        </w:rPr>
        <w:t>.</w:t>
      </w:r>
      <w:r w:rsidRPr="000A19F5">
        <w:rPr>
          <w:rFonts w:ascii="Arial" w:eastAsia="Times New Roman" w:hAnsi="Arial" w:cs="Arial"/>
          <w:color w:val="000000"/>
          <w:kern w:val="0"/>
          <w:sz w:val="35"/>
          <w:szCs w:val="35"/>
          <w14:ligatures w14:val="none"/>
        </w:rPr>
        <w:br/>
        <w:t>3- </w:t>
      </w:r>
      <w:r w:rsidRPr="000A19F5">
        <w:rPr>
          <w:rFonts w:ascii="Arial" w:eastAsia="Times New Roman" w:hAnsi="Arial" w:cs="Arial"/>
          <w:color w:val="000000"/>
          <w:kern w:val="0"/>
          <w:sz w:val="35"/>
          <w:szCs w:val="35"/>
          <w:rtl/>
          <w14:ligatures w14:val="none"/>
        </w:rPr>
        <w:t>ألا يكون محكوماً بجناية أو بجنحة مخلة بالشرف أو الأمانة</w:t>
      </w:r>
      <w:r w:rsidRPr="000A19F5">
        <w:rPr>
          <w:rFonts w:ascii="Arial" w:eastAsia="Times New Roman" w:hAnsi="Arial" w:cs="Arial"/>
          <w:color w:val="000000"/>
          <w:kern w:val="0"/>
          <w:sz w:val="35"/>
          <w:szCs w:val="35"/>
          <w14:ligatures w14:val="none"/>
        </w:rPr>
        <w:t>.</w:t>
      </w:r>
    </w:p>
    <w:p w14:paraId="348058D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و- يشترط في العامل المنتسب لأي نقابة ألا يقل عمره عن (18) سنة</w:t>
      </w:r>
      <w:r w:rsidRPr="000A19F5">
        <w:rPr>
          <w:rFonts w:ascii="Arial" w:eastAsia="Times New Roman" w:hAnsi="Arial" w:cs="Arial"/>
          <w:color w:val="000000"/>
          <w:kern w:val="0"/>
          <w:sz w:val="35"/>
          <w:szCs w:val="35"/>
          <w14:ligatures w14:val="none"/>
        </w:rPr>
        <w:t>.</w:t>
      </w:r>
    </w:p>
    <w:p w14:paraId="3ADCFF6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ز- إذا كان المؤسس او المنتسب لأي نقابة من نقابات اصحاب العمل شخصاً اعتبارياً فيشترط أن يكون مسجلاً في المملكة وفقاً لأحكام التشريعات النافذة</w:t>
      </w:r>
      <w:r w:rsidRPr="000A19F5">
        <w:rPr>
          <w:rFonts w:ascii="Arial" w:eastAsia="Times New Roman" w:hAnsi="Arial" w:cs="Arial"/>
          <w:color w:val="000000"/>
          <w:kern w:val="0"/>
          <w:sz w:val="35"/>
          <w:szCs w:val="35"/>
          <w14:ligatures w14:val="none"/>
        </w:rPr>
        <w:t>.</w:t>
      </w:r>
    </w:p>
    <w:p w14:paraId="4B3E0CD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99</w:t>
      </w:r>
    </w:p>
    <w:p w14:paraId="267EB34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تمارس النقابة نشاطها لتحقيق الأهداف التالية</w:t>
      </w:r>
      <w:r w:rsidRPr="000A19F5">
        <w:rPr>
          <w:rFonts w:ascii="Arial" w:eastAsia="Times New Roman" w:hAnsi="Arial" w:cs="Arial"/>
          <w:color w:val="000000"/>
          <w:kern w:val="0"/>
          <w:sz w:val="35"/>
          <w:szCs w:val="35"/>
          <w14:ligatures w14:val="none"/>
        </w:rPr>
        <w:t>: –</w:t>
      </w:r>
    </w:p>
    <w:p w14:paraId="65B150B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رعاية مصالح العاملين في المهنة والدفاع عن حقوقهم في العمل</w:t>
      </w:r>
      <w:r w:rsidRPr="000A19F5">
        <w:rPr>
          <w:rFonts w:ascii="Arial" w:eastAsia="Times New Roman" w:hAnsi="Arial" w:cs="Arial"/>
          <w:color w:val="000000"/>
          <w:kern w:val="0"/>
          <w:sz w:val="35"/>
          <w:szCs w:val="35"/>
          <w14:ligatures w14:val="none"/>
        </w:rPr>
        <w:t>.</w:t>
      </w:r>
    </w:p>
    <w:p w14:paraId="5E732C3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ب- العمل على تحسين علاقات وظروف العمل وشروطه بما في ذلك إجراء المفاوضات الجماعية وإبرام الاتفاقيات الجماعية</w:t>
      </w:r>
      <w:r w:rsidRPr="000A19F5">
        <w:rPr>
          <w:rFonts w:ascii="Arial" w:eastAsia="Times New Roman" w:hAnsi="Arial" w:cs="Arial"/>
          <w:color w:val="000000"/>
          <w:kern w:val="0"/>
          <w:sz w:val="35"/>
          <w:szCs w:val="35"/>
          <w14:ligatures w14:val="none"/>
        </w:rPr>
        <w:t>.</w:t>
      </w:r>
      <w:r w:rsidRPr="000A19F5">
        <w:rPr>
          <w:rFonts w:ascii="Arial" w:eastAsia="Times New Roman" w:hAnsi="Arial" w:cs="Arial"/>
          <w:color w:val="000000"/>
          <w:kern w:val="0"/>
          <w:sz w:val="35"/>
          <w:szCs w:val="35"/>
          <w14:ligatures w14:val="none"/>
        </w:rPr>
        <w:br/>
      </w:r>
      <w:r w:rsidRPr="000A19F5">
        <w:rPr>
          <w:rFonts w:ascii="Arial" w:eastAsia="Times New Roman" w:hAnsi="Arial" w:cs="Arial"/>
          <w:color w:val="000000"/>
          <w:kern w:val="0"/>
          <w:sz w:val="35"/>
          <w:szCs w:val="35"/>
          <w:rtl/>
          <w14:ligatures w14:val="none"/>
        </w:rPr>
        <w:t>ج- المساهمة في تفادي النزاعات الجماعية والفردية والسعي لحلها</w:t>
      </w:r>
      <w:r w:rsidRPr="000A19F5">
        <w:rPr>
          <w:rFonts w:ascii="Arial" w:eastAsia="Times New Roman" w:hAnsi="Arial" w:cs="Arial"/>
          <w:color w:val="000000"/>
          <w:kern w:val="0"/>
          <w:sz w:val="35"/>
          <w:szCs w:val="35"/>
          <w14:ligatures w14:val="none"/>
        </w:rPr>
        <w:t>.</w:t>
      </w:r>
    </w:p>
    <w:p w14:paraId="0375083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تمثيل العمال في المؤسسات ذات العلاقة بالشؤون العمالية والاقتصادية والاجتماعية وفقاً للتشريعات النافذة</w:t>
      </w:r>
      <w:r w:rsidRPr="000A19F5">
        <w:rPr>
          <w:rFonts w:ascii="Arial" w:eastAsia="Times New Roman" w:hAnsi="Arial" w:cs="Arial"/>
          <w:color w:val="000000"/>
          <w:kern w:val="0"/>
          <w:sz w:val="35"/>
          <w:szCs w:val="35"/>
          <w14:ligatures w14:val="none"/>
        </w:rPr>
        <w:t>.</w:t>
      </w:r>
    </w:p>
    <w:p w14:paraId="3BC9CB1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هـ- العمل على رفع مستوى الوعي الاقتصادي والاجتماعي والمهني والثقافي للعمال وتعزيز مشاركتهم في اتخاذ القرارات المتعلقة بهم</w:t>
      </w:r>
      <w:r w:rsidRPr="000A19F5">
        <w:rPr>
          <w:rFonts w:ascii="Arial" w:eastAsia="Times New Roman" w:hAnsi="Arial" w:cs="Arial"/>
          <w:color w:val="000000"/>
          <w:kern w:val="0"/>
          <w:sz w:val="35"/>
          <w:szCs w:val="35"/>
          <w14:ligatures w14:val="none"/>
        </w:rPr>
        <w:t>.</w:t>
      </w:r>
    </w:p>
    <w:p w14:paraId="47816E1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و- تقديم الخدمات الصحية والاجتماعية لمنتسبيها وأي تسهيلات لتلبية الاحتياجات الاستهلاكية</w:t>
      </w:r>
      <w:r w:rsidRPr="000A19F5">
        <w:rPr>
          <w:rFonts w:ascii="Arial" w:eastAsia="Times New Roman" w:hAnsi="Arial" w:cs="Arial"/>
          <w:color w:val="000000"/>
          <w:kern w:val="0"/>
          <w:sz w:val="35"/>
          <w:szCs w:val="35"/>
          <w14:ligatures w14:val="none"/>
        </w:rPr>
        <w:t>.</w:t>
      </w:r>
    </w:p>
    <w:p w14:paraId="4B69A42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100</w:t>
      </w:r>
    </w:p>
    <w:p w14:paraId="2ECA40C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يضع الاتحاد العام لنقابات العمال نظاما داخليا للنقابات بما لا يتعارض مع أحكام التشريعات النافذة ويصادق عليه مسجل النقابات ونقابات أصحاب العمل فور إقراره على أن يتضمن الأمور التالية</w:t>
      </w:r>
      <w:r w:rsidRPr="000A19F5">
        <w:rPr>
          <w:rFonts w:ascii="Arial" w:eastAsia="Times New Roman" w:hAnsi="Arial" w:cs="Arial"/>
          <w:color w:val="000000"/>
          <w:kern w:val="0"/>
          <w:sz w:val="35"/>
          <w:szCs w:val="35"/>
          <w14:ligatures w14:val="none"/>
        </w:rPr>
        <w:t>:</w:t>
      </w:r>
    </w:p>
    <w:p w14:paraId="20250F3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اسم النقابة وعنوان مركزها الرئيسي</w:t>
      </w:r>
      <w:r w:rsidRPr="000A19F5">
        <w:rPr>
          <w:rFonts w:ascii="Arial" w:eastAsia="Times New Roman" w:hAnsi="Arial" w:cs="Arial"/>
          <w:color w:val="000000"/>
          <w:kern w:val="0"/>
          <w:sz w:val="35"/>
          <w:szCs w:val="35"/>
          <w14:ligatures w14:val="none"/>
        </w:rPr>
        <w:t>.</w:t>
      </w:r>
    </w:p>
    <w:p w14:paraId="48C60F9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الغايات التي سيتم تأسيس النقابة من اقلها</w:t>
      </w:r>
      <w:r w:rsidRPr="000A19F5">
        <w:rPr>
          <w:rFonts w:ascii="Arial" w:eastAsia="Times New Roman" w:hAnsi="Arial" w:cs="Arial"/>
          <w:color w:val="000000"/>
          <w:kern w:val="0"/>
          <w:sz w:val="35"/>
          <w:szCs w:val="35"/>
          <w14:ligatures w14:val="none"/>
        </w:rPr>
        <w:t>.</w:t>
      </w:r>
    </w:p>
    <w:p w14:paraId="715106C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شروط وإجراءات انتساب الأعضاء للنقابة وفصلهم منها والشروط الواجب توافرها في المرشح لانتخابات الهيئة الإدارية أو أي من لجانها</w:t>
      </w:r>
      <w:r w:rsidRPr="000A19F5">
        <w:rPr>
          <w:rFonts w:ascii="Arial" w:eastAsia="Times New Roman" w:hAnsi="Arial" w:cs="Arial"/>
          <w:color w:val="000000"/>
          <w:kern w:val="0"/>
          <w:sz w:val="35"/>
          <w:szCs w:val="35"/>
          <w14:ligatures w14:val="none"/>
        </w:rPr>
        <w:t>.</w:t>
      </w:r>
    </w:p>
    <w:p w14:paraId="4C7E8C0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شروط تشكيل اللجان في النقابة ومهامها</w:t>
      </w:r>
      <w:r w:rsidRPr="000A19F5">
        <w:rPr>
          <w:rFonts w:ascii="Arial" w:eastAsia="Times New Roman" w:hAnsi="Arial" w:cs="Arial"/>
          <w:color w:val="000000"/>
          <w:kern w:val="0"/>
          <w:sz w:val="35"/>
          <w:szCs w:val="35"/>
          <w14:ligatures w14:val="none"/>
        </w:rPr>
        <w:t>.</w:t>
      </w:r>
    </w:p>
    <w:p w14:paraId="2DCE291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هـ – عدد اعضاء الهيئة الادارية للنقابة ومدة ولايتها وكيفية انتخابهم ومواعيد اجتماعاتها وطريقة تعبئة الشواغر في عضويتها وصلاحياتها</w:t>
      </w:r>
      <w:r w:rsidRPr="000A19F5">
        <w:rPr>
          <w:rFonts w:ascii="Arial" w:eastAsia="Times New Roman" w:hAnsi="Arial" w:cs="Arial"/>
          <w:color w:val="000000"/>
          <w:kern w:val="0"/>
          <w:sz w:val="35"/>
          <w:szCs w:val="35"/>
          <w14:ligatures w14:val="none"/>
        </w:rPr>
        <w:t>.</w:t>
      </w:r>
    </w:p>
    <w:p w14:paraId="590AC3D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و – الحقوق التي يتمتع بها عضو النقابة والالتزمات التي يتحملها والحالات التي يتعرض فيها للعقوبات المسلكية بما في ذلك الغرامة والفصل من النقابة</w:t>
      </w:r>
      <w:r w:rsidRPr="000A19F5">
        <w:rPr>
          <w:rFonts w:ascii="Arial" w:eastAsia="Times New Roman" w:hAnsi="Arial" w:cs="Arial"/>
          <w:color w:val="000000"/>
          <w:kern w:val="0"/>
          <w:sz w:val="35"/>
          <w:szCs w:val="35"/>
          <w14:ligatures w14:val="none"/>
        </w:rPr>
        <w:t>.</w:t>
      </w:r>
    </w:p>
    <w:p w14:paraId="0D09398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ز – الخدمات والمساعدات المالية التي تقدم لعضو النقابة في حالات الضرورة بما في ذلك المساهمة في نفقات المعالجة وتوكيل المحامين</w:t>
      </w:r>
      <w:r w:rsidRPr="000A19F5">
        <w:rPr>
          <w:rFonts w:ascii="Arial" w:eastAsia="Times New Roman" w:hAnsi="Arial" w:cs="Arial"/>
          <w:color w:val="000000"/>
          <w:kern w:val="0"/>
          <w:sz w:val="35"/>
          <w:szCs w:val="35"/>
          <w14:ligatures w14:val="none"/>
        </w:rPr>
        <w:t>.</w:t>
      </w:r>
    </w:p>
    <w:p w14:paraId="35F098A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ح – شروط تعيين الموظفين والمستخدمين في النقابة واجراءاتها وانهاء خدماتهم</w:t>
      </w:r>
      <w:r w:rsidRPr="000A19F5">
        <w:rPr>
          <w:rFonts w:ascii="Arial" w:eastAsia="Times New Roman" w:hAnsi="Arial" w:cs="Arial"/>
          <w:color w:val="000000"/>
          <w:kern w:val="0"/>
          <w:sz w:val="35"/>
          <w:szCs w:val="35"/>
          <w14:ligatures w14:val="none"/>
        </w:rPr>
        <w:t>.</w:t>
      </w:r>
    </w:p>
    <w:p w14:paraId="6A1D29B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ط – كيفية حفظ أموال النقابة ومسك دفاترها وقيودها المالية</w:t>
      </w:r>
      <w:r w:rsidRPr="000A19F5">
        <w:rPr>
          <w:rFonts w:ascii="Arial" w:eastAsia="Times New Roman" w:hAnsi="Arial" w:cs="Arial"/>
          <w:color w:val="000000"/>
          <w:kern w:val="0"/>
          <w:sz w:val="35"/>
          <w:szCs w:val="35"/>
          <w14:ligatures w14:val="none"/>
        </w:rPr>
        <w:t>.</w:t>
      </w:r>
    </w:p>
    <w:p w14:paraId="7BD7272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ي – اجراءات دعوة الهيئة العامة للنقابة الى اجتماعاتها العادية وغير العادية</w:t>
      </w:r>
      <w:r w:rsidRPr="000A19F5">
        <w:rPr>
          <w:rFonts w:ascii="Arial" w:eastAsia="Times New Roman" w:hAnsi="Arial" w:cs="Arial"/>
          <w:color w:val="000000"/>
          <w:kern w:val="0"/>
          <w:sz w:val="35"/>
          <w:szCs w:val="35"/>
          <w14:ligatures w14:val="none"/>
        </w:rPr>
        <w:t>.</w:t>
      </w:r>
    </w:p>
    <w:p w14:paraId="0805E7C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101</w:t>
      </w:r>
      <w:r w:rsidRPr="000A19F5">
        <w:rPr>
          <w:rFonts w:ascii="Arial" w:eastAsia="Times New Roman" w:hAnsi="Arial" w:cs="Arial"/>
          <w:b/>
          <w:bCs/>
          <w:color w:val="000000"/>
          <w:kern w:val="0"/>
          <w:sz w:val="35"/>
          <w:szCs w:val="35"/>
          <w14:ligatures w14:val="none"/>
        </w:rPr>
        <w:t>    </w:t>
      </w:r>
    </w:p>
    <w:p w14:paraId="659A54D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تعتبر نقابات العمال المسجلة قبل نفاذ هذا القانون قائمة وكانها مسجلة بمقتضاه</w:t>
      </w:r>
      <w:r w:rsidRPr="000A19F5">
        <w:rPr>
          <w:rFonts w:ascii="Arial" w:eastAsia="Times New Roman" w:hAnsi="Arial" w:cs="Arial"/>
          <w:color w:val="000000"/>
          <w:kern w:val="0"/>
          <w:sz w:val="35"/>
          <w:szCs w:val="35"/>
          <w14:ligatures w14:val="none"/>
        </w:rPr>
        <w:t>.</w:t>
      </w:r>
    </w:p>
    <w:p w14:paraId="6CB5FD9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تعتبر نقابات اصحاب العمل المسجلة قبل نفاذ هذا القانون وكانها مسجلة بمقتضاه</w:t>
      </w:r>
      <w:r w:rsidRPr="000A19F5">
        <w:rPr>
          <w:rFonts w:ascii="Arial" w:eastAsia="Times New Roman" w:hAnsi="Arial" w:cs="Arial"/>
          <w:color w:val="000000"/>
          <w:kern w:val="0"/>
          <w:sz w:val="35"/>
          <w:szCs w:val="35"/>
          <w14:ligatures w14:val="none"/>
        </w:rPr>
        <w:t>.</w:t>
      </w:r>
    </w:p>
    <w:p w14:paraId="1CCDA3B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على نقابات العمال ونقابات اصحاب العمل المذكورة اعلاه توفيق اوضاعها وانظمتها مع احكام هذا القانون خلال مدة لا تتجاوز ستة أشهر من تاريخ نفاذه</w:t>
      </w:r>
      <w:r w:rsidRPr="000A19F5">
        <w:rPr>
          <w:rFonts w:ascii="Arial" w:eastAsia="Times New Roman" w:hAnsi="Arial" w:cs="Arial"/>
          <w:color w:val="000000"/>
          <w:kern w:val="0"/>
          <w:sz w:val="35"/>
          <w:szCs w:val="35"/>
          <w14:ligatures w14:val="none"/>
        </w:rPr>
        <w:t>.</w:t>
      </w:r>
    </w:p>
    <w:p w14:paraId="180F00B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102</w:t>
      </w:r>
    </w:p>
    <w:p w14:paraId="129C61A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يقدم طلب تسجيل أي نقابة او نقابة لأصحاب العمل موقعا من المؤسسين الى مسجل النقابات ونقابات أصحاب العمل في الوزارة مرفقا به ما يلي</w:t>
      </w:r>
      <w:r w:rsidRPr="000A19F5">
        <w:rPr>
          <w:rFonts w:ascii="Arial" w:eastAsia="Times New Roman" w:hAnsi="Arial" w:cs="Arial"/>
          <w:color w:val="000000"/>
          <w:kern w:val="0"/>
          <w:sz w:val="35"/>
          <w:szCs w:val="35"/>
          <w14:ligatures w14:val="none"/>
        </w:rPr>
        <w:t>: –</w:t>
      </w:r>
    </w:p>
    <w:p w14:paraId="145A007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w:t>
      </w:r>
      <w:r w:rsidRPr="000A19F5">
        <w:rPr>
          <w:rFonts w:ascii="Arial" w:eastAsia="Times New Roman" w:hAnsi="Arial" w:cs="Arial"/>
          <w:color w:val="000000"/>
          <w:kern w:val="0"/>
          <w:sz w:val="35"/>
          <w:szCs w:val="35"/>
          <w:rtl/>
          <w14:ligatures w14:val="none"/>
        </w:rPr>
        <w:t>النظام الداخلي لها مدرجا فيه اسمها ومركزها الرئيسي وعنوانها</w:t>
      </w:r>
      <w:r w:rsidRPr="000A19F5">
        <w:rPr>
          <w:rFonts w:ascii="Arial" w:eastAsia="Times New Roman" w:hAnsi="Arial" w:cs="Arial"/>
          <w:color w:val="000000"/>
          <w:kern w:val="0"/>
          <w:sz w:val="35"/>
          <w:szCs w:val="35"/>
          <w14:ligatures w14:val="none"/>
        </w:rPr>
        <w:t>.</w:t>
      </w:r>
    </w:p>
    <w:p w14:paraId="5BD141D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w:t>
      </w:r>
      <w:r w:rsidRPr="000A19F5">
        <w:rPr>
          <w:rFonts w:ascii="Arial" w:eastAsia="Times New Roman" w:hAnsi="Arial" w:cs="Arial"/>
          <w:color w:val="000000"/>
          <w:kern w:val="0"/>
          <w:sz w:val="35"/>
          <w:szCs w:val="35"/>
          <w:rtl/>
          <w14:ligatures w14:val="none"/>
        </w:rPr>
        <w:t>قائمة بأسماء الأعضاء المؤسسين والأوراق الثبوتية الخاصة بكل منهم</w:t>
      </w:r>
      <w:r w:rsidRPr="000A19F5">
        <w:rPr>
          <w:rFonts w:ascii="Arial" w:eastAsia="Times New Roman" w:hAnsi="Arial" w:cs="Arial"/>
          <w:color w:val="000000"/>
          <w:kern w:val="0"/>
          <w:sz w:val="35"/>
          <w:szCs w:val="35"/>
          <w14:ligatures w14:val="none"/>
        </w:rPr>
        <w:t>.</w:t>
      </w:r>
    </w:p>
    <w:p w14:paraId="05D839D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3- </w:t>
      </w:r>
      <w:r w:rsidRPr="000A19F5">
        <w:rPr>
          <w:rFonts w:ascii="Arial" w:eastAsia="Times New Roman" w:hAnsi="Arial" w:cs="Arial"/>
          <w:color w:val="000000"/>
          <w:kern w:val="0"/>
          <w:sz w:val="35"/>
          <w:szCs w:val="35"/>
          <w:rtl/>
          <w14:ligatures w14:val="none"/>
        </w:rPr>
        <w:t>أسماء أعضاء الهيئة الإدارية الأولى المنتخبة من قبل المؤسسين</w:t>
      </w:r>
      <w:r w:rsidRPr="000A19F5">
        <w:rPr>
          <w:rFonts w:ascii="Arial" w:eastAsia="Times New Roman" w:hAnsi="Arial" w:cs="Arial"/>
          <w:color w:val="000000"/>
          <w:kern w:val="0"/>
          <w:sz w:val="35"/>
          <w:szCs w:val="35"/>
          <w14:ligatures w14:val="none"/>
        </w:rPr>
        <w:t>.</w:t>
      </w:r>
    </w:p>
    <w:p w14:paraId="53309BD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4- </w:t>
      </w:r>
      <w:r w:rsidRPr="000A19F5">
        <w:rPr>
          <w:rFonts w:ascii="Arial" w:eastAsia="Times New Roman" w:hAnsi="Arial" w:cs="Arial"/>
          <w:color w:val="000000"/>
          <w:kern w:val="0"/>
          <w:sz w:val="35"/>
          <w:szCs w:val="35"/>
          <w:rtl/>
          <w14:ligatures w14:val="none"/>
        </w:rPr>
        <w:t>محضر اجتماع الهيئة التأسيسية</w:t>
      </w:r>
      <w:r w:rsidRPr="000A19F5">
        <w:rPr>
          <w:rFonts w:ascii="Arial" w:eastAsia="Times New Roman" w:hAnsi="Arial" w:cs="Arial"/>
          <w:color w:val="000000"/>
          <w:kern w:val="0"/>
          <w:sz w:val="35"/>
          <w:szCs w:val="35"/>
          <w14:ligatures w14:val="none"/>
        </w:rPr>
        <w:t>.</w:t>
      </w:r>
    </w:p>
    <w:p w14:paraId="0AD6742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لمسجل النقابات ونقابات أصحاب العمل ان يطلب من الهيئة الإدارية تزويده بأي وثائق إضافية يراها ضرورية لإتمام التسجيل</w:t>
      </w:r>
      <w:r w:rsidRPr="000A19F5">
        <w:rPr>
          <w:rFonts w:ascii="Arial" w:eastAsia="Times New Roman" w:hAnsi="Arial" w:cs="Arial"/>
          <w:color w:val="000000"/>
          <w:kern w:val="0"/>
          <w:sz w:val="35"/>
          <w:szCs w:val="35"/>
          <w14:ligatures w14:val="none"/>
        </w:rPr>
        <w:t>.</w:t>
      </w:r>
    </w:p>
    <w:p w14:paraId="60338E4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ج – يترتب على مسجل النقابات ونقابات اصحاب العمل ان يصدر قراره بشأن طلب تسجيل اي نقابة أو نقابة اصحاب العمل خلال مدة لا تتجاوز ثلاثين يوماً من تاريخ تقديم الطلب اليه فاذا وافق على الطلب أصدر شهادة بتسجيل النقابة أو نقابة اصحاب العمل وينشر قرار التسجيل في الجريدة الرسمية وإذا قرر رفض الطلب فللمؤسسين الطعن في قراره لدى محكمة العدل العليا خلال ثلاثين يوماً من تاريخ تبليغ القرار</w:t>
      </w:r>
      <w:r w:rsidRPr="000A19F5">
        <w:rPr>
          <w:rFonts w:ascii="Arial" w:eastAsia="Times New Roman" w:hAnsi="Arial" w:cs="Arial"/>
          <w:color w:val="000000"/>
          <w:kern w:val="0"/>
          <w:sz w:val="35"/>
          <w:szCs w:val="35"/>
          <w14:ligatures w14:val="none"/>
        </w:rPr>
        <w:t>.</w:t>
      </w:r>
    </w:p>
    <w:p w14:paraId="34E53E6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 يجوز للاشخاص الذين تضرروا من تسجيل اي نقابة أو نقابة اصحاب العمل الطعن في قرار تسجيلها لدى محكمة العدل العليا خلال ثلاثين يوماً من تاريخ نشر القرار في الجريدة الرسمية</w:t>
      </w:r>
      <w:r w:rsidRPr="000A19F5">
        <w:rPr>
          <w:rFonts w:ascii="Arial" w:eastAsia="Times New Roman" w:hAnsi="Arial" w:cs="Arial"/>
          <w:color w:val="000000"/>
          <w:kern w:val="0"/>
          <w:sz w:val="35"/>
          <w:szCs w:val="35"/>
          <w14:ligatures w14:val="none"/>
        </w:rPr>
        <w:t>.</w:t>
      </w:r>
    </w:p>
    <w:p w14:paraId="59972F9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103</w:t>
      </w:r>
      <w:r w:rsidRPr="000A19F5">
        <w:rPr>
          <w:rFonts w:ascii="Arial" w:eastAsia="Times New Roman" w:hAnsi="Arial" w:cs="Arial"/>
          <w:b/>
          <w:bCs/>
          <w:color w:val="000000"/>
          <w:kern w:val="0"/>
          <w:sz w:val="35"/>
          <w:szCs w:val="35"/>
          <w14:ligatures w14:val="none"/>
        </w:rPr>
        <w:t>  </w:t>
      </w:r>
    </w:p>
    <w:p w14:paraId="18095C3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تعتبر النقابة او نقابة اصحاب العمل قائمة بالاسم الذي سجلت به وتكتسب الشخصية الاعتبارية وتمارس بهذه الصفة جميع الاعمال المصرح لها بممارستها وفقا لأحكام هذا القانون والأنظمة الصادرة بموجبه وبمقتضى النظام الداخلي لها اعتبارا من تاريخ</w:t>
      </w:r>
      <w:r w:rsidRPr="000A19F5">
        <w:rPr>
          <w:rFonts w:ascii="Arial" w:eastAsia="Times New Roman" w:hAnsi="Arial" w:cs="Arial"/>
          <w:color w:val="000000"/>
          <w:kern w:val="0"/>
          <w:sz w:val="35"/>
          <w:szCs w:val="35"/>
          <w14:ligatures w14:val="none"/>
        </w:rPr>
        <w:t>:</w:t>
      </w:r>
    </w:p>
    <w:p w14:paraId="3A248CB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 </w:t>
      </w:r>
      <w:r w:rsidRPr="000A19F5">
        <w:rPr>
          <w:rFonts w:ascii="Arial" w:eastAsia="Times New Roman" w:hAnsi="Arial" w:cs="Arial"/>
          <w:color w:val="000000"/>
          <w:kern w:val="0"/>
          <w:sz w:val="35"/>
          <w:szCs w:val="35"/>
          <w:rtl/>
          <w14:ligatures w14:val="none"/>
        </w:rPr>
        <w:t>نشر قرار مسجل النقابات ونقابات اصحاب العمل بتسجيل النقابة أو نقابة اصحاب العمل في الجريدة الرسمية</w:t>
      </w:r>
      <w:r w:rsidRPr="000A19F5">
        <w:rPr>
          <w:rFonts w:ascii="Arial" w:eastAsia="Times New Roman" w:hAnsi="Arial" w:cs="Arial"/>
          <w:color w:val="000000"/>
          <w:kern w:val="0"/>
          <w:sz w:val="35"/>
          <w:szCs w:val="35"/>
          <w14:ligatures w14:val="none"/>
        </w:rPr>
        <w:t>.</w:t>
      </w:r>
    </w:p>
    <w:p w14:paraId="273637C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2 – </w:t>
      </w:r>
      <w:r w:rsidRPr="000A19F5">
        <w:rPr>
          <w:rFonts w:ascii="Arial" w:eastAsia="Times New Roman" w:hAnsi="Arial" w:cs="Arial"/>
          <w:color w:val="000000"/>
          <w:kern w:val="0"/>
          <w:sz w:val="35"/>
          <w:szCs w:val="35"/>
          <w:rtl/>
          <w14:ligatures w14:val="none"/>
        </w:rPr>
        <w:t>أو صدور قرار محكمة العدل العليا بالغاء قرار المسجل برفض تسجيل النقابة أو نقابة أصحاب العمل</w:t>
      </w:r>
      <w:r w:rsidRPr="000A19F5">
        <w:rPr>
          <w:rFonts w:ascii="Arial" w:eastAsia="Times New Roman" w:hAnsi="Arial" w:cs="Arial"/>
          <w:color w:val="000000"/>
          <w:kern w:val="0"/>
          <w:sz w:val="35"/>
          <w:szCs w:val="35"/>
          <w14:ligatures w14:val="none"/>
        </w:rPr>
        <w:t>.</w:t>
      </w:r>
    </w:p>
    <w:p w14:paraId="66074A4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3 – </w:t>
      </w:r>
      <w:r w:rsidRPr="000A19F5">
        <w:rPr>
          <w:rFonts w:ascii="Arial" w:eastAsia="Times New Roman" w:hAnsi="Arial" w:cs="Arial"/>
          <w:color w:val="000000"/>
          <w:kern w:val="0"/>
          <w:sz w:val="35"/>
          <w:szCs w:val="35"/>
          <w:rtl/>
          <w14:ligatures w14:val="none"/>
        </w:rPr>
        <w:t>أو انقضاء مدة الطعن المنصوص عليها في المادة (102) من هذا القانون</w:t>
      </w:r>
      <w:r w:rsidRPr="000A19F5">
        <w:rPr>
          <w:rFonts w:ascii="Arial" w:eastAsia="Times New Roman" w:hAnsi="Arial" w:cs="Arial"/>
          <w:color w:val="000000"/>
          <w:kern w:val="0"/>
          <w:sz w:val="35"/>
          <w:szCs w:val="35"/>
          <w14:ligatures w14:val="none"/>
        </w:rPr>
        <w:t>.</w:t>
      </w:r>
    </w:p>
    <w:p w14:paraId="40B85B7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على الاتحاد العام للنقابات أو النقابات أو أي من نقابات أصحاب العمل أن يُصادق على أي تعديل يطرأ على الأنظمة الداخلية للاتحاد أو للنقابات أو لنقابات أصحاب العمل من قبل مسجل النقابات ونقابات أصحاب العمل على ان لا يتضمن هذا التعديل ما يتعارض مع أحكام التشريعات النافذة، ويسري مفعوله اعتبارا من تاريخ المصادقة عليه</w:t>
      </w:r>
      <w:r w:rsidRPr="000A19F5">
        <w:rPr>
          <w:rFonts w:ascii="Arial" w:eastAsia="Times New Roman" w:hAnsi="Arial" w:cs="Arial"/>
          <w:color w:val="000000"/>
          <w:kern w:val="0"/>
          <w:sz w:val="35"/>
          <w:szCs w:val="35"/>
          <w14:ligatures w14:val="none"/>
        </w:rPr>
        <w:t>.</w:t>
      </w:r>
    </w:p>
    <w:p w14:paraId="7B9A5C8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104 </w:t>
      </w:r>
      <w:r w:rsidRPr="000A19F5">
        <w:rPr>
          <w:rFonts w:ascii="Arial" w:eastAsia="Times New Roman" w:hAnsi="Arial" w:cs="Arial"/>
          <w:color w:val="000000"/>
          <w:kern w:val="0"/>
          <w:sz w:val="35"/>
          <w:szCs w:val="35"/>
          <w:rtl/>
          <w14:ligatures w14:val="none"/>
        </w:rPr>
        <w:t>ترسل جميع المراسلات والاشعارات للنقابة أو نقابة اصحاب العمل إلى عنوانها</w:t>
      </w:r>
      <w:r w:rsidRPr="000A19F5">
        <w:rPr>
          <w:rFonts w:ascii="Arial" w:eastAsia="Times New Roman" w:hAnsi="Arial" w:cs="Arial"/>
          <w:color w:val="000000"/>
          <w:kern w:val="0"/>
          <w:sz w:val="35"/>
          <w:szCs w:val="35"/>
          <w:rtl/>
          <w14:ligatures w14:val="none"/>
        </w:rPr>
        <w:lastRenderedPageBreak/>
        <w:t> المسجل ويجب ان يبلغ مسجل النقابات بأي تغيير فيه خلال سبعة ايام من حدوثه ويدرج التغيير في سجل النقابات ونقابات اصحاب العمل لدى المسجل والا اعتبر العنوان المسجل اصلا قائما</w:t>
      </w:r>
      <w:r w:rsidRPr="000A19F5">
        <w:rPr>
          <w:rFonts w:ascii="Arial" w:eastAsia="Times New Roman" w:hAnsi="Arial" w:cs="Arial"/>
          <w:color w:val="000000"/>
          <w:kern w:val="0"/>
          <w:sz w:val="35"/>
          <w:szCs w:val="35"/>
          <w14:ligatures w14:val="none"/>
        </w:rPr>
        <w:t>.</w:t>
      </w:r>
    </w:p>
    <w:p w14:paraId="6BDD18A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105</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يقوم المسجل بإلغاء شهادة تسجيل النقابة أو نقابة اصحاب العمل إذا ثبت له انها أصبحت غير قائمة اما لحلها اختياريا او لأنها حلت وفقا لأحكام هذا القانون أو بقرار قضائي</w:t>
      </w:r>
      <w:r w:rsidRPr="000A19F5">
        <w:rPr>
          <w:rFonts w:ascii="Arial" w:eastAsia="Times New Roman" w:hAnsi="Arial" w:cs="Arial"/>
          <w:color w:val="000000"/>
          <w:kern w:val="0"/>
          <w:sz w:val="35"/>
          <w:szCs w:val="35"/>
          <w14:ligatures w14:val="none"/>
        </w:rPr>
        <w:t>.</w:t>
      </w:r>
    </w:p>
    <w:p w14:paraId="1C08E9D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106</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تحل النقابة او نقابة اصحاب العمل اختياريا بموافقة ثلثي اعضائها المسددين لاشتراكاتهم في اجتماع غيرعادي تعقده الهيئة العامة للنقابة أو نقابة اصحاب العمل لهذه الغاية دون غيرها وتتم تصفية اموالها وحقوقها والتصرف بها في هذه الحالة وفقا لاحكام النظام الداخلي ويجب اشعار الوزير والاتحاد العام لنقابات العمال بقرار الحل خلال خمسة عشر يوما من تاريخ صدوره وينشر في الجريدة الرسمية</w:t>
      </w:r>
      <w:r w:rsidRPr="000A19F5">
        <w:rPr>
          <w:rFonts w:ascii="Arial" w:eastAsia="Times New Roman" w:hAnsi="Arial" w:cs="Arial"/>
          <w:color w:val="000000"/>
          <w:kern w:val="0"/>
          <w:sz w:val="35"/>
          <w:szCs w:val="35"/>
          <w14:ligatures w14:val="none"/>
        </w:rPr>
        <w:t>.</w:t>
      </w:r>
    </w:p>
    <w:p w14:paraId="1CFF7EC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107</w:t>
      </w:r>
    </w:p>
    <w:p w14:paraId="10AE549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تضع اللجنة الثلاثية الأسس والمعايير اللازمة لتمكين ممثلي نقابات العمال من القيام بمهامها بما في ذلك شروط تخفيض ساعات العمل او تفرغهم للعمل النقابي وتوفير الإمكانات المادية اللازمة لهذه الغاية وذلك مع مراعاة إمكانات المؤسسة وعدد العاملين فيها</w:t>
      </w:r>
      <w:r w:rsidRPr="000A19F5">
        <w:rPr>
          <w:rFonts w:ascii="Arial" w:eastAsia="Times New Roman" w:hAnsi="Arial" w:cs="Arial"/>
          <w:color w:val="000000"/>
          <w:kern w:val="0"/>
          <w:sz w:val="35"/>
          <w:szCs w:val="35"/>
          <w14:ligatures w14:val="none"/>
        </w:rPr>
        <w:t>.</w:t>
      </w:r>
    </w:p>
    <w:p w14:paraId="0AEFA0E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108</w:t>
      </w:r>
    </w:p>
    <w:p w14:paraId="25FBE64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لا يجوز لصاحب العمل تحت طائلة البطلان اتخاذ أي إجراء ضد أي ممثل للنقابات بسبب قيامه بممارسة النشاط النقابي بما في ذلك الفصل من العمل</w:t>
      </w:r>
    </w:p>
    <w:p w14:paraId="4BBD118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ب-في حال مخالفة صاحب العمل لأحكام الفقرة (أ) من هذه المادة على مفتش العمل توجيه </w:t>
      </w:r>
      <w:hyperlink r:id="rId13" w:history="1">
        <w:r w:rsidRPr="000A19F5">
          <w:rPr>
            <w:rFonts w:ascii="Arial" w:eastAsia="Times New Roman" w:hAnsi="Arial" w:cs="Arial"/>
            <w:color w:val="0000FF"/>
            <w:kern w:val="0"/>
            <w:sz w:val="35"/>
            <w:szCs w:val="35"/>
            <w:rtl/>
            <w14:ligatures w14:val="none"/>
          </w:rPr>
          <w:t>إنذار</w:t>
        </w:r>
      </w:hyperlink>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له بضرورة إزالة المخالفة خلال مدة لا تزيد على سبعة أيام من تاريخ تبلغ الإنذار وفي حال استمرارها يحرر مفتش العمل ضبطا بها ويحيل الأمر إلى المحكمة المختصة</w:t>
      </w:r>
      <w:r w:rsidRPr="000A19F5">
        <w:rPr>
          <w:rFonts w:ascii="Arial" w:eastAsia="Times New Roman" w:hAnsi="Arial" w:cs="Arial"/>
          <w:color w:val="000000"/>
          <w:kern w:val="0"/>
          <w:sz w:val="35"/>
          <w:szCs w:val="35"/>
          <w14:ligatures w14:val="none"/>
        </w:rPr>
        <w:t>.</w:t>
      </w:r>
    </w:p>
    <w:p w14:paraId="2F56073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ج- يحق للعامل المطالبة بكل عطل أو ضرر لحقه نتيجة أي إجراء اتخذ بحقه خلافا لأحكام الفقرة (أ) من هذه المادة وفي حال فصله من العمل للمحكمة إصدار القرار بإعادته الى العمل مع الحكم له بكامل أجوره عن مدة انقطاعه عن العمل ولغاية تاريخ صدور القرار بإعادته إليه وإذا لم يتمكن العامل من العودة إلى عمله لأسباب تتعلق بصاحب العمل فله المطالبة بتعويض إضافي لا يقل عن أجور ستة أشهر ولا يزيد على اثني عشر شهرا وذلك إضافة إلى تعويض الفصل التعسفي وأي حقوق أخرى مترتبة له وفق أحكام هذا القانون</w:t>
      </w:r>
      <w:r w:rsidRPr="000A19F5">
        <w:rPr>
          <w:rFonts w:ascii="Arial" w:eastAsia="Times New Roman" w:hAnsi="Arial" w:cs="Arial"/>
          <w:color w:val="000000"/>
          <w:kern w:val="0"/>
          <w:sz w:val="35"/>
          <w:szCs w:val="35"/>
          <w14:ligatures w14:val="none"/>
        </w:rPr>
        <w:t>.</w:t>
      </w:r>
    </w:p>
    <w:p w14:paraId="125F920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109</w:t>
      </w:r>
    </w:p>
    <w:p w14:paraId="777240E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لا يجوز إنفاق أموال النقابات والاتحاد العام لنقابات العمال ونقابات أصحاب العمل وأي أموال تخصصها الحكومة أو أي جهة أخرى لدعمها الا بما يحقق أهدافها وفقا لأحكام التشريعات النافذة وأنظمتها الداخلية وبما يتفق مع المعايير المحاسبية الدولية على أن تخضع هذه الأموال والمخصصات لرقابة ديوان المحاسبة</w:t>
      </w:r>
      <w:r w:rsidRPr="000A19F5">
        <w:rPr>
          <w:rFonts w:ascii="Arial" w:eastAsia="Times New Roman" w:hAnsi="Arial" w:cs="Arial"/>
          <w:color w:val="000000"/>
          <w:kern w:val="0"/>
          <w:sz w:val="35"/>
          <w:szCs w:val="35"/>
          <w14:ligatures w14:val="none"/>
        </w:rPr>
        <w:t>.</w:t>
      </w:r>
    </w:p>
    <w:p w14:paraId="7531C63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على النقابات قبل أربعة أشهر على الأقل من بداية كل سنة مالية تقديم موازنتها للسنة المالية اللاحقة الى الاتحاد العام لنقابات العمال والذي يقوم بتزويد الوزير بنسخة منها ومن موازنته السنوية</w:t>
      </w:r>
      <w:r w:rsidRPr="000A19F5">
        <w:rPr>
          <w:rFonts w:ascii="Arial" w:eastAsia="Times New Roman" w:hAnsi="Arial" w:cs="Arial"/>
          <w:color w:val="000000"/>
          <w:kern w:val="0"/>
          <w:sz w:val="35"/>
          <w:szCs w:val="35"/>
          <w14:ligatures w14:val="none"/>
        </w:rPr>
        <w:t>.</w:t>
      </w:r>
    </w:p>
    <w:p w14:paraId="118F4C5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110</w:t>
      </w:r>
    </w:p>
    <w:p w14:paraId="4171276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تشكل النقابات العمالية الاتحاد العام لنقابات العمال وتكون له شخصية اعتبارية وتحتفظ فيه كل نقابة بحقوقها الخاصة</w:t>
      </w:r>
      <w:r w:rsidRPr="000A19F5">
        <w:rPr>
          <w:rFonts w:ascii="Arial" w:eastAsia="Times New Roman" w:hAnsi="Arial" w:cs="Arial"/>
          <w:color w:val="000000"/>
          <w:kern w:val="0"/>
          <w:sz w:val="35"/>
          <w:szCs w:val="35"/>
          <w14:ligatures w14:val="none"/>
        </w:rPr>
        <w:t>.</w:t>
      </w:r>
    </w:p>
    <w:p w14:paraId="2D02A82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يتكون الاتحاد من أعضاء النقابات التي يتألف منها الاتحاد ويتمتع بجميع الحقوق التي تتمتع بها النقابة</w:t>
      </w:r>
      <w:r w:rsidRPr="000A19F5">
        <w:rPr>
          <w:rFonts w:ascii="Arial" w:eastAsia="Times New Roman" w:hAnsi="Arial" w:cs="Arial"/>
          <w:color w:val="000000"/>
          <w:kern w:val="0"/>
          <w:sz w:val="35"/>
          <w:szCs w:val="35"/>
          <w14:ligatures w14:val="none"/>
        </w:rPr>
        <w:t>.</w:t>
      </w:r>
    </w:p>
    <w:p w14:paraId="59F9263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يحق لنقابتين او أكثر بموافقة الاتحاد العام لنقابات العمال تشكيل اتحاد مهني على ان تحصل كل منها على موافقة الأكثرية العادية لهيئتها العامة وأن تحيط المسجل علماً بذلك خطياً</w:t>
      </w:r>
      <w:r w:rsidRPr="000A19F5">
        <w:rPr>
          <w:rFonts w:ascii="Arial" w:eastAsia="Times New Roman" w:hAnsi="Arial" w:cs="Arial"/>
          <w:color w:val="000000"/>
          <w:kern w:val="0"/>
          <w:sz w:val="35"/>
          <w:szCs w:val="35"/>
          <w14:ligatures w14:val="none"/>
        </w:rPr>
        <w:t>.</w:t>
      </w:r>
    </w:p>
    <w:p w14:paraId="463D2F6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 يحق للاتحاد العام لنقابات العمال وللاتحادات المهنية المسجلة الانضمام الى اي منظمة عمالية عربية أو دولية ذات أهداف ووسائل مشروعة</w:t>
      </w:r>
      <w:r w:rsidRPr="000A19F5">
        <w:rPr>
          <w:rFonts w:ascii="Arial" w:eastAsia="Times New Roman" w:hAnsi="Arial" w:cs="Arial"/>
          <w:color w:val="000000"/>
          <w:kern w:val="0"/>
          <w:sz w:val="35"/>
          <w:szCs w:val="35"/>
          <w14:ligatures w14:val="none"/>
        </w:rPr>
        <w:t>.</w:t>
      </w:r>
    </w:p>
    <w:p w14:paraId="3451620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هـ – تنظم شؤون الاتحاد العام لنقابات العمال بموجب نظام داخلي يضعه لهذه الغاية على ان يصدق من مسجل النقابات فور إقراره ويعمل به من تاريخ المصادقة عليه</w:t>
      </w:r>
      <w:r w:rsidRPr="000A19F5">
        <w:rPr>
          <w:rFonts w:ascii="Arial" w:eastAsia="Times New Roman" w:hAnsi="Arial" w:cs="Arial"/>
          <w:color w:val="000000"/>
          <w:kern w:val="0"/>
          <w:sz w:val="35"/>
          <w:szCs w:val="35"/>
          <w14:ligatures w14:val="none"/>
        </w:rPr>
        <w:t>.</w:t>
      </w:r>
    </w:p>
    <w:p w14:paraId="312B9DC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111 </w:t>
      </w:r>
      <w:r w:rsidRPr="000A19F5">
        <w:rPr>
          <w:rFonts w:ascii="Arial" w:eastAsia="Times New Roman" w:hAnsi="Arial" w:cs="Arial"/>
          <w:color w:val="000000"/>
          <w:kern w:val="0"/>
          <w:sz w:val="35"/>
          <w:szCs w:val="35"/>
          <w:rtl/>
          <w14:ligatures w14:val="none"/>
        </w:rPr>
        <w:t>لا يعاقب اي موظف في اي نقابة للعمال او اي عضو فيها ولا تتخذ اي اجراءات قانونية او قضائية بحقه بسبب اتفاق ابرم بين اعضاء النقابة بشأن اي غاية من الغايات المشروعة لنقابات العمال على ان لا يخالف الاتفاق القوانين والأنظمة المعمول بها</w:t>
      </w:r>
      <w:r w:rsidRPr="000A19F5">
        <w:rPr>
          <w:rFonts w:ascii="Arial" w:eastAsia="Times New Roman" w:hAnsi="Arial" w:cs="Arial"/>
          <w:color w:val="000000"/>
          <w:kern w:val="0"/>
          <w:sz w:val="35"/>
          <w:szCs w:val="35"/>
          <w14:ligatures w14:val="none"/>
        </w:rPr>
        <w:t>.</w:t>
      </w:r>
    </w:p>
    <w:p w14:paraId="7150F4A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112</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لا تعتبر اي نقابة للعمال هيئة غير مشروعة لمجرد الادعاء بأن ايا من غاياتها تهدف الى تقييد حرية التجارة</w:t>
      </w:r>
      <w:r w:rsidRPr="000A19F5">
        <w:rPr>
          <w:rFonts w:ascii="Arial" w:eastAsia="Times New Roman" w:hAnsi="Arial" w:cs="Arial"/>
          <w:color w:val="000000"/>
          <w:kern w:val="0"/>
          <w:sz w:val="35"/>
          <w:szCs w:val="35"/>
          <w14:ligatures w14:val="none"/>
        </w:rPr>
        <w:t>.</w:t>
      </w:r>
    </w:p>
    <w:p w14:paraId="49C73D5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113 </w:t>
      </w:r>
      <w:r w:rsidRPr="000A19F5">
        <w:rPr>
          <w:rFonts w:ascii="Arial" w:eastAsia="Times New Roman" w:hAnsi="Arial" w:cs="Arial"/>
          <w:color w:val="000000"/>
          <w:kern w:val="0"/>
          <w:sz w:val="35"/>
          <w:szCs w:val="35"/>
          <w:rtl/>
          <w14:ligatures w14:val="none"/>
        </w:rPr>
        <w:t>يجب على كل نقابة أو الاتحاد العام لنقابات العمال او نقابة أصحاب عمل ان تعد السجلات والدفاتر حسب الأوضاع والشروط التي تحددها اللجنة الثلاثية</w:t>
      </w:r>
      <w:r w:rsidRPr="000A19F5">
        <w:rPr>
          <w:rFonts w:ascii="Arial" w:eastAsia="Times New Roman" w:hAnsi="Arial" w:cs="Arial"/>
          <w:color w:val="000000"/>
          <w:kern w:val="0"/>
          <w:sz w:val="35"/>
          <w:szCs w:val="35"/>
          <w14:ligatures w14:val="none"/>
        </w:rPr>
        <w:t>.</w:t>
      </w:r>
    </w:p>
    <w:p w14:paraId="7B89A1F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114</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لا يجوز ان ينتخب اي شخص عضوا في الهيئة الادارية لاي نقابة الا إذا كان عاملا مسجلا لديها او مستخدما فيها طيلة الوقت على سبيل التفرغ ولا يجوز انتخاب اي شخص في الهيئة إذا كان قد صدر بحقه حكم قضائي في جريمة جنائية او في جريمة تمس الشرف والاداب العامة</w:t>
      </w:r>
      <w:r w:rsidRPr="000A19F5">
        <w:rPr>
          <w:rFonts w:ascii="Arial" w:eastAsia="Times New Roman" w:hAnsi="Arial" w:cs="Arial"/>
          <w:color w:val="000000"/>
          <w:kern w:val="0"/>
          <w:sz w:val="35"/>
          <w:szCs w:val="35"/>
          <w14:ligatures w14:val="none"/>
        </w:rPr>
        <w:t>.</w:t>
      </w:r>
    </w:p>
    <w:p w14:paraId="6A18C0F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115</w:t>
      </w:r>
    </w:p>
    <w:p w14:paraId="52AF1A4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للنقابة أن تشكل لجانا تابعة لها في أنحاء المملكة ويحدد النظام الداخلي للنقابات الأحكام والإجراءات المتعلقة بطرق تشكيلها والعلاقة بين النقابة وهذه اللجان</w:t>
      </w:r>
      <w:r w:rsidRPr="000A19F5">
        <w:rPr>
          <w:rFonts w:ascii="Arial" w:eastAsia="Times New Roman" w:hAnsi="Arial" w:cs="Arial"/>
          <w:color w:val="000000"/>
          <w:kern w:val="0"/>
          <w:sz w:val="35"/>
          <w:szCs w:val="35"/>
          <w14:ligatures w14:val="none"/>
        </w:rPr>
        <w:t>.</w:t>
      </w:r>
    </w:p>
    <w:p w14:paraId="22909E4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116</w:t>
      </w:r>
    </w:p>
    <w:p w14:paraId="21155E1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 xml:space="preserve">أ- إذا ارتكبت الهيئة الإدارية لأي نقابة أو نقابة أصحاب العمل مخالفة لأحكام هذا القانون والأنظمة الصادرة بمقتضاه أو إذا تضمن النظام الداخلي لأي منها مخالفة </w:t>
      </w:r>
      <w:r w:rsidRPr="000A19F5">
        <w:rPr>
          <w:rFonts w:ascii="Arial" w:eastAsia="Times New Roman" w:hAnsi="Arial" w:cs="Arial"/>
          <w:color w:val="000000"/>
          <w:kern w:val="0"/>
          <w:sz w:val="35"/>
          <w:szCs w:val="35"/>
          <w:rtl/>
          <w14:ligatures w14:val="none"/>
        </w:rPr>
        <w:lastRenderedPageBreak/>
        <w:t>للتشريعات النافذة فعلى الوزير توجيه إنذار خطي لها بإزالة المخالفة خلال مدة لا تزيد على (30) يوماً من تاريخ تبليغه</w:t>
      </w:r>
      <w:r w:rsidRPr="000A19F5">
        <w:rPr>
          <w:rFonts w:ascii="Arial" w:eastAsia="Times New Roman" w:hAnsi="Arial" w:cs="Arial"/>
          <w:color w:val="000000"/>
          <w:kern w:val="0"/>
          <w:sz w:val="35"/>
          <w:szCs w:val="35"/>
          <w14:ligatures w14:val="none"/>
        </w:rPr>
        <w:t>.</w:t>
      </w:r>
    </w:p>
    <w:p w14:paraId="4BC67C3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في حال استمرار المخالفة فللوزير بناء على تنسيب مُسجل النقابات إصدار قرار بحل الهيئة الادارية ويكون القرار قابلاً للطعن أمام المحكمة الإدارية وذلك خلال ثلاثين يوماً من تاريخ تبلغه</w:t>
      </w:r>
      <w:r w:rsidRPr="000A19F5">
        <w:rPr>
          <w:rFonts w:ascii="Arial" w:eastAsia="Times New Roman" w:hAnsi="Arial" w:cs="Arial"/>
          <w:color w:val="000000"/>
          <w:kern w:val="0"/>
          <w:sz w:val="35"/>
          <w:szCs w:val="35"/>
          <w14:ligatures w14:val="none"/>
        </w:rPr>
        <w:t>.</w:t>
      </w:r>
    </w:p>
    <w:p w14:paraId="1897C26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على الوزير وبالتشاور مع الاتحاد العام للنقابات العمالية فيما يتعلق بالنقابات تعيين هيئة ادارية مؤقتة لإدارة النقابة من الهيئة العامة وذلك لتسيير أعمال النقابة واجراء الانتخابات لهيئة ادارية جديدة خلال مدة أقصاها (6) أشهر من تاريخ الحل</w:t>
      </w:r>
      <w:r w:rsidRPr="000A19F5">
        <w:rPr>
          <w:rFonts w:ascii="Arial" w:eastAsia="Times New Roman" w:hAnsi="Arial" w:cs="Arial"/>
          <w:color w:val="000000"/>
          <w:kern w:val="0"/>
          <w:sz w:val="35"/>
          <w:szCs w:val="35"/>
          <w14:ligatures w14:val="none"/>
        </w:rPr>
        <w:t>.</w:t>
      </w:r>
    </w:p>
    <w:p w14:paraId="110A291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117 </w:t>
      </w:r>
      <w:r w:rsidRPr="000A19F5">
        <w:rPr>
          <w:rFonts w:ascii="Arial" w:eastAsia="Times New Roman" w:hAnsi="Arial" w:cs="Arial"/>
          <w:color w:val="000000"/>
          <w:kern w:val="0"/>
          <w:sz w:val="35"/>
          <w:szCs w:val="35"/>
          <w:rtl/>
          <w14:ligatures w14:val="none"/>
        </w:rPr>
        <w:t>إذا حلت النقابة بصورة غير اختيارية لاي سبب من الاسباب فتودع اموالها في البنك الذي يعينه الاتحاد العام لنقابات العمال الى ان تؤسس نقابة جديدة للمهنة او للمهن نفسها فاذا لم يتم تأسيس مثل هذه النقابة خلال سنة واحدة من حل النقابة الاولى فتؤول اموالها المنقولة وغير المنقولة إلى الاتحاد العام لنقابات العمال</w:t>
      </w:r>
      <w:r w:rsidRPr="000A19F5">
        <w:rPr>
          <w:rFonts w:ascii="Arial" w:eastAsia="Times New Roman" w:hAnsi="Arial" w:cs="Arial"/>
          <w:color w:val="000000"/>
          <w:kern w:val="0"/>
          <w:sz w:val="35"/>
          <w:szCs w:val="35"/>
          <w14:ligatures w14:val="none"/>
        </w:rPr>
        <w:t>.</w:t>
      </w:r>
    </w:p>
    <w:p w14:paraId="4DD6FCE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118</w:t>
      </w:r>
    </w:p>
    <w:p w14:paraId="4BB0B71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يجب على كل نقابة عمال او نقابة اصحاب عمل ان ترسل الى المسجل قبل اول نيسان من كل سنة نسخة من ميزانيتها العمومية على النموذج المقرر مدققة حسب الاصول من مدقق حسابات قانوني تبين فيها وارداتها ومصروفاتها وموجداتها والتزاماتها خلال السنة السابقة والمنتهية في الحادي والثلاثين من شهر كانون الاول ولمسجل النقابات ان يطلب من النقابة تزويده ببيانات أو ايضاحات اضافية للميزانية</w:t>
      </w:r>
      <w:r w:rsidRPr="000A19F5">
        <w:rPr>
          <w:rFonts w:ascii="Arial" w:eastAsia="Times New Roman" w:hAnsi="Arial" w:cs="Arial"/>
          <w:color w:val="000000"/>
          <w:kern w:val="0"/>
          <w:sz w:val="35"/>
          <w:szCs w:val="35"/>
          <w14:ligatures w14:val="none"/>
        </w:rPr>
        <w:t>.</w:t>
      </w:r>
    </w:p>
    <w:p w14:paraId="556D5F7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يرفق بنسخة الميزانية العمومية للنقابة التي ترسل للمسجل كشف يتضمن اسماء الموظفين وسائر العاملين في النقابة والتغيرات التي اجرتها عليهم وعلى اوضاعهم خلال السنة التي تعود اليها الميزانية</w:t>
      </w:r>
      <w:r w:rsidRPr="000A19F5">
        <w:rPr>
          <w:rFonts w:ascii="Arial" w:eastAsia="Times New Roman" w:hAnsi="Arial" w:cs="Arial"/>
          <w:color w:val="000000"/>
          <w:kern w:val="0"/>
          <w:sz w:val="35"/>
          <w:szCs w:val="35"/>
          <w14:ligatures w14:val="none"/>
        </w:rPr>
        <w:t>.</w:t>
      </w:r>
    </w:p>
    <w:p w14:paraId="5FF3940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119</w:t>
      </w:r>
    </w:p>
    <w:p w14:paraId="1E835EF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أ – يعاقب بالحبس مدة لا تزيد على ثلاثة أشهر وبغرامة لا تقل عن خمسمائة دينار ولا تزيد على ألف دينار او بإحدى هاتين العقوبتين كل من يستمر في النشاط النقابي باسم النقابة أو نقابة أصحاب العمل او الهيئة الإدارية لأي منها التي تم حلها</w:t>
      </w:r>
      <w:r w:rsidRPr="000A19F5">
        <w:rPr>
          <w:rFonts w:ascii="Arial" w:eastAsia="Times New Roman" w:hAnsi="Arial" w:cs="Arial"/>
          <w:color w:val="000000"/>
          <w:kern w:val="0"/>
          <w:sz w:val="35"/>
          <w:szCs w:val="35"/>
          <w14:ligatures w14:val="none"/>
        </w:rPr>
        <w:t>.</w:t>
      </w:r>
    </w:p>
    <w:p w14:paraId="30DECB9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كل من ادخل عمداً بياناً غير صحيح في الميزانية العمومية للنقابة او اشترك في ذلك او أجري اي تزوير في النظام الداخلي للنقابة او في اي تعديل فيه او اشترك في ذلك او أغفل ادراج أي نص فيه عوقب بغرامة لاتقل عن خمسمائة دينار ولا تزيد على ألف دينار او بالحبس لمدة لا تقل عن ثلاثة أشهر ولا تزيد على سنة وتضاعف العقوبة بالقياس الى حدها الاعلى في حالة تكرار المخالفة</w:t>
      </w:r>
      <w:r w:rsidRPr="000A19F5">
        <w:rPr>
          <w:rFonts w:ascii="Arial" w:eastAsia="Times New Roman" w:hAnsi="Arial" w:cs="Arial"/>
          <w:color w:val="000000"/>
          <w:kern w:val="0"/>
          <w:sz w:val="35"/>
          <w:szCs w:val="35"/>
          <w14:ligatures w14:val="none"/>
        </w:rPr>
        <w:t>.</w:t>
      </w:r>
    </w:p>
    <w:p w14:paraId="6E358A5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120</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للوزير ان يعين مندوب توفيق او أكثر من موظفي الوزارة للقيام بمهمة الوساطة في تسوية النزاعات العمالية الجماعية وذلك للمنطقة التي يحددها والمدة التي يراها مناسبة</w:t>
      </w:r>
      <w:r w:rsidRPr="000A19F5">
        <w:rPr>
          <w:rFonts w:ascii="Arial" w:eastAsia="Times New Roman" w:hAnsi="Arial" w:cs="Arial"/>
          <w:color w:val="000000"/>
          <w:kern w:val="0"/>
          <w:sz w:val="35"/>
          <w:szCs w:val="35"/>
          <w14:ligatures w14:val="none"/>
        </w:rPr>
        <w:t>.</w:t>
      </w:r>
    </w:p>
    <w:p w14:paraId="1708282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121    مجلس التوفيق</w:t>
      </w:r>
    </w:p>
    <w:p w14:paraId="2EFA562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إذا وقع نزاع عمالي جماعي فعلي مندوب التوفيق أن يبدأ اجراءات الوساطة بين الطرفين لتسوية ذلك النزاع فإذا تم الاتفاق بشأنه بعقد جماعي أو بغيره يحتفظ مندوب التوفيق بنسخة منه مصادق عليها من الطرفين</w:t>
      </w:r>
      <w:r w:rsidRPr="000A19F5">
        <w:rPr>
          <w:rFonts w:ascii="Arial" w:eastAsia="Times New Roman" w:hAnsi="Arial" w:cs="Arial"/>
          <w:color w:val="000000"/>
          <w:kern w:val="0"/>
          <w:sz w:val="35"/>
          <w:szCs w:val="35"/>
          <w14:ligatures w14:val="none"/>
        </w:rPr>
        <w:t>.</w:t>
      </w:r>
    </w:p>
    <w:p w14:paraId="54C745F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إذا تعذر اجراء المفاوضات بين الطرفين لأي سبب من الأسباب أو تبين أن الاستمرار فيها لن يؤدي إلى تسوية النزاع فيترتب على مندوب التوفيق أن يقدم تقريرا إلى الوزير يتضمن أسباب النزاع والمفاوضات التي تمت بين الطرفين والنتيجة التي توصل إليها وذلك خلال مدة لا تزيد على واحد وعشرين يوما من تاريخ احالة النزاع إليه</w:t>
      </w:r>
      <w:r w:rsidRPr="000A19F5">
        <w:rPr>
          <w:rFonts w:ascii="Arial" w:eastAsia="Times New Roman" w:hAnsi="Arial" w:cs="Arial"/>
          <w:color w:val="000000"/>
          <w:kern w:val="0"/>
          <w:sz w:val="35"/>
          <w:szCs w:val="35"/>
          <w14:ligatures w14:val="none"/>
        </w:rPr>
        <w:t>.</w:t>
      </w:r>
    </w:p>
    <w:p w14:paraId="7BD513D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إذا لم يتمكن الوزير بدوره من تسوية النزاع فعليه أن يحيله إلى مجلس توفيق يشكله على النحو التالي</w:t>
      </w:r>
      <w:r w:rsidRPr="000A19F5">
        <w:rPr>
          <w:rFonts w:ascii="Arial" w:eastAsia="Times New Roman" w:hAnsi="Arial" w:cs="Arial"/>
          <w:color w:val="000000"/>
          <w:kern w:val="0"/>
          <w:sz w:val="35"/>
          <w:szCs w:val="35"/>
          <w14:ligatures w14:val="none"/>
        </w:rPr>
        <w:t>:</w:t>
      </w:r>
    </w:p>
    <w:p w14:paraId="3866EE8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 </w:t>
      </w:r>
      <w:r w:rsidRPr="000A19F5">
        <w:rPr>
          <w:rFonts w:ascii="Arial" w:eastAsia="Times New Roman" w:hAnsi="Arial" w:cs="Arial"/>
          <w:color w:val="000000"/>
          <w:kern w:val="0"/>
          <w:sz w:val="35"/>
          <w:szCs w:val="35"/>
          <w:rtl/>
          <w14:ligatures w14:val="none"/>
        </w:rPr>
        <w:t>رئيس يعينه الوزير على أن لا يكون من ذوي العلاقة بالنزاع أو بنقابات العمال أو نقابات أصحاب العمل</w:t>
      </w:r>
      <w:r w:rsidRPr="000A19F5">
        <w:rPr>
          <w:rFonts w:ascii="Arial" w:eastAsia="Times New Roman" w:hAnsi="Arial" w:cs="Arial"/>
          <w:color w:val="000000"/>
          <w:kern w:val="0"/>
          <w:sz w:val="35"/>
          <w:szCs w:val="35"/>
          <w14:ligatures w14:val="none"/>
        </w:rPr>
        <w:t>.</w:t>
      </w:r>
    </w:p>
    <w:p w14:paraId="5FD99F9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lastRenderedPageBreak/>
        <w:t>2 – </w:t>
      </w:r>
      <w:r w:rsidRPr="000A19F5">
        <w:rPr>
          <w:rFonts w:ascii="Arial" w:eastAsia="Times New Roman" w:hAnsi="Arial" w:cs="Arial"/>
          <w:color w:val="000000"/>
          <w:kern w:val="0"/>
          <w:sz w:val="35"/>
          <w:szCs w:val="35"/>
          <w:rtl/>
          <w14:ligatures w14:val="none"/>
        </w:rPr>
        <w:t>عضو ان أو أكثر يمثلون كلا من أصحاب العمل والعمال بإعداد متساوية يسمى كل من الطرفين ممثليه في المجلس</w:t>
      </w:r>
      <w:r w:rsidRPr="000A19F5">
        <w:rPr>
          <w:rFonts w:ascii="Arial" w:eastAsia="Times New Roman" w:hAnsi="Arial" w:cs="Arial"/>
          <w:color w:val="000000"/>
          <w:kern w:val="0"/>
          <w:sz w:val="35"/>
          <w:szCs w:val="35"/>
          <w14:ligatures w14:val="none"/>
        </w:rPr>
        <w:t>.</w:t>
      </w:r>
    </w:p>
    <w:p w14:paraId="3ACB2E1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122    مهام مجلس التوفيق</w:t>
      </w:r>
    </w:p>
    <w:p w14:paraId="1FB39C2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إذا أحيل نزاع عمالي الى مجلس التوفيق وجب عليه أن يسعى جهده للتوصل إلى تسويته بالطريقة التي يراها ملائمة فإذا توصل إلى تسويته كليا أو جزئيا فيقدم إلى الوزير تقريرا بذلك مرفقا به التسوية الموقعة بين الطرفين</w:t>
      </w:r>
      <w:r w:rsidRPr="000A19F5">
        <w:rPr>
          <w:rFonts w:ascii="Arial" w:eastAsia="Times New Roman" w:hAnsi="Arial" w:cs="Arial"/>
          <w:color w:val="000000"/>
          <w:kern w:val="0"/>
          <w:sz w:val="35"/>
          <w:szCs w:val="35"/>
          <w14:ligatures w14:val="none"/>
        </w:rPr>
        <w:t>.</w:t>
      </w:r>
    </w:p>
    <w:p w14:paraId="4879F9F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إذا لم يتوصل مجلس التوفيق إلى تسوية النزاع فيترتب عليه أن يقدم الى الوزير تقريرا يتضمن أسباب النزاع والإجراءات التي اتخذها لتسويته والأسباب االتي أديت إلى عدم انهائه والتوصيات التي يراها مناسبة بهذا الشأن</w:t>
      </w:r>
      <w:r w:rsidRPr="000A19F5">
        <w:rPr>
          <w:rFonts w:ascii="Arial" w:eastAsia="Times New Roman" w:hAnsi="Arial" w:cs="Arial"/>
          <w:color w:val="000000"/>
          <w:kern w:val="0"/>
          <w:sz w:val="35"/>
          <w:szCs w:val="35"/>
          <w14:ligatures w14:val="none"/>
        </w:rPr>
        <w:t>.</w:t>
      </w:r>
    </w:p>
    <w:p w14:paraId="0A77D10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يترتب على المجلس في جميع الأحوال أن ينهي اجراءات التوفيق وتقديم تقريره بالنتائج التي توصل إليها خلال مدة لا تزيد على واحد وعشرين يوما من تاريخ احالة النزاع إليه</w:t>
      </w:r>
      <w:r w:rsidRPr="000A19F5">
        <w:rPr>
          <w:rFonts w:ascii="Arial" w:eastAsia="Times New Roman" w:hAnsi="Arial" w:cs="Arial"/>
          <w:color w:val="000000"/>
          <w:kern w:val="0"/>
          <w:sz w:val="35"/>
          <w:szCs w:val="35"/>
          <w14:ligatures w14:val="none"/>
        </w:rPr>
        <w:t>.</w:t>
      </w:r>
    </w:p>
    <w:p w14:paraId="319BA26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123</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لا يجوز لأي من الطرفين في النزاع العمالي توكيل المحامين أمام مندوب التوفيق أو مجلس التوفيق</w:t>
      </w:r>
      <w:r w:rsidRPr="000A19F5">
        <w:rPr>
          <w:rFonts w:ascii="Arial" w:eastAsia="Times New Roman" w:hAnsi="Arial" w:cs="Arial"/>
          <w:color w:val="000000"/>
          <w:kern w:val="0"/>
          <w:sz w:val="35"/>
          <w:szCs w:val="35"/>
          <w14:ligatures w14:val="none"/>
        </w:rPr>
        <w:t>.</w:t>
      </w:r>
    </w:p>
    <w:p w14:paraId="3AB262F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124    المحكمة العمالية</w:t>
      </w:r>
    </w:p>
    <w:p w14:paraId="688ABEB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إذا لم يتمكن مجلس التوفيق من انهاء النزاع العمالي الجماعي فيترتب على الوزير احالته الى محكمة عمالية يتم تشكيلها من ثلاثة قضاه نظاميين ينتدبهم المجلس القضائي لهذا الغاية بناء على طلب الوزير ويرأسها أعلاهم في الدرجة ويجوز انعقادها بحضور اثنين من أعضائها وفي حالة اختلافهما في الرأي يدعي القاضي الثالث للاشتراك في نظر القضية واصدار القرار فيها</w:t>
      </w:r>
      <w:r w:rsidRPr="000A19F5">
        <w:rPr>
          <w:rFonts w:ascii="Arial" w:eastAsia="Times New Roman" w:hAnsi="Arial" w:cs="Arial"/>
          <w:color w:val="000000"/>
          <w:kern w:val="0"/>
          <w:sz w:val="35"/>
          <w:szCs w:val="35"/>
          <w14:ligatures w14:val="none"/>
        </w:rPr>
        <w:t>.</w:t>
      </w:r>
    </w:p>
    <w:p w14:paraId="2DC38CC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يعطي النزاع العمالي الذي يحال الى المحكمة العمالية صفة الاستعجال بحيث تباشر النظر فيه خلال مدة لا تزيد على سبعة أيام من تاريخ الإحالة على ان تصدر المحكمة قرارها في النزاع وتبلغه الى الوزير خلال ثلاثين يوما من ذلك التاريخ ويكون هذا القرار قطعياً، غير قابل للطعن أمام أي جهة قضائية أو إدارية</w:t>
      </w:r>
      <w:r w:rsidRPr="000A19F5">
        <w:rPr>
          <w:rFonts w:ascii="Arial" w:eastAsia="Times New Roman" w:hAnsi="Arial" w:cs="Arial"/>
          <w:color w:val="000000"/>
          <w:kern w:val="0"/>
          <w:sz w:val="35"/>
          <w:szCs w:val="35"/>
          <w14:ligatures w14:val="none"/>
        </w:rPr>
        <w:t>.</w:t>
      </w:r>
    </w:p>
    <w:p w14:paraId="41FBC83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ج – تنظر المحكمة العمالية في النزاع العمالي المعروض عليها وتفصل فيه وفقا للإجراءات التي تراها مناسبة لتحقيق العدالة بين الطرفين على أن تراعي في ذلك أي اجراءات خاصة منصوص عليها في هذا القانون ويجوز لكل من الطرفين توكيل محامي او أكثر أمام المحكمة</w:t>
      </w:r>
      <w:r w:rsidRPr="000A19F5">
        <w:rPr>
          <w:rFonts w:ascii="Arial" w:eastAsia="Times New Roman" w:hAnsi="Arial" w:cs="Arial"/>
          <w:color w:val="000000"/>
          <w:kern w:val="0"/>
          <w:sz w:val="35"/>
          <w:szCs w:val="35"/>
          <w14:ligatures w14:val="none"/>
        </w:rPr>
        <w:t>.</w:t>
      </w:r>
    </w:p>
    <w:p w14:paraId="733DBD3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125</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يكون للمحكمة العمالية ولمجلس التوفيق عند النظر في نزاع عمالي الصلاحيات التالية</w:t>
      </w:r>
      <w:r w:rsidRPr="000A19F5">
        <w:rPr>
          <w:rFonts w:ascii="Arial" w:eastAsia="Times New Roman" w:hAnsi="Arial" w:cs="Arial"/>
          <w:color w:val="000000"/>
          <w:kern w:val="0"/>
          <w:sz w:val="35"/>
          <w:szCs w:val="35"/>
          <w14:ligatures w14:val="none"/>
        </w:rPr>
        <w:t>:</w:t>
      </w:r>
    </w:p>
    <w:p w14:paraId="2291379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سماع أقوال أي شخص والاستعانة بخبرته في النزاع بعد القسم</w:t>
      </w:r>
      <w:r w:rsidRPr="000A19F5">
        <w:rPr>
          <w:rFonts w:ascii="Arial" w:eastAsia="Times New Roman" w:hAnsi="Arial" w:cs="Arial"/>
          <w:color w:val="000000"/>
          <w:kern w:val="0"/>
          <w:sz w:val="35"/>
          <w:szCs w:val="35"/>
          <w14:ligatures w14:val="none"/>
        </w:rPr>
        <w:t>.</w:t>
      </w:r>
    </w:p>
    <w:p w14:paraId="380E1CF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تكليف اي طرف من أطراف النزاع بابراز المستندات والبيانات التي لديه وتراها المحكمة او المجلس ضرورية للنظر أو الفصل في النزاع</w:t>
      </w:r>
      <w:r w:rsidRPr="000A19F5">
        <w:rPr>
          <w:rFonts w:ascii="Arial" w:eastAsia="Times New Roman" w:hAnsi="Arial" w:cs="Arial"/>
          <w:color w:val="000000"/>
          <w:kern w:val="0"/>
          <w:sz w:val="35"/>
          <w:szCs w:val="35"/>
          <w14:ligatures w14:val="none"/>
        </w:rPr>
        <w:t>.</w:t>
      </w:r>
    </w:p>
    <w:p w14:paraId="107A987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126</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للمحكمة العمالية تفسير اي قرار أصدرته بناء على طلب الوزير أو طلب أحد أطراف النزاع لإزالة أي غموض فيه، وذلك بما لا يخرج القرار عن النتائج التي توصل اليها، كما وأن لها في كل وقت أن تصحح من تلقاء نفسها أو بناء على طلب الوزير أو أحد الخصوم الأغلاط أو الأخطاء الكتابية أو الحسابية التي تقع في الأحكام والقرارات عن طريق السهو العرضي</w:t>
      </w:r>
      <w:r w:rsidRPr="000A19F5">
        <w:rPr>
          <w:rFonts w:ascii="Arial" w:eastAsia="Times New Roman" w:hAnsi="Arial" w:cs="Arial"/>
          <w:color w:val="000000"/>
          <w:kern w:val="0"/>
          <w:sz w:val="35"/>
          <w:szCs w:val="35"/>
          <w14:ligatures w14:val="none"/>
        </w:rPr>
        <w:t>.</w:t>
      </w:r>
    </w:p>
    <w:p w14:paraId="4A37A11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127</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تعقد جلسات المحكمة العمالية ومجلس التوفيق في الوزارة وتكون الوزارة مسؤولة عن توفير المتطلبات الإدارية والتسهيلات والأجهزة التي تمكنها من أعمالها</w:t>
      </w:r>
      <w:r w:rsidRPr="000A19F5">
        <w:rPr>
          <w:rFonts w:ascii="Arial" w:eastAsia="Times New Roman" w:hAnsi="Arial" w:cs="Arial"/>
          <w:color w:val="000000"/>
          <w:kern w:val="0"/>
          <w:sz w:val="35"/>
          <w:szCs w:val="35"/>
          <w14:ligatures w14:val="none"/>
        </w:rPr>
        <w:t>.</w:t>
      </w:r>
    </w:p>
    <w:p w14:paraId="532BA80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128</w:t>
      </w:r>
      <w:r w:rsidRPr="000A19F5">
        <w:rPr>
          <w:rFonts w:ascii="Arial" w:eastAsia="Times New Roman" w:hAnsi="Arial" w:cs="Arial"/>
          <w:b/>
          <w:bCs/>
          <w:color w:val="000000"/>
          <w:kern w:val="0"/>
          <w:sz w:val="35"/>
          <w:szCs w:val="35"/>
          <w14:ligatures w14:val="none"/>
        </w:rPr>
        <w:t>   </w:t>
      </w:r>
    </w:p>
    <w:p w14:paraId="4CD8EE2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يكون تقرير مجلس التوفيق وقرار المحكمة العمالية كتابيا ويوقعه جميع أعضاء المجلس او المحكمة وفقاً لمقتضى الحال ويصدر قرار المحكمة بالإجماع أو بالأكثرية ويجب على كل عضو مخالف من أعضاء المجلس او المحكمة أن يثبت رأيه كتابة في التقرير أو القرار</w:t>
      </w:r>
      <w:r w:rsidRPr="000A19F5">
        <w:rPr>
          <w:rFonts w:ascii="Arial" w:eastAsia="Times New Roman" w:hAnsi="Arial" w:cs="Arial"/>
          <w:color w:val="000000"/>
          <w:kern w:val="0"/>
          <w:sz w:val="35"/>
          <w:szCs w:val="35"/>
          <w14:ligatures w14:val="none"/>
        </w:rPr>
        <w:t>.</w:t>
      </w:r>
    </w:p>
    <w:p w14:paraId="3934319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ينشر تقرير المجلس او قرار المحكمة العمالية في صحيفة محلية او أكثر على نفقة أصحاب النزاع خلال ثلاثين يوماً من تاريخ تسلم الوزير التقرير او القرار</w:t>
      </w:r>
      <w:r w:rsidRPr="000A19F5">
        <w:rPr>
          <w:rFonts w:ascii="Arial" w:eastAsia="Times New Roman" w:hAnsi="Arial" w:cs="Arial"/>
          <w:color w:val="000000"/>
          <w:kern w:val="0"/>
          <w:sz w:val="35"/>
          <w:szCs w:val="35"/>
          <w14:ligatures w14:val="none"/>
        </w:rPr>
        <w:t>.</w:t>
      </w:r>
    </w:p>
    <w:p w14:paraId="225E6FC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lastRenderedPageBreak/>
        <w:t>المادة 129</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يصرف لرئيس وأعضاء المحكمة العمالية ورئيس مجلس التوفيق وكاتب الجلسات المكافآت التي يقررها مجلس الوزراء بناء على تنسيب من الوزير</w:t>
      </w:r>
      <w:r w:rsidRPr="000A19F5">
        <w:rPr>
          <w:rFonts w:ascii="Arial" w:eastAsia="Times New Roman" w:hAnsi="Arial" w:cs="Arial"/>
          <w:color w:val="000000"/>
          <w:kern w:val="0"/>
          <w:sz w:val="35"/>
          <w:szCs w:val="35"/>
          <w14:ligatures w14:val="none"/>
        </w:rPr>
        <w:t>.</w:t>
      </w:r>
    </w:p>
    <w:p w14:paraId="1BF1FE0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130</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تكون التسوية التي تم التوصل اليها بنتيجة اجراءات التوفيق بمقتضى أحكام هذا القانون او قرار المحكمة العمالية ملزمين للفئات التالية</w:t>
      </w:r>
      <w:r w:rsidRPr="000A19F5">
        <w:rPr>
          <w:rFonts w:ascii="Arial" w:eastAsia="Times New Roman" w:hAnsi="Arial" w:cs="Arial"/>
          <w:color w:val="000000"/>
          <w:kern w:val="0"/>
          <w:sz w:val="35"/>
          <w:szCs w:val="35"/>
          <w14:ligatures w14:val="none"/>
        </w:rPr>
        <w:t>: –</w:t>
      </w:r>
    </w:p>
    <w:p w14:paraId="2DAC28B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لأطراف النزاع العمالي</w:t>
      </w:r>
      <w:r w:rsidRPr="000A19F5">
        <w:rPr>
          <w:rFonts w:ascii="Arial" w:eastAsia="Times New Roman" w:hAnsi="Arial" w:cs="Arial"/>
          <w:color w:val="000000"/>
          <w:kern w:val="0"/>
          <w:sz w:val="35"/>
          <w:szCs w:val="35"/>
          <w14:ligatures w14:val="none"/>
        </w:rPr>
        <w:t>.</w:t>
      </w:r>
    </w:p>
    <w:p w14:paraId="40A3C9B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لخلف صاحب العمل بمن في ذلك ورثته الذين انتقلت إليهم المؤسسة التي يتعلق بها النزاع</w:t>
      </w:r>
      <w:r w:rsidRPr="000A19F5">
        <w:rPr>
          <w:rFonts w:ascii="Arial" w:eastAsia="Times New Roman" w:hAnsi="Arial" w:cs="Arial"/>
          <w:color w:val="000000"/>
          <w:kern w:val="0"/>
          <w:sz w:val="35"/>
          <w:szCs w:val="35"/>
          <w14:ligatures w14:val="none"/>
        </w:rPr>
        <w:t>.</w:t>
      </w:r>
    </w:p>
    <w:p w14:paraId="667DDF92"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 لجميع الأشخاص الذين كانوا يعملون في المؤسسة التي يتعلق بها النزاع في تاريخ حدوثه أو في قسم منها حسب مقتضى الحال ولجميع الأشخاص الذين يستخدمون فيما بعد في تلك المؤسسة أو في أي قسم منها إذا ورد في تقرير التسوية أو قرار المحكمة العمالية بما يقضي بذلك ولم يكن في هذا القانون أو الأنظمة الصادرة بمقتضاه ما يحول دون ذلك</w:t>
      </w:r>
      <w:r w:rsidRPr="000A19F5">
        <w:rPr>
          <w:rFonts w:ascii="Arial" w:eastAsia="Times New Roman" w:hAnsi="Arial" w:cs="Arial"/>
          <w:color w:val="000000"/>
          <w:kern w:val="0"/>
          <w:sz w:val="35"/>
          <w:szCs w:val="35"/>
          <w14:ligatures w14:val="none"/>
        </w:rPr>
        <w:t>.</w:t>
      </w:r>
    </w:p>
    <w:p w14:paraId="05F6D46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131</w:t>
      </w:r>
      <w:r w:rsidRPr="000A19F5">
        <w:rPr>
          <w:rFonts w:ascii="Arial" w:eastAsia="Times New Roman" w:hAnsi="Arial" w:cs="Arial"/>
          <w:b/>
          <w:bCs/>
          <w:color w:val="000000"/>
          <w:kern w:val="0"/>
          <w:sz w:val="35"/>
          <w:szCs w:val="35"/>
          <w14:ligatures w14:val="none"/>
        </w:rPr>
        <w:t>    </w:t>
      </w:r>
    </w:p>
    <w:p w14:paraId="69406B7B"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ينفذ قرار المحكمة العمالية اعتبارا من التاريخ الذي تعينه</w:t>
      </w:r>
      <w:r w:rsidRPr="000A19F5">
        <w:rPr>
          <w:rFonts w:ascii="Arial" w:eastAsia="Times New Roman" w:hAnsi="Arial" w:cs="Arial"/>
          <w:color w:val="000000"/>
          <w:kern w:val="0"/>
          <w:sz w:val="35"/>
          <w:szCs w:val="35"/>
          <w14:ligatures w14:val="none"/>
        </w:rPr>
        <w:t>.</w:t>
      </w:r>
    </w:p>
    <w:p w14:paraId="6768409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يعمل بالتسوية التي تم التوصل اليها نتيجة اجراءات التوفيق اعتبارا من التاريخ الذي اتفق عليه أطراف النزاع العمالي وإذا لم يتم الاتفاق على ذلك فيعمل بالتسوية اعتبارا من تاريخ التوقيع على تقرير التسوية وتكون ملزمة لجميع أطرافها وبالشروط المنصوص عليها فيها</w:t>
      </w:r>
      <w:r w:rsidRPr="000A19F5">
        <w:rPr>
          <w:rFonts w:ascii="Arial" w:eastAsia="Times New Roman" w:hAnsi="Arial" w:cs="Arial"/>
          <w:color w:val="000000"/>
          <w:kern w:val="0"/>
          <w:sz w:val="35"/>
          <w:szCs w:val="35"/>
          <w14:ligatures w14:val="none"/>
        </w:rPr>
        <w:t>.</w:t>
      </w:r>
    </w:p>
    <w:p w14:paraId="2584060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132</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لا يجوز لأي صاحب عمل خلال النظر في النزاع العمالي لدى مندوب التوفيق أو مجلس التوفيق أو المحكمة العمالية القيام بأي من الأعمال التالية</w:t>
      </w:r>
      <w:r w:rsidRPr="000A19F5">
        <w:rPr>
          <w:rFonts w:ascii="Arial" w:eastAsia="Times New Roman" w:hAnsi="Arial" w:cs="Arial"/>
          <w:color w:val="000000"/>
          <w:kern w:val="0"/>
          <w:sz w:val="35"/>
          <w:szCs w:val="35"/>
          <w14:ligatures w14:val="none"/>
        </w:rPr>
        <w:t>:</w:t>
      </w:r>
    </w:p>
    <w:p w14:paraId="54E8147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تغيير شروط الاستخدام السارية المفعول</w:t>
      </w:r>
      <w:r w:rsidRPr="000A19F5">
        <w:rPr>
          <w:rFonts w:ascii="Arial" w:eastAsia="Times New Roman" w:hAnsi="Arial" w:cs="Arial"/>
          <w:color w:val="000000"/>
          <w:kern w:val="0"/>
          <w:sz w:val="35"/>
          <w:szCs w:val="35"/>
          <w14:ligatures w14:val="none"/>
        </w:rPr>
        <w:t>.</w:t>
      </w:r>
    </w:p>
    <w:p w14:paraId="6665A524"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ب- فصل أي عامل دون الحصول على اذن كتابي من مندوب التوفيق أو المجلس أو المحكمة العمالية حسب مقتضى الحال</w:t>
      </w:r>
      <w:r w:rsidRPr="000A19F5">
        <w:rPr>
          <w:rFonts w:ascii="Arial" w:eastAsia="Times New Roman" w:hAnsi="Arial" w:cs="Arial"/>
          <w:color w:val="000000"/>
          <w:kern w:val="0"/>
          <w:sz w:val="35"/>
          <w:szCs w:val="35"/>
          <w14:ligatures w14:val="none"/>
        </w:rPr>
        <w:t>.</w:t>
      </w:r>
    </w:p>
    <w:p w14:paraId="647D51B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133</w:t>
      </w:r>
      <w:r w:rsidRPr="000A19F5">
        <w:rPr>
          <w:rFonts w:ascii="Arial" w:eastAsia="Times New Roman" w:hAnsi="Arial" w:cs="Arial"/>
          <w:b/>
          <w:bCs/>
          <w:color w:val="000000"/>
          <w:kern w:val="0"/>
          <w:sz w:val="35"/>
          <w:szCs w:val="35"/>
          <w14:ligatures w14:val="none"/>
        </w:rPr>
        <w:t>   </w:t>
      </w:r>
    </w:p>
    <w:p w14:paraId="36B481B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إذا خالف أي عامل شرطا من شروط التسوية أو قرار المحكمة العمالية الملزم له بمقتضى هذا القانون فيعاقب بغرامة لا تقل عن خمسين دينارا ولا تزيد على مئتي دينار للمرة الأولى وتضاعف في حالة التكرار ولا يجوز تخفيض الغرامة عن حدها الأدنى للأسباب التقديرية المخففة</w:t>
      </w:r>
      <w:r w:rsidRPr="000A19F5">
        <w:rPr>
          <w:rFonts w:ascii="Arial" w:eastAsia="Times New Roman" w:hAnsi="Arial" w:cs="Arial"/>
          <w:color w:val="000000"/>
          <w:kern w:val="0"/>
          <w:sz w:val="35"/>
          <w:szCs w:val="35"/>
          <w14:ligatures w14:val="none"/>
        </w:rPr>
        <w:t>.</w:t>
      </w:r>
    </w:p>
    <w:p w14:paraId="45E1381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إذا خالف صاحب العمل أي شرط من شروط التسوية او قرار المحكمة العمالية الملزم له بمقتضى هذا القانون فيعاقب بغرامة لا تقل عن مائتي دينار ولا تزيد على أربعمائة دينار للمرة الأولى وتضاعف في حالة التكرار ولا يجوز تخفيض الغرامة عن حدها الأدنى للأسباب التقديرية المخففة</w:t>
      </w:r>
      <w:r w:rsidRPr="000A19F5">
        <w:rPr>
          <w:rFonts w:ascii="Arial" w:eastAsia="Times New Roman" w:hAnsi="Arial" w:cs="Arial"/>
          <w:color w:val="000000"/>
          <w:kern w:val="0"/>
          <w:sz w:val="35"/>
          <w:szCs w:val="35"/>
          <w14:ligatures w14:val="none"/>
        </w:rPr>
        <w:t>.</w:t>
      </w:r>
    </w:p>
    <w:p w14:paraId="6C310EA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134</w:t>
      </w:r>
      <w:r w:rsidRPr="000A19F5">
        <w:rPr>
          <w:rFonts w:ascii="Arial" w:eastAsia="Times New Roman" w:hAnsi="Arial" w:cs="Arial"/>
          <w:color w:val="000000"/>
          <w:kern w:val="0"/>
          <w:sz w:val="35"/>
          <w:szCs w:val="35"/>
          <w14:ligatures w14:val="none"/>
        </w:rPr>
        <w:t xml:space="preserve">     </w:t>
      </w:r>
      <w:r w:rsidRPr="000A19F5">
        <w:rPr>
          <w:rFonts w:ascii="Arial" w:eastAsia="Times New Roman" w:hAnsi="Arial" w:cs="Arial"/>
          <w:color w:val="000000"/>
          <w:kern w:val="0"/>
          <w:sz w:val="35"/>
          <w:szCs w:val="35"/>
          <w:rtl/>
          <w14:ligatures w14:val="none"/>
        </w:rPr>
        <w:t>لا يجوز لأي عامل ان يضرب او لأي صاحب عمل أن يغلق مؤسسته في أي من الحالات التالية</w:t>
      </w:r>
      <w:r w:rsidRPr="000A19F5">
        <w:rPr>
          <w:rFonts w:ascii="Arial" w:eastAsia="Times New Roman" w:hAnsi="Arial" w:cs="Arial"/>
          <w:color w:val="000000"/>
          <w:kern w:val="0"/>
          <w:sz w:val="35"/>
          <w:szCs w:val="35"/>
          <w14:ligatures w14:val="none"/>
        </w:rPr>
        <w:t>: –</w:t>
      </w:r>
    </w:p>
    <w:p w14:paraId="310B65F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إذا كان النزاع محالا على مندوب التوفيق او مجلس التوفيق أو المحكمة العمالية</w:t>
      </w:r>
      <w:r w:rsidRPr="000A19F5">
        <w:rPr>
          <w:rFonts w:ascii="Arial" w:eastAsia="Times New Roman" w:hAnsi="Arial" w:cs="Arial"/>
          <w:color w:val="000000"/>
          <w:kern w:val="0"/>
          <w:sz w:val="35"/>
          <w:szCs w:val="35"/>
          <w14:ligatures w14:val="none"/>
        </w:rPr>
        <w:t>.</w:t>
      </w:r>
    </w:p>
    <w:p w14:paraId="1D53C485"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خلال المدة التي تكون فيها أي تسوية نافذه المفعول أو أي قرار معمول به وكان الاضراب او الاغلاق يتعلق بالمسائل المشمولة بتلك التسوية أو ذلك القرار</w:t>
      </w:r>
      <w:r w:rsidRPr="000A19F5">
        <w:rPr>
          <w:rFonts w:ascii="Arial" w:eastAsia="Times New Roman" w:hAnsi="Arial" w:cs="Arial"/>
          <w:color w:val="000000"/>
          <w:kern w:val="0"/>
          <w:sz w:val="35"/>
          <w:szCs w:val="35"/>
          <w14:ligatures w14:val="none"/>
        </w:rPr>
        <w:t>.</w:t>
      </w:r>
    </w:p>
    <w:p w14:paraId="31A6EB99"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135</w:t>
      </w:r>
      <w:r w:rsidRPr="000A19F5">
        <w:rPr>
          <w:rFonts w:ascii="Arial" w:eastAsia="Times New Roman" w:hAnsi="Arial" w:cs="Arial"/>
          <w:b/>
          <w:bCs/>
          <w:color w:val="000000"/>
          <w:kern w:val="0"/>
          <w:sz w:val="35"/>
          <w:szCs w:val="35"/>
          <w14:ligatures w14:val="none"/>
        </w:rPr>
        <w:t>    </w:t>
      </w:r>
    </w:p>
    <w:p w14:paraId="6BA918C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لا يجوز للعامل ان يضرب دون إعطاء إشعار لصاحب العمل قبل مدة لا تقل عن أربعة عشر يوما من التاريخ المحدد للاضراب وتضاعف هذه المدة إذا كان العمل متعلقا باحدى خدمات المصالح العامة</w:t>
      </w:r>
      <w:r w:rsidRPr="000A19F5">
        <w:rPr>
          <w:rFonts w:ascii="Arial" w:eastAsia="Times New Roman" w:hAnsi="Arial" w:cs="Arial"/>
          <w:color w:val="000000"/>
          <w:kern w:val="0"/>
          <w:sz w:val="35"/>
          <w:szCs w:val="35"/>
          <w14:ligatures w14:val="none"/>
        </w:rPr>
        <w:t>.</w:t>
      </w:r>
    </w:p>
    <w:p w14:paraId="5128A671"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لا يجوز لصاحب العمل إغلاق مؤسسته دون ان يعطي</w:t>
      </w:r>
      <w:hyperlink r:id="rId14" w:history="1">
        <w:r w:rsidRPr="000A19F5">
          <w:rPr>
            <w:rFonts w:ascii="Arial" w:eastAsia="Times New Roman" w:hAnsi="Arial" w:cs="Arial"/>
            <w:color w:val="0000FF"/>
            <w:kern w:val="0"/>
            <w:sz w:val="35"/>
            <w:szCs w:val="35"/>
            <w14:ligatures w14:val="none"/>
          </w:rPr>
          <w:t> </w:t>
        </w:r>
        <w:r w:rsidRPr="000A19F5">
          <w:rPr>
            <w:rFonts w:ascii="Arial" w:eastAsia="Times New Roman" w:hAnsi="Arial" w:cs="Arial"/>
            <w:color w:val="0000FF"/>
            <w:kern w:val="0"/>
            <w:sz w:val="35"/>
            <w:szCs w:val="35"/>
            <w:rtl/>
            <w14:ligatures w14:val="none"/>
          </w:rPr>
          <w:t>إشعارا للعمال</w:t>
        </w:r>
      </w:hyperlink>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بذلك قبل مدة لا تقل عن اربعة عشر يوما من التاريخ المحدد للإغلاق وتضاعف هذه المدة إذا كان العمل متعلقا بإحدى خدمات المصالح العامة</w:t>
      </w:r>
      <w:r w:rsidRPr="000A19F5">
        <w:rPr>
          <w:rFonts w:ascii="Arial" w:eastAsia="Times New Roman" w:hAnsi="Arial" w:cs="Arial"/>
          <w:color w:val="000000"/>
          <w:kern w:val="0"/>
          <w:sz w:val="35"/>
          <w:szCs w:val="35"/>
          <w14:ligatures w14:val="none"/>
        </w:rPr>
        <w:t>.</w:t>
      </w:r>
    </w:p>
    <w:p w14:paraId="1F862B9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lastRenderedPageBreak/>
        <w:t>ج – تحدد الشروط والاجراءات الأخرى للاضراب والإغلاق بموجب نظام يصدر لهذه الغاية</w:t>
      </w:r>
      <w:r w:rsidRPr="000A19F5">
        <w:rPr>
          <w:rFonts w:ascii="Arial" w:eastAsia="Times New Roman" w:hAnsi="Arial" w:cs="Arial"/>
          <w:color w:val="000000"/>
          <w:kern w:val="0"/>
          <w:sz w:val="35"/>
          <w:szCs w:val="35"/>
          <w14:ligatures w14:val="none"/>
        </w:rPr>
        <w:t>.</w:t>
      </w:r>
    </w:p>
    <w:p w14:paraId="794256C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136</w:t>
      </w:r>
      <w:r w:rsidRPr="000A19F5">
        <w:rPr>
          <w:rFonts w:ascii="Arial" w:eastAsia="Times New Roman" w:hAnsi="Arial" w:cs="Arial"/>
          <w:b/>
          <w:bCs/>
          <w:color w:val="000000"/>
          <w:kern w:val="0"/>
          <w:sz w:val="35"/>
          <w:szCs w:val="35"/>
          <w14:ligatures w14:val="none"/>
        </w:rPr>
        <w:t>    </w:t>
      </w:r>
    </w:p>
    <w:p w14:paraId="010903B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 إذا قام أي عامل بإضراب محظور بموجب هذا القانون يعاقب بغرامة لا تقل عن خمسين دينارا عن اليوم الأول وخمسة دنانير عن كل يستمر فيه الاضراب بعد ذلك ويحرم من اجره عن الأيام التي يضرب فيها</w:t>
      </w:r>
      <w:r w:rsidRPr="000A19F5">
        <w:rPr>
          <w:rFonts w:ascii="Arial" w:eastAsia="Times New Roman" w:hAnsi="Arial" w:cs="Arial"/>
          <w:color w:val="000000"/>
          <w:kern w:val="0"/>
          <w:sz w:val="35"/>
          <w:szCs w:val="35"/>
          <w14:ligatures w14:val="none"/>
        </w:rPr>
        <w:t>.</w:t>
      </w:r>
    </w:p>
    <w:p w14:paraId="51E0461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إذا أقدم صاحب العمل على اغلاق محظور بموجب هذا القانون فيعاقب بغرامة مقدارها خمسمائة دينارعن اليوم الأول وخمسون دينارا عن كل يوم يستمر فيه الاغلاق بعد ذلك ويلزم بدفع أجور العمال عن الأيام التي يستمر الإغلاق فيها</w:t>
      </w:r>
      <w:r w:rsidRPr="000A19F5">
        <w:rPr>
          <w:rFonts w:ascii="Arial" w:eastAsia="Times New Roman" w:hAnsi="Arial" w:cs="Arial"/>
          <w:color w:val="000000"/>
          <w:kern w:val="0"/>
          <w:sz w:val="35"/>
          <w:szCs w:val="35"/>
          <w14:ligatures w14:val="none"/>
        </w:rPr>
        <w:t>.</w:t>
      </w:r>
    </w:p>
    <w:p w14:paraId="23EDCC8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137</w:t>
      </w:r>
    </w:p>
    <w:p w14:paraId="74CD2D9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أ- تختص محكمة الصلح بالنظر في الدعاوى الناشئة عن نزاعات العمل الفردية ومن ذلك الدعاوى المتعلقة بالأجور في المناطق التي لا يوجد فيها سلطة أجور وفق أحكام الفقرة (ب) من هذه المادة وذلك بصورة مستعجلة بحيث يتم الفصل في الدعوى خلال ثلاثة أشهر من تاريخ ورودها للمحكمة</w:t>
      </w:r>
      <w:r w:rsidRPr="000A19F5">
        <w:rPr>
          <w:rFonts w:ascii="Arial" w:eastAsia="Times New Roman" w:hAnsi="Arial" w:cs="Arial"/>
          <w:color w:val="000000"/>
          <w:kern w:val="0"/>
          <w:sz w:val="35"/>
          <w:szCs w:val="35"/>
          <w14:ligatures w14:val="none"/>
        </w:rPr>
        <w:t>.</w:t>
      </w:r>
    </w:p>
    <w:p w14:paraId="7E5BCB8E"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تتبع محكمة الصلح في نظرها الدعاوى المتعلقة بالأجور ومنها النقص في الأجر المدفوع أو الحسميات غير القانونية منه أو تأخير دفعه أو اجور ساعات العمل الاضافية الإجراءات التالية</w:t>
      </w:r>
      <w:r w:rsidRPr="000A19F5">
        <w:rPr>
          <w:rFonts w:ascii="Arial" w:eastAsia="Times New Roman" w:hAnsi="Arial" w:cs="Arial"/>
          <w:color w:val="000000"/>
          <w:kern w:val="0"/>
          <w:sz w:val="35"/>
          <w:szCs w:val="35"/>
          <w14:ligatures w14:val="none"/>
        </w:rPr>
        <w:t>: –</w:t>
      </w:r>
    </w:p>
    <w:p w14:paraId="229CF99A"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t>1- </w:t>
      </w:r>
      <w:r w:rsidRPr="000A19F5">
        <w:rPr>
          <w:rFonts w:ascii="Arial" w:eastAsia="Times New Roman" w:hAnsi="Arial" w:cs="Arial"/>
          <w:color w:val="000000"/>
          <w:kern w:val="0"/>
          <w:sz w:val="35"/>
          <w:szCs w:val="35"/>
          <w:rtl/>
          <w14:ligatures w14:val="none"/>
        </w:rPr>
        <w:t>يقدم العامل بنفسه أو نقابة العمال نيابة عنه الادعاء خطياً ويجوز تقديم ادعاء موحد من عدد من العمال اذا كانوا يعملون في المؤسسة ذاتها وكان سبب دعواهم واحدا، كما يتوجب على صاحب العمل في مدة لا تتجاوز عشرة ايام من تاريخ تبلغه اوراق الدعوى، أن يقدم الى المحكمة جواباً مفصلاً على لائحة الدعوى عن كل واقعة من وقائعها مرفقاً به المستندات والبيانات التي تثبت وفائه بالأجور التي يطالب بها العامل أو عدم استحقاقه لها</w:t>
      </w:r>
      <w:r w:rsidRPr="000A19F5">
        <w:rPr>
          <w:rFonts w:ascii="Arial" w:eastAsia="Times New Roman" w:hAnsi="Arial" w:cs="Arial"/>
          <w:color w:val="000000"/>
          <w:kern w:val="0"/>
          <w:sz w:val="35"/>
          <w:szCs w:val="35"/>
          <w14:ligatures w14:val="none"/>
        </w:rPr>
        <w:t>.</w:t>
      </w:r>
    </w:p>
    <w:p w14:paraId="7B205BE3"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14:ligatures w14:val="none"/>
        </w:rPr>
        <w:lastRenderedPageBreak/>
        <w:t>2- </w:t>
      </w:r>
      <w:r w:rsidRPr="000A19F5">
        <w:rPr>
          <w:rFonts w:ascii="Arial" w:eastAsia="Times New Roman" w:hAnsi="Arial" w:cs="Arial"/>
          <w:color w:val="000000"/>
          <w:kern w:val="0"/>
          <w:sz w:val="35"/>
          <w:szCs w:val="35"/>
          <w:rtl/>
          <w14:ligatures w14:val="none"/>
        </w:rPr>
        <w:t>يجوز للمحكمة أن تطلب من صاحب العمل ضمن فترة تحددها أن يدفع للعامل الأجور المحسومة بصورة غير قانونية أو الأجور غير المدفوعة أو المستحقة الأداء او التي تأخر عن دفعها في المدة المعينة لهذا الغرض ولها أن تضيف تعويضا تقدره شريطة أن لا يتجاوز مبلغ التعويض المبلغ المحسوم أو غير المدفوع عن المدة المطالب بأجور عنها، ويشترط في ذلك أن لا يلزم صاحب العمل بدفع تعويض عن الأجور الناقصة او المتأخر دفعها اذا اقتنعت المحكمة أن التأخر كان ناجماً عن خطأ بحسن نية، أو نزاع على المبلغ الواجب دفعه أو عن حدوث حالة طارئة او عن تخلف العامل عن المطالبة بدفع الأجور او قبولها</w:t>
      </w:r>
      <w:r w:rsidRPr="000A19F5">
        <w:rPr>
          <w:rFonts w:ascii="Arial" w:eastAsia="Times New Roman" w:hAnsi="Arial" w:cs="Arial"/>
          <w:color w:val="000000"/>
          <w:kern w:val="0"/>
          <w:sz w:val="35"/>
          <w:szCs w:val="35"/>
          <w14:ligatures w14:val="none"/>
        </w:rPr>
        <w:t> .</w:t>
      </w:r>
    </w:p>
    <w:p w14:paraId="2372169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ج- يستأنف قرار المحكمة الذي يصدر بمقتضى أحكام الفقرة (أ) من هذه المادة خلال عشرة أيام من تاريخ تفهيمه إذا كان وجاهياً ومن تاريخ تبليغه إذا كان بمثابة الوجاهي ويترتب على المحكمة أن تفصل في الاستئناف خلال ثلاثين يوماً من تاريخ وروده إلى ديوانها</w:t>
      </w:r>
      <w:r w:rsidRPr="000A19F5">
        <w:rPr>
          <w:rFonts w:ascii="Arial" w:eastAsia="Times New Roman" w:hAnsi="Arial" w:cs="Arial"/>
          <w:color w:val="000000"/>
          <w:kern w:val="0"/>
          <w:sz w:val="35"/>
          <w:szCs w:val="35"/>
          <w14:ligatures w14:val="none"/>
        </w:rPr>
        <w:t>.</w:t>
      </w:r>
    </w:p>
    <w:p w14:paraId="6AD973E6"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د- 1- تعفى الدعاوى التي تقدم الى محكمة الصلح من جميع الرسوم بما في ذلك رسوم تنفيذ القرارات الصادرة عنها</w:t>
      </w:r>
      <w:r w:rsidRPr="000A19F5">
        <w:rPr>
          <w:rFonts w:ascii="Arial" w:eastAsia="Times New Roman" w:hAnsi="Arial" w:cs="Arial"/>
          <w:color w:val="000000"/>
          <w:kern w:val="0"/>
          <w:sz w:val="35"/>
          <w:szCs w:val="35"/>
          <w14:ligatures w14:val="none"/>
        </w:rPr>
        <w:t>.</w:t>
      </w:r>
      <w:r w:rsidRPr="000A19F5">
        <w:rPr>
          <w:rFonts w:ascii="Arial" w:eastAsia="Times New Roman" w:hAnsi="Arial" w:cs="Arial"/>
          <w:color w:val="000000"/>
          <w:kern w:val="0"/>
          <w:sz w:val="35"/>
          <w:szCs w:val="35"/>
          <w14:ligatures w14:val="none"/>
        </w:rPr>
        <w:br/>
        <w:t>2- </w:t>
      </w:r>
      <w:r w:rsidRPr="000A19F5">
        <w:rPr>
          <w:rFonts w:ascii="Arial" w:eastAsia="Times New Roman" w:hAnsi="Arial" w:cs="Arial"/>
          <w:color w:val="000000"/>
          <w:kern w:val="0"/>
          <w:sz w:val="35"/>
          <w:szCs w:val="35"/>
          <w:rtl/>
          <w14:ligatures w14:val="none"/>
        </w:rPr>
        <w:t>لا تسري أحكام البند (1) من هذه الفقرة في حال تجديد الدعوى لأكثر من مرة بعد اسقاطها أو على أي دعوى أخرى يقيمها العامل للمطالبة بالحقوق العمالية ذاتها</w:t>
      </w:r>
      <w:r w:rsidRPr="000A19F5">
        <w:rPr>
          <w:rFonts w:ascii="Arial" w:eastAsia="Times New Roman" w:hAnsi="Arial" w:cs="Arial"/>
          <w:color w:val="000000"/>
          <w:kern w:val="0"/>
          <w:sz w:val="35"/>
          <w:szCs w:val="35"/>
          <w14:ligatures w14:val="none"/>
        </w:rPr>
        <w:t>.</w:t>
      </w:r>
    </w:p>
    <w:p w14:paraId="33401E9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138</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أ – لا تسمع اي دعوى بشأن أي مخالفة ارتكبت خلافا لأحكام هذا القانون أو أي نظام أو تعليمات صادرة بمقتضاه ما لم ترفع الدعوى خلال شهر واحد من التاريخ الذي ارتكبت فيه</w:t>
      </w:r>
      <w:r w:rsidRPr="000A19F5">
        <w:rPr>
          <w:rFonts w:ascii="Arial" w:eastAsia="Times New Roman" w:hAnsi="Arial" w:cs="Arial"/>
          <w:color w:val="000000"/>
          <w:kern w:val="0"/>
          <w:sz w:val="35"/>
          <w:szCs w:val="35"/>
          <w14:ligatures w14:val="none"/>
        </w:rPr>
        <w:t>.</w:t>
      </w:r>
    </w:p>
    <w:p w14:paraId="3DE341C8"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ب – لا تسمع اي دعوى للمطالبة بأي حقوق يرتبها هذا القانون بما في ذلك أجور ساعات العمل الاضافية مهما كان مصدرها أو منشؤها بعد مرور سنتين على نشوء سبب المطالبة بتلك الحقوق والأجور</w:t>
      </w:r>
      <w:r w:rsidRPr="000A19F5">
        <w:rPr>
          <w:rFonts w:ascii="Arial" w:eastAsia="Times New Roman" w:hAnsi="Arial" w:cs="Arial"/>
          <w:color w:val="000000"/>
          <w:kern w:val="0"/>
          <w:sz w:val="35"/>
          <w:szCs w:val="35"/>
          <w14:ligatures w14:val="none"/>
        </w:rPr>
        <w:t>.</w:t>
      </w:r>
    </w:p>
    <w:p w14:paraId="525F59D7"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139</w:t>
      </w:r>
    </w:p>
    <w:p w14:paraId="2F06722F"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color w:val="000000"/>
          <w:kern w:val="0"/>
          <w:sz w:val="35"/>
          <w:szCs w:val="35"/>
          <w:rtl/>
          <w14:ligatures w14:val="none"/>
        </w:rPr>
        <w:t>كل مخالفة لأحكام هذا القانون أو أي نظام صادر بمقتضاه لم تعين لها عقوبة فيه يعاقب مرتكبها بغرامة لا تقل عن (500) دينـار ولا تزيد على (1000) دينار ويشترط في ذلك أن تفرض على المخالف العقوبة المنصوص عليها في قانون العقوبات المعمو</w:t>
      </w:r>
      <w:r w:rsidRPr="000A19F5">
        <w:rPr>
          <w:rFonts w:ascii="Arial" w:eastAsia="Times New Roman" w:hAnsi="Arial" w:cs="Arial"/>
          <w:color w:val="000000"/>
          <w:kern w:val="0"/>
          <w:sz w:val="35"/>
          <w:szCs w:val="35"/>
          <w:rtl/>
          <w14:ligatures w14:val="none"/>
        </w:rPr>
        <w:lastRenderedPageBreak/>
        <w:t>ل به إذا كانت العقوبة المقررة للمخالفة فيه أشد مما هو منصوص عليه في هذا القانون وتجمـع العقوبات المحكـوم بـهـا </w:t>
      </w:r>
      <w:proofErr w:type="gramStart"/>
      <w:r w:rsidRPr="000A19F5">
        <w:rPr>
          <w:rFonts w:ascii="Arial" w:eastAsia="Times New Roman" w:hAnsi="Arial" w:cs="Arial"/>
          <w:color w:val="000000"/>
          <w:kern w:val="0"/>
          <w:sz w:val="35"/>
          <w:szCs w:val="35"/>
          <w:rtl/>
          <w14:ligatures w14:val="none"/>
        </w:rPr>
        <w:t>اذا</w:t>
      </w:r>
      <w:proofErr w:type="gramEnd"/>
      <w:r w:rsidRPr="000A19F5">
        <w:rPr>
          <w:rFonts w:ascii="Arial" w:eastAsia="Times New Roman" w:hAnsi="Arial" w:cs="Arial"/>
          <w:color w:val="000000"/>
          <w:kern w:val="0"/>
          <w:sz w:val="35"/>
          <w:szCs w:val="35"/>
          <w:rtl/>
          <w14:ligatures w14:val="none"/>
        </w:rPr>
        <w:t> تعددت المخالفات .</w:t>
      </w:r>
    </w:p>
    <w:p w14:paraId="25575030"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rtl/>
          <w14:ligatures w14:val="none"/>
        </w:rPr>
      </w:pPr>
      <w:r w:rsidRPr="000A19F5">
        <w:rPr>
          <w:rFonts w:ascii="Arial" w:eastAsia="Times New Roman" w:hAnsi="Arial" w:cs="Arial"/>
          <w:b/>
          <w:bCs/>
          <w:color w:val="000000"/>
          <w:kern w:val="0"/>
          <w:sz w:val="35"/>
          <w:szCs w:val="35"/>
          <w:rtl/>
          <w14:ligatures w14:val="none"/>
        </w:rPr>
        <w:t>المادة 140 لمجلس</w:t>
      </w:r>
      <w:r w:rsidRPr="000A19F5">
        <w:rPr>
          <w:rFonts w:ascii="Arial" w:eastAsia="Times New Roman" w:hAnsi="Arial" w:cs="Arial"/>
          <w:color w:val="000000"/>
          <w:kern w:val="0"/>
          <w:sz w:val="35"/>
          <w:szCs w:val="35"/>
          <w14:ligatures w14:val="none"/>
        </w:rPr>
        <w:t> </w:t>
      </w:r>
      <w:r w:rsidRPr="000A19F5">
        <w:rPr>
          <w:rFonts w:ascii="Arial" w:eastAsia="Times New Roman" w:hAnsi="Arial" w:cs="Arial"/>
          <w:color w:val="000000"/>
          <w:kern w:val="0"/>
          <w:sz w:val="35"/>
          <w:szCs w:val="35"/>
          <w:rtl/>
          <w14:ligatures w14:val="none"/>
        </w:rPr>
        <w:t>الوزراء بناء على تنسيب من الوزير أن يصدر الأنظمة اللازمة لتنفيذ أحكام هذا القانون</w:t>
      </w:r>
      <w:r w:rsidRPr="000A19F5">
        <w:rPr>
          <w:rFonts w:ascii="Arial" w:eastAsia="Times New Roman" w:hAnsi="Arial" w:cs="Arial"/>
          <w:color w:val="000000"/>
          <w:kern w:val="0"/>
          <w:sz w:val="35"/>
          <w:szCs w:val="35"/>
          <w14:ligatures w14:val="none"/>
        </w:rPr>
        <w:t>.</w:t>
      </w:r>
    </w:p>
    <w:p w14:paraId="21AC167C"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w:t>
      </w:r>
      <w:r w:rsidRPr="000A19F5">
        <w:rPr>
          <w:rFonts w:ascii="Arial" w:eastAsia="Times New Roman" w:hAnsi="Arial" w:cs="Arial"/>
          <w:b/>
          <w:bCs/>
          <w:color w:val="000000"/>
          <w:kern w:val="0"/>
          <w:sz w:val="35"/>
          <w:szCs w:val="35"/>
          <w14:ligatures w14:val="none"/>
        </w:rPr>
        <w:t>41 </w:t>
      </w:r>
      <w:r w:rsidRPr="000A19F5">
        <w:rPr>
          <w:rFonts w:ascii="Arial" w:eastAsia="Times New Roman" w:hAnsi="Arial" w:cs="Arial"/>
          <w:color w:val="000000"/>
          <w:kern w:val="0"/>
          <w:sz w:val="35"/>
          <w:szCs w:val="35"/>
          <w:rtl/>
          <w14:ligatures w14:val="none"/>
        </w:rPr>
        <w:t>يلغي (قانون العمل) رقم (21) لسنة 1960 والتعديلات التي أدخلت عليه على أن تبقى الأنظمة والتعليمات والقرارات الصادرة بموجبه والتي لا تخالف أحكام هذا القانون سارية المفعول لمدة لا تزيد على سنتين وذلك إلى أن يتم الغائها أو استبدال غيرها بها وفقا لأحكام هذا القانون</w:t>
      </w:r>
      <w:r w:rsidRPr="000A19F5">
        <w:rPr>
          <w:rFonts w:ascii="Arial" w:eastAsia="Times New Roman" w:hAnsi="Arial" w:cs="Arial"/>
          <w:color w:val="000000"/>
          <w:kern w:val="0"/>
          <w:sz w:val="35"/>
          <w:szCs w:val="35"/>
          <w14:ligatures w14:val="none"/>
        </w:rPr>
        <w:t>.</w:t>
      </w:r>
    </w:p>
    <w:p w14:paraId="61E74CBD" w14:textId="77777777" w:rsidR="000A19F5" w:rsidRPr="000A19F5" w:rsidRDefault="000A19F5" w:rsidP="000A19F5">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0A19F5">
        <w:rPr>
          <w:rFonts w:ascii="Arial" w:eastAsia="Times New Roman" w:hAnsi="Arial" w:cs="Arial"/>
          <w:b/>
          <w:bCs/>
          <w:color w:val="000000"/>
          <w:kern w:val="0"/>
          <w:sz w:val="35"/>
          <w:szCs w:val="35"/>
          <w:rtl/>
          <w14:ligatures w14:val="none"/>
        </w:rPr>
        <w:t>المادة 142</w:t>
      </w:r>
      <w:r w:rsidRPr="000A19F5">
        <w:rPr>
          <w:rFonts w:ascii="Arial" w:eastAsia="Times New Roman" w:hAnsi="Arial" w:cs="Arial"/>
          <w:b/>
          <w:bCs/>
          <w:color w:val="000000"/>
          <w:kern w:val="0"/>
          <w:sz w:val="35"/>
          <w:szCs w:val="35"/>
          <w14:ligatures w14:val="none"/>
        </w:rPr>
        <w:t> </w:t>
      </w:r>
      <w:r w:rsidRPr="000A19F5">
        <w:rPr>
          <w:rFonts w:ascii="Arial" w:eastAsia="Times New Roman" w:hAnsi="Arial" w:cs="Arial"/>
          <w:color w:val="000000"/>
          <w:kern w:val="0"/>
          <w:sz w:val="35"/>
          <w:szCs w:val="35"/>
          <w:rtl/>
          <w14:ligatures w14:val="none"/>
        </w:rPr>
        <w:t>رئيس الوزراء والوزراء مكلفون بتنفيذ أحكام هذا القانون</w:t>
      </w:r>
      <w:r w:rsidRPr="000A19F5">
        <w:rPr>
          <w:rFonts w:ascii="Arial" w:eastAsia="Times New Roman" w:hAnsi="Arial" w:cs="Arial"/>
          <w:color w:val="000000"/>
          <w:kern w:val="0"/>
          <w:sz w:val="35"/>
          <w:szCs w:val="35"/>
          <w14:ligatures w14:val="none"/>
        </w:rPr>
        <w:t>.</w:t>
      </w:r>
    </w:p>
    <w:p w14:paraId="0FD0320B" w14:textId="77777777" w:rsidR="006E307D" w:rsidRDefault="006E307D" w:rsidP="000A19F5">
      <w:pPr>
        <w:bidi/>
      </w:pPr>
    </w:p>
    <w:sectPr w:rsidR="006E3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F5"/>
    <w:rsid w:val="000A19F5"/>
    <w:rsid w:val="006E307D"/>
    <w:rsid w:val="00BA60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1D603"/>
  <w15:chartTrackingRefBased/>
  <w15:docId w15:val="{3097F28C-D4E6-4FFA-8846-65FED6577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9F5"/>
    <w:rPr>
      <w:rFonts w:eastAsiaTheme="majorEastAsia" w:cstheme="majorBidi"/>
      <w:color w:val="272727" w:themeColor="text1" w:themeTint="D8"/>
    </w:rPr>
  </w:style>
  <w:style w:type="paragraph" w:styleId="Title">
    <w:name w:val="Title"/>
    <w:basedOn w:val="Normal"/>
    <w:next w:val="Normal"/>
    <w:link w:val="TitleChar"/>
    <w:uiPriority w:val="10"/>
    <w:qFormat/>
    <w:rsid w:val="000A1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9F5"/>
    <w:pPr>
      <w:spacing w:before="160"/>
      <w:jc w:val="center"/>
    </w:pPr>
    <w:rPr>
      <w:i/>
      <w:iCs/>
      <w:color w:val="404040" w:themeColor="text1" w:themeTint="BF"/>
    </w:rPr>
  </w:style>
  <w:style w:type="character" w:customStyle="1" w:styleId="QuoteChar">
    <w:name w:val="Quote Char"/>
    <w:basedOn w:val="DefaultParagraphFont"/>
    <w:link w:val="Quote"/>
    <w:uiPriority w:val="29"/>
    <w:rsid w:val="000A19F5"/>
    <w:rPr>
      <w:i/>
      <w:iCs/>
      <w:color w:val="404040" w:themeColor="text1" w:themeTint="BF"/>
    </w:rPr>
  </w:style>
  <w:style w:type="paragraph" w:styleId="ListParagraph">
    <w:name w:val="List Paragraph"/>
    <w:basedOn w:val="Normal"/>
    <w:uiPriority w:val="34"/>
    <w:qFormat/>
    <w:rsid w:val="000A19F5"/>
    <w:pPr>
      <w:ind w:left="720"/>
      <w:contextualSpacing/>
    </w:pPr>
  </w:style>
  <w:style w:type="character" w:styleId="IntenseEmphasis">
    <w:name w:val="Intense Emphasis"/>
    <w:basedOn w:val="DefaultParagraphFont"/>
    <w:uiPriority w:val="21"/>
    <w:qFormat/>
    <w:rsid w:val="000A19F5"/>
    <w:rPr>
      <w:i/>
      <w:iCs/>
      <w:color w:val="0F4761" w:themeColor="accent1" w:themeShade="BF"/>
    </w:rPr>
  </w:style>
  <w:style w:type="paragraph" w:styleId="IntenseQuote">
    <w:name w:val="Intense Quote"/>
    <w:basedOn w:val="Normal"/>
    <w:next w:val="Normal"/>
    <w:link w:val="IntenseQuoteChar"/>
    <w:uiPriority w:val="30"/>
    <w:qFormat/>
    <w:rsid w:val="000A1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9F5"/>
    <w:rPr>
      <w:i/>
      <w:iCs/>
      <w:color w:val="0F4761" w:themeColor="accent1" w:themeShade="BF"/>
    </w:rPr>
  </w:style>
  <w:style w:type="character" w:styleId="IntenseReference">
    <w:name w:val="Intense Reference"/>
    <w:basedOn w:val="DefaultParagraphFont"/>
    <w:uiPriority w:val="32"/>
    <w:qFormat/>
    <w:rsid w:val="000A19F5"/>
    <w:rPr>
      <w:b/>
      <w:bCs/>
      <w:smallCaps/>
      <w:color w:val="0F4761" w:themeColor="accent1" w:themeShade="BF"/>
      <w:spacing w:val="5"/>
    </w:rPr>
  </w:style>
  <w:style w:type="paragraph" w:customStyle="1" w:styleId="msonormal0">
    <w:name w:val="msonormal"/>
    <w:basedOn w:val="Normal"/>
    <w:rsid w:val="000A19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A19F5"/>
    <w:rPr>
      <w:b/>
      <w:bCs/>
    </w:rPr>
  </w:style>
  <w:style w:type="paragraph" w:customStyle="1" w:styleId="amp-wp-7851dbc">
    <w:name w:val="amp-wp-7851dbc"/>
    <w:basedOn w:val="Normal"/>
    <w:rsid w:val="000A19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0A19F5"/>
    <w:rPr>
      <w:color w:val="0000FF"/>
      <w:u w:val="single"/>
    </w:rPr>
  </w:style>
  <w:style w:type="character" w:styleId="FollowedHyperlink">
    <w:name w:val="FollowedHyperlink"/>
    <w:basedOn w:val="DefaultParagraphFont"/>
    <w:uiPriority w:val="99"/>
    <w:semiHidden/>
    <w:unhideWhenUsed/>
    <w:rsid w:val="000A19F5"/>
    <w:rPr>
      <w:color w:val="800080"/>
      <w:u w:val="single"/>
    </w:rPr>
  </w:style>
  <w:style w:type="paragraph" w:styleId="NormalWeb">
    <w:name w:val="Normal (Web)"/>
    <w:basedOn w:val="Normal"/>
    <w:uiPriority w:val="99"/>
    <w:semiHidden/>
    <w:unhideWhenUsed/>
    <w:rsid w:val="000A19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age-word">
    <w:name w:val="page-word"/>
    <w:basedOn w:val="DefaultParagraphFont"/>
    <w:rsid w:val="000A1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567329">
      <w:bodyDiv w:val="1"/>
      <w:marLeft w:val="0"/>
      <w:marRight w:val="0"/>
      <w:marTop w:val="0"/>
      <w:marBottom w:val="0"/>
      <w:divBdr>
        <w:top w:val="none" w:sz="0" w:space="0" w:color="auto"/>
        <w:left w:val="none" w:sz="0" w:space="0" w:color="auto"/>
        <w:bottom w:val="none" w:sz="0" w:space="0" w:color="auto"/>
        <w:right w:val="none" w:sz="0" w:space="0" w:color="auto"/>
      </w:divBdr>
      <w:divsChild>
        <w:div w:id="2041203194">
          <w:marLeft w:val="0"/>
          <w:marRight w:val="0"/>
          <w:marTop w:val="0"/>
          <w:marBottom w:val="0"/>
          <w:divBdr>
            <w:top w:val="none" w:sz="0" w:space="0" w:color="auto"/>
            <w:left w:val="none" w:sz="0" w:space="0" w:color="auto"/>
            <w:bottom w:val="none" w:sz="0" w:space="0" w:color="auto"/>
            <w:right w:val="none" w:sz="0" w:space="0" w:color="auto"/>
          </w:divBdr>
          <w:divsChild>
            <w:div w:id="2057003034">
              <w:marLeft w:val="0"/>
              <w:marRight w:val="0"/>
              <w:marTop w:val="0"/>
              <w:marBottom w:val="0"/>
              <w:divBdr>
                <w:top w:val="none" w:sz="0" w:space="0" w:color="auto"/>
                <w:left w:val="none" w:sz="0" w:space="0" w:color="auto"/>
                <w:bottom w:val="none" w:sz="0" w:space="0" w:color="auto"/>
                <w:right w:val="none" w:sz="0" w:space="0" w:color="auto"/>
              </w:divBdr>
              <w:divsChild>
                <w:div w:id="1935896493">
                  <w:marLeft w:val="0"/>
                  <w:marRight w:val="0"/>
                  <w:marTop w:val="0"/>
                  <w:marBottom w:val="0"/>
                  <w:divBdr>
                    <w:top w:val="none" w:sz="0" w:space="0" w:color="auto"/>
                    <w:left w:val="none" w:sz="0" w:space="0" w:color="auto"/>
                    <w:bottom w:val="none" w:sz="0" w:space="0" w:color="auto"/>
                    <w:right w:val="none" w:sz="0" w:space="0" w:color="auto"/>
                  </w:divBdr>
                  <w:divsChild>
                    <w:div w:id="65622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390599">
          <w:marLeft w:val="0"/>
          <w:marRight w:val="0"/>
          <w:marTop w:val="0"/>
          <w:marBottom w:val="0"/>
          <w:divBdr>
            <w:top w:val="none" w:sz="0" w:space="0" w:color="auto"/>
            <w:left w:val="none" w:sz="0" w:space="0" w:color="auto"/>
            <w:bottom w:val="none" w:sz="0" w:space="0" w:color="auto"/>
            <w:right w:val="none" w:sz="0" w:space="0" w:color="auto"/>
          </w:divBdr>
          <w:divsChild>
            <w:div w:id="162353552">
              <w:marLeft w:val="0"/>
              <w:marRight w:val="0"/>
              <w:marTop w:val="0"/>
              <w:marBottom w:val="0"/>
              <w:divBdr>
                <w:top w:val="none" w:sz="0" w:space="0" w:color="auto"/>
                <w:left w:val="none" w:sz="0" w:space="0" w:color="auto"/>
                <w:bottom w:val="none" w:sz="0" w:space="0" w:color="auto"/>
                <w:right w:val="none" w:sz="0" w:space="0" w:color="auto"/>
              </w:divBdr>
              <w:divsChild>
                <w:div w:id="1544711072">
                  <w:marLeft w:val="0"/>
                  <w:marRight w:val="0"/>
                  <w:marTop w:val="0"/>
                  <w:marBottom w:val="0"/>
                  <w:divBdr>
                    <w:top w:val="none" w:sz="0" w:space="0" w:color="auto"/>
                    <w:left w:val="none" w:sz="0" w:space="0" w:color="auto"/>
                    <w:bottom w:val="none" w:sz="0" w:space="0" w:color="auto"/>
                    <w:right w:val="none" w:sz="0" w:space="0" w:color="auto"/>
                  </w:divBdr>
                  <w:divsChild>
                    <w:div w:id="755517814">
                      <w:marLeft w:val="0"/>
                      <w:marRight w:val="0"/>
                      <w:marTop w:val="0"/>
                      <w:marBottom w:val="0"/>
                      <w:divBdr>
                        <w:top w:val="none" w:sz="0" w:space="0" w:color="auto"/>
                        <w:left w:val="none" w:sz="0" w:space="0" w:color="auto"/>
                        <w:bottom w:val="none" w:sz="0" w:space="0" w:color="auto"/>
                        <w:right w:val="none" w:sz="0" w:space="0" w:color="auto"/>
                      </w:divBdr>
                      <w:divsChild>
                        <w:div w:id="1050106637">
                          <w:marLeft w:val="0"/>
                          <w:marRight w:val="0"/>
                          <w:marTop w:val="0"/>
                          <w:marBottom w:val="0"/>
                          <w:divBdr>
                            <w:top w:val="none" w:sz="0" w:space="0" w:color="auto"/>
                            <w:left w:val="none" w:sz="0" w:space="0" w:color="auto"/>
                            <w:bottom w:val="none" w:sz="0" w:space="0" w:color="auto"/>
                            <w:right w:val="none" w:sz="0" w:space="0" w:color="auto"/>
                          </w:divBdr>
                          <w:divsChild>
                            <w:div w:id="15083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rdan-lawyer.com/2010/09/25/%d8%b9%d9%82%d9%88%d8%a8%d8%a9-%d8%a7%d9%84%d8%a5%d9%86%d8%b0%d8%a7%d8%b1/" TargetMode="External"/><Relationship Id="rId13" Type="http://schemas.openxmlformats.org/officeDocument/2006/relationships/hyperlink" Target="https://jordan-lawyer.com/2010/09/25/%d8%b9%d9%82%d9%88%d8%a8%d8%a9-%d8%a7%d9%84%d8%a5%d9%86%d8%b0%d8%a7%d8%b1/" TargetMode="External"/><Relationship Id="rId3" Type="http://schemas.openxmlformats.org/officeDocument/2006/relationships/webSettings" Target="webSettings.xml"/><Relationship Id="rId7" Type="http://schemas.openxmlformats.org/officeDocument/2006/relationships/hyperlink" Target="https://jordan-lawyer.com/2020/04/03/%d8%a7%d9%84%d9%81%d8%b5%d9%84-%d8%a7%d9%84%d8%aa%d8%b9%d8%b3%d9%81%d9%8a-2/" TargetMode="External"/><Relationship Id="rId12" Type="http://schemas.openxmlformats.org/officeDocument/2006/relationships/hyperlink" Target="https://jordan-lawyer.com/2020/04/18/%d9%85%d9%83%d8%a7%d9%81%d8%a3%d8%a9-%d9%86%d9%87%d8%a7%d9%8a%d8%a9-%d8%a7%d9%84%d8%ae%d8%af%d9%85%d8%a9-2/"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jordan-lawyer.com/2011/06/08/%d8%b9%d9%82%d8%af-%d8%a7%d9%84%d8%b9%d9%85%d9%84-%d9%85%d8%ad%d8%af%d8%af-%d8%a7%d9%84%d9%85%d8%af%d8%a9/" TargetMode="External"/><Relationship Id="rId11" Type="http://schemas.openxmlformats.org/officeDocument/2006/relationships/hyperlink" Target="https://jordan-lawyer.com/2010/09/25/%d8%b9%d9%82%d9%88%d8%a8%d8%a9-%d8%a7%d9%84%d8%a5%d9%86%d8%b0%d8%a7%d8%b1/" TargetMode="External"/><Relationship Id="rId5" Type="http://schemas.openxmlformats.org/officeDocument/2006/relationships/hyperlink" Target="https://jordan-lawyer.com/2010/09/25/%d9%85%d8%a7-%d9%87%d9%88-%d8%b9%d9%82%d8%af-%d8%a7%d9%84%d8%b9%d9%85%d9%84/" TargetMode="External"/><Relationship Id="rId15" Type="http://schemas.openxmlformats.org/officeDocument/2006/relationships/fontTable" Target="fontTable.xml"/><Relationship Id="rId10" Type="http://schemas.openxmlformats.org/officeDocument/2006/relationships/hyperlink" Target="https://jordan-lawyer.com/2016/11/23/%d8%a7%d9%84%d8%b9%d9%85%d9%84-%d8%a7%d9%84%d8%a7%d8%b6%d8%a7%d9%81%d9%8a-%d9%88%d8%b9%d9%85%d9%84-%d8%a7%d9%84%d8%ac%d9%85%d8%b9-%d9%88-%d8%a7%d9%84%d8%a7%d8%b9%d9%8a%d8%a7%d8%af/" TargetMode="External"/><Relationship Id="rId4" Type="http://schemas.openxmlformats.org/officeDocument/2006/relationships/hyperlink" Target="https://jordan-lawyer.com/2011/06/08/%d8%b9%d9%82%d8%af-%d8%a7%d9%84%d8%b9%d9%85%d9%84-%d9%85%d8%ad%d8%af%d8%af-%d8%a7%d9%84%d9%85%d8%af%d8%a9/" TargetMode="External"/><Relationship Id="rId9" Type="http://schemas.openxmlformats.org/officeDocument/2006/relationships/hyperlink" Target="https://jordan-lawyer.com/2010/09/25/%d8%b9%d9%82%d9%88%d8%a8%d8%a9-%d8%a7%d9%84%d8%a5%d9%86%d8%b0%d8%a7%d8%b1/" TargetMode="External"/><Relationship Id="rId14" Type="http://schemas.openxmlformats.org/officeDocument/2006/relationships/hyperlink" Target="https://jordan-lawyer.com/2020/05/25/%d8%a7%d9%84%d8%a5%d8%b4%d8%b9%d8%a7%d8%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11591</Words>
  <Characters>66074</Characters>
  <Application>Microsoft Office Word</Application>
  <DocSecurity>0</DocSecurity>
  <Lines>550</Lines>
  <Paragraphs>155</Paragraphs>
  <ScaleCrop>false</ScaleCrop>
  <Company/>
  <LinksUpToDate>false</LinksUpToDate>
  <CharactersWithSpaces>77510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1</cp:revision>
  <dcterms:created xsi:type="dcterms:W3CDTF">2024-07-10T13:23:00Z</dcterms:created>
  <dcterms:modified xsi:type="dcterms:W3CDTF">2024-07-10T13:23:00Z</dcterms:modified>
</cp:coreProperties>
</file>