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6A33" w14:textId="0737F406" w:rsidR="00EF18B8" w:rsidRDefault="007B0761">
      <w:r>
        <w:t>There is an interesting aspect to be investigated, in Arabic we use less phones i.e. pronounced voices to express more information than in English.</w:t>
      </w:r>
    </w:p>
    <w:p w14:paraId="7C6E8A37" w14:textId="645C75C6" w:rsidR="007B0761" w:rsidRDefault="007B0761">
      <w:pPr>
        <w:rPr>
          <w:lang w:bidi="ar-JO"/>
        </w:rPr>
      </w:pPr>
      <w:r>
        <w:t xml:space="preserve">For example, in Arabic we might say or ask </w:t>
      </w:r>
      <w:r>
        <w:rPr>
          <w:rFonts w:hint="cs"/>
          <w:rtl/>
          <w:lang w:bidi="ar-JO"/>
        </w:rPr>
        <w:t>بردان</w:t>
      </w:r>
      <w:r>
        <w:rPr>
          <w:lang w:bidi="ar-JO"/>
        </w:rPr>
        <w:t>?</w:t>
      </w:r>
    </w:p>
    <w:p w14:paraId="25338FA5" w14:textId="62E97768" w:rsidR="007B0761" w:rsidRDefault="007B0761">
      <w:pPr>
        <w:rPr>
          <w:lang w:bidi="ar-JO"/>
        </w:rPr>
      </w:pPr>
      <w:r>
        <w:rPr>
          <w:lang w:bidi="ar-JO"/>
        </w:rPr>
        <w:t xml:space="preserve">While in English we say Are you feeling cold? Or </w:t>
      </w:r>
      <w:r w:rsidR="00314E65">
        <w:rPr>
          <w:lang w:bidi="ar-JO"/>
        </w:rPr>
        <w:t>maybe</w:t>
      </w:r>
      <w:r>
        <w:rPr>
          <w:lang w:bidi="ar-JO"/>
        </w:rPr>
        <w:t>, are you cold?</w:t>
      </w:r>
    </w:p>
    <w:p w14:paraId="3659F72E" w14:textId="2BEB3899" w:rsidR="007B0761" w:rsidRDefault="007B0761">
      <w:pPr>
        <w:rPr>
          <w:lang w:bidi="ar-JO"/>
        </w:rPr>
      </w:pPr>
      <w:r>
        <w:rPr>
          <w:lang w:bidi="ar-JO"/>
        </w:rPr>
        <w:t xml:space="preserve">Does that have any relation to </w:t>
      </w:r>
      <w:r w:rsidR="00314E65">
        <w:rPr>
          <w:lang w:bidi="ar-JO"/>
        </w:rPr>
        <w:t>Governance</w:t>
      </w:r>
      <w:r>
        <w:rPr>
          <w:lang w:bidi="ar-JO"/>
        </w:rPr>
        <w:t xml:space="preserve"> and Binding theory?</w:t>
      </w:r>
    </w:p>
    <w:p w14:paraId="739F9AD5" w14:textId="6761C9AE" w:rsidR="007B0761" w:rsidRDefault="007B0761">
      <w:pPr>
        <w:rPr>
          <w:lang w:bidi="ar-JO"/>
        </w:rPr>
      </w:pPr>
      <w:r>
        <w:rPr>
          <w:lang w:bidi="ar-JO"/>
        </w:rPr>
        <w:t>Can that be applicable to LLMs in any useful matter?</w:t>
      </w:r>
    </w:p>
    <w:p w14:paraId="18E7D0B5" w14:textId="77777777" w:rsidR="007B0761" w:rsidRDefault="007B0761">
      <w:pPr>
        <w:rPr>
          <w:rFonts w:hint="cs"/>
          <w:lang w:bidi="ar-JO"/>
        </w:rPr>
      </w:pPr>
    </w:p>
    <w:sectPr w:rsidR="007B0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DC"/>
    <w:rsid w:val="00314E65"/>
    <w:rsid w:val="005B2DB5"/>
    <w:rsid w:val="006E5DFC"/>
    <w:rsid w:val="007B0761"/>
    <w:rsid w:val="008805DC"/>
    <w:rsid w:val="00EF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24E0"/>
  <w15:chartTrackingRefBased/>
  <w15:docId w15:val="{7F437187-E98A-44F0-A81B-0E75CA70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Fasha</dc:creator>
  <cp:keywords/>
  <dc:description/>
  <cp:lastModifiedBy>Mohammed Fasha</cp:lastModifiedBy>
  <cp:revision>3</cp:revision>
  <dcterms:created xsi:type="dcterms:W3CDTF">2025-01-10T03:39:00Z</dcterms:created>
  <dcterms:modified xsi:type="dcterms:W3CDTF">2025-01-10T03:41:00Z</dcterms:modified>
</cp:coreProperties>
</file>