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Enhancing RAG</w:t>
      </w:r>
    </w:p>
    <w:p>
      <w:pPr>
        <w:pStyle w:val="Normal"/>
        <w:bidi w:val="0"/>
        <w:jc w:val="left"/>
        <w:rPr/>
      </w:pPr>
      <w:r>
        <w:rPr/>
        <w:t>Ideas that were presented in Google Training Video below:</w:t>
      </w:r>
    </w:p>
    <w:p>
      <w:pPr>
        <w:pStyle w:val="Normal"/>
        <w:bidi w:val="0"/>
        <w:jc w:val="left"/>
        <w:rPr/>
      </w:pPr>
      <w:r>
        <w:rPr/>
        <w:t>Advanced Rag Techniques for Developers</w:t>
      </w:r>
    </w:p>
    <w:p>
      <w:pPr>
        <w:pStyle w:val="Normal"/>
        <w:bidi w:val="0"/>
        <w:jc w:val="left"/>
        <w:rPr/>
      </w:pPr>
      <w:hyperlink r:id="rId2">
        <w:r>
          <w:rPr>
            <w:rStyle w:val="InternetLink"/>
          </w:rPr>
          <w:t>https://www.youtube.com/watch?v=sGvXO7CVwc0</w:t>
        </w:r>
      </w:hyperlink>
    </w:p>
    <w:p>
      <w:pPr>
        <w:pStyle w:val="Normal"/>
        <w:bidi w:val="0"/>
        <w:jc w:val="left"/>
        <w:rPr/>
      </w:pPr>
      <w:r>
        <w:rPr/>
      </w:r>
    </w:p>
    <w:p>
      <w:pPr>
        <w:pStyle w:val="Normal"/>
        <w:bidi w:val="0"/>
        <w:jc w:val="left"/>
        <w:rPr/>
      </w:pPr>
      <w:r>
        <w:rPr/>
      </w:r>
    </w:p>
    <w:p>
      <w:pPr>
        <w:pStyle w:val="Normal"/>
        <w:bidi w:val="0"/>
        <w:jc w:val="left"/>
        <w:rPr/>
      </w:pPr>
      <w:r>
        <w:rPr/>
        <w:t>Apparently the ideas depend on generating addition META-TYPE info when we generate the embeddings for the chunks and utilize these pieces of info for better RAG retrieval.</w:t>
      </w:r>
    </w:p>
    <w:p>
      <w:pPr>
        <w:pStyle w:val="Normal"/>
        <w:bidi w:val="0"/>
        <w:jc w:val="left"/>
        <w:rPr/>
      </w:pPr>
      <w:r>
        <w:rPr/>
      </w:r>
    </w:p>
    <w:p>
      <w:pPr>
        <w:pStyle w:val="Normal"/>
        <w:bidi w:val="0"/>
        <w:jc w:val="left"/>
        <w:rPr/>
      </w:pPr>
      <w:r>
        <w:rPr/>
        <w:t>1- The idea of providing META DATA for each chunk is nice. We can even ask the LLM to generate that META META. When a user sends a query, we filter chunks based on the META DATA then we search the chunks.</w:t>
      </w:r>
    </w:p>
    <w:p>
      <w:pPr>
        <w:pStyle w:val="Normal"/>
        <w:bidi w:val="0"/>
        <w:jc w:val="left"/>
        <w:rPr/>
      </w:pPr>
      <w:r>
        <w:rPr/>
      </w:r>
    </w:p>
    <w:p>
      <w:pPr>
        <w:pStyle w:val="Normal"/>
        <w:bidi w:val="0"/>
        <w:jc w:val="left"/>
        <w:rPr/>
      </w:pPr>
      <w:r>
        <w:rPr/>
        <w:t>2- Another idea was to generate questions with the chunk and store these questions with the chunk and search for similarity matches between the questions and the user question instead of similarities between the the user query and the chunk.</w:t>
      </w:r>
    </w:p>
    <w:p>
      <w:pPr>
        <w:pStyle w:val="Normal"/>
        <w:bidi w:val="0"/>
        <w:jc w:val="left"/>
        <w:rPr/>
      </w:pPr>
      <w:r>
        <w:rPr/>
      </w:r>
    </w:p>
    <w:p>
      <w:pPr>
        <w:pStyle w:val="Normal"/>
        <w:bidi w:val="0"/>
        <w:jc w:val="left"/>
        <w:rPr/>
      </w:pPr>
      <w:r>
        <w:rPr/>
        <w:t>They also talked about using multiple types of datasets, asking the LLM to generate multiple answers and using a re ranking algorithm to enhance result.</w:t>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DejaVu Sans" w:cs="DejaVu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sGvXO7CVwc0"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LibreOffice/7.4.7.2$Linux_X86_64 LibreOffice_project/40$Build-2</Application>
  <AppVersion>15.0000</AppVersion>
  <Pages>1</Pages>
  <Words>151</Words>
  <Characters>776</Characters>
  <CharactersWithSpaces>919</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2024-11-01T05:27:26Z</dcterms:created>
  <dc:creator/>
  <dc:description/>
  <dc:language>en-US</dc:language>
  <cp:lastModifiedBy/>
  <dcterms:modified xsi:type="dcterms:W3CDTF">2024-11-01T05:40:55Z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