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33" w:rsidRDefault="00D76433" w:rsidP="00895A34">
      <w:pPr>
        <w:jc w:val="right"/>
      </w:pPr>
    </w:p>
    <w:p w:rsidR="00895A34" w:rsidRDefault="00895A34" w:rsidP="00895A34">
      <w:pPr>
        <w:jc w:val="right"/>
      </w:pPr>
    </w:p>
    <w:p w:rsidR="00895A34" w:rsidRPr="00895A34" w:rsidRDefault="00895A34" w:rsidP="00895A34">
      <w:pPr>
        <w:spacing w:after="0" w:line="80" w:lineRule="atLeast"/>
        <w:jc w:val="right"/>
        <w:rPr>
          <w:rFonts w:ascii="Times New Roman" w:hAnsi="Times New Roman" w:cs="Times New Roman"/>
          <w:b/>
        </w:rPr>
      </w:pPr>
      <w:r w:rsidRPr="00895A34">
        <w:rPr>
          <w:rFonts w:ascii="Times New Roman" w:hAnsi="Times New Roman" w:cs="Times New Roman"/>
          <w:b/>
        </w:rPr>
        <w:t>УТВЕРЖДАЮ</w:t>
      </w: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Директор </w:t>
      </w: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АНО ДПО «</w:t>
      </w:r>
      <w:r w:rsidR="00521EB2">
        <w:rPr>
          <w:rFonts w:ascii="Times New Roman" w:hAnsi="Times New Roman" w:cs="Times New Roman"/>
        </w:rPr>
        <w:t>Центр обучения МСФО</w:t>
      </w:r>
      <w:r>
        <w:rPr>
          <w:rFonts w:ascii="Times New Roman" w:hAnsi="Times New Roman" w:cs="Times New Roman"/>
        </w:rPr>
        <w:t>»</w:t>
      </w: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 w:rsidR="00521EB2">
        <w:rPr>
          <w:rFonts w:ascii="Times New Roman" w:hAnsi="Times New Roman" w:cs="Times New Roman"/>
        </w:rPr>
        <w:t xml:space="preserve">Л.В. </w:t>
      </w:r>
      <w:proofErr w:type="spellStart"/>
      <w:r w:rsidR="00521EB2">
        <w:rPr>
          <w:rFonts w:ascii="Times New Roman" w:hAnsi="Times New Roman" w:cs="Times New Roman"/>
        </w:rPr>
        <w:t>Хатункина</w:t>
      </w:r>
      <w:proofErr w:type="spellEnd"/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521EB2">
        <w:rPr>
          <w:rFonts w:ascii="Times New Roman" w:hAnsi="Times New Roman" w:cs="Times New Roman"/>
        </w:rPr>
        <w:t>1</w:t>
      </w:r>
      <w:r w:rsidR="00F60D3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»</w:t>
      </w:r>
      <w:r w:rsidR="00521EB2">
        <w:rPr>
          <w:rFonts w:ascii="Times New Roman" w:hAnsi="Times New Roman" w:cs="Times New Roman"/>
        </w:rPr>
        <w:t xml:space="preserve"> января </w:t>
      </w:r>
      <w:r>
        <w:rPr>
          <w:rFonts w:ascii="Times New Roman" w:hAnsi="Times New Roman" w:cs="Times New Roman"/>
        </w:rPr>
        <w:t>20</w:t>
      </w:r>
      <w:r w:rsidR="00521EB2">
        <w:rPr>
          <w:rFonts w:ascii="Times New Roman" w:hAnsi="Times New Roman" w:cs="Times New Roman"/>
        </w:rPr>
        <w:t>2</w:t>
      </w:r>
      <w:r w:rsidR="00F60D31">
        <w:rPr>
          <w:rFonts w:ascii="Times New Roman" w:hAnsi="Times New Roman" w:cs="Times New Roman"/>
        </w:rPr>
        <w:t>2</w:t>
      </w:r>
      <w:r w:rsidR="00521E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</w:t>
      </w: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E277B7" w:rsidRP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E277B7" w:rsidRPr="00E277B7" w:rsidRDefault="002C32C6" w:rsidP="00E277B7">
      <w:pPr>
        <w:spacing w:after="0" w:line="0" w:lineRule="atLeas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УЧЕБНЫЙ ПЛАН И УЧЕБНАЯ </w:t>
      </w:r>
      <w:r w:rsidR="007A4CFA">
        <w:rPr>
          <w:rFonts w:ascii="Times New Roman" w:hAnsi="Times New Roman" w:cs="Times New Roman"/>
          <w:sz w:val="32"/>
          <w:szCs w:val="32"/>
        </w:rPr>
        <w:t>ПРОГРАММА ПОВЫШЕНИЯ КВАЛИФИКАЦИИ</w:t>
      </w:r>
    </w:p>
    <w:p w:rsidR="008C6696" w:rsidRPr="008C6696" w:rsidRDefault="008C6696" w:rsidP="008C6696">
      <w:pPr>
        <w:ind w:left="10" w:right="-113" w:hanging="10"/>
        <w:jc w:val="center"/>
        <w:rPr>
          <w:rFonts w:ascii="Times New Roman" w:hAnsi="Times New Roman" w:cs="Times New Roman"/>
        </w:rPr>
      </w:pPr>
      <w:r w:rsidRPr="008C6696">
        <w:rPr>
          <w:rFonts w:ascii="Times New Roman" w:hAnsi="Times New Roman" w:cs="Times New Roman"/>
          <w:b/>
          <w:color w:val="212121"/>
        </w:rPr>
        <w:t>«ПРАКТИКА ПРИМЕНЕНИЯ МСА: ФОРМИРОВАНИЕ АУДИТОРСКОГО ЗАКЛЮЧЕНИЯ О ФИНАНСОВОЙ ОТЧЕТНОСТИ»</w:t>
      </w:r>
    </w:p>
    <w:p w:rsidR="004A69F8" w:rsidRPr="006D2528" w:rsidRDefault="0019547A" w:rsidP="0019547A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52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5A34" w:rsidRDefault="00895A34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Пермь, 20</w:t>
      </w:r>
      <w:r w:rsidR="00521EB2">
        <w:rPr>
          <w:rFonts w:ascii="Times New Roman" w:hAnsi="Times New Roman" w:cs="Times New Roman"/>
        </w:rPr>
        <w:t>2</w:t>
      </w:r>
      <w:r w:rsidR="0019547A">
        <w:rPr>
          <w:rFonts w:ascii="Times New Roman" w:hAnsi="Times New Roman" w:cs="Times New Roman"/>
        </w:rPr>
        <w:t>2</w:t>
      </w:r>
    </w:p>
    <w:p w:rsidR="00521EB2" w:rsidRDefault="00521EB2" w:rsidP="00E277B7">
      <w:pPr>
        <w:jc w:val="center"/>
        <w:rPr>
          <w:rFonts w:ascii="Times New Roman" w:hAnsi="Times New Roman" w:cs="Times New Roman"/>
        </w:rPr>
      </w:pPr>
    </w:p>
    <w:p w:rsidR="00E277B7" w:rsidRPr="00736DEA" w:rsidRDefault="00F7520B" w:rsidP="00E277B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DEA">
        <w:rPr>
          <w:rFonts w:ascii="Times New Roman" w:hAnsi="Times New Roman" w:cs="Times New Roman"/>
          <w:b/>
          <w:sz w:val="24"/>
          <w:szCs w:val="24"/>
          <w:u w:val="single"/>
        </w:rPr>
        <w:t>У</w:t>
      </w:r>
      <w:r w:rsidR="00E277B7" w:rsidRPr="00736DEA">
        <w:rPr>
          <w:rFonts w:ascii="Times New Roman" w:hAnsi="Times New Roman" w:cs="Times New Roman"/>
          <w:b/>
          <w:sz w:val="24"/>
          <w:szCs w:val="24"/>
          <w:u w:val="single"/>
        </w:rPr>
        <w:t>чебный план</w:t>
      </w:r>
      <w:r w:rsidRPr="00736DEA">
        <w:rPr>
          <w:rFonts w:ascii="Times New Roman" w:hAnsi="Times New Roman" w:cs="Times New Roman"/>
          <w:b/>
          <w:sz w:val="24"/>
          <w:szCs w:val="24"/>
          <w:u w:val="single"/>
        </w:rPr>
        <w:t xml:space="preserve"> программы повышения квалификации</w:t>
      </w:r>
    </w:p>
    <w:p w:rsidR="008C6696" w:rsidRPr="008C6696" w:rsidRDefault="00736DEA" w:rsidP="008C6696">
      <w:pPr>
        <w:ind w:left="14" w:right="-113"/>
        <w:jc w:val="both"/>
        <w:rPr>
          <w:rFonts w:ascii="Times New Roman" w:hAnsi="Times New Roman" w:cs="Times New Roman"/>
        </w:rPr>
      </w:pPr>
      <w:r w:rsidRPr="008C6696">
        <w:rPr>
          <w:rFonts w:ascii="Times New Roman" w:hAnsi="Times New Roman" w:cs="Times New Roman"/>
          <w:b/>
          <w:i/>
          <w:sz w:val="24"/>
          <w:szCs w:val="24"/>
        </w:rPr>
        <w:t>Цель реализации программы</w:t>
      </w:r>
      <w:r w:rsidRPr="008C6696">
        <w:rPr>
          <w:rFonts w:ascii="Times New Roman" w:hAnsi="Times New Roman" w:cs="Times New Roman"/>
          <w:sz w:val="24"/>
          <w:szCs w:val="24"/>
        </w:rPr>
        <w:t xml:space="preserve"> – </w:t>
      </w:r>
      <w:r w:rsidR="008C6696" w:rsidRPr="008C6696">
        <w:rPr>
          <w:rFonts w:ascii="Times New Roman" w:hAnsi="Times New Roman" w:cs="Times New Roman"/>
        </w:rPr>
        <w:t>отработка навыков по формированию мнения о финансовой отчетности на основании оценки выводов, сделанных на основе полученных аудиторских доказательств, а также составление аудиторского заключения по результатам аудита.</w:t>
      </w:r>
    </w:p>
    <w:p w:rsidR="00736DEA" w:rsidRPr="00736DEA" w:rsidRDefault="00736DEA" w:rsidP="008C6696">
      <w:pPr>
        <w:ind w:left="10" w:right="-113" w:hanging="10"/>
        <w:jc w:val="both"/>
        <w:rPr>
          <w:rFonts w:ascii="Times New Roman" w:hAnsi="Times New Roman" w:cs="Times New Roman"/>
          <w:sz w:val="24"/>
          <w:szCs w:val="24"/>
        </w:rPr>
      </w:pPr>
      <w:r w:rsidRPr="0019547A">
        <w:rPr>
          <w:rFonts w:ascii="Times New Roman" w:hAnsi="Times New Roman" w:cs="Times New Roman"/>
          <w:sz w:val="24"/>
          <w:szCs w:val="24"/>
        </w:rPr>
        <w:t>Планируемые результаты освоения пр</w:t>
      </w:r>
      <w:r w:rsidRPr="00736DEA">
        <w:rPr>
          <w:rFonts w:ascii="Times New Roman" w:hAnsi="Times New Roman" w:cs="Times New Roman"/>
          <w:sz w:val="24"/>
          <w:szCs w:val="24"/>
        </w:rPr>
        <w:t xml:space="preserve">ограммы -  глубокое и детальное понимание норм правового акта, его применения в финансово-хозяйственной деятельности </w:t>
      </w:r>
      <w:proofErr w:type="spellStart"/>
      <w:r w:rsidRPr="00736DEA">
        <w:rPr>
          <w:rFonts w:ascii="Times New Roman" w:hAnsi="Times New Roman" w:cs="Times New Roman"/>
          <w:sz w:val="24"/>
          <w:szCs w:val="24"/>
        </w:rPr>
        <w:t>аудируемых</w:t>
      </w:r>
      <w:proofErr w:type="spellEnd"/>
      <w:r w:rsidRPr="00736DEA">
        <w:rPr>
          <w:rFonts w:ascii="Times New Roman" w:hAnsi="Times New Roman" w:cs="Times New Roman"/>
          <w:sz w:val="24"/>
          <w:szCs w:val="24"/>
        </w:rPr>
        <w:t xml:space="preserve"> лиц и при осуществлен</w:t>
      </w:r>
      <w:proofErr w:type="gramStart"/>
      <w:r w:rsidRPr="00736DEA">
        <w:rPr>
          <w:rFonts w:ascii="Times New Roman" w:hAnsi="Times New Roman" w:cs="Times New Roman"/>
          <w:sz w:val="24"/>
          <w:szCs w:val="24"/>
        </w:rPr>
        <w:t>ии ау</w:t>
      </w:r>
      <w:proofErr w:type="gramEnd"/>
      <w:r w:rsidRPr="00736DEA">
        <w:rPr>
          <w:rFonts w:ascii="Times New Roman" w:hAnsi="Times New Roman" w:cs="Times New Roman"/>
          <w:sz w:val="24"/>
          <w:szCs w:val="24"/>
        </w:rPr>
        <w:t>дита и консалтинга аудиторскими организациями (аудиторами).</w:t>
      </w:r>
    </w:p>
    <w:p w:rsidR="00736DEA" w:rsidRDefault="00736DEA" w:rsidP="00736D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sz w:val="24"/>
          <w:szCs w:val="24"/>
        </w:rPr>
        <w:t>Слушатель должен знать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DEA" w:rsidRDefault="00736DEA" w:rsidP="00736D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sz w:val="24"/>
          <w:szCs w:val="24"/>
        </w:rPr>
        <w:t>-  основы законодательства Российской Федерации об аудиторской деятельности;</w:t>
      </w:r>
    </w:p>
    <w:p w:rsidR="00736DEA" w:rsidRPr="00736DEA" w:rsidRDefault="00736DEA" w:rsidP="004C13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sz w:val="24"/>
          <w:szCs w:val="24"/>
        </w:rPr>
        <w:t xml:space="preserve">- основы законодательства Российской Федерации в части МСА. </w:t>
      </w:r>
    </w:p>
    <w:p w:rsidR="00736DEA" w:rsidRDefault="00736DEA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36DEA" w:rsidRDefault="00736DEA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sz w:val="24"/>
          <w:szCs w:val="24"/>
        </w:rPr>
        <w:t>Слушатель должен уметь</w:t>
      </w:r>
    </w:p>
    <w:p w:rsidR="00736DEA" w:rsidRPr="00736DEA" w:rsidRDefault="00736DEA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36DEA" w:rsidRPr="00736DEA" w:rsidRDefault="00736DEA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sz w:val="24"/>
          <w:szCs w:val="24"/>
        </w:rPr>
        <w:t>- анализировать полученную информацию и формулировать выводы по итогам ее анализа;</w:t>
      </w:r>
    </w:p>
    <w:p w:rsidR="00736DEA" w:rsidRPr="00736DEA" w:rsidRDefault="00736DEA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sz w:val="24"/>
          <w:szCs w:val="24"/>
        </w:rPr>
        <w:t>- применять на практике нормативно-правовые акты в соответствующих областях знаний;</w:t>
      </w:r>
    </w:p>
    <w:p w:rsidR="00736DEA" w:rsidRPr="00736DEA" w:rsidRDefault="00736DEA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sz w:val="24"/>
          <w:szCs w:val="24"/>
        </w:rPr>
        <w:t>- обосновывать свое мнение ссылк</w:t>
      </w:r>
      <w:r w:rsidR="00CA45C9">
        <w:rPr>
          <w:rFonts w:ascii="Times New Roman" w:hAnsi="Times New Roman" w:cs="Times New Roman"/>
          <w:sz w:val="24"/>
          <w:szCs w:val="24"/>
        </w:rPr>
        <w:t>ами на нормативно-правовые акты.</w:t>
      </w:r>
    </w:p>
    <w:p w:rsidR="00736DEA" w:rsidRDefault="00736DEA" w:rsidP="004C13F3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E277B7" w:rsidRDefault="00E277B7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b/>
          <w:i/>
          <w:sz w:val="24"/>
          <w:szCs w:val="24"/>
        </w:rPr>
        <w:t>Категория слушателей:</w:t>
      </w:r>
      <w:r w:rsidR="00EF700C" w:rsidRPr="00736DEA">
        <w:rPr>
          <w:rFonts w:ascii="Times New Roman" w:hAnsi="Times New Roman" w:cs="Times New Roman"/>
          <w:sz w:val="24"/>
          <w:szCs w:val="24"/>
        </w:rPr>
        <w:t xml:space="preserve"> лица, имеющие высшее и среднее профессиональное образование</w:t>
      </w:r>
      <w:r w:rsidR="00521EB2" w:rsidRPr="00736DEA">
        <w:rPr>
          <w:rFonts w:ascii="Times New Roman" w:hAnsi="Times New Roman" w:cs="Times New Roman"/>
          <w:sz w:val="24"/>
          <w:szCs w:val="24"/>
        </w:rPr>
        <w:t>; лица, получающие высшее и среднее профессиональное образование</w:t>
      </w:r>
      <w:r w:rsidR="00EF700C" w:rsidRPr="00736DEA">
        <w:rPr>
          <w:rFonts w:ascii="Times New Roman" w:hAnsi="Times New Roman" w:cs="Times New Roman"/>
          <w:sz w:val="24"/>
          <w:szCs w:val="24"/>
        </w:rPr>
        <w:t>.</w:t>
      </w:r>
    </w:p>
    <w:p w:rsidR="008D74C6" w:rsidRDefault="008D74C6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74C6" w:rsidRPr="0049459B" w:rsidRDefault="008D74C6" w:rsidP="004C13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>Программа разработана на основе профессионального стандарта «АУДИТОР» рег. номер 531, утв. Приказом Минтруда и соцзащиты РФ от 19.10.2015 г. № 728н</w:t>
      </w:r>
      <w:r w:rsidR="004C13F3" w:rsidRPr="0049459B">
        <w:rPr>
          <w:rFonts w:ascii="Times New Roman" w:hAnsi="Times New Roman" w:cs="Times New Roman"/>
          <w:sz w:val="24"/>
          <w:szCs w:val="24"/>
        </w:rPr>
        <w:t>.</w:t>
      </w:r>
    </w:p>
    <w:p w:rsidR="00E277B7" w:rsidRPr="0049459B" w:rsidRDefault="00E277B7" w:rsidP="00736DE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</w:rPr>
        <w:t>Форма обучения: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очная</w:t>
      </w:r>
    </w:p>
    <w:p w:rsidR="00736DEA" w:rsidRPr="0049459B" w:rsidRDefault="00736DEA" w:rsidP="00736DEA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E277B7" w:rsidRPr="0049459B" w:rsidRDefault="00E277B7" w:rsidP="00736DE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</w:rPr>
        <w:t>Срок обучения: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</w:t>
      </w:r>
      <w:r w:rsidR="00521EB2" w:rsidRPr="0049459B">
        <w:rPr>
          <w:rFonts w:ascii="Times New Roman" w:hAnsi="Times New Roman" w:cs="Times New Roman"/>
          <w:sz w:val="24"/>
          <w:szCs w:val="24"/>
        </w:rPr>
        <w:t>8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</w:t>
      </w:r>
      <w:r w:rsidR="00F7520B" w:rsidRPr="0049459B">
        <w:rPr>
          <w:rFonts w:ascii="Times New Roman" w:hAnsi="Times New Roman" w:cs="Times New Roman"/>
          <w:sz w:val="24"/>
          <w:szCs w:val="24"/>
        </w:rPr>
        <w:t>ак</w:t>
      </w:r>
      <w:r w:rsidR="00521EB2" w:rsidRPr="0049459B">
        <w:rPr>
          <w:rFonts w:ascii="Times New Roman" w:hAnsi="Times New Roman" w:cs="Times New Roman"/>
          <w:sz w:val="24"/>
          <w:szCs w:val="24"/>
        </w:rPr>
        <w:t xml:space="preserve">адемических </w:t>
      </w:r>
      <w:r w:rsidR="00F7520B" w:rsidRPr="0049459B">
        <w:rPr>
          <w:rFonts w:ascii="Times New Roman" w:hAnsi="Times New Roman" w:cs="Times New Roman"/>
          <w:sz w:val="24"/>
          <w:szCs w:val="24"/>
        </w:rPr>
        <w:t>час</w:t>
      </w:r>
      <w:r w:rsidR="00521EB2" w:rsidRPr="0049459B">
        <w:rPr>
          <w:rFonts w:ascii="Times New Roman" w:hAnsi="Times New Roman" w:cs="Times New Roman"/>
          <w:sz w:val="24"/>
          <w:szCs w:val="24"/>
        </w:rPr>
        <w:t>ов</w:t>
      </w:r>
      <w:r w:rsidR="00F7520B" w:rsidRPr="0049459B">
        <w:rPr>
          <w:rFonts w:ascii="Times New Roman" w:hAnsi="Times New Roman" w:cs="Times New Roman"/>
          <w:sz w:val="24"/>
          <w:szCs w:val="24"/>
        </w:rPr>
        <w:t>.</w:t>
      </w:r>
    </w:p>
    <w:p w:rsidR="00736DEA" w:rsidRPr="0049459B" w:rsidRDefault="00736DEA" w:rsidP="00736DEA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EF700C" w:rsidRPr="0049459B" w:rsidRDefault="00E277B7" w:rsidP="00736DE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</w:rPr>
        <w:t>Режим занятий:</w:t>
      </w:r>
      <w:r w:rsidR="00F7520B" w:rsidRPr="0049459B">
        <w:rPr>
          <w:rFonts w:ascii="Times New Roman" w:hAnsi="Times New Roman" w:cs="Times New Roman"/>
          <w:sz w:val="24"/>
          <w:szCs w:val="24"/>
        </w:rPr>
        <w:t xml:space="preserve"> </w:t>
      </w:r>
      <w:r w:rsidR="00521EB2" w:rsidRPr="0049459B">
        <w:rPr>
          <w:rFonts w:ascii="Times New Roman" w:hAnsi="Times New Roman" w:cs="Times New Roman"/>
          <w:sz w:val="24"/>
          <w:szCs w:val="24"/>
        </w:rPr>
        <w:t xml:space="preserve">8 академических часов 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в день</w:t>
      </w:r>
      <w:r w:rsidR="00521EB2" w:rsidRPr="0049459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743"/>
        <w:gridCol w:w="3934"/>
        <w:gridCol w:w="1289"/>
        <w:gridCol w:w="2861"/>
        <w:gridCol w:w="1089"/>
      </w:tblGrid>
      <w:tr w:rsidR="00EF700C" w:rsidRPr="0049459B" w:rsidTr="00EF700C">
        <w:trPr>
          <w:trHeight w:val="375"/>
        </w:trPr>
        <w:tc>
          <w:tcPr>
            <w:tcW w:w="743" w:type="dxa"/>
            <w:vMerge w:val="restart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4" w:type="dxa"/>
            <w:vMerge w:val="restart"/>
            <w:noWrap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РАЗДЕЛА</w:t>
            </w:r>
          </w:p>
        </w:tc>
        <w:tc>
          <w:tcPr>
            <w:tcW w:w="5212" w:type="dxa"/>
            <w:gridSpan w:val="3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</w:tr>
      <w:tr w:rsidR="00EF700C" w:rsidRPr="0049459B" w:rsidTr="00EF700C">
        <w:trPr>
          <w:trHeight w:val="1125"/>
        </w:trPr>
        <w:tc>
          <w:tcPr>
            <w:tcW w:w="743" w:type="dxa"/>
            <w:vMerge/>
            <w:hideMark/>
          </w:tcPr>
          <w:p w:rsidR="00EF700C" w:rsidRPr="0049459B" w:rsidRDefault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34" w:type="dxa"/>
            <w:vMerge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8" w:type="dxa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ЛЕКЦИИ</w:t>
            </w:r>
          </w:p>
        </w:tc>
        <w:tc>
          <w:tcPr>
            <w:tcW w:w="2579" w:type="dxa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САМОСТОЯТЕЛЬНАЯ РАБОТА</w:t>
            </w:r>
          </w:p>
        </w:tc>
        <w:tc>
          <w:tcPr>
            <w:tcW w:w="1315" w:type="dxa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</w:tr>
      <w:tr w:rsidR="00EF700C" w:rsidRPr="0049459B" w:rsidTr="00EF700C">
        <w:trPr>
          <w:trHeight w:val="900"/>
        </w:trPr>
        <w:tc>
          <w:tcPr>
            <w:tcW w:w="743" w:type="dxa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4" w:type="dxa"/>
            <w:noWrap/>
            <w:hideMark/>
          </w:tcPr>
          <w:p w:rsidR="008C6696" w:rsidRPr="008C6696" w:rsidRDefault="008C6696" w:rsidP="008C6696">
            <w:pPr>
              <w:ind w:left="10" w:right="-113" w:hanging="10"/>
              <w:jc w:val="center"/>
              <w:rPr>
                <w:rFonts w:ascii="Times New Roman" w:hAnsi="Times New Roman" w:cs="Times New Roman"/>
              </w:rPr>
            </w:pPr>
            <w:r w:rsidRPr="008C6696">
              <w:rPr>
                <w:rFonts w:ascii="Times New Roman" w:hAnsi="Times New Roman" w:cs="Times New Roman"/>
                <w:b/>
                <w:color w:val="212121"/>
              </w:rPr>
              <w:t>«ПРАКТИКА ПРИМЕНЕНИЯ МСА: ФОРМИРОВАНИЕ АУДИТОРСКОГО ЗАКЛЮЧЕНИЯ О ФИНАНСОВОЙ ОТЧЕТНОСТИ»</w:t>
            </w:r>
          </w:p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  <w:hideMark/>
          </w:tcPr>
          <w:p w:rsidR="00EF700C" w:rsidRPr="0049459B" w:rsidRDefault="00736DEA" w:rsidP="00736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2579" w:type="dxa"/>
            <w:hideMark/>
          </w:tcPr>
          <w:p w:rsidR="00EF700C" w:rsidRPr="0049459B" w:rsidRDefault="00736DEA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5" w:type="dxa"/>
            <w:hideMark/>
          </w:tcPr>
          <w:p w:rsidR="00EF700C" w:rsidRPr="0049459B" w:rsidRDefault="00736DEA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</w:tr>
      <w:tr w:rsidR="00EF700C" w:rsidRPr="0049459B" w:rsidTr="00EF700C">
        <w:trPr>
          <w:trHeight w:val="561"/>
        </w:trPr>
        <w:tc>
          <w:tcPr>
            <w:tcW w:w="743" w:type="dxa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4" w:type="dxa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Анкетирование (тестирование)</w:t>
            </w:r>
          </w:p>
        </w:tc>
        <w:tc>
          <w:tcPr>
            <w:tcW w:w="1318" w:type="dxa"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▬</w:t>
            </w:r>
          </w:p>
        </w:tc>
        <w:tc>
          <w:tcPr>
            <w:tcW w:w="2579" w:type="dxa"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▬</w:t>
            </w:r>
          </w:p>
        </w:tc>
        <w:tc>
          <w:tcPr>
            <w:tcW w:w="1315" w:type="dxa"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EF700C" w:rsidRPr="0049459B" w:rsidTr="00EF700C">
        <w:trPr>
          <w:trHeight w:val="518"/>
        </w:trPr>
        <w:tc>
          <w:tcPr>
            <w:tcW w:w="8574" w:type="dxa"/>
            <w:gridSpan w:val="4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ВСЕГО:</w:t>
            </w:r>
          </w:p>
        </w:tc>
        <w:tc>
          <w:tcPr>
            <w:tcW w:w="1315" w:type="dxa"/>
            <w:hideMark/>
          </w:tcPr>
          <w:p w:rsidR="00EF700C" w:rsidRPr="0049459B" w:rsidRDefault="00736DEA" w:rsidP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:rsidR="00E277B7" w:rsidRPr="0049459B" w:rsidRDefault="00EF700C" w:rsidP="00E277B7">
      <w:pPr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308" w:rsidRDefault="003D7524" w:rsidP="003D7524">
      <w:pPr>
        <w:rPr>
          <w:rFonts w:ascii="Times New Roman" w:hAnsi="Times New Roman" w:cs="Times New Roman"/>
          <w:b/>
          <w:sz w:val="24"/>
          <w:szCs w:val="24"/>
        </w:rPr>
      </w:pPr>
      <w:r w:rsidRPr="0049459B">
        <w:rPr>
          <w:rFonts w:ascii="Times New Roman" w:hAnsi="Times New Roman" w:cs="Times New Roman"/>
          <w:b/>
          <w:sz w:val="24"/>
          <w:szCs w:val="24"/>
        </w:rPr>
        <w:tab/>
      </w:r>
    </w:p>
    <w:p w:rsidR="00693308" w:rsidRDefault="00693308" w:rsidP="003D7524">
      <w:pPr>
        <w:rPr>
          <w:rFonts w:ascii="Times New Roman" w:hAnsi="Times New Roman" w:cs="Times New Roman"/>
          <w:b/>
          <w:sz w:val="24"/>
          <w:szCs w:val="24"/>
        </w:rPr>
      </w:pPr>
    </w:p>
    <w:p w:rsidR="00693308" w:rsidRDefault="00693308" w:rsidP="003D7524">
      <w:pPr>
        <w:rPr>
          <w:rFonts w:ascii="Times New Roman" w:hAnsi="Times New Roman" w:cs="Times New Roman"/>
          <w:b/>
          <w:sz w:val="24"/>
          <w:szCs w:val="24"/>
        </w:rPr>
      </w:pPr>
    </w:p>
    <w:p w:rsidR="008C6696" w:rsidRPr="008C6696" w:rsidRDefault="00693308" w:rsidP="008C6696">
      <w:pPr>
        <w:ind w:left="10" w:right="-113" w:hanging="10"/>
        <w:jc w:val="center"/>
        <w:rPr>
          <w:rFonts w:ascii="Times New Roman" w:hAnsi="Times New Roman" w:cs="Times New Roman"/>
        </w:rPr>
      </w:pPr>
      <w:r w:rsidRP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>Содержание у</w:t>
      </w:r>
      <w:r w:rsidR="003D7524" w:rsidRP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>чебн</w:t>
      </w:r>
      <w:r w:rsidRP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>ой</w:t>
      </w:r>
      <w:r w:rsidR="003D7524" w:rsidRP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программ</w:t>
      </w:r>
      <w:r w:rsidRP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ы </w:t>
      </w:r>
      <w:r w:rsidR="004C13F3" w:rsidRP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8C6696" w:rsidRPr="008C6696">
        <w:rPr>
          <w:rFonts w:ascii="Times New Roman" w:hAnsi="Times New Roman" w:cs="Times New Roman"/>
          <w:b/>
          <w:color w:val="212121"/>
        </w:rPr>
        <w:t>«ПРАКТИКА ПРИМЕНЕНИЯ МСА: ФОРМИРОВАНИЕ АУДИТОРСКОГО ЗАКЛЮЧЕНИЯ О ФИНАНСОВОЙ ОТЧЕТНОСТИ»</w:t>
      </w:r>
    </w:p>
    <w:p w:rsidR="008C6696" w:rsidRPr="008C6696" w:rsidRDefault="008C6696" w:rsidP="008C6696">
      <w:pPr>
        <w:ind w:right="-113" w:firstLine="14"/>
        <w:jc w:val="center"/>
        <w:rPr>
          <w:rFonts w:ascii="Times New Roman" w:hAnsi="Times New Roman" w:cs="Times New Roman"/>
        </w:rPr>
      </w:pPr>
      <w:r w:rsidRPr="008C6696">
        <w:rPr>
          <w:rFonts w:ascii="Times New Roman" w:hAnsi="Times New Roman" w:cs="Times New Roman"/>
          <w:b/>
        </w:rPr>
        <w:t>Обязательные вопросы</w:t>
      </w:r>
    </w:p>
    <w:p w:rsidR="008C6696" w:rsidRPr="008C6696" w:rsidRDefault="008C6696" w:rsidP="008C6696">
      <w:pPr>
        <w:ind w:left="24" w:right="-113" w:hanging="10"/>
        <w:jc w:val="both"/>
        <w:rPr>
          <w:rFonts w:ascii="Times New Roman" w:hAnsi="Times New Roman" w:cs="Times New Roman"/>
        </w:rPr>
      </w:pPr>
    </w:p>
    <w:p w:rsidR="008C6696" w:rsidRPr="008C6696" w:rsidRDefault="008C6696" w:rsidP="008C6696">
      <w:pPr>
        <w:numPr>
          <w:ilvl w:val="0"/>
          <w:numId w:val="12"/>
        </w:numPr>
        <w:spacing w:after="0" w:line="240" w:lineRule="auto"/>
        <w:ind w:left="1134" w:right="-113"/>
        <w:jc w:val="both"/>
        <w:rPr>
          <w:rFonts w:ascii="Times New Roman" w:hAnsi="Times New Roman" w:cs="Times New Roman"/>
        </w:rPr>
      </w:pPr>
      <w:r w:rsidRPr="008C6696">
        <w:rPr>
          <w:rFonts w:ascii="Times New Roman" w:hAnsi="Times New Roman" w:cs="Times New Roman"/>
        </w:rPr>
        <w:t xml:space="preserve">Процесс формирования аудиторского мнения о финансовой отчетности (оценка искажений, выявленных в ходе аудита).  </w:t>
      </w:r>
    </w:p>
    <w:p w:rsidR="008C6696" w:rsidRPr="008C6696" w:rsidRDefault="008C6696" w:rsidP="008C6696">
      <w:pPr>
        <w:numPr>
          <w:ilvl w:val="0"/>
          <w:numId w:val="12"/>
        </w:numPr>
        <w:spacing w:after="0" w:line="240" w:lineRule="auto"/>
        <w:ind w:left="1134" w:right="-113"/>
        <w:jc w:val="both"/>
        <w:rPr>
          <w:rFonts w:ascii="Times New Roman" w:hAnsi="Times New Roman" w:cs="Times New Roman"/>
        </w:rPr>
      </w:pPr>
      <w:r w:rsidRPr="008C6696">
        <w:rPr>
          <w:rFonts w:ascii="Times New Roman" w:hAnsi="Times New Roman" w:cs="Times New Roman"/>
        </w:rPr>
        <w:t xml:space="preserve">Формы аудиторского мнения: </w:t>
      </w:r>
      <w:proofErr w:type="spellStart"/>
      <w:r w:rsidRPr="008C6696">
        <w:rPr>
          <w:rFonts w:ascii="Times New Roman" w:hAnsi="Times New Roman" w:cs="Times New Roman"/>
        </w:rPr>
        <w:t>Немодифицированное</w:t>
      </w:r>
      <w:proofErr w:type="spellEnd"/>
      <w:r w:rsidRPr="008C6696">
        <w:rPr>
          <w:rFonts w:ascii="Times New Roman" w:hAnsi="Times New Roman" w:cs="Times New Roman"/>
        </w:rPr>
        <w:t xml:space="preserve"> и модифицированное мнение в аудиторском заключении.   </w:t>
      </w:r>
    </w:p>
    <w:p w:rsidR="008C6696" w:rsidRPr="008C6696" w:rsidRDefault="008C6696" w:rsidP="008C6696">
      <w:pPr>
        <w:numPr>
          <w:ilvl w:val="0"/>
          <w:numId w:val="12"/>
        </w:numPr>
        <w:spacing w:after="0" w:line="240" w:lineRule="auto"/>
        <w:ind w:left="1134" w:right="-113"/>
        <w:jc w:val="both"/>
        <w:rPr>
          <w:rFonts w:ascii="Times New Roman" w:hAnsi="Times New Roman" w:cs="Times New Roman"/>
        </w:rPr>
      </w:pPr>
      <w:r w:rsidRPr="008C6696">
        <w:rPr>
          <w:rFonts w:ascii="Times New Roman" w:hAnsi="Times New Roman" w:cs="Times New Roman"/>
        </w:rPr>
        <w:t>Структура аудиторского заключения.</w:t>
      </w:r>
    </w:p>
    <w:p w:rsidR="008C6696" w:rsidRPr="008C6696" w:rsidRDefault="008C6696" w:rsidP="008C6696">
      <w:pPr>
        <w:numPr>
          <w:ilvl w:val="0"/>
          <w:numId w:val="12"/>
        </w:numPr>
        <w:spacing w:after="0" w:line="240" w:lineRule="auto"/>
        <w:ind w:left="1134" w:right="-113"/>
        <w:jc w:val="both"/>
        <w:rPr>
          <w:rFonts w:ascii="Times New Roman" w:hAnsi="Times New Roman" w:cs="Times New Roman"/>
        </w:rPr>
      </w:pPr>
      <w:r w:rsidRPr="008C6696">
        <w:rPr>
          <w:rFonts w:ascii="Times New Roman" w:hAnsi="Times New Roman" w:cs="Times New Roman"/>
        </w:rPr>
        <w:t>Включение в аудиторское заключение раздела о существенной неопределенности в отношении непрерывности деятельности;</w:t>
      </w:r>
    </w:p>
    <w:p w:rsidR="008C6696" w:rsidRPr="008C6696" w:rsidRDefault="008C6696" w:rsidP="008C6696">
      <w:pPr>
        <w:numPr>
          <w:ilvl w:val="0"/>
          <w:numId w:val="12"/>
        </w:numPr>
        <w:spacing w:after="0" w:line="240" w:lineRule="auto"/>
        <w:ind w:left="1134" w:right="-113"/>
        <w:jc w:val="both"/>
        <w:rPr>
          <w:rFonts w:ascii="Times New Roman" w:hAnsi="Times New Roman" w:cs="Times New Roman"/>
        </w:rPr>
      </w:pPr>
      <w:r w:rsidRPr="008C6696">
        <w:rPr>
          <w:rFonts w:ascii="Times New Roman" w:hAnsi="Times New Roman" w:cs="Times New Roman"/>
        </w:rPr>
        <w:t>Аудиторское заключение, содержащее раздел «Важные обстоятельства»;</w:t>
      </w:r>
    </w:p>
    <w:p w:rsidR="008C6696" w:rsidRPr="008C6696" w:rsidRDefault="008C6696" w:rsidP="008C6696">
      <w:pPr>
        <w:numPr>
          <w:ilvl w:val="0"/>
          <w:numId w:val="12"/>
        </w:numPr>
        <w:spacing w:after="0" w:line="240" w:lineRule="auto"/>
        <w:ind w:left="1134" w:right="-113"/>
        <w:jc w:val="both"/>
        <w:rPr>
          <w:rFonts w:ascii="Times New Roman" w:hAnsi="Times New Roman" w:cs="Times New Roman"/>
        </w:rPr>
      </w:pPr>
      <w:r w:rsidRPr="008C6696">
        <w:rPr>
          <w:rFonts w:ascii="Times New Roman" w:hAnsi="Times New Roman" w:cs="Times New Roman"/>
        </w:rPr>
        <w:t>Аудиторское заключение с разделом «Прочие сведения»;</w:t>
      </w:r>
      <w:r w:rsidRPr="008C6696">
        <w:rPr>
          <w:rFonts w:ascii="Times New Roman" w:hAnsi="Times New Roman" w:cs="Times New Roman"/>
        </w:rPr>
        <w:tab/>
      </w:r>
    </w:p>
    <w:p w:rsidR="008C6696" w:rsidRPr="008C6696" w:rsidRDefault="008C6696" w:rsidP="008C6696">
      <w:pPr>
        <w:numPr>
          <w:ilvl w:val="0"/>
          <w:numId w:val="12"/>
        </w:numPr>
        <w:spacing w:after="0" w:line="240" w:lineRule="auto"/>
        <w:ind w:left="1134" w:right="-113"/>
        <w:jc w:val="both"/>
        <w:rPr>
          <w:rFonts w:ascii="Times New Roman" w:hAnsi="Times New Roman" w:cs="Times New Roman"/>
        </w:rPr>
      </w:pPr>
      <w:r w:rsidRPr="008C6696">
        <w:rPr>
          <w:rFonts w:ascii="Times New Roman" w:hAnsi="Times New Roman" w:cs="Times New Roman"/>
        </w:rPr>
        <w:t>Информирование о ключевых вопросах аудита в аудиторском заключении;</w:t>
      </w:r>
    </w:p>
    <w:p w:rsidR="008C6696" w:rsidRPr="008C6696" w:rsidRDefault="008C6696" w:rsidP="008C6696">
      <w:pPr>
        <w:numPr>
          <w:ilvl w:val="0"/>
          <w:numId w:val="12"/>
        </w:numPr>
        <w:spacing w:after="0" w:line="240" w:lineRule="auto"/>
        <w:ind w:left="1134" w:right="-113"/>
        <w:jc w:val="both"/>
        <w:rPr>
          <w:rFonts w:ascii="Times New Roman" w:hAnsi="Times New Roman" w:cs="Times New Roman"/>
        </w:rPr>
      </w:pPr>
      <w:r w:rsidRPr="008C6696">
        <w:rPr>
          <w:rFonts w:ascii="Times New Roman" w:hAnsi="Times New Roman" w:cs="Times New Roman"/>
        </w:rPr>
        <w:t xml:space="preserve">Раскрытие информации об ответственности аудитора за аудит финансовой отчетности; </w:t>
      </w:r>
    </w:p>
    <w:p w:rsidR="008C6696" w:rsidRPr="008C6696" w:rsidRDefault="008C6696" w:rsidP="008C6696">
      <w:pPr>
        <w:numPr>
          <w:ilvl w:val="0"/>
          <w:numId w:val="12"/>
        </w:numPr>
        <w:spacing w:after="0" w:line="240" w:lineRule="auto"/>
        <w:ind w:left="1134" w:right="-113"/>
        <w:jc w:val="both"/>
        <w:rPr>
          <w:rFonts w:ascii="Times New Roman" w:hAnsi="Times New Roman" w:cs="Times New Roman"/>
        </w:rPr>
      </w:pPr>
      <w:r w:rsidRPr="008C6696">
        <w:rPr>
          <w:rFonts w:ascii="Times New Roman" w:hAnsi="Times New Roman" w:cs="Times New Roman"/>
        </w:rPr>
        <w:t xml:space="preserve">Информирование лиц, отвечающих за корпоративное управление, о значимых выводах в результате аудита и о недостатках внутреннего контроля </w:t>
      </w:r>
    </w:p>
    <w:p w:rsidR="008C6696" w:rsidRPr="008C6696" w:rsidRDefault="008C6696" w:rsidP="008C6696">
      <w:pPr>
        <w:numPr>
          <w:ilvl w:val="0"/>
          <w:numId w:val="12"/>
        </w:numPr>
        <w:spacing w:after="0" w:line="240" w:lineRule="auto"/>
        <w:ind w:left="1134" w:right="-113"/>
        <w:jc w:val="both"/>
        <w:rPr>
          <w:rFonts w:ascii="Times New Roman" w:hAnsi="Times New Roman" w:cs="Times New Roman"/>
        </w:rPr>
      </w:pPr>
      <w:r w:rsidRPr="008C6696">
        <w:rPr>
          <w:rFonts w:ascii="Times New Roman" w:hAnsi="Times New Roman" w:cs="Times New Roman"/>
        </w:rPr>
        <w:t>Информационное взаимодействие с лицами, отвечающими за корпоративное управление о ключевых вопросах аудита в аудиторском заключении;</w:t>
      </w:r>
    </w:p>
    <w:p w:rsidR="008C6696" w:rsidRPr="008C6696" w:rsidRDefault="008C6696" w:rsidP="008C6696">
      <w:pPr>
        <w:numPr>
          <w:ilvl w:val="0"/>
          <w:numId w:val="12"/>
        </w:numPr>
        <w:spacing w:after="0" w:line="240" w:lineRule="auto"/>
        <w:ind w:left="1134" w:right="-113"/>
        <w:jc w:val="both"/>
        <w:rPr>
          <w:rFonts w:ascii="Times New Roman" w:hAnsi="Times New Roman" w:cs="Times New Roman"/>
        </w:rPr>
      </w:pPr>
      <w:r w:rsidRPr="008C6696">
        <w:rPr>
          <w:rFonts w:ascii="Times New Roman" w:hAnsi="Times New Roman" w:cs="Times New Roman"/>
        </w:rPr>
        <w:t xml:space="preserve">Проведение </w:t>
      </w:r>
      <w:proofErr w:type="gramStart"/>
      <w:r w:rsidRPr="008C6696">
        <w:rPr>
          <w:rFonts w:ascii="Times New Roman" w:hAnsi="Times New Roman" w:cs="Times New Roman"/>
        </w:rPr>
        <w:t>бизнес-симуляции</w:t>
      </w:r>
      <w:proofErr w:type="gramEnd"/>
      <w:r w:rsidRPr="008C6696">
        <w:rPr>
          <w:rFonts w:ascii="Times New Roman" w:hAnsi="Times New Roman" w:cs="Times New Roman"/>
        </w:rPr>
        <w:t xml:space="preserve"> по формированию мнения и составлению заключения о финансовой отчетности на конкретных примерах.</w:t>
      </w:r>
    </w:p>
    <w:p w:rsidR="008C6696" w:rsidRPr="008C6696" w:rsidRDefault="008C6696" w:rsidP="008C6696">
      <w:pPr>
        <w:ind w:left="748" w:right="-113"/>
        <w:jc w:val="both"/>
        <w:rPr>
          <w:rFonts w:ascii="Times New Roman" w:hAnsi="Times New Roman" w:cs="Times New Roman"/>
        </w:rPr>
      </w:pPr>
    </w:p>
    <w:p w:rsidR="002E56D6" w:rsidRPr="008C6696" w:rsidRDefault="002E56D6" w:rsidP="002E56D6">
      <w:pPr>
        <w:contextualSpacing/>
        <w:rPr>
          <w:rFonts w:ascii="Times New Roman" w:hAnsi="Times New Roman" w:cs="Times New Roman"/>
        </w:rPr>
      </w:pPr>
    </w:p>
    <w:p w:rsidR="003D7524" w:rsidRPr="0049459B" w:rsidRDefault="003D7524" w:rsidP="006243A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C669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Препо</w:t>
      </w:r>
      <w:r w:rsidR="00693308" w:rsidRPr="008C669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даватель, составитель про</w:t>
      </w:r>
      <w:r w:rsidR="0069330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граммы</w:t>
      </w:r>
    </w:p>
    <w:p w:rsidR="003D7524" w:rsidRPr="0049459B" w:rsidRDefault="00525C09" w:rsidP="00525C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459B">
        <w:rPr>
          <w:rFonts w:ascii="Times New Roman" w:hAnsi="Times New Roman" w:cs="Times New Roman"/>
          <w:sz w:val="24"/>
          <w:szCs w:val="24"/>
        </w:rPr>
        <w:t>Хатункина</w:t>
      </w:r>
      <w:proofErr w:type="spellEnd"/>
      <w:r w:rsidRPr="0049459B">
        <w:rPr>
          <w:rFonts w:ascii="Times New Roman" w:hAnsi="Times New Roman" w:cs="Times New Roman"/>
          <w:sz w:val="24"/>
          <w:szCs w:val="24"/>
        </w:rPr>
        <w:t xml:space="preserve"> Людмила Владимировна</w:t>
      </w:r>
      <w:r w:rsidR="003D7524" w:rsidRPr="0049459B">
        <w:rPr>
          <w:rFonts w:ascii="Times New Roman" w:hAnsi="Times New Roman" w:cs="Times New Roman"/>
          <w:sz w:val="24"/>
          <w:szCs w:val="24"/>
        </w:rPr>
        <w:t xml:space="preserve"> - преподаватель АНО  ДПО «</w:t>
      </w:r>
      <w:r w:rsidRPr="0049459B">
        <w:rPr>
          <w:rFonts w:ascii="Times New Roman" w:hAnsi="Times New Roman" w:cs="Times New Roman"/>
          <w:sz w:val="24"/>
          <w:szCs w:val="24"/>
        </w:rPr>
        <w:t xml:space="preserve">Центр обучения МСФО»; исполнительный директор ООО «Западно-Уральская аудиторская компания»; член СРО ААС; </w:t>
      </w:r>
      <w:r w:rsidR="003D7524" w:rsidRPr="0049459B">
        <w:rPr>
          <w:rFonts w:ascii="Times New Roman" w:hAnsi="Times New Roman" w:cs="Times New Roman"/>
          <w:sz w:val="24"/>
          <w:szCs w:val="24"/>
        </w:rPr>
        <w:t>практикующий аудитор</w:t>
      </w:r>
      <w:r w:rsidRPr="0049459B">
        <w:rPr>
          <w:rFonts w:ascii="Times New Roman" w:hAnsi="Times New Roman" w:cs="Times New Roman"/>
          <w:sz w:val="24"/>
          <w:szCs w:val="24"/>
        </w:rPr>
        <w:t>; судебный эксперт; уполномоченный эксперт по контролю качества СРО ААС</w:t>
      </w:r>
      <w:r w:rsidR="003D7524" w:rsidRPr="0049459B">
        <w:rPr>
          <w:rFonts w:ascii="Times New Roman" w:hAnsi="Times New Roman" w:cs="Times New Roman"/>
          <w:sz w:val="24"/>
          <w:szCs w:val="24"/>
        </w:rPr>
        <w:t>.</w:t>
      </w:r>
    </w:p>
    <w:p w:rsidR="003D7524" w:rsidRPr="0049459B" w:rsidRDefault="00594B33" w:rsidP="003D752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Учебно-м</w:t>
      </w:r>
      <w:r w:rsid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>етодическое обеспечение</w:t>
      </w:r>
    </w:p>
    <w:p w:rsidR="00015605" w:rsidRPr="0049459B" w:rsidRDefault="00F7520B" w:rsidP="00525C09">
      <w:pPr>
        <w:jc w:val="both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 xml:space="preserve">Методический материал для самостоятельной работы выдается </w:t>
      </w:r>
      <w:r w:rsidR="00525C09" w:rsidRPr="0049459B">
        <w:rPr>
          <w:rFonts w:ascii="Times New Roman" w:hAnsi="Times New Roman" w:cs="Times New Roman"/>
          <w:sz w:val="24"/>
          <w:szCs w:val="24"/>
        </w:rPr>
        <w:t xml:space="preserve">слушателям </w:t>
      </w:r>
      <w:r w:rsidRPr="0049459B">
        <w:rPr>
          <w:rFonts w:ascii="Times New Roman" w:hAnsi="Times New Roman" w:cs="Times New Roman"/>
          <w:sz w:val="24"/>
          <w:szCs w:val="24"/>
        </w:rPr>
        <w:t xml:space="preserve"> в электронном виде.</w:t>
      </w:r>
    </w:p>
    <w:p w:rsidR="00F7520B" w:rsidRPr="0049459B" w:rsidRDefault="00F7520B" w:rsidP="00E277B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  <w:u w:val="single"/>
        </w:rPr>
        <w:t>Информационное</w:t>
      </w:r>
      <w:r w:rsid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обеспечение</w:t>
      </w:r>
    </w:p>
    <w:p w:rsidR="00F7520B" w:rsidRPr="0049459B" w:rsidRDefault="00F7520B" w:rsidP="00F7520B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>Информационно-справочная система «Гарант»</w:t>
      </w:r>
    </w:p>
    <w:p w:rsidR="00F7520B" w:rsidRPr="0049459B" w:rsidRDefault="00F7520B" w:rsidP="00F7520B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 xml:space="preserve">Министерство финансов РФ: </w:t>
      </w:r>
      <w:hyperlink r:id="rId8" w:history="1"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http://minfin.ru/</w:t>
        </w:r>
      </w:hyperlink>
      <w:r w:rsidRPr="004945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9459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D74C6" w:rsidRPr="0049459B" w:rsidRDefault="00F7520B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 xml:space="preserve">Интернет-ресурс для бухгалтеров: </w:t>
      </w:r>
      <w:hyperlink r:id="rId9" w:history="1"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ht</w:t>
        </w:r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  <w:lang w:val="en-US"/>
          </w:rPr>
          <w:t>t</w:t>
        </w:r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p://</w:t>
        </w:r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  <w:lang w:val="en-US"/>
          </w:rPr>
          <w:t>buh</w:t>
        </w:r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ru</w:t>
        </w:r>
        <w:proofErr w:type="spellEnd"/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/</w:t>
        </w:r>
      </w:hyperlink>
      <w:r w:rsidRPr="004945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74C6" w:rsidRPr="0049459B" w:rsidRDefault="00525C09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  <w:sz w:val="24"/>
          <w:szCs w:val="24"/>
          <w:lang w:val="en-US"/>
        </w:rPr>
      </w:pPr>
      <w:r w:rsidRPr="0049459B">
        <w:rPr>
          <w:rFonts w:ascii="Times New Roman" w:hAnsi="Times New Roman" w:cs="Times New Roman"/>
          <w:sz w:val="24"/>
          <w:szCs w:val="24"/>
        </w:rPr>
        <w:t>Сайт</w:t>
      </w:r>
      <w:r w:rsidRPr="00494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459B">
        <w:rPr>
          <w:rFonts w:ascii="Times New Roman" w:hAnsi="Times New Roman" w:cs="Times New Roman"/>
          <w:sz w:val="24"/>
          <w:szCs w:val="24"/>
        </w:rPr>
        <w:t>СРО</w:t>
      </w:r>
      <w:r w:rsidRPr="00494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459B">
        <w:rPr>
          <w:rFonts w:ascii="Times New Roman" w:hAnsi="Times New Roman" w:cs="Times New Roman"/>
          <w:sz w:val="24"/>
          <w:szCs w:val="24"/>
        </w:rPr>
        <w:t>ААС</w:t>
      </w:r>
      <w:r w:rsidRPr="00494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74C6" w:rsidRPr="00494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tgtFrame="_blank" w:history="1">
        <w:r w:rsidR="008D74C6" w:rsidRPr="0049459B">
          <w:rPr>
            <w:rStyle w:val="a9"/>
            <w:rFonts w:ascii="Times New Roman" w:hAnsi="Times New Roman" w:cs="Times New Roman"/>
            <w:bCs/>
            <w:color w:val="auto"/>
            <w:sz w:val="24"/>
            <w:szCs w:val="24"/>
            <w:lang w:val="en-US"/>
          </w:rPr>
          <w:t>auditor-sro.org</w:t>
        </w:r>
      </w:hyperlink>
    </w:p>
    <w:p w:rsidR="0049459B" w:rsidRDefault="0049459B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Федеральный закон «Об аудиторской деятельности»</w:t>
      </w:r>
    </w:p>
    <w:p w:rsidR="0049459B" w:rsidRPr="0049459B" w:rsidRDefault="00282B7F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</w:t>
      </w:r>
      <w:r w:rsidR="00693308">
        <w:rPr>
          <w:rFonts w:ascii="Times New Roman" w:hAnsi="Times New Roman" w:cs="Times New Roman"/>
          <w:sz w:val="24"/>
          <w:szCs w:val="24"/>
        </w:rPr>
        <w:t>дународные стандарты аудита</w:t>
      </w:r>
    </w:p>
    <w:p w:rsidR="008D74C6" w:rsidRPr="0049459B" w:rsidRDefault="008D74C6" w:rsidP="008D74C6">
      <w:pPr>
        <w:pStyle w:val="a8"/>
        <w:shd w:val="clear" w:color="auto" w:fill="FBFBFB"/>
        <w:spacing w:line="255" w:lineRule="atLeast"/>
        <w:textAlignment w:val="top"/>
        <w:rPr>
          <w:rFonts w:ascii="Times New Roman" w:hAnsi="Times New Roman" w:cs="Times New Roman"/>
          <w:sz w:val="24"/>
          <w:szCs w:val="24"/>
        </w:rPr>
      </w:pPr>
    </w:p>
    <w:p w:rsidR="00F7520B" w:rsidRPr="0049459B" w:rsidRDefault="00693308" w:rsidP="00E277B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Кадровые условия</w:t>
      </w:r>
    </w:p>
    <w:p w:rsidR="00F7520B" w:rsidRPr="0049459B" w:rsidRDefault="00F7520B" w:rsidP="008D74C6">
      <w:pPr>
        <w:jc w:val="both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lastRenderedPageBreak/>
        <w:t>кадровое обеспечение осуществляет преподавательский состав из высококвалифицированных специалистов, имеющих практический опыт организации и ведения бухгалтерского и налогового учета на предприятиях.</w:t>
      </w:r>
    </w:p>
    <w:p w:rsidR="00E277B7" w:rsidRPr="0049459B" w:rsidRDefault="006243AE" w:rsidP="00E277B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Календарный учебный график </w:t>
      </w:r>
      <w:r w:rsid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>проведения занятий по программе</w:t>
      </w:r>
    </w:p>
    <w:p w:rsidR="004C13F3" w:rsidRPr="00130F78" w:rsidRDefault="00130F78" w:rsidP="00E277B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>
        <w:rPr>
          <w:rFonts w:ascii="Times New Roman" w:hAnsi="Times New Roman" w:cs="Times New Roman"/>
          <w:sz w:val="24"/>
          <w:szCs w:val="24"/>
        </w:rPr>
        <w:t>Согласно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календарного плана, выложенного на сайте </w:t>
      </w:r>
      <w:hyperlink r:id="rId11" w:history="1">
        <w:r w:rsidRPr="00085E02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085E02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085E02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msfoperm</w:t>
        </w:r>
        <w:proofErr w:type="spellEnd"/>
        <w:r w:rsidRPr="00085E02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085E02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bookmarkEnd w:id="0"/>
    <w:p w:rsidR="0049459B" w:rsidRPr="0049459B" w:rsidRDefault="0049459B" w:rsidP="0049459B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  <w:u w:val="single"/>
        </w:rPr>
        <w:t>Оценка качества освоения программы</w:t>
      </w:r>
    </w:p>
    <w:p w:rsidR="0049459B" w:rsidRPr="0049459B" w:rsidRDefault="0049459B" w:rsidP="0049459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459B">
        <w:rPr>
          <w:rFonts w:ascii="Times New Roman" w:hAnsi="Times New Roman" w:cs="Times New Roman"/>
          <w:sz w:val="24"/>
          <w:szCs w:val="24"/>
        </w:rPr>
        <w:t>В соответствии с «Положением об итоговой аттестации обучающихся» в АНО ДПО «Центр обучения МСФО» итоговый контроль качества обучения по программе проводится в соответствии с разделом 11, п.3 («Форма тестирования предусматривает комплект оценочных средств (КОС) из  11  тестов и формируется на основе прослушанной программы.</w:t>
      </w:r>
      <w:proofErr w:type="gramEnd"/>
      <w:r w:rsidRPr="0049459B">
        <w:rPr>
          <w:rFonts w:ascii="Times New Roman" w:hAnsi="Times New Roman" w:cs="Times New Roman"/>
          <w:sz w:val="24"/>
          <w:szCs w:val="24"/>
        </w:rPr>
        <w:t xml:space="preserve"> Каждое задание тестирования может быть оценено дихотомически (верно – 1 балл, неверно – 0 баллов). </w:t>
      </w:r>
      <w:proofErr w:type="gramStart"/>
      <w:r w:rsidRPr="0049459B">
        <w:rPr>
          <w:rFonts w:ascii="Times New Roman" w:hAnsi="Times New Roman" w:cs="Times New Roman"/>
          <w:sz w:val="24"/>
          <w:szCs w:val="24"/>
        </w:rPr>
        <w:t xml:space="preserve">Общая положительная оценка за выполнение тестирования -70 %.») в форме тестирования по заявленной в календарном плане программе по окончании завершения обучения. </w:t>
      </w:r>
      <w:proofErr w:type="gramEnd"/>
    </w:p>
    <w:p w:rsidR="0049459B" w:rsidRPr="0049459B" w:rsidRDefault="0049459B" w:rsidP="00E277B7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E44D29" w:rsidRPr="0049459B" w:rsidRDefault="00E44D29" w:rsidP="0049459B">
      <w:pPr>
        <w:jc w:val="both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Приложение № 1 </w:t>
      </w:r>
      <w:r w:rsidRPr="0049459B">
        <w:rPr>
          <w:rFonts w:ascii="Times New Roman" w:hAnsi="Times New Roman" w:cs="Times New Roman"/>
          <w:sz w:val="24"/>
          <w:szCs w:val="24"/>
        </w:rPr>
        <w:t>«Перечень контрольных вопросов (тестов) для итоговой аттестации слушателей» формируется на основании лекционного материала.</w:t>
      </w:r>
    </w:p>
    <w:p w:rsidR="007A4CFA" w:rsidRPr="0049459B" w:rsidRDefault="00E44D29" w:rsidP="007A4CFA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 xml:space="preserve">Приложение № 1 </w:t>
      </w:r>
    </w:p>
    <w:p w:rsidR="007A4CFA" w:rsidRPr="0049459B" w:rsidRDefault="007A4CFA" w:rsidP="007A4CFA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>К ПРОГРАММЕ ПОВЫШЕНИЯ КВАЛИФИКАЦИИ:</w:t>
      </w:r>
    </w:p>
    <w:p w:rsidR="008C6696" w:rsidRPr="008C6696" w:rsidRDefault="008C6696" w:rsidP="008C6696">
      <w:pPr>
        <w:ind w:left="10" w:right="-113" w:hanging="10"/>
        <w:jc w:val="center"/>
        <w:rPr>
          <w:rFonts w:ascii="Times New Roman" w:hAnsi="Times New Roman" w:cs="Times New Roman"/>
        </w:rPr>
      </w:pPr>
      <w:r w:rsidRPr="008C6696">
        <w:rPr>
          <w:rFonts w:ascii="Times New Roman" w:hAnsi="Times New Roman" w:cs="Times New Roman"/>
          <w:b/>
          <w:color w:val="212121"/>
        </w:rPr>
        <w:t>«ПРАКТИКА ПРИМЕНЕНИЯ МСА: ФОРМИРОВАНИЕ АУДИТОРСКОГО ЗАКЛЮЧЕНИЯ О ФИНАНСОВОЙ ОТЧЕТНОСТИ»</w:t>
      </w:r>
    </w:p>
    <w:p w:rsidR="007A4CFA" w:rsidRPr="0049459B" w:rsidRDefault="007A4CFA" w:rsidP="00E44D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44D29" w:rsidRPr="0049459B" w:rsidRDefault="00E44D29" w:rsidP="007A4CFA">
      <w:pPr>
        <w:jc w:val="center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>Перечень контрольных вопросов (тестов) для итоговой аттестации слушателей</w:t>
      </w:r>
      <w:r w:rsidR="007A4CFA" w:rsidRPr="0049459B">
        <w:rPr>
          <w:rFonts w:ascii="Times New Roman" w:hAnsi="Times New Roman" w:cs="Times New Roman"/>
          <w:sz w:val="24"/>
          <w:szCs w:val="24"/>
        </w:rPr>
        <w:t>.</w:t>
      </w:r>
    </w:p>
    <w:p w:rsidR="0049459B" w:rsidRPr="00EE1517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Должна ли аудиторская организация (индивидуальный аудитор) установить предельные сроки для окончательного формирования файла по аудиторскому заданию (МСКК 1, пункты 45, А54.)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1) Да, в случае аудита этот срок обычно не превышает 60 дней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2) Да, в случае аудита этот срок обычно не превышает 20 дней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Да, в случае аудита этот срок обычно не превышает 50 дней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4) Нет, такая обязанность отсутствует</w:t>
      </w:r>
    </w:p>
    <w:p w:rsidR="0049459B" w:rsidRPr="00EE1517" w:rsidRDefault="0049459B" w:rsidP="0049459B">
      <w:pPr>
        <w:pStyle w:val="a8"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Каков минимальный срок, который должна охватывать оценка руководством 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 способности организации продолжать свою деятельность непрерывно? (МСА 570, пункт 13)</w:t>
      </w:r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EE1517">
        <w:rPr>
          <w:rFonts w:ascii="Times New Roman" w:hAnsi="Times New Roman"/>
          <w:sz w:val="24"/>
          <w:szCs w:val="24"/>
          <w:lang w:val="en-US"/>
        </w:rPr>
        <w:t>1)</w:t>
      </w:r>
      <w:r w:rsidRPr="00EE15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1517">
        <w:rPr>
          <w:rFonts w:ascii="Times New Roman" w:hAnsi="Times New Roman"/>
          <w:sz w:val="24"/>
          <w:szCs w:val="24"/>
          <w:lang w:val="en-US"/>
        </w:rPr>
        <w:t>Не</w:t>
      </w:r>
      <w:proofErr w:type="spellEnd"/>
      <w:r w:rsidRPr="00EE15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517">
        <w:rPr>
          <w:rFonts w:ascii="Times New Roman" w:hAnsi="Times New Roman"/>
          <w:sz w:val="24"/>
          <w:szCs w:val="24"/>
          <w:lang w:val="en-US"/>
        </w:rPr>
        <w:t>регламентируется</w:t>
      </w:r>
      <w:proofErr w:type="spellEnd"/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2) 36 месяцев начиная с отчетной даты</w:t>
      </w:r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24 месяца начиная с отчетной даты</w:t>
      </w:r>
    </w:p>
    <w:p w:rsidR="0049459B" w:rsidRDefault="0049459B" w:rsidP="0049459B">
      <w:pPr>
        <w:pStyle w:val="a8"/>
        <w:tabs>
          <w:tab w:val="left" w:pos="28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4) 12 месяцев начиная с отчетной даты</w:t>
      </w:r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9459B" w:rsidRDefault="0049459B" w:rsidP="0049459B">
      <w:pPr>
        <w:pStyle w:val="a8"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В каком разделе аудиторского заключения отражается информация о том, что предыдущая проверка проводилась другим аудитором?</w:t>
      </w:r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Важные обстоятельства;</w:t>
      </w:r>
    </w:p>
    <w:p w:rsidR="0049459B" w:rsidRPr="00EE1517" w:rsidRDefault="0049459B" w:rsidP="0049459B">
      <w:pPr>
        <w:pStyle w:val="a8"/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u w:val="single"/>
        </w:rPr>
      </w:pPr>
      <w:r w:rsidRPr="00EE1517">
        <w:rPr>
          <w:rFonts w:ascii="Times New Roman" w:hAnsi="Times New Roman"/>
          <w:sz w:val="24"/>
          <w:szCs w:val="24"/>
        </w:rPr>
        <w:t>Прочие сведения</w:t>
      </w:r>
      <w:r w:rsidRPr="00EE1517">
        <w:rPr>
          <w:rFonts w:ascii="Times New Roman" w:hAnsi="Times New Roman"/>
          <w:sz w:val="24"/>
          <w:szCs w:val="24"/>
          <w:u w:val="single"/>
        </w:rPr>
        <w:t>;</w:t>
      </w:r>
    </w:p>
    <w:p w:rsidR="0049459B" w:rsidRPr="00EE1517" w:rsidRDefault="0049459B" w:rsidP="0049459B">
      <w:pPr>
        <w:pStyle w:val="a8"/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Прочая информация; </w:t>
      </w:r>
    </w:p>
    <w:p w:rsidR="0049459B" w:rsidRDefault="0049459B" w:rsidP="0049459B">
      <w:pPr>
        <w:pStyle w:val="a8"/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Такой раздел не предусмотрен</w:t>
      </w:r>
    </w:p>
    <w:p w:rsidR="0049459B" w:rsidRPr="00EE1517" w:rsidRDefault="0049459B" w:rsidP="0049459B">
      <w:pPr>
        <w:pStyle w:val="a8"/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459B" w:rsidRDefault="0049459B" w:rsidP="0049459B">
      <w:pPr>
        <w:pStyle w:val="a8"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Продолжите высказывание так, чтобы оно получилось верным. «Прочие сведения» – это раздел аудиторского заключения, касающийся вопроса, который</w:t>
      </w:r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E1517">
        <w:rPr>
          <w:rFonts w:ascii="Times New Roman" w:eastAsia="Arial" w:hAnsi="Times New Roman"/>
          <w:sz w:val="24"/>
          <w:szCs w:val="24"/>
        </w:rPr>
        <w:t>представлен или раскрыт в ФО</w:t>
      </w:r>
      <w:r w:rsidRPr="00EE1517">
        <w:rPr>
          <w:rFonts w:ascii="Times New Roman" w:hAnsi="Times New Roman"/>
          <w:sz w:val="24"/>
          <w:szCs w:val="24"/>
        </w:rPr>
        <w:t>;</w:t>
      </w:r>
      <w:proofErr w:type="gramEnd"/>
    </w:p>
    <w:p w:rsidR="0049459B" w:rsidRPr="00EE1517" w:rsidRDefault="0049459B" w:rsidP="0049459B">
      <w:pPr>
        <w:pStyle w:val="a8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E1517">
        <w:rPr>
          <w:rFonts w:ascii="Times New Roman" w:eastAsia="Arial" w:hAnsi="Times New Roman"/>
          <w:sz w:val="24"/>
          <w:szCs w:val="24"/>
        </w:rPr>
        <w:t>не представлен или не раскрыт в ФО</w:t>
      </w:r>
      <w:r w:rsidRPr="00EE1517">
        <w:rPr>
          <w:rFonts w:ascii="Times New Roman" w:hAnsi="Times New Roman"/>
          <w:sz w:val="24"/>
          <w:szCs w:val="24"/>
        </w:rPr>
        <w:t>;</w:t>
      </w:r>
      <w:proofErr w:type="gramEnd"/>
    </w:p>
    <w:p w:rsidR="0049459B" w:rsidRDefault="0049459B" w:rsidP="0049459B">
      <w:pPr>
        <w:pStyle w:val="a8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E1517">
        <w:rPr>
          <w:rFonts w:ascii="Times New Roman" w:eastAsia="Arial" w:hAnsi="Times New Roman"/>
          <w:sz w:val="24"/>
          <w:szCs w:val="24"/>
        </w:rPr>
        <w:t>представлен, но не раскрыт в ФО</w:t>
      </w:r>
      <w:r w:rsidRPr="00EE1517">
        <w:rPr>
          <w:rFonts w:ascii="Times New Roman" w:hAnsi="Times New Roman"/>
          <w:sz w:val="24"/>
          <w:szCs w:val="24"/>
        </w:rPr>
        <w:t>;</w:t>
      </w:r>
      <w:proofErr w:type="gramEnd"/>
    </w:p>
    <w:p w:rsidR="0049459B" w:rsidRPr="00EE1517" w:rsidRDefault="0049459B" w:rsidP="0049459B">
      <w:pPr>
        <w:pStyle w:val="a8"/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Каковы действия аудитора при наличии неблагоприятных для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 основных финансовых показателей (МСА 570, пункт 16)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1) Получить достаточные надлежащие аудиторские доказательства, чтобы установить, имеется ли существенная неопределенность в отношении событий или условий, которые могут вызвать значительные сомнения в способности организации продолжать непрерывно свою деятельность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2) Модифицировать мнение в аудиторском заключении  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Указать на этот факт в аудиторском заключении в разделе "Важные обстоятельства"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4) Указать на этот факт в аудиторском заключении в разделе "Прочие сведения"</w:t>
      </w:r>
    </w:p>
    <w:p w:rsidR="0049459B" w:rsidRPr="00EE1517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При каких условиях аудиторское заключение может не содержать отрицательное мнение, если отчетность неправомерно подготовлена с применением принципа непрерывности деятельности (МСА 570, пункт 21, пункт А26)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1) Если аудитор считает это искажение несущественным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2)Если в отчетности раскрыт факт неправомерного применения принципа непрерывности деятельности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Таких условий нет, должно быть выражено отрицательное мнение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4) Если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аудируемое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лицо имеет право на применение упрощенных способов ведения бухгалтерского учета и упрощенных форм бухгалтерской отчетности</w:t>
      </w:r>
    </w:p>
    <w:p w:rsidR="0049459B" w:rsidRPr="00EE1517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Когда возникает обязанность наблюдать за проведением инвентаризации товарно-материальных запасов (МСА 501, пункт 4)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1) Если запасы являются существенной статьей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аудируемой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отчетности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2) Всегда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По треб</w:t>
      </w:r>
      <w:r w:rsidR="002E56D6">
        <w:rPr>
          <w:rFonts w:ascii="Times New Roman" w:hAnsi="Times New Roman"/>
          <w:sz w:val="24"/>
          <w:szCs w:val="24"/>
        </w:rPr>
        <w:t>о</w:t>
      </w:r>
      <w:r w:rsidRPr="00EE1517">
        <w:rPr>
          <w:rFonts w:ascii="Times New Roman" w:hAnsi="Times New Roman"/>
          <w:sz w:val="24"/>
          <w:szCs w:val="24"/>
        </w:rPr>
        <w:t xml:space="preserve">ванию лиц, отвечающих за корпоративное управление или руководства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4) Такой обязанности нет</w:t>
      </w:r>
    </w:p>
    <w:p w:rsidR="0049459B" w:rsidRPr="00EE1517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Какие  копии (выдержки) документов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 аудитор обязан включить в аудиторский файл (МСА 230, пункт А3)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1) В отношении всех изученных аудитором документов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2) Такой обязанности нет, по усмотрению аудитора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В отношении документов по существенным хозяйственным операциям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4) В отношении документов, подтверждающих операции с зарубежными контрагентами</w:t>
      </w:r>
    </w:p>
    <w:p w:rsidR="0049459B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Получение понимания системы внутреннего контроля клиента в ходе аудита является</w:t>
      </w:r>
    </w:p>
    <w:p w:rsidR="0049459B" w:rsidRPr="00EE1517" w:rsidRDefault="0049459B" w:rsidP="0049459B">
      <w:pPr>
        <w:pStyle w:val="a8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1) не обязательной процедурой, выполняемой аудиторами на основании профессионального суждения в зависимости от особенностей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аудируемой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компании </w:t>
      </w:r>
    </w:p>
    <w:p w:rsidR="0049459B" w:rsidRPr="00EE1517" w:rsidRDefault="0049459B" w:rsidP="0049459B">
      <w:pPr>
        <w:pStyle w:val="a8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2) обязательным требованием Международных стандартов аудита</w:t>
      </w:r>
    </w:p>
    <w:p w:rsidR="0049459B" w:rsidRDefault="0049459B" w:rsidP="0049459B">
      <w:pPr>
        <w:pStyle w:val="a8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требованием заказчика и выполняется, если эта работа включена в договор на проведение аудита</w:t>
      </w:r>
    </w:p>
    <w:p w:rsidR="0049459B" w:rsidRPr="00EE1517" w:rsidRDefault="0049459B" w:rsidP="0049459B">
      <w:pPr>
        <w:pStyle w:val="a8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9459B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В соответствии с Международными стандартами аудита обязан ли аудитор сообщать руководству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 о выявленных недобросовестных действиях?</w:t>
      </w:r>
    </w:p>
    <w:p w:rsidR="0049459B" w:rsidRPr="00EE1517" w:rsidRDefault="0049459B" w:rsidP="0049459B">
      <w:pPr>
        <w:pStyle w:val="a8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numPr>
          <w:ilvl w:val="0"/>
          <w:numId w:val="6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Да, </w:t>
      </w:r>
      <w:proofErr w:type="gramStart"/>
      <w:r w:rsidRPr="00EE1517">
        <w:rPr>
          <w:rFonts w:ascii="Times New Roman" w:hAnsi="Times New Roman"/>
          <w:sz w:val="24"/>
          <w:szCs w:val="24"/>
        </w:rPr>
        <w:t>обязан</w:t>
      </w:r>
      <w:proofErr w:type="gramEnd"/>
      <w:r w:rsidRPr="00EE1517">
        <w:rPr>
          <w:rFonts w:ascii="Times New Roman" w:hAnsi="Times New Roman"/>
          <w:sz w:val="24"/>
          <w:szCs w:val="24"/>
        </w:rPr>
        <w:t>, вне зависимости от влияния на финансовую отчетность</w:t>
      </w:r>
    </w:p>
    <w:p w:rsidR="0049459B" w:rsidRPr="00EE1517" w:rsidRDefault="0049459B" w:rsidP="0049459B">
      <w:pPr>
        <w:pStyle w:val="a8"/>
        <w:numPr>
          <w:ilvl w:val="0"/>
          <w:numId w:val="6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Нет, не </w:t>
      </w:r>
      <w:proofErr w:type="gramStart"/>
      <w:r w:rsidRPr="00EE1517">
        <w:rPr>
          <w:rFonts w:ascii="Times New Roman" w:hAnsi="Times New Roman"/>
          <w:sz w:val="24"/>
          <w:szCs w:val="24"/>
        </w:rPr>
        <w:t>обязан</w:t>
      </w:r>
      <w:proofErr w:type="gramEnd"/>
      <w:r w:rsidRPr="00EE1517">
        <w:rPr>
          <w:rFonts w:ascii="Times New Roman" w:hAnsi="Times New Roman"/>
          <w:sz w:val="24"/>
          <w:szCs w:val="24"/>
        </w:rPr>
        <w:t xml:space="preserve">, так как ответственность за выявление и предотвращение недобросовестных действий несет руководство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</w:t>
      </w:r>
    </w:p>
    <w:p w:rsidR="0049459B" w:rsidRDefault="0049459B" w:rsidP="0049459B">
      <w:pPr>
        <w:pStyle w:val="a8"/>
        <w:numPr>
          <w:ilvl w:val="0"/>
          <w:numId w:val="6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Да, обязан, только в том </w:t>
      </w:r>
      <w:proofErr w:type="gramStart"/>
      <w:r w:rsidRPr="00EE1517">
        <w:rPr>
          <w:rFonts w:ascii="Times New Roman" w:hAnsi="Times New Roman"/>
          <w:sz w:val="24"/>
          <w:szCs w:val="24"/>
        </w:rPr>
        <w:t>случае</w:t>
      </w:r>
      <w:proofErr w:type="gramEnd"/>
      <w:r w:rsidRPr="00EE1517">
        <w:rPr>
          <w:rFonts w:ascii="Times New Roman" w:hAnsi="Times New Roman"/>
          <w:sz w:val="24"/>
          <w:szCs w:val="24"/>
        </w:rPr>
        <w:t>, если недобросовестные действия оказали существенное влияние на финансовую отчетность</w:t>
      </w:r>
    </w:p>
    <w:p w:rsidR="0049459B" w:rsidRPr="00EE1517" w:rsidRDefault="0049459B" w:rsidP="0049459B">
      <w:pPr>
        <w:pStyle w:val="a8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Если единственный участник ООО является директором данного Общества (Пункт 35 и А39 МСА 700):</w:t>
      </w:r>
    </w:p>
    <w:p w:rsidR="0049459B" w:rsidRPr="00EE1517" w:rsidRDefault="0049459B" w:rsidP="0049459B">
      <w:pPr>
        <w:pStyle w:val="IFACNumberAndLetter"/>
        <w:numPr>
          <w:ilvl w:val="0"/>
          <w:numId w:val="11"/>
        </w:numPr>
        <w:tabs>
          <w:tab w:val="clear" w:pos="720"/>
        </w:tabs>
        <w:spacing w:line="240" w:lineRule="auto"/>
        <w:ind w:left="0" w:firstLine="0"/>
        <w:contextualSpacing/>
        <w:rPr>
          <w:sz w:val="24"/>
          <w:szCs w:val="24"/>
          <w:u w:val="single"/>
          <w:lang w:val="ru-RU"/>
        </w:rPr>
      </w:pPr>
      <w:r w:rsidRPr="00EE1517">
        <w:rPr>
          <w:sz w:val="24"/>
          <w:szCs w:val="24"/>
          <w:lang w:val="ru-RU"/>
        </w:rPr>
        <w:t xml:space="preserve">Ссылка на ответственность за надзор  над составлением финансовой отчетности и за подготовку финансовой отчетности  в аудиторском заключении не требуется; </w:t>
      </w:r>
    </w:p>
    <w:p w:rsidR="0049459B" w:rsidRPr="00EE1517" w:rsidRDefault="0049459B" w:rsidP="0049459B">
      <w:pPr>
        <w:pStyle w:val="a8"/>
        <w:numPr>
          <w:ilvl w:val="0"/>
          <w:numId w:val="11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В любом случае ссылка на ответственность за надзор требуется.</w:t>
      </w:r>
    </w:p>
    <w:p w:rsidR="0049459B" w:rsidRPr="00EE1517" w:rsidRDefault="0049459B" w:rsidP="0049459B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A4CFA" w:rsidRPr="00895A34" w:rsidRDefault="007A4CFA" w:rsidP="0049459B">
      <w:pPr>
        <w:rPr>
          <w:rFonts w:ascii="Times New Roman" w:hAnsi="Times New Roman" w:cs="Times New Roman"/>
        </w:rPr>
      </w:pPr>
    </w:p>
    <w:sectPr w:rsidR="007A4CFA" w:rsidRPr="00895A34" w:rsidSect="00E277B7">
      <w:head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D53" w:rsidRDefault="00C45D53" w:rsidP="00895A34">
      <w:pPr>
        <w:spacing w:after="0" w:line="240" w:lineRule="auto"/>
      </w:pPr>
      <w:r>
        <w:separator/>
      </w:r>
    </w:p>
  </w:endnote>
  <w:endnote w:type="continuationSeparator" w:id="0">
    <w:p w:rsidR="00C45D53" w:rsidRDefault="00C45D53" w:rsidP="00895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D53" w:rsidRDefault="00C45D53" w:rsidP="00895A34">
      <w:pPr>
        <w:spacing w:after="0" w:line="240" w:lineRule="auto"/>
      </w:pPr>
      <w:r>
        <w:separator/>
      </w:r>
    </w:p>
  </w:footnote>
  <w:footnote w:type="continuationSeparator" w:id="0">
    <w:p w:rsidR="00C45D53" w:rsidRDefault="00C45D53" w:rsidP="00895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7B7" w:rsidRDefault="00E277B7" w:rsidP="00E277B7">
    <w:pPr>
      <w:pStyle w:val="a3"/>
      <w:jc w:val="center"/>
      <w:rPr>
        <w:rFonts w:ascii="Bookman Old Style" w:hAnsi="Bookman Old Style"/>
        <w:sz w:val="24"/>
        <w:szCs w:val="24"/>
      </w:rPr>
    </w:pPr>
    <w:r>
      <w:rPr>
        <w:rFonts w:ascii="Bookman Old Style" w:hAnsi="Bookman Old Style"/>
        <w:sz w:val="24"/>
        <w:szCs w:val="24"/>
      </w:rPr>
      <w:t>А</w:t>
    </w:r>
    <w:r w:rsidR="00521EB2">
      <w:rPr>
        <w:rFonts w:ascii="Bookman Old Style" w:hAnsi="Bookman Old Style"/>
        <w:sz w:val="24"/>
        <w:szCs w:val="24"/>
      </w:rPr>
      <w:t>НО ДПО</w:t>
    </w:r>
    <w:r>
      <w:rPr>
        <w:rFonts w:ascii="Bookman Old Style" w:hAnsi="Bookman Old Style"/>
        <w:sz w:val="24"/>
        <w:szCs w:val="24"/>
      </w:rPr>
      <w:t xml:space="preserve"> «</w:t>
    </w:r>
    <w:r w:rsidR="00521EB2">
      <w:rPr>
        <w:rFonts w:ascii="Bookman Old Style" w:hAnsi="Bookman Old Style"/>
        <w:sz w:val="24"/>
        <w:szCs w:val="24"/>
      </w:rPr>
      <w:t>Центр обучения МСФО</w:t>
    </w:r>
    <w:r>
      <w:rPr>
        <w:rFonts w:ascii="Bookman Old Style" w:hAnsi="Bookman Old Style"/>
        <w:sz w:val="24"/>
        <w:szCs w:val="24"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19BB"/>
    <w:multiLevelType w:val="hybridMultilevel"/>
    <w:tmpl w:val="9500A33C"/>
    <w:lvl w:ilvl="0" w:tplc="4CDC1884">
      <w:start w:val="1"/>
      <w:numFmt w:val="decimal"/>
      <w:pStyle w:val="IFACNumberAndLetter"/>
      <w:lvlText w:val="A%1."/>
      <w:lvlJc w:val="left"/>
      <w:pPr>
        <w:ind w:left="547" w:hanging="360"/>
      </w:pPr>
      <w:rPr>
        <w:rFonts w:ascii="Times New Roman" w:hAnsi="Times New Roman" w:cs="Arial" w:hint="default"/>
        <w:b w:val="0"/>
        <w:i w:val="0"/>
        <w:sz w:val="20"/>
        <w:szCs w:val="20"/>
      </w:rPr>
    </w:lvl>
    <w:lvl w:ilvl="1" w:tplc="C1D0D6C2" w:tentative="1">
      <w:start w:val="1"/>
      <w:numFmt w:val="lowerLetter"/>
      <w:lvlText w:val="%2."/>
      <w:lvlJc w:val="left"/>
      <w:pPr>
        <w:ind w:left="2160" w:hanging="360"/>
      </w:pPr>
    </w:lvl>
    <w:lvl w:ilvl="2" w:tplc="53EAC83C" w:tentative="1">
      <w:start w:val="1"/>
      <w:numFmt w:val="lowerRoman"/>
      <w:lvlText w:val="%3."/>
      <w:lvlJc w:val="right"/>
      <w:pPr>
        <w:ind w:left="2880" w:hanging="180"/>
      </w:pPr>
    </w:lvl>
    <w:lvl w:ilvl="3" w:tplc="5EEE467C" w:tentative="1">
      <w:start w:val="1"/>
      <w:numFmt w:val="decimal"/>
      <w:lvlText w:val="%4."/>
      <w:lvlJc w:val="left"/>
      <w:pPr>
        <w:ind w:left="3600" w:hanging="360"/>
      </w:pPr>
    </w:lvl>
    <w:lvl w:ilvl="4" w:tplc="6B80ADF6" w:tentative="1">
      <w:start w:val="1"/>
      <w:numFmt w:val="lowerLetter"/>
      <w:lvlText w:val="%5."/>
      <w:lvlJc w:val="left"/>
      <w:pPr>
        <w:ind w:left="4320" w:hanging="360"/>
      </w:pPr>
    </w:lvl>
    <w:lvl w:ilvl="5" w:tplc="2A4270FE" w:tentative="1">
      <w:start w:val="1"/>
      <w:numFmt w:val="lowerRoman"/>
      <w:lvlText w:val="%6."/>
      <w:lvlJc w:val="right"/>
      <w:pPr>
        <w:ind w:left="5040" w:hanging="180"/>
      </w:pPr>
    </w:lvl>
    <w:lvl w:ilvl="6" w:tplc="25F8FB98" w:tentative="1">
      <w:start w:val="1"/>
      <w:numFmt w:val="decimal"/>
      <w:lvlText w:val="%7."/>
      <w:lvlJc w:val="left"/>
      <w:pPr>
        <w:ind w:left="5760" w:hanging="360"/>
      </w:pPr>
    </w:lvl>
    <w:lvl w:ilvl="7" w:tplc="7A9C3F16" w:tentative="1">
      <w:start w:val="1"/>
      <w:numFmt w:val="lowerLetter"/>
      <w:lvlText w:val="%8."/>
      <w:lvlJc w:val="left"/>
      <w:pPr>
        <w:ind w:left="6480" w:hanging="360"/>
      </w:pPr>
    </w:lvl>
    <w:lvl w:ilvl="8" w:tplc="7FB8495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1E7B72"/>
    <w:multiLevelType w:val="hybridMultilevel"/>
    <w:tmpl w:val="51AEE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54F7C"/>
    <w:multiLevelType w:val="hybridMultilevel"/>
    <w:tmpl w:val="69A0B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87523"/>
    <w:multiLevelType w:val="multilevel"/>
    <w:tmpl w:val="23E67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D630FDF"/>
    <w:multiLevelType w:val="multilevel"/>
    <w:tmpl w:val="23E67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ECE034F"/>
    <w:multiLevelType w:val="hybridMultilevel"/>
    <w:tmpl w:val="65BC6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A0D0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7A17F9B"/>
    <w:multiLevelType w:val="hybridMultilevel"/>
    <w:tmpl w:val="63F88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06B39"/>
    <w:multiLevelType w:val="hybridMultilevel"/>
    <w:tmpl w:val="A3206D46"/>
    <w:lvl w:ilvl="0" w:tplc="33686E36">
      <w:start w:val="1"/>
      <w:numFmt w:val="decimal"/>
      <w:lvlText w:val="%1)"/>
      <w:lvlJc w:val="left"/>
      <w:pPr>
        <w:ind w:left="547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9">
    <w:nsid w:val="4E4C7A01"/>
    <w:multiLevelType w:val="hybridMultilevel"/>
    <w:tmpl w:val="166C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94AD0"/>
    <w:multiLevelType w:val="hybridMultilevel"/>
    <w:tmpl w:val="76785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946591"/>
    <w:multiLevelType w:val="hybridMultilevel"/>
    <w:tmpl w:val="6D5CD7C6"/>
    <w:lvl w:ilvl="0" w:tplc="3FE249BC">
      <w:start w:val="1"/>
      <w:numFmt w:val="bullet"/>
      <w:lvlText w:val="•"/>
      <w:lvlJc w:val="left"/>
      <w:pPr>
        <w:ind w:left="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BE10C4">
      <w:start w:val="1"/>
      <w:numFmt w:val="bullet"/>
      <w:lvlText w:val="o"/>
      <w:lvlJc w:val="left"/>
      <w:pPr>
        <w:ind w:left="1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60815E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0CB4F0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3ACC9E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5C3B72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700592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547B36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524A2A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3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34"/>
    <w:rsid w:val="00015605"/>
    <w:rsid w:val="000F3A93"/>
    <w:rsid w:val="00130F78"/>
    <w:rsid w:val="0019547A"/>
    <w:rsid w:val="00282B7F"/>
    <w:rsid w:val="002C32C6"/>
    <w:rsid w:val="002E56D6"/>
    <w:rsid w:val="00375A52"/>
    <w:rsid w:val="003D7524"/>
    <w:rsid w:val="0049459B"/>
    <w:rsid w:val="004A69F8"/>
    <w:rsid w:val="004C13F3"/>
    <w:rsid w:val="00521EB2"/>
    <w:rsid w:val="00525C09"/>
    <w:rsid w:val="00594B33"/>
    <w:rsid w:val="00610F2E"/>
    <w:rsid w:val="006243AE"/>
    <w:rsid w:val="00693308"/>
    <w:rsid w:val="006F7FDF"/>
    <w:rsid w:val="00736DEA"/>
    <w:rsid w:val="007A4CFA"/>
    <w:rsid w:val="00895A34"/>
    <w:rsid w:val="008A6C70"/>
    <w:rsid w:val="008C6696"/>
    <w:rsid w:val="008D74C6"/>
    <w:rsid w:val="00937575"/>
    <w:rsid w:val="00BB20BB"/>
    <w:rsid w:val="00C45D53"/>
    <w:rsid w:val="00C723F4"/>
    <w:rsid w:val="00CA45C9"/>
    <w:rsid w:val="00CB2222"/>
    <w:rsid w:val="00D71B89"/>
    <w:rsid w:val="00D76433"/>
    <w:rsid w:val="00D951EC"/>
    <w:rsid w:val="00E277B7"/>
    <w:rsid w:val="00E44D29"/>
    <w:rsid w:val="00EF700C"/>
    <w:rsid w:val="00F60D31"/>
    <w:rsid w:val="00F7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7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5A34"/>
  </w:style>
  <w:style w:type="paragraph" w:styleId="a5">
    <w:name w:val="footer"/>
    <w:basedOn w:val="a"/>
    <w:link w:val="a6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A34"/>
  </w:style>
  <w:style w:type="table" w:styleId="a7">
    <w:name w:val="Table Grid"/>
    <w:basedOn w:val="a1"/>
    <w:uiPriority w:val="59"/>
    <w:rsid w:val="00EF70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D752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520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D74C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FACNumberAndLetter">
    <w:name w:val="IFAC NumberAndLetter"/>
    <w:basedOn w:val="a8"/>
    <w:uiPriority w:val="5"/>
    <w:qFormat/>
    <w:rsid w:val="0049459B"/>
    <w:pPr>
      <w:numPr>
        <w:numId w:val="10"/>
      </w:numPr>
      <w:tabs>
        <w:tab w:val="num" w:pos="360"/>
        <w:tab w:val="left" w:pos="720"/>
      </w:tabs>
      <w:spacing w:before="120" w:after="0" w:line="240" w:lineRule="exact"/>
      <w:ind w:left="734" w:hanging="547"/>
      <w:contextualSpacing w:val="0"/>
      <w:jc w:val="both"/>
    </w:pPr>
    <w:rPr>
      <w:rFonts w:ascii="Times New Roman" w:eastAsia="Times New Roman" w:hAnsi="Times New Roman" w:cs="Times New Roman"/>
      <w:kern w:val="20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7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5A34"/>
  </w:style>
  <w:style w:type="paragraph" w:styleId="a5">
    <w:name w:val="footer"/>
    <w:basedOn w:val="a"/>
    <w:link w:val="a6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A34"/>
  </w:style>
  <w:style w:type="table" w:styleId="a7">
    <w:name w:val="Table Grid"/>
    <w:basedOn w:val="a1"/>
    <w:uiPriority w:val="59"/>
    <w:rsid w:val="00EF70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D752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520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D74C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FACNumberAndLetter">
    <w:name w:val="IFAC NumberAndLetter"/>
    <w:basedOn w:val="a8"/>
    <w:uiPriority w:val="5"/>
    <w:qFormat/>
    <w:rsid w:val="0049459B"/>
    <w:pPr>
      <w:numPr>
        <w:numId w:val="10"/>
      </w:numPr>
      <w:tabs>
        <w:tab w:val="num" w:pos="360"/>
        <w:tab w:val="left" w:pos="720"/>
      </w:tabs>
      <w:spacing w:before="120" w:after="0" w:line="240" w:lineRule="exact"/>
      <w:ind w:left="734" w:hanging="547"/>
      <w:contextualSpacing w:val="0"/>
      <w:jc w:val="both"/>
    </w:pPr>
    <w:rPr>
      <w:rFonts w:ascii="Times New Roman" w:eastAsia="Times New Roman" w:hAnsi="Times New Roman" w:cs="Times New Roman"/>
      <w:kern w:val="2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fin.ru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sfoper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uditor-sro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uh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Spirina.Anastasiya</dc:creator>
  <cp:lastModifiedBy>ASUS</cp:lastModifiedBy>
  <cp:revision>4</cp:revision>
  <cp:lastPrinted>2017-07-10T09:24:00Z</cp:lastPrinted>
  <dcterms:created xsi:type="dcterms:W3CDTF">2022-03-08T13:48:00Z</dcterms:created>
  <dcterms:modified xsi:type="dcterms:W3CDTF">2022-04-07T05:01:00Z</dcterms:modified>
</cp:coreProperties>
</file>