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ind w:left="0" w:firstLine="0"/>
        <w:jc w:val="both"/>
        <w:rPr>
          <w:rFonts w:ascii="Poppins Light" w:cs="Poppins Light" w:eastAsia="Poppins Light" w:hAnsi="Poppins Light"/>
          <w:sz w:val="34"/>
          <w:szCs w:val="34"/>
        </w:rPr>
      </w:pPr>
      <w:bookmarkStart w:colFirst="0" w:colLast="0" w:name="_hqvevbmt6gv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0" w:firstLine="0"/>
        <w:jc w:val="center"/>
        <w:rPr>
          <w:rFonts w:ascii="Poppins" w:cs="Poppins" w:eastAsia="Poppins" w:hAnsi="Poppins"/>
          <w:b w:val="1"/>
          <w:sz w:val="36"/>
          <w:szCs w:val="36"/>
        </w:rPr>
      </w:pPr>
      <w:bookmarkStart w:colFirst="0" w:colLast="0" w:name="_jg8h859vndzm" w:id="1"/>
      <w:bookmarkEnd w:id="1"/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Test Plan </w:t>
      </w:r>
    </w:p>
    <w:p w:rsidR="00000000" w:rsidDel="00000000" w:rsidP="00000000" w:rsidRDefault="00000000" w:rsidRPr="00000000" w14:paraId="00000003">
      <w:pPr>
        <w:pStyle w:val="Heading2"/>
        <w:ind w:left="0" w:firstLine="0"/>
        <w:jc w:val="center"/>
        <w:rPr>
          <w:rFonts w:ascii="Poppins" w:cs="Poppins" w:eastAsia="Poppins" w:hAnsi="Poppins"/>
          <w:b w:val="1"/>
          <w:sz w:val="36"/>
          <w:szCs w:val="36"/>
        </w:rPr>
      </w:pPr>
      <w:bookmarkStart w:colFirst="0" w:colLast="0" w:name="_rjc7q8b2csa2" w:id="2"/>
      <w:bookmarkEnd w:id="2"/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for </w:t>
      </w:r>
    </w:p>
    <w:p w:rsidR="00000000" w:rsidDel="00000000" w:rsidP="00000000" w:rsidRDefault="00000000" w:rsidRPr="00000000" w14:paraId="00000004">
      <w:pPr>
        <w:pStyle w:val="Heading2"/>
        <w:ind w:left="0" w:firstLine="0"/>
        <w:jc w:val="center"/>
        <w:rPr>
          <w:rFonts w:ascii="Poppins Light" w:cs="Poppins Light" w:eastAsia="Poppins Light" w:hAnsi="Poppins Light"/>
        </w:rPr>
      </w:pPr>
      <w:bookmarkStart w:colFirst="0" w:colLast="0" w:name="_inye147vr1gj" w:id="3"/>
      <w:bookmarkEnd w:id="3"/>
      <w:r w:rsidDel="00000000" w:rsidR="00000000" w:rsidRPr="00000000">
        <w:rPr>
          <w:rFonts w:ascii="Poppins" w:cs="Poppins" w:eastAsia="Poppins" w:hAnsi="Poppins"/>
          <w:b w:val="1"/>
          <w:sz w:val="36"/>
          <w:szCs w:val="36"/>
          <w:rtl w:val="0"/>
        </w:rPr>
        <w:t xml:space="preserve">Cryptpay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8ws4dd5p7dsd" w:id="4"/>
      <w:bookmarkEnd w:id="4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Table of contents</w:t>
      </w:r>
    </w:p>
    <w:p w:rsidR="00000000" w:rsidDel="00000000" w:rsidP="00000000" w:rsidRDefault="00000000" w:rsidRPr="00000000" w14:paraId="00000006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Introduction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7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Objective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8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Scope</w:t>
        <w:tab/>
        <w:tab/>
        <w:tab/>
        <w:tab/>
        <w:tab/>
        <w:tab/>
        <w:tab/>
        <w:tab/>
        <w:tab/>
        <w:tab/>
        <w:t xml:space="preserve">3</w:t>
        <w:tab/>
      </w:r>
    </w:p>
    <w:p w:rsidR="00000000" w:rsidDel="00000000" w:rsidP="00000000" w:rsidRDefault="00000000" w:rsidRPr="00000000" w14:paraId="00000009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Environment</w:t>
        <w:tab/>
        <w:tab/>
        <w:tab/>
        <w:tab/>
        <w:tab/>
        <w:tab/>
        <w:tab/>
        <w:tab/>
        <w:tab/>
        <w:t xml:space="preserve">3</w:t>
        <w:tab/>
      </w:r>
    </w:p>
    <w:p w:rsidR="00000000" w:rsidDel="00000000" w:rsidP="00000000" w:rsidRDefault="00000000" w:rsidRPr="00000000" w14:paraId="0000000A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Data</w:t>
        <w:tab/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0B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Strategy</w:t>
        <w:tab/>
        <w:tab/>
        <w:tab/>
        <w:tab/>
        <w:tab/>
        <w:tab/>
        <w:tab/>
        <w:tab/>
        <w:tab/>
        <w:t xml:space="preserve">4</w:t>
      </w:r>
    </w:p>
    <w:p w:rsidR="00000000" w:rsidDel="00000000" w:rsidP="00000000" w:rsidRDefault="00000000" w:rsidRPr="00000000" w14:paraId="0000000D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Tools</w:t>
        <w:tab/>
        <w:tab/>
        <w:tab/>
        <w:tab/>
        <w:tab/>
        <w:tab/>
        <w:tab/>
        <w:tab/>
        <w:tab/>
        <w:tab/>
        <w:t xml:space="preserve">4</w:t>
        <w:tab/>
        <w:tab/>
      </w:r>
    </w:p>
    <w:p w:rsidR="00000000" w:rsidDel="00000000" w:rsidP="00000000" w:rsidRDefault="00000000" w:rsidRPr="00000000" w14:paraId="0000000E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Schedule</w:t>
        <w:tab/>
        <w:tab/>
        <w:tab/>
        <w:tab/>
        <w:tab/>
        <w:tab/>
        <w:tab/>
        <w:tab/>
        <w:tab/>
        <w:t xml:space="preserve">4-5</w:t>
      </w:r>
    </w:p>
    <w:p w:rsidR="00000000" w:rsidDel="00000000" w:rsidP="00000000" w:rsidRDefault="00000000" w:rsidRPr="00000000" w14:paraId="0000000F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Item Pass/Fail Criteria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11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Entry and Exit Criteria</w:t>
        <w:tab/>
        <w:tab/>
        <w:tab/>
        <w:tab/>
        <w:tab/>
        <w:tab/>
        <w:tab/>
        <w:tab/>
        <w:t xml:space="preserve">6</w:t>
      </w:r>
    </w:p>
    <w:p w:rsidR="00000000" w:rsidDel="00000000" w:rsidP="00000000" w:rsidRDefault="00000000" w:rsidRPr="00000000" w14:paraId="00000012">
      <w:pPr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Deliverables</w:t>
        <w:tab/>
        <w:tab/>
        <w:tab/>
        <w:tab/>
        <w:tab/>
        <w:tab/>
        <w:tab/>
        <w:tab/>
        <w:tab/>
        <w:t xml:space="preserve">6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leader="none" w:pos="9637.795275590554"/>
            </w:tabs>
            <w:spacing w:after="80" w:before="60" w:line="240" w:lineRule="auto"/>
            <w:ind w:left="360" w:firstLine="0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This Test Plan is designed to prescribe the scope, approach, resources, and schedule of all testing activities for Cryptpay.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It includes strategies, criteria, and deliverables to ensure comprehensive testing.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Test Objective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To ensure the quality and functionality of Tampay's cryptocurrency exchange platform, covering key areas such as user registration, KYC verification, trading, wallet management, and security.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Scope: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User registration and login.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KYC verification process.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Cryptocurrency trading (buy/sell).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Wallet management (deposit/withdrawal).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Order history and tracking.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Security features (e.g., 2FA, encryption).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User interface and user experience.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Test Environment: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A wireless network connection and a desktop or laptop with all major tools installed, including Google Spreadsheet, Google Docs, browsers like Chrome, Safari, Firefox and various automation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Test Data: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U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ser accounts, cryptocurrency addresses, and transaction amounts.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Test Strategy: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Black-box testing: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Focus on testing the system's functionality without knowledge of its internal structure.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White-box testing: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Test the internal structure and logic of the system.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Integration testing: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Test the interaction between different components of the platform.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System testing:</w:t>
      </w:r>
      <w:r w:rsidDel="00000000" w:rsidR="00000000" w:rsidRPr="00000000">
        <w:rPr>
          <w:rFonts w:ascii="Poppins Light" w:cs="Poppins Light" w:eastAsia="Poppins Light" w:hAnsi="Poppins Light"/>
          <w:rtl w:val="0"/>
        </w:rPr>
        <w:t xml:space="preserve"> Test the entire system as a whole, simulating real-world usage scenarios.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Test Tools: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24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Mobile: Appium 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Web: Cypress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Performance: JMeter 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Api Testing: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Test Schedule</w:t>
      </w:r>
    </w:p>
    <w:p w:rsidR="00000000" w:rsidDel="00000000" w:rsidP="00000000" w:rsidRDefault="00000000" w:rsidRPr="00000000" w14:paraId="00000034">
      <w:pPr>
        <w:spacing w:after="200" w:before="120" w:line="360" w:lineRule="auto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The estimated test schedule starts on 30/9/2024 and ends on 31/10/2024.</w:t>
      </w:r>
    </w:p>
    <w:tbl>
      <w:tblPr>
        <w:tblStyle w:val="Table1"/>
        <w:tblW w:w="107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155"/>
        <w:gridCol w:w="1350"/>
        <w:gridCol w:w="1560"/>
        <w:gridCol w:w="1545"/>
        <w:gridCol w:w="2970"/>
        <w:tblGridChange w:id="0">
          <w:tblGrid>
            <w:gridCol w:w="2175"/>
            <w:gridCol w:w="1155"/>
            <w:gridCol w:w="1350"/>
            <w:gridCol w:w="1560"/>
            <w:gridCol w:w="1545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Task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Done by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Duration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Start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End Date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Requirement Analysis.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30/9/2024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30/9/2024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The QA will understand the requirements in terms of what will be tested.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Planning.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30/9/2024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30/9/2024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Outline the testing strategy.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Case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Creation and verification of test cases and test scripts.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First Phase Execution.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8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14/10/2024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Execution of first test cases begins.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Bug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Logging of bugs on Jira 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Creation of test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Second Phase Test Case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18/10/2024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Creation and verification of test cases and test scripts.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Execution.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16/10/2024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24/10/2024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Execution of test cases begins.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Bug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Logging of bugs on Jira 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Status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25/10/2024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Creation of test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Resolution of Final Defects / Regression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5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26/10/2024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30/10/2024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The final stage of testing where the application is reviewed once again.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summary report.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31/10/2022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Create a document detailing the total number of cases along with the pass/fail 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Test cycle closure.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QA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31/10/2024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rFonts w:ascii="Poppins Light" w:cs="Poppins Light" w:eastAsia="Poppins Light" w:hAnsi="Poppins Light"/>
              </w:rPr>
            </w:pPr>
            <w:r w:rsidDel="00000000" w:rsidR="00000000" w:rsidRPr="00000000">
              <w:rPr>
                <w:rFonts w:ascii="Poppins Light" w:cs="Poppins Light" w:eastAsia="Poppins Light" w:hAnsi="Poppins Light"/>
                <w:rtl w:val="0"/>
              </w:rPr>
              <w:t xml:space="preserve">Final meeting to discuss strategies to be implemented in future tests and lessons from current test cycles</w:t>
            </w:r>
          </w:p>
        </w:tc>
      </w:tr>
    </w:tbl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jc w:val="both"/>
        <w:rPr>
          <w:rFonts w:ascii="Poppins Light" w:cs="Poppins Light" w:eastAsia="Poppins Light" w:hAnsi="Poppins Light"/>
        </w:rPr>
      </w:pPr>
      <w:bookmarkStart w:colFirst="0" w:colLast="0" w:name="_kk8emas0hj3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el82xie5vnh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p9f3xds2d7r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xgwl7yvmzb11" w:id="8"/>
      <w:bookmarkEnd w:id="8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Item Pass/Fail Criteria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Pass Criteria: All critical functionalities must work as intended with no high-severity defects.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Fail Criteria: Any critical defect that impacts core functionality or user experience is considered a failure.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bookmarkStart w:colFirst="0" w:colLast="0" w:name="_myjeiibuytcn" w:id="9"/>
      <w:bookmarkEnd w:id="9"/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Entry and Exit Criteria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Entry Criteria:</w:t>
      </w:r>
    </w:p>
    <w:p w:rsidR="00000000" w:rsidDel="00000000" w:rsidP="00000000" w:rsidRDefault="00000000" w:rsidRPr="00000000" w14:paraId="0000009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environment is set up.</w:t>
      </w:r>
    </w:p>
    <w:p w:rsidR="00000000" w:rsidDel="00000000" w:rsidP="00000000" w:rsidRDefault="00000000" w:rsidRPr="00000000" w14:paraId="0000009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cases are prepared.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9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All test cases are executed.</w:t>
      </w:r>
    </w:p>
    <w:p w:rsidR="00000000" w:rsidDel="00000000" w:rsidP="00000000" w:rsidRDefault="00000000" w:rsidRPr="00000000" w14:paraId="0000009A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Critical defects are resolved or documented.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deliverables are provided below as they pertain to the STLC: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Plan.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Case.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Bug Report.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Poppins Light" w:cs="Poppins Light" w:eastAsia="Poppins Light" w:hAnsi="Poppins Light"/>
          <w:sz w:val="24"/>
          <w:szCs w:val="24"/>
        </w:rPr>
      </w:pPr>
      <w:r w:rsidDel="00000000" w:rsidR="00000000" w:rsidRPr="00000000">
        <w:rPr>
          <w:rFonts w:ascii="Poppins Light" w:cs="Poppins Light" w:eastAsia="Poppins Light" w:hAnsi="Poppins Light"/>
          <w:sz w:val="24"/>
          <w:szCs w:val="24"/>
          <w:rtl w:val="0"/>
        </w:rPr>
        <w:t xml:space="preserve">Test Report.</w:t>
      </w:r>
    </w:p>
    <w:p w:rsidR="00000000" w:rsidDel="00000000" w:rsidP="00000000" w:rsidRDefault="00000000" w:rsidRPr="00000000" w14:paraId="000000A1">
      <w:pPr>
        <w:spacing w:after="240" w:before="240" w:lineRule="auto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Poppins Light" w:cs="Poppins Light" w:eastAsia="Poppins Light" w:hAnsi="Poppins Ligh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Light-regular.ttf"/><Relationship Id="rId6" Type="http://schemas.openxmlformats.org/officeDocument/2006/relationships/font" Target="fonts/PoppinsLight-bold.ttf"/><Relationship Id="rId7" Type="http://schemas.openxmlformats.org/officeDocument/2006/relationships/font" Target="fonts/PoppinsLight-italic.ttf"/><Relationship Id="rId8" Type="http://schemas.openxmlformats.org/officeDocument/2006/relationships/font" Target="fonts/Poppi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