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55C6"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HR Analytics Project: Employee Performance Drivers</w:t>
      </w:r>
    </w:p>
    <w:p w14:paraId="4DE15AC8"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Executive Summary</w:t>
      </w:r>
    </w:p>
    <w:p w14:paraId="596479EE"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 xml:space="preserve">This project analyzes key factors influencing employee performance within a retail organization that employs part-time college students. The goal was to identify the most effective predictors of performance </w:t>
      </w:r>
      <w:proofErr w:type="gramStart"/>
      <w:r w:rsidRPr="00671C92">
        <w:rPr>
          <w:rFonts w:ascii="Times New Roman" w:eastAsia="Times New Roman" w:hAnsi="Times New Roman" w:cs="Times New Roman"/>
          <w:sz w:val="24"/>
          <w:szCs w:val="24"/>
        </w:rPr>
        <w:t>in order to</w:t>
      </w:r>
      <w:proofErr w:type="gramEnd"/>
      <w:r w:rsidRPr="00671C92">
        <w:rPr>
          <w:rFonts w:ascii="Times New Roman" w:eastAsia="Times New Roman" w:hAnsi="Times New Roman" w:cs="Times New Roman"/>
          <w:sz w:val="24"/>
          <w:szCs w:val="24"/>
        </w:rPr>
        <w:t xml:space="preserve"> improve hiring efficiency and reduce reliance on time-consuming interviews. Using a combination of Excel, Python, and Power BI, the analysis reveals that personality traits—particularly ambition and emotional stability—are stronger predictors of performance than traditional factors such as prior experience. An interactive dashboard was also developed to visualize insights and support data-driven decision-making.</w:t>
      </w:r>
    </w:p>
    <w:p w14:paraId="7EA6800A"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555AD0C1">
          <v:rect id="_x0000_i1025" style="width:0;height:1.5pt" o:hralign="center" o:hrstd="t" o:hr="t" fillcolor="#a0a0a0" stroked="f"/>
        </w:pict>
      </w:r>
    </w:p>
    <w:p w14:paraId="548B0501"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Introduction</w:t>
      </w:r>
    </w:p>
    <w:p w14:paraId="744BDD7D"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A large retail chain introduced a hiring program targeting part-time college students to better connect with younger customers. However, the high volume of applicants has created a challenge for store managers, who spend significant time conducting interviews.</w:t>
      </w:r>
    </w:p>
    <w:p w14:paraId="1D7CF45B"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 xml:space="preserve">This project aims to answer the following key </w:t>
      </w:r>
      <w:proofErr w:type="gramStart"/>
      <w:r w:rsidRPr="00671C92">
        <w:rPr>
          <w:rFonts w:ascii="Times New Roman" w:eastAsia="Times New Roman" w:hAnsi="Times New Roman" w:cs="Times New Roman"/>
          <w:sz w:val="24"/>
          <w:szCs w:val="24"/>
        </w:rPr>
        <w:t>question</w:t>
      </w:r>
      <w:proofErr w:type="gramEnd"/>
      <w:r w:rsidRPr="00671C92">
        <w:rPr>
          <w:rFonts w:ascii="Times New Roman" w:eastAsia="Times New Roman" w:hAnsi="Times New Roman" w:cs="Times New Roman"/>
          <w:sz w:val="24"/>
          <w:szCs w:val="24"/>
        </w:rPr>
        <w:t>:</w:t>
      </w:r>
    </w:p>
    <w:p w14:paraId="5DB708EB"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 xml:space="preserve">What factors </w:t>
      </w:r>
      <w:proofErr w:type="gramStart"/>
      <w:r w:rsidRPr="00671C92">
        <w:rPr>
          <w:rFonts w:ascii="Times New Roman" w:eastAsia="Times New Roman" w:hAnsi="Times New Roman" w:cs="Times New Roman"/>
          <w:sz w:val="24"/>
          <w:szCs w:val="24"/>
        </w:rPr>
        <w:t>best predict employee performance</w:t>
      </w:r>
      <w:proofErr w:type="gramEnd"/>
      <w:r w:rsidRPr="00671C92">
        <w:rPr>
          <w:rFonts w:ascii="Times New Roman" w:eastAsia="Times New Roman" w:hAnsi="Times New Roman" w:cs="Times New Roman"/>
          <w:sz w:val="24"/>
          <w:szCs w:val="24"/>
        </w:rPr>
        <w:t>, and how can the hiring process be improved using data-driven methods?</w:t>
      </w:r>
    </w:p>
    <w:p w14:paraId="51DE129C"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To address this, the analysis focuses on experience, personality traits, and demographic factors to determine their relationship with employee performance.</w:t>
      </w:r>
    </w:p>
    <w:p w14:paraId="4F7CD272"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18074E8A">
          <v:rect id="_x0000_i1026" style="width:0;height:1.5pt" o:hralign="center" o:hrstd="t" o:hr="t" fillcolor="#a0a0a0" stroked="f"/>
        </w:pict>
      </w:r>
    </w:p>
    <w:p w14:paraId="02A24F36"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Data Description</w:t>
      </w:r>
    </w:p>
    <w:p w14:paraId="27C57E65"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The dataset consists of 120 part-time employees and includes the following variables:</w:t>
      </w:r>
    </w:p>
    <w:p w14:paraId="5E8EAFE0" w14:textId="77777777" w:rsidR="00671C92" w:rsidRPr="00671C92" w:rsidRDefault="00671C92" w:rsidP="00671C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Experience (whether the employee has prior sales experience)</w:t>
      </w:r>
    </w:p>
    <w:p w14:paraId="22FE0449" w14:textId="77777777" w:rsidR="00671C92" w:rsidRPr="00671C92" w:rsidRDefault="00671C92" w:rsidP="00671C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Personality traits: Extraversion, Emotional Stability, and Ambition</w:t>
      </w:r>
    </w:p>
    <w:p w14:paraId="05F72B2E" w14:textId="77777777" w:rsidR="00671C92" w:rsidRPr="00671C92" w:rsidRDefault="00671C92" w:rsidP="00671C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Performance ratings over four months (M1–M4)</w:t>
      </w:r>
    </w:p>
    <w:p w14:paraId="76404233" w14:textId="77777777" w:rsidR="00671C92" w:rsidRPr="00671C92" w:rsidRDefault="00671C92" w:rsidP="00671C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Demographic variables: Age, Sex at birth, and Ethnicity</w:t>
      </w:r>
    </w:p>
    <w:p w14:paraId="1A388B1A"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A new variable, Final Performance, was created by averaging the four monthly performance scores to provide a single outcome measure.</w:t>
      </w:r>
    </w:p>
    <w:p w14:paraId="063D1F91"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6B5CB01D">
          <v:rect id="_x0000_i1027" style="width:0;height:1.5pt" o:hralign="center" o:hrstd="t" o:hr="t" fillcolor="#a0a0a0" stroked="f"/>
        </w:pict>
      </w:r>
    </w:p>
    <w:p w14:paraId="71F0BD36"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lastRenderedPageBreak/>
        <w:t>Methodology</w:t>
      </w:r>
    </w:p>
    <w:p w14:paraId="3B97C205"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The project was completed using a multi-step analytical approach across three tools:</w:t>
      </w:r>
    </w:p>
    <w:p w14:paraId="47FB07F7" w14:textId="77777777" w:rsidR="00671C92" w:rsidRPr="00671C92" w:rsidRDefault="00671C92" w:rsidP="00671C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Excel Analysis</w:t>
      </w:r>
      <w:r w:rsidRPr="00671C92">
        <w:rPr>
          <w:rFonts w:ascii="Times New Roman" w:eastAsia="Times New Roman" w:hAnsi="Times New Roman" w:cs="Times New Roman"/>
          <w:sz w:val="24"/>
          <w:szCs w:val="24"/>
        </w:rPr>
        <w:br/>
        <w:t>Data cleaning and preparation were performed in Excel. A final performance score was calculated, and initial comparisons such as average performance by experience were conducted using pivot tables and charts.</w:t>
      </w:r>
    </w:p>
    <w:p w14:paraId="046D79E2" w14:textId="77777777" w:rsidR="00671C92" w:rsidRPr="00671C92" w:rsidRDefault="00671C92" w:rsidP="00671C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Python Analysis</w:t>
      </w:r>
      <w:r w:rsidRPr="00671C92">
        <w:rPr>
          <w:rFonts w:ascii="Times New Roman" w:eastAsia="Times New Roman" w:hAnsi="Times New Roman" w:cs="Times New Roman"/>
          <w:sz w:val="24"/>
          <w:szCs w:val="24"/>
        </w:rPr>
        <w:br/>
        <w:t>Python was used for deeper statistical analysis. A multiple linear regression model was developed to examine the relationship between performance and the selected predictors. This allowed for identification of statistically significant variables and their relative impact.</w:t>
      </w:r>
    </w:p>
    <w:p w14:paraId="76E97CD5" w14:textId="77777777" w:rsidR="00671C92" w:rsidRPr="00671C92" w:rsidRDefault="00671C92" w:rsidP="00671C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Power BI Dashboard</w:t>
      </w:r>
      <w:r w:rsidRPr="00671C92">
        <w:rPr>
          <w:rFonts w:ascii="Times New Roman" w:eastAsia="Times New Roman" w:hAnsi="Times New Roman" w:cs="Times New Roman"/>
          <w:sz w:val="24"/>
          <w:szCs w:val="24"/>
        </w:rPr>
        <w:br/>
        <w:t>An interactive dashboard was built in Power BI to visualize performance trends and key drivers. The dashboard includes KPI metrics, scatter plots for relationship analysis, and slicers for filtering by demographic variables.</w:t>
      </w:r>
    </w:p>
    <w:p w14:paraId="7666FE3F"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5DDD3A46">
          <v:rect id="_x0000_i1028" style="width:0;height:1.5pt" o:hralign="center" o:hrstd="t" o:hr="t" fillcolor="#a0a0a0" stroked="f"/>
        </w:pict>
      </w:r>
    </w:p>
    <w:p w14:paraId="6834B54A"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Results and Findings</w:t>
      </w:r>
    </w:p>
    <w:p w14:paraId="491BC235"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The regression analysis and supporting visualizations revealed several important insights:</w:t>
      </w:r>
    </w:p>
    <w:p w14:paraId="48F63B6D" w14:textId="77777777" w:rsidR="00671C92" w:rsidRPr="00671C92" w:rsidRDefault="00671C92" w:rsidP="00671C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Ambition is the strongest predictor of employee performance, showing a clear positive relationship.</w:t>
      </w:r>
    </w:p>
    <w:p w14:paraId="2952AC13" w14:textId="77777777" w:rsidR="00671C92" w:rsidRPr="00671C92" w:rsidRDefault="00671C92" w:rsidP="00671C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Emotional stability also has a statistically significant and positive impact on performance.</w:t>
      </w:r>
    </w:p>
    <w:p w14:paraId="63A028D2" w14:textId="77777777" w:rsidR="00671C92" w:rsidRPr="00671C92" w:rsidRDefault="00671C92" w:rsidP="00671C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Prior experience has minimal practical effect on performance despite initial assumptions.</w:t>
      </w:r>
    </w:p>
    <w:p w14:paraId="124AEAEA" w14:textId="77777777" w:rsidR="00671C92" w:rsidRPr="00671C92" w:rsidRDefault="00671C92" w:rsidP="00671C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Extraversion and age were not significant predictors in the model.</w:t>
      </w:r>
    </w:p>
    <w:p w14:paraId="5F22D8B1"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Visual analysis using scatter plots confirmed these findings, showing upward trends for ambition and emotional stability. Additionally, comparisons of average performance across experience groups showed minimal differences, further supporting the conclusion that experience is not a key driver.</w:t>
      </w:r>
    </w:p>
    <w:p w14:paraId="56DFD54B"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0B118572">
          <v:rect id="_x0000_i1029" style="width:0;height:1.5pt" o:hralign="center" o:hrstd="t" o:hr="t" fillcolor="#a0a0a0" stroked="f"/>
        </w:pict>
      </w:r>
    </w:p>
    <w:p w14:paraId="640673AA"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Discussion</w:t>
      </w:r>
    </w:p>
    <w:p w14:paraId="66901D4B"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The results challenge traditional hiring assumptions that prioritize prior experience. Instead, the analysis demonstrates that personality traits—especially ambition—play a more critical role in determining employee performance.</w:t>
      </w:r>
    </w:p>
    <w:p w14:paraId="41C0AC99"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lastRenderedPageBreak/>
        <w:t xml:space="preserve">This suggests that hiring decisions based solely on resumes or </w:t>
      </w:r>
      <w:proofErr w:type="gramStart"/>
      <w:r w:rsidRPr="00671C92">
        <w:rPr>
          <w:rFonts w:ascii="Times New Roman" w:eastAsia="Times New Roman" w:hAnsi="Times New Roman" w:cs="Times New Roman"/>
          <w:sz w:val="24"/>
          <w:szCs w:val="24"/>
        </w:rPr>
        <w:t>past experience</w:t>
      </w:r>
      <w:proofErr w:type="gramEnd"/>
      <w:r w:rsidRPr="00671C92">
        <w:rPr>
          <w:rFonts w:ascii="Times New Roman" w:eastAsia="Times New Roman" w:hAnsi="Times New Roman" w:cs="Times New Roman"/>
          <w:sz w:val="24"/>
          <w:szCs w:val="24"/>
        </w:rPr>
        <w:t xml:space="preserve"> may overlook high-potential candidates. By focusing on measurable behavioral traits, organizations can improve both efficiency and effectiveness in their hiring process.</w:t>
      </w:r>
    </w:p>
    <w:p w14:paraId="17AA4812"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Furthermore, the consistency of results across Excel and Python strengthens the reliability of the findings, while the Power BI dashboard enhances accessibility for decision-makers.</w:t>
      </w:r>
    </w:p>
    <w:p w14:paraId="7A9B8FE2"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3A391D1D">
          <v:rect id="_x0000_i1030" style="width:0;height:1.5pt" o:hralign="center" o:hrstd="t" o:hr="t" fillcolor="#a0a0a0" stroked="f"/>
        </w:pict>
      </w:r>
    </w:p>
    <w:p w14:paraId="3CEBDDE4"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Recommendations</w:t>
      </w:r>
    </w:p>
    <w:p w14:paraId="3FAC595B"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Based on the analysis, the following recommendations are proposed:</w:t>
      </w:r>
    </w:p>
    <w:p w14:paraId="51ECD69E" w14:textId="77777777" w:rsidR="00671C92" w:rsidRPr="00671C92" w:rsidRDefault="00671C92" w:rsidP="00671C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Implement standardized personality assessments focusing on ambition and emotional stability.</w:t>
      </w:r>
    </w:p>
    <w:p w14:paraId="05F24E15" w14:textId="77777777" w:rsidR="00671C92" w:rsidRPr="00671C92" w:rsidRDefault="00671C92" w:rsidP="00671C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Reduce reliance on traditional experience-based screening.</w:t>
      </w:r>
    </w:p>
    <w:p w14:paraId="3BAA3792" w14:textId="77777777" w:rsidR="00671C92" w:rsidRPr="00671C92" w:rsidRDefault="00671C92" w:rsidP="00671C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Streamline the interview process by using data-driven shortlisting methods.</w:t>
      </w:r>
    </w:p>
    <w:p w14:paraId="0C22C1DF" w14:textId="77777777" w:rsidR="00671C92" w:rsidRPr="00671C92" w:rsidRDefault="00671C92" w:rsidP="00671C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Utilize dashboards for ongoing performance monitoring and decision support.</w:t>
      </w:r>
    </w:p>
    <w:p w14:paraId="2C7435B8"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These changes can help reduce time spent on hiring while improving the quality of selected candidates.</w:t>
      </w:r>
    </w:p>
    <w:p w14:paraId="013DA60B"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3C1EABF1">
          <v:rect id="_x0000_i1031" style="width:0;height:1.5pt" o:hralign="center" o:hrstd="t" o:hr="t" fillcolor="#a0a0a0" stroked="f"/>
        </w:pict>
      </w:r>
    </w:p>
    <w:p w14:paraId="3517B170"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Conclusion</w:t>
      </w:r>
    </w:p>
    <w:p w14:paraId="68FEED6D"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This project demonstrates how data analytics can be applied to real-world HR challenges. By combining Excel, Python, and Power BI, a complete analytical workflow was developed—from data preparation to statistical modeling and visualization.</w:t>
      </w:r>
    </w:p>
    <w:p w14:paraId="16E76ED7"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The findings highlight the importance of behavioral traits in predicting performance and provide actionable insights for improving hiring strategies. This approach supports more efficient, objective, and data-driven decision-making within organizations.</w:t>
      </w:r>
    </w:p>
    <w:p w14:paraId="4793F00B" w14:textId="77777777" w:rsidR="00671C92" w:rsidRPr="00671C92" w:rsidRDefault="00671C92" w:rsidP="00671C92">
      <w:pPr>
        <w:spacing w:after="0"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pict w14:anchorId="7FB6FE2F">
          <v:rect id="_x0000_i1032" style="width:0;height:1.5pt" o:hralign="center" o:hrstd="t" o:hr="t" fillcolor="#a0a0a0" stroked="f"/>
        </w:pict>
      </w:r>
    </w:p>
    <w:p w14:paraId="116CA9D8" w14:textId="77777777" w:rsidR="00671C92" w:rsidRPr="00671C92" w:rsidRDefault="00671C92" w:rsidP="00671C92">
      <w:p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Appendix (Optional for submission)</w:t>
      </w:r>
    </w:p>
    <w:p w14:paraId="10BC80C3" w14:textId="77777777" w:rsidR="00671C92" w:rsidRPr="00671C92" w:rsidRDefault="00671C92" w:rsidP="00671C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Regression output (Excel and Python)</w:t>
      </w:r>
    </w:p>
    <w:p w14:paraId="2AA482A5" w14:textId="77777777" w:rsidR="00671C92" w:rsidRPr="00671C92" w:rsidRDefault="00671C92" w:rsidP="00671C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Charts and visualizations</w:t>
      </w:r>
    </w:p>
    <w:p w14:paraId="0434CA90" w14:textId="77777777" w:rsidR="00671C92" w:rsidRPr="00671C92" w:rsidRDefault="00671C92" w:rsidP="00671C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1C92">
        <w:rPr>
          <w:rFonts w:ascii="Times New Roman" w:eastAsia="Times New Roman" w:hAnsi="Times New Roman" w:cs="Times New Roman"/>
          <w:sz w:val="24"/>
          <w:szCs w:val="24"/>
        </w:rPr>
        <w:t>Power BI dashboard screenshots</w:t>
      </w:r>
    </w:p>
    <w:p w14:paraId="06AB7EB4" w14:textId="77777777" w:rsidR="005025DD" w:rsidRDefault="005025DD"/>
    <w:sectPr w:rsidR="005025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E2762"/>
    <w:multiLevelType w:val="multilevel"/>
    <w:tmpl w:val="05A2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40847"/>
    <w:multiLevelType w:val="multilevel"/>
    <w:tmpl w:val="84D2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13483"/>
    <w:multiLevelType w:val="multilevel"/>
    <w:tmpl w:val="81B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5077A"/>
    <w:multiLevelType w:val="multilevel"/>
    <w:tmpl w:val="EA7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7081A"/>
    <w:multiLevelType w:val="multilevel"/>
    <w:tmpl w:val="FD2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157899">
    <w:abstractNumId w:val="8"/>
  </w:num>
  <w:num w:numId="2" w16cid:durableId="560947307">
    <w:abstractNumId w:val="6"/>
  </w:num>
  <w:num w:numId="3" w16cid:durableId="840657193">
    <w:abstractNumId w:val="5"/>
  </w:num>
  <w:num w:numId="4" w16cid:durableId="1840731660">
    <w:abstractNumId w:val="4"/>
  </w:num>
  <w:num w:numId="5" w16cid:durableId="428744583">
    <w:abstractNumId w:val="7"/>
  </w:num>
  <w:num w:numId="6" w16cid:durableId="258099092">
    <w:abstractNumId w:val="3"/>
  </w:num>
  <w:num w:numId="7" w16cid:durableId="385106525">
    <w:abstractNumId w:val="2"/>
  </w:num>
  <w:num w:numId="8" w16cid:durableId="1543862038">
    <w:abstractNumId w:val="1"/>
  </w:num>
  <w:num w:numId="9" w16cid:durableId="1245411123">
    <w:abstractNumId w:val="0"/>
  </w:num>
  <w:num w:numId="10" w16cid:durableId="907225765">
    <w:abstractNumId w:val="12"/>
  </w:num>
  <w:num w:numId="11" w16cid:durableId="1991710547">
    <w:abstractNumId w:val="10"/>
  </w:num>
  <w:num w:numId="12" w16cid:durableId="315231827">
    <w:abstractNumId w:val="9"/>
  </w:num>
  <w:num w:numId="13" w16cid:durableId="105849619">
    <w:abstractNumId w:val="11"/>
  </w:num>
  <w:num w:numId="14" w16cid:durableId="1470920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2BF"/>
    <w:rsid w:val="005025DD"/>
    <w:rsid w:val="00671C92"/>
    <w:rsid w:val="007065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CFE79"/>
  <w14:defaultImageDpi w14:val="300"/>
  <w15:docId w15:val="{ADEB0E6B-37D4-413E-A152-07E6541F3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Shakin Rahman</dc:creator>
  <cp:keywords/>
  <dc:description>generated by python-docx</dc:description>
  <cp:lastModifiedBy>Mohammad Shakin Rahman</cp:lastModifiedBy>
  <cp:revision>3</cp:revision>
  <dcterms:created xsi:type="dcterms:W3CDTF">2013-12-23T23:15:00Z</dcterms:created>
  <dcterms:modified xsi:type="dcterms:W3CDTF">2026-04-17T03:54:00Z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ab1f214e-95e1-4108-936e-f88870818b33</vt:lpwstr>
  </property>
</Properties>
</file>