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2789" w14:textId="29D849A2" w:rsidR="00CC31EF" w:rsidRDefault="00141EF7" w:rsidP="00141EF7">
      <w:pPr>
        <w:rPr>
          <w:b/>
          <w:bCs/>
          <w:sz w:val="28"/>
          <w:szCs w:val="28"/>
          <w:lang w:val="en-CA"/>
        </w:rPr>
      </w:pPr>
      <w:r>
        <w:rPr>
          <w:b/>
          <w:bCs/>
          <w:sz w:val="28"/>
          <w:szCs w:val="28"/>
          <w:lang w:val="en-CA"/>
        </w:rPr>
        <w:t>LoRa Water Quality Management System Development Log</w:t>
      </w:r>
    </w:p>
    <w:p w14:paraId="0BB833EC" w14:textId="77777777" w:rsidR="00141EF7" w:rsidRDefault="00141EF7" w:rsidP="00141EF7">
      <w:pPr>
        <w:rPr>
          <w:b/>
          <w:bCs/>
          <w:sz w:val="28"/>
          <w:szCs w:val="28"/>
          <w:lang w:val="en-CA"/>
        </w:rPr>
      </w:pPr>
    </w:p>
    <w:p w14:paraId="05BF4345" w14:textId="1563558A" w:rsidR="00141EF7" w:rsidRDefault="00141EF7" w:rsidP="00141EF7">
      <w:pPr>
        <w:rPr>
          <w:lang w:val="en-CA"/>
        </w:rPr>
      </w:pPr>
      <w:r>
        <w:rPr>
          <w:lang w:val="en-CA"/>
        </w:rPr>
        <w:t>6/20/2025</w:t>
      </w:r>
      <w:r w:rsidR="00B424DC">
        <w:rPr>
          <w:lang w:val="en-CA"/>
        </w:rPr>
        <w:t xml:space="preserve"> – Matthew Sharp</w:t>
      </w:r>
      <w:r>
        <w:rPr>
          <w:lang w:val="en-CA"/>
        </w:rPr>
        <w:t>:</w:t>
      </w:r>
    </w:p>
    <w:p w14:paraId="5D3D20CB" w14:textId="174C98D9" w:rsidR="00141EF7" w:rsidRDefault="00141EF7" w:rsidP="00141EF7">
      <w:pPr>
        <w:pStyle w:val="ListParagraph"/>
        <w:numPr>
          <w:ilvl w:val="0"/>
          <w:numId w:val="1"/>
        </w:numPr>
        <w:rPr>
          <w:lang w:val="en-CA"/>
        </w:rPr>
      </w:pPr>
      <w:r w:rsidRPr="00141EF7">
        <w:rPr>
          <w:lang w:val="en-CA"/>
        </w:rPr>
        <w:t>Identified preliminary BOM: Op-amps, digital pots, i2c accessories, LoRa chip.</w:t>
      </w:r>
    </w:p>
    <w:p w14:paraId="00E8AEEE" w14:textId="6E740B11" w:rsidR="00141EF7" w:rsidRDefault="00141EF7" w:rsidP="00141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Narrowed LoRa communication scope to LoRa P2P (point to point) communication, removing overhead and extraneous features contained within the </w:t>
      </w:r>
      <w:proofErr w:type="spellStart"/>
      <w:r>
        <w:rPr>
          <w:lang w:val="en-CA"/>
        </w:rPr>
        <w:t>LoRaWAN</w:t>
      </w:r>
      <w:proofErr w:type="spellEnd"/>
      <w:r>
        <w:rPr>
          <w:lang w:val="en-CA"/>
        </w:rPr>
        <w:t xml:space="preserve"> protocol.</w:t>
      </w:r>
    </w:p>
    <w:p w14:paraId="56C2510F" w14:textId="1706472D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A custom network architecture likely preferred by Utility Companies as the data is less susceptible to third-party networking service issues.</w:t>
      </w:r>
    </w:p>
    <w:p w14:paraId="055DC52E" w14:textId="015F8BA6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Makes custom encryption and addressing of data much easier</w:t>
      </w:r>
    </w:p>
    <w:p w14:paraId="5CFEA312" w14:textId="45EF9D1C" w:rsidR="00141EF7" w:rsidRDefault="00141EF7" w:rsidP="00141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Located platform-agnostic Semtech sx1262 driver, requiring HAL (hardware abstraction layer) function definitions to be written by user</w:t>
      </w:r>
    </w:p>
    <w:p w14:paraId="6DE0856E" w14:textId="0CEAC9BC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User must provide SPI calls within the HAL functions defined in the library</w:t>
      </w:r>
    </w:p>
    <w:p w14:paraId="7BEE70B1" w14:textId="18A5E215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Makes initial development with the library much more straightforward – making platform switches away from </w:t>
      </w:r>
      <w:proofErr w:type="spellStart"/>
      <w:r>
        <w:rPr>
          <w:lang w:val="en-CA"/>
        </w:rPr>
        <w:t>pico</w:t>
      </w:r>
      <w:proofErr w:type="spellEnd"/>
      <w:r>
        <w:rPr>
          <w:lang w:val="en-CA"/>
        </w:rPr>
        <w:t xml:space="preserve"> much simpler.</w:t>
      </w:r>
    </w:p>
    <w:p w14:paraId="39A2AA2C" w14:textId="55DE0C3A" w:rsidR="00141EF7" w:rsidRDefault="00141EF7" w:rsidP="00141EF7">
      <w:pPr>
        <w:pStyle w:val="ListParagraph"/>
        <w:numPr>
          <w:ilvl w:val="2"/>
          <w:numId w:val="1"/>
        </w:numPr>
        <w:rPr>
          <w:lang w:val="en-CA"/>
        </w:rPr>
      </w:pPr>
      <w:r>
        <w:rPr>
          <w:lang w:val="en-CA"/>
        </w:rPr>
        <w:t>Would ideally prefer to keep a HAL-based design for rest of project – demonstrating that with some minor firmware tweaks, the project is less susceptible to supply chain disturbances.</w:t>
      </w:r>
    </w:p>
    <w:p w14:paraId="1ADEF54D" w14:textId="00990DDF" w:rsidR="002E1C2D" w:rsidRDefault="00792D66" w:rsidP="002E1C2D">
      <w:pPr>
        <w:pStyle w:val="ListParagraph"/>
        <w:numPr>
          <w:ilvl w:val="1"/>
          <w:numId w:val="1"/>
        </w:numPr>
        <w:rPr>
          <w:lang w:val="en-CA"/>
        </w:rPr>
      </w:pPr>
      <w:hyperlink r:id="rId5" w:history="1">
        <w:r w:rsidRPr="005574DF">
          <w:rPr>
            <w:rStyle w:val="Hyperlink"/>
            <w:lang w:val="en-CA"/>
          </w:rPr>
          <w:t>https://github.com/Lora-net/sx126x_driver/tree/v2.3.2</w:t>
        </w:r>
      </w:hyperlink>
      <w:r>
        <w:rPr>
          <w:lang w:val="en-CA"/>
        </w:rPr>
        <w:t xml:space="preserve"> </w:t>
      </w:r>
    </w:p>
    <w:p w14:paraId="1B728157" w14:textId="6CB868A7" w:rsidR="00EF5BF2" w:rsidRDefault="00EF5BF2" w:rsidP="002E1C2D">
      <w:pPr>
        <w:pStyle w:val="ListParagraph"/>
        <w:numPr>
          <w:ilvl w:val="1"/>
          <w:numId w:val="1"/>
        </w:numPr>
        <w:rPr>
          <w:lang w:val="en-CA"/>
        </w:rPr>
      </w:pPr>
      <w:hyperlink r:id="rId6" w:history="1">
        <w:r w:rsidRPr="00851CB3">
          <w:rPr>
            <w:rStyle w:val="Hyperlink"/>
            <w:lang w:val="en-CA"/>
          </w:rPr>
          <w:t>https://www.semtech.com/products/wireless-rf/lora-connect/sx1262</w:t>
        </w:r>
      </w:hyperlink>
      <w:r>
        <w:rPr>
          <w:lang w:val="en-CA"/>
        </w:rPr>
        <w:t xml:space="preserve"> </w:t>
      </w:r>
    </w:p>
    <w:p w14:paraId="73DA5CFE" w14:textId="56E61299" w:rsidR="00141EF7" w:rsidRDefault="00141EF7" w:rsidP="00141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Eliminated ATTiny85 as potential candidate for sensor node MCU</w:t>
      </w:r>
    </w:p>
    <w:p w14:paraId="4A46D166" w14:textId="5AAE45EF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Though low power, </w:t>
      </w:r>
      <w:r w:rsidR="001C3C0B">
        <w:rPr>
          <w:lang w:val="en-CA"/>
        </w:rPr>
        <w:t>inferior</w:t>
      </w:r>
      <w:r>
        <w:rPr>
          <w:lang w:val="en-CA"/>
        </w:rPr>
        <w:t xml:space="preserve"> in program flash size, SPI accessibility, interrupt challenges, and potential for end-of-life.</w:t>
      </w:r>
      <w:r w:rsidR="001C3C0B">
        <w:rPr>
          <w:lang w:val="en-CA"/>
        </w:rPr>
        <w:t xml:space="preserve"> </w:t>
      </w:r>
    </w:p>
    <w:p w14:paraId="467701C3" w14:textId="5FD544A6" w:rsidR="00141EF7" w:rsidRDefault="00141EF7" w:rsidP="00141E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Since it does not present itself as a COM port, complex systems are much more challenging to debug – no time or desire to </w:t>
      </w:r>
      <w:r w:rsidR="00D212F7">
        <w:rPr>
          <w:lang w:val="en-CA"/>
        </w:rPr>
        <w:t>debug SPI transactions and firmware issues with a $10 logic analyzer only.</w:t>
      </w:r>
    </w:p>
    <w:p w14:paraId="03871F63" w14:textId="3068FF51" w:rsidR="00D212F7" w:rsidRDefault="00D212F7" w:rsidP="00D212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Preliminary choice of Raspberry Pi Pico 2 selected for MCU for the project, with eventual goal of doing an RP2350 layout on the final PCB.</w:t>
      </w:r>
    </w:p>
    <w:p w14:paraId="7FB7F30F" w14:textId="77777777" w:rsidR="00D212F7" w:rsidRDefault="00D212F7" w:rsidP="00D212F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More professional and modern solution. Higher processing capabilities and wider data bus are accommodating to overhead due to data encryption, watchdog timers, and interrupts.</w:t>
      </w:r>
    </w:p>
    <w:p w14:paraId="6D1948A7" w14:textId="0599FE28" w:rsidR="00D212F7" w:rsidRPr="00D212F7" w:rsidRDefault="00D212F7" w:rsidP="00D212F7">
      <w:pPr>
        <w:rPr>
          <w:lang w:val="en-CA"/>
        </w:rPr>
      </w:pPr>
      <w:r w:rsidRPr="00D212F7">
        <w:rPr>
          <w:lang w:val="en-CA"/>
        </w:rPr>
        <w:t xml:space="preserve"> </w:t>
      </w:r>
    </w:p>
    <w:p w14:paraId="240C3C7C" w14:textId="68E041F9" w:rsidR="00141EF7" w:rsidRPr="00141EF7" w:rsidRDefault="00141EF7" w:rsidP="00141EF7">
      <w:pPr>
        <w:rPr>
          <w:lang w:val="en-CA"/>
        </w:rPr>
      </w:pPr>
      <w:r>
        <w:rPr>
          <w:lang w:val="en-CA"/>
        </w:rPr>
        <w:tab/>
      </w:r>
    </w:p>
    <w:sectPr w:rsidR="00141EF7" w:rsidRPr="0014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15"/>
    <w:multiLevelType w:val="hybridMultilevel"/>
    <w:tmpl w:val="7BD87F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731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F7"/>
    <w:rsid w:val="000917EA"/>
    <w:rsid w:val="00141EF7"/>
    <w:rsid w:val="001C3C0B"/>
    <w:rsid w:val="00203B96"/>
    <w:rsid w:val="002E1C2D"/>
    <w:rsid w:val="004C13FF"/>
    <w:rsid w:val="0058272F"/>
    <w:rsid w:val="00792D66"/>
    <w:rsid w:val="0083365E"/>
    <w:rsid w:val="00AA0A61"/>
    <w:rsid w:val="00B424DC"/>
    <w:rsid w:val="00CC31EF"/>
    <w:rsid w:val="00D212F7"/>
    <w:rsid w:val="00DC4616"/>
    <w:rsid w:val="00E02325"/>
    <w:rsid w:val="00E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0B9D"/>
  <w15:chartTrackingRefBased/>
  <w15:docId w15:val="{9ABF7648-CF02-486A-8B93-1342774D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EF7"/>
    <w:rPr>
      <w:rFonts w:ascii="Cambria Math" w:hAnsi="Cambria Ma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mtech.com/products/wireless-rf/lora-connect/sx1262" TargetMode="External"/><Relationship Id="rId5" Type="http://schemas.openxmlformats.org/officeDocument/2006/relationships/hyperlink" Target="https://github.com/Lora-net/sx126x_driver/tree/v2.3.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Sharp, Matthew Gregory</dc:creator>
  <cp:keywords/>
  <dc:description/>
  <cp:lastModifiedBy>Sharp, Matthew Gregory</cp:lastModifiedBy>
  <cp:revision>7</cp:revision>
  <dcterms:created xsi:type="dcterms:W3CDTF">2025-06-21T00:41:00Z</dcterms:created>
  <dcterms:modified xsi:type="dcterms:W3CDTF">2025-06-21T02:35:00Z</dcterms:modified>
</cp:coreProperties>
</file>