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3FD1" w:rsidRDefault="00E33FD1" w:rsidP="00E33FD1">
      <w:pPr>
        <w:rPr>
          <w:rFonts w:cstheme="minorHAnsi"/>
        </w:rPr>
      </w:pPr>
      <w:r w:rsidRPr="00752DFD">
        <w:rPr>
          <w:rFonts w:cstheme="minorHAnsi"/>
        </w:rPr>
        <w:t>Comput</w:t>
      </w:r>
      <w:r>
        <w:rPr>
          <w:rFonts w:cstheme="minorHAnsi"/>
        </w:rPr>
        <w:t>ational Linear Algebra: Module 2</w:t>
      </w:r>
      <w:r w:rsidRPr="00752DFD">
        <w:rPr>
          <w:rFonts w:cstheme="minorHAnsi"/>
        </w:rPr>
        <w:br/>
        <w:t>Maya Shende</w:t>
      </w:r>
      <w:r w:rsidRPr="00752DFD">
        <w:rPr>
          <w:rFonts w:cstheme="minorHAnsi"/>
        </w:rPr>
        <w:br/>
        <w:t>Due: January 31</w:t>
      </w:r>
      <w:r w:rsidRPr="00752DFD">
        <w:rPr>
          <w:rFonts w:cstheme="minorHAnsi"/>
          <w:vertAlign w:val="superscript"/>
        </w:rPr>
        <w:t>st</w:t>
      </w:r>
      <w:r w:rsidRPr="00752DFD">
        <w:rPr>
          <w:rFonts w:cstheme="minorHAnsi"/>
        </w:rPr>
        <w:t>, 2018</w:t>
      </w:r>
    </w:p>
    <w:p w:rsidR="00A02070" w:rsidRDefault="00A02070" w:rsidP="00A02070">
      <w:pPr>
        <w:rPr>
          <w:rFonts w:cstheme="minorHAnsi"/>
          <w:b/>
        </w:rPr>
      </w:pPr>
    </w:p>
    <w:p w:rsidR="00A02070" w:rsidRPr="00A02070" w:rsidRDefault="00A02070" w:rsidP="00A02070">
      <w:pPr>
        <w:pStyle w:val="ListParagraph"/>
        <w:numPr>
          <w:ilvl w:val="0"/>
          <w:numId w:val="10"/>
        </w:numPr>
        <w:rPr>
          <w:rFonts w:cstheme="minorHAnsi"/>
        </w:rPr>
      </w:pPr>
      <w:r>
        <w:rPr>
          <w:rFonts w:cstheme="minorHAnsi"/>
        </w:rPr>
        <w:t xml:space="preserve"> Proof: Let n be an even number. Then n = 2x for some integer x. So, </w:t>
      </w:r>
      <m:oMath>
        <m:rad>
          <m:radPr>
            <m:degHide m:val="1"/>
            <m:ctrlPr>
              <w:rPr>
                <w:rFonts w:ascii="Cambria Math" w:hAnsi="Cambria Math" w:cstheme="minorHAnsi"/>
                <w:i/>
              </w:rPr>
            </m:ctrlPr>
          </m:radPr>
          <m:deg/>
          <m:e>
            <m:r>
              <w:rPr>
                <w:rFonts w:ascii="Cambria Math" w:hAnsi="Cambria Math" w:cstheme="minorHAnsi"/>
              </w:rPr>
              <m:t>n</m:t>
            </m:r>
          </m:e>
        </m:rad>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2x</m:t>
            </m:r>
          </m:e>
        </m:rad>
        <m:r>
          <w:rPr>
            <w:rFonts w:ascii="Cambria Math" w:hAnsi="Cambria Math" w:cstheme="minorHAnsi"/>
          </w:rPr>
          <m:t>=y</m:t>
        </m:r>
      </m:oMath>
      <w:r>
        <w:rPr>
          <w:rFonts w:eastAsiaTheme="minorEastAsia" w:cstheme="minorHAnsi"/>
        </w:rPr>
        <w:t>, and thus</w:t>
      </w:r>
      <w:r w:rsidRPr="00A02070">
        <w:rPr>
          <w:rFonts w:eastAsiaTheme="minorEastAsia" w:cstheme="minorHAnsi"/>
        </w:rPr>
        <w:t xml:space="preserve"> </w:t>
      </w:r>
      <m:oMath>
        <m:r>
          <w:rPr>
            <w:rFonts w:ascii="Cambria Math" w:eastAsiaTheme="minorEastAsia" w:hAnsi="Cambria Math" w:cstheme="minorHAnsi"/>
          </w:rPr>
          <m:t>2x=</m:t>
        </m:r>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2</m:t>
            </m:r>
          </m:sup>
        </m:sSup>
      </m:oMath>
      <w:r w:rsidRPr="00A02070">
        <w:rPr>
          <w:rFonts w:eastAsiaTheme="minorEastAsia" w:cstheme="minorHAnsi"/>
        </w:rPr>
        <w:t xml:space="preserve">. Now, by way of contradiction, suppose y is odd. So, </w:t>
      </w:r>
      <w:r>
        <w:rPr>
          <w:rFonts w:eastAsiaTheme="minorEastAsia" w:cstheme="minorHAnsi"/>
        </w:rPr>
        <w:t xml:space="preserve">by definition </w:t>
      </w:r>
      <m:oMath>
        <m:r>
          <w:rPr>
            <w:rFonts w:ascii="Cambria Math" w:eastAsiaTheme="minorEastAsia" w:hAnsi="Cambria Math" w:cstheme="minorHAnsi"/>
          </w:rPr>
          <m:t>y=2z+1</m:t>
        </m:r>
      </m:oMath>
      <w:r>
        <w:rPr>
          <w:rFonts w:eastAsiaTheme="minorEastAsia" w:cstheme="minorHAnsi"/>
        </w:rPr>
        <w:t xml:space="preserve"> for some integer z. So, </w:t>
      </w:r>
    </w:p>
    <w:p w:rsidR="00A02070" w:rsidRPr="00A02070" w:rsidRDefault="00A02070" w:rsidP="00A02070">
      <w:pPr>
        <w:ind w:left="720"/>
        <w:rPr>
          <w:rFonts w:eastAsiaTheme="minorEastAsia" w:cstheme="minorHAnsi"/>
        </w:rPr>
      </w:pPr>
      <m:oMathPara>
        <m:oMath>
          <m:r>
            <w:rPr>
              <w:rFonts w:ascii="Cambria Math" w:hAnsi="Cambria Math" w:cstheme="minorHAnsi"/>
            </w:rPr>
            <m:t>n=</m:t>
          </m:r>
          <m:d>
            <m:dPr>
              <m:ctrlPr>
                <w:rPr>
                  <w:rFonts w:ascii="Cambria Math" w:hAnsi="Cambria Math" w:cstheme="minorHAnsi"/>
                  <w:i/>
                </w:rPr>
              </m:ctrlPr>
            </m:dPr>
            <m:e>
              <m:r>
                <w:rPr>
                  <w:rFonts w:ascii="Cambria Math" w:hAnsi="Cambria Math" w:cstheme="minorHAnsi"/>
                </w:rPr>
                <m:t>2z+1</m:t>
              </m:r>
            </m:e>
          </m:d>
          <m:d>
            <m:dPr>
              <m:ctrlPr>
                <w:rPr>
                  <w:rFonts w:ascii="Cambria Math" w:hAnsi="Cambria Math" w:cstheme="minorHAnsi"/>
                  <w:i/>
                </w:rPr>
              </m:ctrlPr>
            </m:dPr>
            <m:e>
              <m:r>
                <w:rPr>
                  <w:rFonts w:ascii="Cambria Math" w:hAnsi="Cambria Math" w:cstheme="minorHAnsi"/>
                </w:rPr>
                <m:t>2z+1</m:t>
              </m:r>
            </m:e>
          </m:d>
        </m:oMath>
      </m:oMathPara>
    </w:p>
    <w:p w:rsidR="00A02070" w:rsidRPr="00A02070" w:rsidRDefault="00A02070" w:rsidP="00A02070">
      <w:pPr>
        <w:ind w:left="720"/>
        <w:rPr>
          <w:rFonts w:eastAsiaTheme="minorEastAsia" w:cstheme="minorHAnsi"/>
        </w:rPr>
      </w:pPr>
      <m:oMathPara>
        <m:oMath>
          <m:r>
            <w:rPr>
              <w:rFonts w:ascii="Cambria Math" w:eastAsiaTheme="minorEastAsia" w:hAnsi="Cambria Math" w:cstheme="minorHAnsi"/>
            </w:rPr>
            <m:t>=4</m:t>
          </m:r>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2</m:t>
              </m:r>
            </m:sup>
          </m:sSup>
          <m:r>
            <w:rPr>
              <w:rFonts w:ascii="Cambria Math" w:eastAsiaTheme="minorEastAsia" w:hAnsi="Cambria Math" w:cstheme="minorHAnsi"/>
            </w:rPr>
            <m:t>+4z+1</m:t>
          </m:r>
        </m:oMath>
      </m:oMathPara>
    </w:p>
    <w:p w:rsidR="00A02070" w:rsidRPr="00A02070" w:rsidRDefault="00A02070" w:rsidP="00A02070">
      <w:pPr>
        <w:ind w:left="720"/>
        <w:rPr>
          <w:rFonts w:eastAsiaTheme="minorEastAsia" w:cstheme="minorHAnsi"/>
        </w:rPr>
      </w:pPr>
      <m:oMathPara>
        <m:oMath>
          <m:r>
            <w:rPr>
              <w:rFonts w:ascii="Cambria Math" w:eastAsiaTheme="minorEastAsia" w:hAnsi="Cambria Math" w:cstheme="minorHAnsi"/>
            </w:rPr>
            <m:t>=2</m:t>
          </m:r>
          <m:d>
            <m:dPr>
              <m:ctrlPr>
                <w:rPr>
                  <w:rFonts w:ascii="Cambria Math" w:eastAsiaTheme="minorEastAsia" w:hAnsi="Cambria Math" w:cstheme="minorHAnsi"/>
                  <w:i/>
                </w:rPr>
              </m:ctrlPr>
            </m:dPr>
            <m:e>
              <m:r>
                <w:rPr>
                  <w:rFonts w:ascii="Cambria Math" w:eastAsiaTheme="minorEastAsia" w:hAnsi="Cambria Math" w:cstheme="minorHAnsi"/>
                </w:rPr>
                <m:t>2</m:t>
              </m:r>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2</m:t>
                  </m:r>
                </m:sup>
              </m:sSup>
              <m:r>
                <w:rPr>
                  <w:rFonts w:ascii="Cambria Math" w:eastAsiaTheme="minorEastAsia" w:hAnsi="Cambria Math" w:cstheme="minorHAnsi"/>
                </w:rPr>
                <m:t>+2z</m:t>
              </m:r>
            </m:e>
          </m:d>
          <m:r>
            <w:rPr>
              <w:rFonts w:ascii="Cambria Math" w:eastAsiaTheme="minorEastAsia" w:hAnsi="Cambria Math" w:cstheme="minorHAnsi"/>
            </w:rPr>
            <m:t>+1</m:t>
          </m:r>
        </m:oMath>
      </m:oMathPara>
    </w:p>
    <w:p w:rsidR="00A02070" w:rsidRPr="00A02070" w:rsidRDefault="00A02070" w:rsidP="00A02070">
      <w:pPr>
        <w:ind w:left="720"/>
        <w:rPr>
          <w:rFonts w:eastAsiaTheme="minorEastAsia" w:cstheme="minorHAnsi"/>
        </w:rPr>
      </w:pPr>
      <w:r>
        <w:rPr>
          <w:rFonts w:eastAsiaTheme="minorEastAsia" w:cstheme="minorHAnsi"/>
        </w:rPr>
        <w:t>which is odd. But we know that n is even, so y must also be even. □</w:t>
      </w:r>
    </w:p>
    <w:p w:rsidR="00A02070" w:rsidRDefault="00A02070" w:rsidP="00A02070">
      <w:pPr>
        <w:pStyle w:val="ListParagraph"/>
        <w:numPr>
          <w:ilvl w:val="0"/>
          <w:numId w:val="10"/>
        </w:numPr>
        <w:rPr>
          <w:rFonts w:cstheme="minorHAnsi"/>
        </w:rPr>
      </w:pPr>
      <w:r>
        <w:rPr>
          <w:rFonts w:cstheme="minorHAnsi"/>
        </w:rPr>
        <w:t xml:space="preserve"> Proof: Let </w:t>
      </w:r>
      <m:oMath>
        <m:r>
          <w:rPr>
            <w:rFonts w:ascii="Cambria Math" w:hAnsi="Cambria Math" w:cstheme="minorHAnsi"/>
          </w:rPr>
          <m:t>x=</m:t>
        </m:r>
        <m:f>
          <m:fPr>
            <m:ctrlPr>
              <w:rPr>
                <w:rFonts w:ascii="Cambria Math" w:hAnsi="Cambria Math" w:cstheme="minorHAnsi"/>
                <w:i/>
              </w:rPr>
            </m:ctrlPr>
          </m:fPr>
          <m:num>
            <m:r>
              <w:rPr>
                <w:rFonts w:ascii="Cambria Math" w:hAnsi="Cambria Math" w:cstheme="minorHAnsi"/>
              </w:rPr>
              <m:t>p</m:t>
            </m:r>
          </m:num>
          <m:den>
            <m:r>
              <w:rPr>
                <w:rFonts w:ascii="Cambria Math" w:hAnsi="Cambria Math" w:cstheme="minorHAnsi"/>
              </w:rPr>
              <m:t>q</m:t>
            </m:r>
          </m:den>
        </m:f>
      </m:oMath>
      <w:r>
        <w:rPr>
          <w:rFonts w:eastAsiaTheme="minorEastAsia" w:cstheme="minorHAnsi"/>
        </w:rPr>
        <w:t xml:space="preserve"> and </w:t>
      </w:r>
      <m:oMath>
        <m:r>
          <w:rPr>
            <w:rFonts w:ascii="Cambria Math" w:eastAsiaTheme="minorEastAsia" w:hAnsi="Cambria Math" w:cstheme="minorHAnsi"/>
          </w:rPr>
          <m:t>y=</m:t>
        </m:r>
        <m:f>
          <m:fPr>
            <m:ctrlPr>
              <w:rPr>
                <w:rFonts w:ascii="Cambria Math" w:eastAsiaTheme="minorEastAsia" w:hAnsi="Cambria Math" w:cstheme="minorHAnsi"/>
                <w:i/>
              </w:rPr>
            </m:ctrlPr>
          </m:fPr>
          <m:num>
            <m:r>
              <w:rPr>
                <w:rFonts w:ascii="Cambria Math" w:eastAsiaTheme="minorEastAsia" w:hAnsi="Cambria Math" w:cstheme="minorHAnsi"/>
              </w:rPr>
              <m:t>r</m:t>
            </m:r>
          </m:num>
          <m:den>
            <m:r>
              <w:rPr>
                <w:rFonts w:ascii="Cambria Math" w:eastAsiaTheme="minorEastAsia" w:hAnsi="Cambria Math" w:cstheme="minorHAnsi"/>
              </w:rPr>
              <m:t>s</m:t>
            </m:r>
          </m:den>
        </m:f>
      </m:oMath>
      <w:r>
        <w:rPr>
          <w:rFonts w:eastAsiaTheme="minorEastAsia" w:cstheme="minorHAnsi"/>
        </w:rPr>
        <w:t xml:space="preserve"> be two rational numbers with x &lt; y. Then, we will find the midpoint of these two numbers and show that it is also a rational number. Let z be the midpoint of x and y, defined as </w:t>
      </w:r>
      <m:oMath>
        <m:r>
          <w:rPr>
            <w:rFonts w:ascii="Cambria Math" w:eastAsiaTheme="minorEastAsia" w:hAnsi="Cambria Math" w:cstheme="minorHAnsi"/>
          </w:rPr>
          <m:t>z=</m:t>
        </m:r>
        <m:f>
          <m:fPr>
            <m:ctrlPr>
              <w:rPr>
                <w:rFonts w:ascii="Cambria Math" w:eastAsiaTheme="minorEastAsia" w:hAnsi="Cambria Math" w:cstheme="minorHAnsi"/>
                <w:i/>
              </w:rPr>
            </m:ctrlPr>
          </m:fPr>
          <m:num>
            <m:f>
              <m:fPr>
                <m:ctrlPr>
                  <w:rPr>
                    <w:rFonts w:ascii="Cambria Math" w:eastAsiaTheme="minorEastAsia" w:hAnsi="Cambria Math" w:cstheme="minorHAnsi"/>
                    <w:i/>
                  </w:rPr>
                </m:ctrlPr>
              </m:fPr>
              <m:num>
                <m:r>
                  <w:rPr>
                    <w:rFonts w:ascii="Cambria Math" w:eastAsiaTheme="minorEastAsia" w:hAnsi="Cambria Math" w:cstheme="minorHAnsi"/>
                  </w:rPr>
                  <m:t>p</m:t>
                </m:r>
              </m:num>
              <m:den>
                <m:r>
                  <w:rPr>
                    <w:rFonts w:ascii="Cambria Math" w:eastAsiaTheme="minorEastAsia" w:hAnsi="Cambria Math" w:cstheme="minorHAnsi"/>
                  </w:rPr>
                  <m:t>q</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r</m:t>
                </m:r>
              </m:num>
              <m:den>
                <m:r>
                  <w:rPr>
                    <w:rFonts w:ascii="Cambria Math" w:eastAsiaTheme="minorEastAsia" w:hAnsi="Cambria Math" w:cstheme="minorHAnsi"/>
                  </w:rPr>
                  <m:t>s</m:t>
                </m:r>
              </m:den>
            </m:f>
          </m:num>
          <m:den>
            <m:r>
              <w:rPr>
                <w:rFonts w:ascii="Cambria Math" w:eastAsiaTheme="minorEastAsia" w:hAnsi="Cambria Math" w:cstheme="minorHAnsi"/>
              </w:rPr>
              <m:t>2</m:t>
            </m:r>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ps+qr</m:t>
            </m:r>
          </m:num>
          <m:den>
            <m:r>
              <w:rPr>
                <w:rFonts w:ascii="Cambria Math" w:eastAsiaTheme="minorEastAsia" w:hAnsi="Cambria Math" w:cstheme="minorHAnsi"/>
              </w:rPr>
              <m:t>2qs</m:t>
            </m:r>
          </m:den>
        </m:f>
      </m:oMath>
      <w:r w:rsidR="00605175">
        <w:rPr>
          <w:rFonts w:eastAsiaTheme="minorEastAsia" w:cstheme="minorHAnsi"/>
        </w:rPr>
        <w:t xml:space="preserve"> where </w:t>
      </w:r>
      <w:proofErr w:type="spellStart"/>
      <w:r w:rsidR="00605175">
        <w:rPr>
          <w:rFonts w:eastAsiaTheme="minorEastAsia" w:cstheme="minorHAnsi"/>
        </w:rPr>
        <w:t>ps+qr</w:t>
      </w:r>
      <w:proofErr w:type="spellEnd"/>
      <w:r w:rsidR="00605175">
        <w:rPr>
          <w:rFonts w:eastAsiaTheme="minorEastAsia" w:cstheme="minorHAnsi"/>
        </w:rPr>
        <w:t xml:space="preserve"> is an integer and 2qs is an integer, thus making z a rational number. So, we have found a rational number z such that x &lt; z &lt; y. □</w:t>
      </w:r>
    </w:p>
    <w:p w:rsidR="00A02070" w:rsidRDefault="00A02070" w:rsidP="00A02070">
      <w:pPr>
        <w:pStyle w:val="ListParagraph"/>
        <w:numPr>
          <w:ilvl w:val="0"/>
          <w:numId w:val="10"/>
        </w:numPr>
        <w:rPr>
          <w:rFonts w:cstheme="minorHAnsi"/>
        </w:rPr>
      </w:pPr>
      <w:r>
        <w:rPr>
          <w:rFonts w:cstheme="minorHAnsi"/>
        </w:rPr>
        <w:t xml:space="preserve"> </w:t>
      </w:r>
      <w:r w:rsidR="00605175">
        <w:rPr>
          <w:rFonts w:cstheme="minorHAnsi"/>
        </w:rPr>
        <w:t xml:space="preserve">Yes, there is a real-world physical length corresponding to </w:t>
      </w:r>
      <w:proofErr w:type="gramStart"/>
      <w:r w:rsidR="00605175">
        <w:rPr>
          <w:rFonts w:cstheme="minorHAnsi"/>
        </w:rPr>
        <w:t>sqrt(</w:t>
      </w:r>
      <w:proofErr w:type="gramEnd"/>
      <w:r w:rsidR="00605175">
        <w:rPr>
          <w:rFonts w:cstheme="minorHAnsi"/>
        </w:rPr>
        <w:t xml:space="preserve">2) – the hypotenuse of an isosceles triangle with side length 1. </w:t>
      </w:r>
    </w:p>
    <w:p w:rsidR="00605175" w:rsidRDefault="00A02070" w:rsidP="00A02070">
      <w:pPr>
        <w:pStyle w:val="ListParagraph"/>
        <w:numPr>
          <w:ilvl w:val="0"/>
          <w:numId w:val="10"/>
        </w:numPr>
        <w:rPr>
          <w:rFonts w:cstheme="minorHAnsi"/>
        </w:rPr>
      </w:pPr>
      <w:r>
        <w:rPr>
          <w:rFonts w:cstheme="minorHAnsi"/>
        </w:rPr>
        <w:t xml:space="preserve"> </w:t>
      </w:r>
      <w:r w:rsidR="00605175">
        <w:rPr>
          <w:rFonts w:cstheme="minorHAnsi"/>
        </w:rPr>
        <w:t xml:space="preserve">If the coefficients are rational, we can simply get rid of the denominators using the LCD to get integer coefficients. If we apply any of the standard arithmetic operators to two algebraic numbers, the result is always algebraic because algebraic numbers are closed under these operators. One example of an irrational algebraic number is </w:t>
      </w:r>
      <w:proofErr w:type="gramStart"/>
      <w:r w:rsidR="00605175">
        <w:rPr>
          <w:rFonts w:cstheme="minorHAnsi"/>
        </w:rPr>
        <w:t>sqrt(</w:t>
      </w:r>
      <w:proofErr w:type="gramEnd"/>
      <w:r w:rsidR="00605175">
        <w:rPr>
          <w:rFonts w:cstheme="minorHAnsi"/>
        </w:rPr>
        <w:t>2), which is the root of</w:t>
      </w:r>
    </w:p>
    <w:p w:rsidR="00605175" w:rsidRPr="00605175" w:rsidRDefault="00605175" w:rsidP="00605175">
      <w:pPr>
        <w:pStyle w:val="ListParagraph"/>
        <w:rPr>
          <w:rFonts w:cstheme="minorHAnsi"/>
        </w:rPr>
      </w:pPr>
      <w:r>
        <w:rPr>
          <w:rFonts w:cstheme="minorHAnsi"/>
        </w:rPr>
        <w:t xml:space="preserve">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r>
          <w:rPr>
            <w:rFonts w:ascii="Cambria Math" w:hAnsi="Cambria Math" w:cstheme="minorHAnsi"/>
          </w:rPr>
          <m:t>2</m:t>
        </m:r>
        <m:r>
          <w:rPr>
            <w:rFonts w:ascii="Cambria Math" w:hAnsi="Cambria Math" w:cstheme="minorHAnsi"/>
          </w:rPr>
          <m:t>=0</m:t>
        </m:r>
      </m:oMath>
      <w:r>
        <w:rPr>
          <w:rFonts w:eastAsiaTheme="minorEastAsia" w:cstheme="minorHAnsi"/>
        </w:rPr>
        <w:t xml:space="preserve">. </w:t>
      </w:r>
    </w:p>
    <w:p w:rsidR="00A02070" w:rsidRDefault="00605175" w:rsidP="00A02070">
      <w:pPr>
        <w:pStyle w:val="ListParagraph"/>
        <w:numPr>
          <w:ilvl w:val="0"/>
          <w:numId w:val="10"/>
        </w:numPr>
        <w:rPr>
          <w:rFonts w:cstheme="minorHAnsi"/>
        </w:rPr>
      </w:pPr>
      <m:oMath>
        <m:r>
          <w:rPr>
            <w:rFonts w:ascii="Cambria Math" w:hAnsi="Cambria Math"/>
          </w:rPr>
          <m:t>f(x)=</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  x</m:t>
                </m:r>
                <m:r>
                  <m:rPr>
                    <m:nor/>
                  </m:rPr>
                  <w:rPr>
                    <w:rFonts w:ascii="Cambria Math" w:hAnsi="Cambria Math"/>
                  </w:rPr>
                  <m:t xml:space="preserve"> even</m:t>
                </m:r>
              </m:e>
              <m:e>
                <m:f>
                  <m:fPr>
                    <m:ctrlPr>
                      <w:rPr>
                        <w:rFonts w:ascii="Cambria Math" w:hAnsi="Cambria Math"/>
                        <w:i/>
                      </w:rPr>
                    </m:ctrlPr>
                  </m:fPr>
                  <m:num>
                    <m:r>
                      <w:rPr>
                        <w:rFonts w:ascii="Cambria Math" w:hAnsi="Cambria Math"/>
                      </w:rPr>
                      <m:t>-(x-1)</m:t>
                    </m:r>
                  </m:num>
                  <m:den>
                    <m:r>
                      <w:rPr>
                        <w:rFonts w:ascii="Cambria Math" w:hAnsi="Cambria Math"/>
                      </w:rPr>
                      <m:t>2</m:t>
                    </m:r>
                  </m:den>
                </m:f>
                <m:r>
                  <w:rPr>
                    <w:rFonts w:ascii="Cambria Math" w:hAnsi="Cambria Math"/>
                  </w:rPr>
                  <m:t xml:space="preserve">,  &amp;x </m:t>
                </m:r>
                <m:r>
                  <m:rPr>
                    <m:nor/>
                  </m:rPr>
                  <w:rPr>
                    <w:rFonts w:ascii="Cambria Math" w:hAnsi="Cambria Math"/>
                  </w:rPr>
                  <m:t>odd</m:t>
                </m:r>
              </m:e>
            </m:eqArr>
          </m:e>
        </m:d>
      </m:oMath>
    </w:p>
    <w:p w:rsidR="00A02070" w:rsidRDefault="00A02070" w:rsidP="00A02070">
      <w:pPr>
        <w:pStyle w:val="ListParagraph"/>
        <w:numPr>
          <w:ilvl w:val="0"/>
          <w:numId w:val="10"/>
        </w:numPr>
        <w:rPr>
          <w:rFonts w:cstheme="minorHAnsi"/>
        </w:rPr>
      </w:pPr>
      <w:r>
        <w:rPr>
          <w:rFonts w:cstheme="minorHAnsi"/>
        </w:rPr>
        <w:t xml:space="preserve"> </w:t>
      </w:r>
      <w:proofErr w:type="spellStart"/>
      <w:r w:rsidR="00605175">
        <w:rPr>
          <w:rFonts w:cstheme="minorHAnsi"/>
        </w:rPr>
        <w:t>Rational</w:t>
      </w:r>
      <w:r w:rsidR="00664617">
        <w:rPr>
          <w:rFonts w:cstheme="minorHAnsi"/>
        </w:rPr>
        <w:t>s</w:t>
      </w:r>
      <w:proofErr w:type="spellEnd"/>
      <w:r w:rsidR="00664617">
        <w:rPr>
          <w:rFonts w:cstheme="minorHAnsi"/>
        </w:rPr>
        <w:t xml:space="preserve"> </w:t>
      </w:r>
      <w:r w:rsidR="00605175">
        <w:rPr>
          <w:rFonts w:cstheme="minorHAnsi"/>
        </w:rPr>
        <w:t>have the same size as the integers – we can use Cantor’s Diagonalization to prove this</w:t>
      </w:r>
    </w:p>
    <w:p w:rsidR="00A02070" w:rsidRDefault="00A02070" w:rsidP="00A02070">
      <w:pPr>
        <w:pStyle w:val="ListParagraph"/>
        <w:numPr>
          <w:ilvl w:val="0"/>
          <w:numId w:val="10"/>
        </w:numPr>
        <w:rPr>
          <w:rFonts w:cstheme="minorHAnsi"/>
        </w:rPr>
      </w:pPr>
      <w:r>
        <w:rPr>
          <w:rFonts w:cstheme="minorHAnsi"/>
        </w:rPr>
        <w:t xml:space="preserve"> </w:t>
      </w:r>
      <w:r w:rsidR="00605175">
        <w:rPr>
          <w:rFonts w:cstheme="minorHAnsi"/>
        </w:rPr>
        <w:t xml:space="preserve">The cardinality of [0,1] = cardinality of </w:t>
      </w:r>
      <w:r w:rsidR="00605175">
        <w:rPr>
          <w:rFonts w:cstheme="minorHAnsi"/>
          <w:b/>
        </w:rPr>
        <w:t>R</w:t>
      </w:r>
      <w:r w:rsidR="00605175">
        <w:rPr>
          <w:rFonts w:cstheme="minorHAnsi"/>
        </w:rPr>
        <w:t xml:space="preserve"> and the cardinality of [</w:t>
      </w:r>
      <w:proofErr w:type="spellStart"/>
      <w:proofErr w:type="gramStart"/>
      <w:r w:rsidR="00605175">
        <w:rPr>
          <w:rFonts w:cstheme="minorHAnsi"/>
        </w:rPr>
        <w:t>a,b</w:t>
      </w:r>
      <w:proofErr w:type="spellEnd"/>
      <w:proofErr w:type="gramEnd"/>
      <w:r w:rsidR="00605175">
        <w:rPr>
          <w:rFonts w:cstheme="minorHAnsi"/>
        </w:rPr>
        <w:t xml:space="preserve">] = cardinality of </w:t>
      </w:r>
      <w:r w:rsidR="00605175">
        <w:rPr>
          <w:rFonts w:cstheme="minorHAnsi"/>
          <w:b/>
        </w:rPr>
        <w:t>R</w:t>
      </w:r>
      <w:r w:rsidR="00605175">
        <w:rPr>
          <w:rFonts w:cstheme="minorHAnsi"/>
        </w:rPr>
        <w:t>. Therefore the cardinality of [0,1] = cardinality of [</w:t>
      </w:r>
      <w:proofErr w:type="spellStart"/>
      <w:proofErr w:type="gramStart"/>
      <w:r w:rsidR="00605175">
        <w:rPr>
          <w:rFonts w:cstheme="minorHAnsi"/>
        </w:rPr>
        <w:t>a,b</w:t>
      </w:r>
      <w:proofErr w:type="spellEnd"/>
      <w:proofErr w:type="gramEnd"/>
      <w:r w:rsidR="00605175">
        <w:rPr>
          <w:rFonts w:cstheme="minorHAnsi"/>
        </w:rPr>
        <w:t>] for any [</w:t>
      </w:r>
      <w:proofErr w:type="spellStart"/>
      <w:r w:rsidR="00605175">
        <w:rPr>
          <w:rFonts w:cstheme="minorHAnsi"/>
        </w:rPr>
        <w:t>a,b</w:t>
      </w:r>
      <w:proofErr w:type="spellEnd"/>
      <w:r w:rsidR="00605175">
        <w:rPr>
          <w:rFonts w:cstheme="minorHAnsi"/>
        </w:rPr>
        <w:t xml:space="preserve">]. </w:t>
      </w:r>
    </w:p>
    <w:p w:rsidR="00A02070" w:rsidRDefault="00A02070" w:rsidP="00A02070">
      <w:pPr>
        <w:pStyle w:val="ListParagraph"/>
        <w:numPr>
          <w:ilvl w:val="0"/>
          <w:numId w:val="10"/>
        </w:numPr>
        <w:rPr>
          <w:rFonts w:cstheme="minorHAnsi"/>
        </w:rPr>
      </w:pPr>
      <w:r>
        <w:rPr>
          <w:rFonts w:cstheme="minorHAnsi"/>
        </w:rPr>
        <w:t xml:space="preserve"> </w:t>
      </w:r>
      <w:r w:rsidR="00605175">
        <w:rPr>
          <w:rFonts w:cstheme="minorHAnsi"/>
        </w:rPr>
        <w:t>Cardinality of the plane is the same as the line. We can find a one-to-one mapping from every point in a plane (call the point (</w:t>
      </w:r>
      <w:proofErr w:type="spellStart"/>
      <w:proofErr w:type="gramStart"/>
      <w:r w:rsidR="00605175">
        <w:rPr>
          <w:rFonts w:cstheme="minorHAnsi"/>
        </w:rPr>
        <w:t>x,y</w:t>
      </w:r>
      <w:proofErr w:type="spellEnd"/>
      <w:proofErr w:type="gramEnd"/>
      <w:r w:rsidR="00605175">
        <w:rPr>
          <w:rFonts w:cstheme="minorHAnsi"/>
        </w:rPr>
        <w:t>)) to some point z that lies along an edge of the plane. We can find this point by taking alternating digits from x and y and using them to form z. This means that each point maps to a unique z and each z decomposes to a unique point (</w:t>
      </w:r>
      <w:proofErr w:type="spellStart"/>
      <w:proofErr w:type="gramStart"/>
      <w:r w:rsidR="00605175">
        <w:rPr>
          <w:rFonts w:cstheme="minorHAnsi"/>
        </w:rPr>
        <w:t>x,y</w:t>
      </w:r>
      <w:proofErr w:type="spellEnd"/>
      <w:proofErr w:type="gramEnd"/>
      <w:r w:rsidR="00605175">
        <w:rPr>
          <w:rFonts w:cstheme="minorHAnsi"/>
        </w:rPr>
        <w:t>). Thus, the cardinalities are the same since we found such a one-to-one mapping.</w:t>
      </w:r>
    </w:p>
    <w:p w:rsidR="00A02070" w:rsidRDefault="00A02070" w:rsidP="00A02070">
      <w:pPr>
        <w:pStyle w:val="ListParagraph"/>
        <w:numPr>
          <w:ilvl w:val="0"/>
          <w:numId w:val="10"/>
        </w:numPr>
        <w:rPr>
          <w:rFonts w:cstheme="minorHAnsi"/>
        </w:rPr>
      </w:pPr>
      <w:r>
        <w:rPr>
          <w:rFonts w:cstheme="minorHAnsi"/>
        </w:rPr>
        <w:lastRenderedPageBreak/>
        <w:t xml:space="preserve"> </w:t>
      </w:r>
      <w:r w:rsidR="00E10989">
        <w:rPr>
          <w:rFonts w:cstheme="minorHAnsi"/>
          <w:noProof/>
        </w:rPr>
        <w:drawing>
          <wp:inline distT="0" distB="0" distL="0" distR="0">
            <wp:extent cx="5613010" cy="499114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rcise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9401" cy="4996824"/>
                    </a:xfrm>
                    <a:prstGeom prst="rect">
                      <a:avLst/>
                    </a:prstGeom>
                  </pic:spPr>
                </pic:pic>
              </a:graphicData>
            </a:graphic>
          </wp:inline>
        </w:drawing>
      </w:r>
    </w:p>
    <w:p w:rsidR="00E10989" w:rsidRPr="00E10989" w:rsidRDefault="00E10989" w:rsidP="00E10989">
      <w:pPr>
        <w:rPr>
          <w:rFonts w:cstheme="minorHAnsi"/>
        </w:rPr>
      </w:pPr>
      <w:bookmarkStart w:id="0" w:name="_GoBack"/>
      <w:bookmarkEnd w:id="0"/>
    </w:p>
    <w:p w:rsidR="00A02070" w:rsidRDefault="00A02070" w:rsidP="00A02070">
      <w:pPr>
        <w:pStyle w:val="ListParagraph"/>
        <w:numPr>
          <w:ilvl w:val="0"/>
          <w:numId w:val="10"/>
        </w:numPr>
        <w:rPr>
          <w:rFonts w:cstheme="minorHAnsi"/>
        </w:rPr>
      </w:pPr>
      <w:r>
        <w:rPr>
          <w:rFonts w:cstheme="minorHAnsi"/>
        </w:rPr>
        <w:t xml:space="preserve"> </w:t>
      </w:r>
      <m:oMath>
        <m:sSup>
          <m:sSupPr>
            <m:ctrlPr>
              <w:rPr>
                <w:rFonts w:ascii="Cambria Math" w:hAnsi="Cambria Math" w:cstheme="minorHAnsi"/>
                <w:i/>
              </w:rPr>
            </m:ctrlPr>
          </m:sSupPr>
          <m:e>
            <m:r>
              <w:rPr>
                <w:rFonts w:ascii="Cambria Math" w:hAnsi="Cambria Math" w:cstheme="minorHAnsi"/>
              </w:rPr>
              <m:t>(x+y)</m:t>
            </m:r>
          </m:e>
          <m:sup>
            <m:r>
              <w:rPr>
                <w:rFonts w:ascii="Cambria Math" w:hAnsi="Cambria Math" w:cstheme="minorHAnsi"/>
              </w:rPr>
              <m:t>n</m:t>
            </m:r>
          </m:sup>
        </m:sSup>
        <m:r>
          <w:rPr>
            <w:rFonts w:ascii="Cambria Math" w:hAnsi="Cambria Math" w:cstheme="minorHAnsi"/>
          </w:rPr>
          <m:t>=</m:t>
        </m:r>
        <m:d>
          <m:dPr>
            <m:ctrlPr>
              <w:rPr>
                <w:rFonts w:ascii="Cambria Math" w:hAnsi="Cambria Math" w:cstheme="minorHAnsi"/>
                <w:i/>
              </w:rPr>
            </m:ctrlPr>
          </m:dPr>
          <m:e>
            <m:r>
              <w:rPr>
                <w:rFonts w:ascii="Cambria Math" w:hAnsi="Cambria Math" w:cstheme="minorHAnsi"/>
              </w:rPr>
              <m:t>x+y</m:t>
            </m:r>
          </m:e>
        </m:d>
        <m:d>
          <m:dPr>
            <m:ctrlPr>
              <w:rPr>
                <w:rFonts w:ascii="Cambria Math" w:hAnsi="Cambria Math" w:cstheme="minorHAnsi"/>
                <w:i/>
              </w:rPr>
            </m:ctrlPr>
          </m:dPr>
          <m:e>
            <m:r>
              <w:rPr>
                <w:rFonts w:ascii="Cambria Math" w:hAnsi="Cambria Math" w:cstheme="minorHAnsi"/>
              </w:rPr>
              <m:t>x+y</m:t>
            </m:r>
          </m:e>
        </m:d>
        <m:r>
          <w:rPr>
            <w:rFonts w:ascii="Cambria Math" w:hAnsi="Cambria Math" w:cstheme="minorHAnsi"/>
          </w:rPr>
          <m:t>…(x+y)</m:t>
        </m:r>
      </m:oMath>
      <w:r w:rsidR="00605175">
        <w:rPr>
          <w:rFonts w:eastAsiaTheme="minorEastAsia" w:cstheme="minorHAnsi"/>
        </w:rPr>
        <w:t xml:space="preserve">. In other words, for each term, we are </w:t>
      </w:r>
      <w:r w:rsidR="00605175">
        <w:rPr>
          <w:rFonts w:eastAsiaTheme="minorEastAsia" w:cstheme="minorHAnsi"/>
          <w:b/>
        </w:rPr>
        <w:t>choosing</w:t>
      </w:r>
      <w:r w:rsidR="00605175">
        <w:rPr>
          <w:rFonts w:eastAsiaTheme="minorEastAsia" w:cstheme="minorHAnsi"/>
        </w:rPr>
        <w:t xml:space="preserve"> either x or y, and then multiplying these choices together. </w:t>
      </w:r>
      <w:r w:rsidR="009329B9">
        <w:rPr>
          <w:rFonts w:eastAsiaTheme="minorEastAsia" w:cstheme="minorHAnsi"/>
        </w:rPr>
        <w:t xml:space="preserve">In total there are </w:t>
      </w:r>
      <m:oMath>
        <m:d>
          <m:dPr>
            <m:ctrlPr>
              <w:rPr>
                <w:rFonts w:ascii="Cambria Math" w:eastAsiaTheme="minorEastAsia" w:hAnsi="Cambria Math" w:cstheme="minorHAnsi"/>
                <w:i/>
              </w:rPr>
            </m:ctrlPr>
          </m:dPr>
          <m:e>
            <m:f>
              <m:fPr>
                <m:type m:val="noBar"/>
                <m:ctrlPr>
                  <w:rPr>
                    <w:rFonts w:ascii="Cambria Math" w:eastAsiaTheme="minorEastAsia" w:hAnsi="Cambria Math" w:cstheme="minorHAnsi"/>
                    <w:i/>
                  </w:rPr>
                </m:ctrlPr>
              </m:fPr>
              <m:num>
                <m:r>
                  <w:rPr>
                    <w:rFonts w:ascii="Cambria Math" w:hAnsi="Cambria Math" w:cstheme="minorHAnsi"/>
                  </w:rPr>
                  <m:t>n</m:t>
                </m:r>
              </m:num>
              <m:den>
                <m:r>
                  <w:rPr>
                    <w:rFonts w:ascii="Cambria Math" w:hAnsi="Cambria Math" w:cstheme="minorHAnsi"/>
                  </w:rPr>
                  <m:t>k</m:t>
                </m:r>
              </m:den>
            </m:f>
          </m:e>
        </m:d>
      </m:oMath>
      <w:r w:rsidR="009329B9">
        <w:rPr>
          <w:rFonts w:eastAsiaTheme="minorEastAsia" w:cstheme="minorHAnsi"/>
        </w:rPr>
        <w:t xml:space="preserve"> ways to pick x’s. each term of the expansion is then </w:t>
      </w:r>
      <m:oMath>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m:t>
            </m:r>
          </m:sup>
        </m:sSup>
        <m:sSup>
          <m:sSupPr>
            <m:ctrlPr>
              <w:rPr>
                <w:rFonts w:ascii="Cambria Math" w:eastAsiaTheme="minorEastAsia" w:hAnsi="Cambria Math" w:cstheme="minorHAnsi"/>
                <w:i/>
              </w:rPr>
            </m:ctrlPr>
          </m:sSupPr>
          <m:e>
            <m:r>
              <w:rPr>
                <w:rFonts w:ascii="Cambria Math" w:eastAsiaTheme="minorEastAsia" w:hAnsi="Cambria Math" w:cstheme="minorHAnsi"/>
              </w:rPr>
              <m:t>y</m:t>
            </m:r>
          </m:e>
          <m:sup>
            <m:r>
              <w:rPr>
                <w:rFonts w:ascii="Cambria Math" w:eastAsiaTheme="minorEastAsia" w:hAnsi="Cambria Math" w:cstheme="minorHAnsi"/>
              </w:rPr>
              <m:t>n-k</m:t>
            </m:r>
          </m:sup>
        </m:sSup>
      </m:oMath>
      <w:r w:rsidR="009329B9">
        <w:rPr>
          <w:rFonts w:eastAsiaTheme="minorEastAsia" w:cstheme="minorHAnsi"/>
        </w:rPr>
        <w:t xml:space="preserve">, and </w:t>
      </w:r>
      <m:oMath>
        <m:d>
          <m:dPr>
            <m:ctrlPr>
              <w:rPr>
                <w:rFonts w:ascii="Cambria Math" w:eastAsiaTheme="minorEastAsia" w:hAnsi="Cambria Math" w:cstheme="minorHAnsi"/>
                <w:i/>
              </w:rPr>
            </m:ctrlPr>
          </m:dPr>
          <m:e>
            <m:f>
              <m:fPr>
                <m:type m:val="noBar"/>
                <m:ctrlPr>
                  <w:rPr>
                    <w:rFonts w:ascii="Cambria Math" w:eastAsiaTheme="minorEastAsia" w:hAnsi="Cambria Math" w:cstheme="minorHAnsi"/>
                    <w:i/>
                  </w:rPr>
                </m:ctrlPr>
              </m:fPr>
              <m:num>
                <m:r>
                  <w:rPr>
                    <w:rFonts w:ascii="Cambria Math" w:hAnsi="Cambria Math" w:cstheme="minorHAnsi"/>
                  </w:rPr>
                  <m:t>n</m:t>
                </m:r>
              </m:num>
              <m:den>
                <m:r>
                  <w:rPr>
                    <w:rFonts w:ascii="Cambria Math" w:hAnsi="Cambria Math" w:cstheme="minorHAnsi"/>
                  </w:rPr>
                  <m:t>k</m:t>
                </m:r>
              </m:den>
            </m:f>
          </m:e>
        </m:d>
      </m:oMath>
      <w:r w:rsidR="009329B9">
        <w:rPr>
          <w:rFonts w:eastAsiaTheme="minorEastAsia" w:cstheme="minorHAnsi"/>
        </w:rPr>
        <w:t xml:space="preserve"> tells us how many ways there are to do this.</w:t>
      </w:r>
    </w:p>
    <w:p w:rsidR="00A02070" w:rsidRDefault="00A02070" w:rsidP="00A02070">
      <w:pPr>
        <w:pStyle w:val="ListParagraph"/>
        <w:numPr>
          <w:ilvl w:val="0"/>
          <w:numId w:val="10"/>
        </w:numPr>
        <w:rPr>
          <w:rFonts w:cstheme="minorHAnsi"/>
        </w:rPr>
      </w:pPr>
      <w:r>
        <w:rPr>
          <w:rFonts w:cstheme="minorHAnsi"/>
        </w:rPr>
        <w:t xml:space="preserve"> </w:t>
      </w:r>
      <w:r w:rsidR="009329B9">
        <w:rPr>
          <w:rFonts w:cstheme="minorHAnsi"/>
        </w:rPr>
        <w:t xml:space="preserve">If we take this formula and multiply it out, we easily see that it is a polynomial. </w:t>
      </w:r>
    </w:p>
    <w:p w:rsidR="00A02070" w:rsidRDefault="00A02070" w:rsidP="00A02070">
      <w:pPr>
        <w:pStyle w:val="ListParagraph"/>
        <w:numPr>
          <w:ilvl w:val="0"/>
          <w:numId w:val="10"/>
        </w:numPr>
        <w:rPr>
          <w:rFonts w:cstheme="minorHAnsi"/>
        </w:rPr>
      </w:pPr>
      <w:r>
        <w:rPr>
          <w:rFonts w:cstheme="minorHAnsi"/>
        </w:rPr>
        <w:t xml:space="preserve"> </w:t>
      </w:r>
      <w:r w:rsidR="009329B9">
        <w:rPr>
          <w:rFonts w:cstheme="minorHAnsi"/>
        </w:rPr>
        <w:t>Sin(x) is defined on all real numbers, so we can define its value. They are defined as real numbers. The function repeats 3 times in the range</w:t>
      </w:r>
    </w:p>
    <w:p w:rsidR="00A02070" w:rsidRDefault="00A02070" w:rsidP="00A02070">
      <w:pPr>
        <w:pStyle w:val="ListParagraph"/>
        <w:numPr>
          <w:ilvl w:val="0"/>
          <w:numId w:val="10"/>
        </w:numPr>
        <w:rPr>
          <w:rFonts w:cstheme="minorHAnsi"/>
        </w:rPr>
      </w:pPr>
      <w:r>
        <w:rPr>
          <w:rFonts w:cstheme="minorHAnsi"/>
        </w:rPr>
        <w:t xml:space="preserve"> </w:t>
      </w:r>
      <w:r w:rsidR="009329B9">
        <w:rPr>
          <w:rFonts w:cstheme="minorHAnsi"/>
        </w:rPr>
        <w:t xml:space="preserve">Smaller ω means the curve oscillates at a smaller frequency. </w:t>
      </w:r>
    </w:p>
    <w:p w:rsidR="00A02070" w:rsidRPr="009329B9" w:rsidRDefault="009329B9" w:rsidP="00A02070">
      <w:pPr>
        <w:pStyle w:val="ListParagraph"/>
        <w:numPr>
          <w:ilvl w:val="0"/>
          <w:numId w:val="10"/>
        </w:numPr>
        <w:rPr>
          <w:rFonts w:cstheme="minorHAnsi"/>
        </w:rPr>
      </w:pPr>
      <m:oMath>
        <m:r>
          <m:rPr>
            <m:sty m:val="p"/>
          </m:rPr>
          <w:rPr>
            <w:rFonts w:ascii="Cambria Math" w:hAnsi="Cambria Math" w:cstheme="minorHAnsi"/>
          </w:rPr>
          <m:t>sin⁡</m:t>
        </m:r>
        <m:d>
          <m:dPr>
            <m:ctrlPr>
              <w:rPr>
                <w:rFonts w:ascii="Cambria Math" w:hAnsi="Cambria Math" w:cstheme="minorHAnsi"/>
                <w:i/>
              </w:rPr>
            </m:ctrlPr>
          </m:dPr>
          <m:e>
            <m:r>
              <w:rPr>
                <w:rFonts w:ascii="Cambria Math" w:hAnsi="Cambria Math" w:cstheme="minorHAnsi"/>
              </w:rPr>
              <m:t>2πt+</m:t>
            </m:r>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d>
      </m:oMath>
      <w:r>
        <w:rPr>
          <w:rFonts w:eastAsiaTheme="minorEastAsia" w:cstheme="minorHAnsi"/>
        </w:rPr>
        <w:t xml:space="preserve"> shifts the sine wave so that it now looks like a normal cosine wave. </w:t>
      </w:r>
      <m:oMath>
        <m:r>
          <m:rPr>
            <m:sty m:val="p"/>
          </m:rPr>
          <w:rPr>
            <w:rFonts w:ascii="Cambria Math" w:hAnsi="Cambria Math" w:cstheme="minorHAnsi"/>
          </w:rPr>
          <m:t>cos</m:t>
        </m:r>
        <m:r>
          <m:rPr>
            <m:sty m:val="p"/>
          </m:rPr>
          <w:rPr>
            <w:rFonts w:ascii="Cambria Math" w:hAnsi="Cambria Math" w:cstheme="minorHAnsi"/>
          </w:rPr>
          <m:t>⁡</m:t>
        </m:r>
        <m:d>
          <m:dPr>
            <m:ctrlPr>
              <w:rPr>
                <w:rFonts w:ascii="Cambria Math" w:hAnsi="Cambria Math" w:cstheme="minorHAnsi"/>
                <w:i/>
              </w:rPr>
            </m:ctrlPr>
          </m:dPr>
          <m:e>
            <m:r>
              <w:rPr>
                <w:rFonts w:ascii="Cambria Math" w:hAnsi="Cambria Math" w:cstheme="minorHAnsi"/>
              </w:rPr>
              <m:t>2πt+</m:t>
            </m:r>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d>
      </m:oMath>
      <w:r>
        <w:rPr>
          <w:rFonts w:eastAsiaTheme="minorEastAsia" w:cstheme="minorHAnsi"/>
        </w:rPr>
        <w:t xml:space="preserve"> shifts the cosine wave so that it now looks like a negative sine wave. </w:t>
      </w:r>
    </w:p>
    <w:p w:rsidR="009329B9" w:rsidRPr="00A02070" w:rsidRDefault="009329B9" w:rsidP="00A02070">
      <w:pPr>
        <w:pStyle w:val="ListParagraph"/>
        <w:numPr>
          <w:ilvl w:val="0"/>
          <w:numId w:val="10"/>
        </w:numPr>
        <w:rPr>
          <w:rFonts w:cstheme="minorHAnsi"/>
        </w:rPr>
      </w:pPr>
      <w:r>
        <w:rPr>
          <w:rFonts w:eastAsiaTheme="minorEastAsia" w:cstheme="minorHAnsi"/>
        </w:rPr>
        <w:t xml:space="preserve">All we are changing is the amplitude, not the frequency, so that period will remain the same. </w:t>
      </w:r>
    </w:p>
    <w:p w:rsidR="00AA2851" w:rsidRDefault="00AA2851"/>
    <w:sectPr w:rsidR="00AA2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836"/>
    <w:multiLevelType w:val="hybridMultilevel"/>
    <w:tmpl w:val="4F422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35027"/>
    <w:multiLevelType w:val="hybridMultilevel"/>
    <w:tmpl w:val="4D10E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A736A"/>
    <w:multiLevelType w:val="hybridMultilevel"/>
    <w:tmpl w:val="5D1A1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B4866"/>
    <w:multiLevelType w:val="hybridMultilevel"/>
    <w:tmpl w:val="5002E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56C04"/>
    <w:multiLevelType w:val="hybridMultilevel"/>
    <w:tmpl w:val="7B608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E01BE"/>
    <w:multiLevelType w:val="hybridMultilevel"/>
    <w:tmpl w:val="E584A9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1B62BC"/>
    <w:multiLevelType w:val="hybridMultilevel"/>
    <w:tmpl w:val="DF52F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F6D0F"/>
    <w:multiLevelType w:val="hybridMultilevel"/>
    <w:tmpl w:val="57A4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1531D"/>
    <w:multiLevelType w:val="hybridMultilevel"/>
    <w:tmpl w:val="6B6CA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047506"/>
    <w:multiLevelType w:val="hybridMultilevel"/>
    <w:tmpl w:val="775C96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6"/>
  </w:num>
  <w:num w:numId="5">
    <w:abstractNumId w:val="2"/>
  </w:num>
  <w:num w:numId="6">
    <w:abstractNumId w:val="0"/>
  </w:num>
  <w:num w:numId="7">
    <w:abstractNumId w:val="5"/>
  </w:num>
  <w:num w:numId="8">
    <w:abstractNumId w:val="9"/>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FD1"/>
    <w:rsid w:val="005A31C7"/>
    <w:rsid w:val="00605175"/>
    <w:rsid w:val="00664617"/>
    <w:rsid w:val="00840B66"/>
    <w:rsid w:val="009329B9"/>
    <w:rsid w:val="00A02070"/>
    <w:rsid w:val="00AA2851"/>
    <w:rsid w:val="00D404AC"/>
    <w:rsid w:val="00E10989"/>
    <w:rsid w:val="00E33FD1"/>
    <w:rsid w:val="00FB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0835"/>
  <w15:chartTrackingRefBased/>
  <w15:docId w15:val="{8B116083-A131-4835-89EE-C29F3B4C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F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070"/>
    <w:pPr>
      <w:ind w:left="720"/>
      <w:contextualSpacing/>
    </w:pPr>
  </w:style>
  <w:style w:type="character" w:styleId="PlaceholderText">
    <w:name w:val="Placeholder Text"/>
    <w:basedOn w:val="DefaultParagraphFont"/>
    <w:uiPriority w:val="99"/>
    <w:semiHidden/>
    <w:rsid w:val="00A020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2671</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Shende, Maya</dc:creator>
  <cp:keywords/>
  <dc:description/>
  <cp:lastModifiedBy>Shende, Maya</cp:lastModifiedBy>
  <cp:revision>5</cp:revision>
  <dcterms:created xsi:type="dcterms:W3CDTF">2018-01-29T17:36:00Z</dcterms:created>
  <dcterms:modified xsi:type="dcterms:W3CDTF">2018-01-31T14:30:00Z</dcterms:modified>
</cp:coreProperties>
</file>