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1B40" w14:textId="77777777" w:rsidR="00CB3CEE" w:rsidRDefault="00CB3CEE" w:rsidP="00CB3C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4A04F27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The code first imports the necessary libraries such as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BeautifulSoup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nltk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requests, and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WordCloud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Then, it fetches the content of a webpage using the </w:t>
      </w:r>
      <w:proofErr w:type="gram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requests</w:t>
      </w:r>
      <w:proofErr w:type="gramEnd"/>
    </w:p>
    <w:p w14:paraId="05094A09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module and creates a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BeautifulSoup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object to parse the HTML content. It</w:t>
      </w:r>
    </w:p>
    <w:p w14:paraId="5069FDF4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extracts the headings from the webpage and performs data cleaning on the </w:t>
      </w:r>
      <w:proofErr w:type="gram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text</w:t>
      </w:r>
      <w:proofErr w:type="gramEnd"/>
    </w:p>
    <w:p w14:paraId="0D406CCF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by removing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and punctuation using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nltk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Next, it uses the VADER sentiment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analyzer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to calculate the</w:t>
      </w:r>
    </w:p>
    <w:p w14:paraId="7B9AFBA4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sentiment scores for the cleaned headings and prints the distribution of the</w:t>
      </w:r>
    </w:p>
    <w:p w14:paraId="03B4B67F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sentiment.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It also extracts bigrams from the cleaned text using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nltk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and</w:t>
      </w:r>
    </w:p>
    <w:p w14:paraId="46C9D99D" w14:textId="77777777" w:rsidR="00CB3CEE" w:rsidRDefault="00CB3CEE" w:rsidP="00CB3CE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prints the most frequent bigrams and their frequencies.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Finally, it generates a word cloud using the </w:t>
      </w:r>
      <w:proofErr w:type="spellStart"/>
      <w:proofErr w:type="gram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WordCloud</w:t>
      </w:r>
      <w:proofErr w:type="spellEnd"/>
      <w:proofErr w:type="gramEnd"/>
    </w:p>
    <w:p w14:paraId="48AE2DB5" w14:textId="77777777" w:rsidR="00CB3CEE" w:rsidRDefault="00CB3CEE" w:rsidP="00CB3C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library based on the cleaned text.</w:t>
      </w:r>
    </w:p>
    <w:p w14:paraId="7E52753E" w14:textId="20E25D0F" w:rsidR="006F63A8" w:rsidRDefault="006F63A8" w:rsidP="00285EF6"/>
    <w:p w14:paraId="5245F5D1" w14:textId="51F7417D" w:rsidR="006F63A8" w:rsidRPr="006F63A8" w:rsidRDefault="006F63A8" w:rsidP="00285EF6">
      <w:pPr>
        <w:rPr>
          <w:b/>
          <w:bCs/>
          <w:u w:val="single"/>
        </w:rPr>
      </w:pPr>
      <w:proofErr w:type="gramStart"/>
      <w:r w:rsidRPr="006F63A8">
        <w:rPr>
          <w:b/>
          <w:bCs/>
          <w:u w:val="single"/>
        </w:rPr>
        <w:t>Output :</w:t>
      </w:r>
      <w:proofErr w:type="gramEnd"/>
    </w:p>
    <w:p w14:paraId="11665863" w14:textId="77777777" w:rsidR="006F63A8" w:rsidRDefault="006F63A8" w:rsidP="00285EF6"/>
    <w:p w14:paraId="2E8FD018" w14:textId="77777777" w:rsidR="004020A7" w:rsidRDefault="004020A7" w:rsidP="004020A7">
      <w:r>
        <w:t xml:space="preserve">The following is the distribution of the </w:t>
      </w:r>
      <w:proofErr w:type="gramStart"/>
      <w:r>
        <w:t>sentiment :</w:t>
      </w:r>
      <w:proofErr w:type="gramEnd"/>
    </w:p>
    <w:p w14:paraId="5E2EE7E2" w14:textId="77777777" w:rsidR="004020A7" w:rsidRDefault="004020A7" w:rsidP="004020A7"/>
    <w:p w14:paraId="4882A7A9" w14:textId="77777777" w:rsidR="004020A7" w:rsidRDefault="004020A7" w:rsidP="004020A7">
      <w:r>
        <w:t>It is positive for 9.9%</w:t>
      </w:r>
    </w:p>
    <w:p w14:paraId="5766E113" w14:textId="77777777" w:rsidR="004020A7" w:rsidRDefault="004020A7" w:rsidP="004020A7">
      <w:r>
        <w:t>It is negative for 9.7%</w:t>
      </w:r>
    </w:p>
    <w:p w14:paraId="20D57836" w14:textId="77777777" w:rsidR="004020A7" w:rsidRDefault="004020A7" w:rsidP="004020A7">
      <w:r>
        <w:t>It is neutral for 80.3%</w:t>
      </w:r>
    </w:p>
    <w:p w14:paraId="38716F15" w14:textId="77777777" w:rsidR="004020A7" w:rsidRDefault="004020A7" w:rsidP="004020A7"/>
    <w:p w14:paraId="72BF4CB2" w14:textId="0128E14A" w:rsidR="004020A7" w:rsidRDefault="004020A7" w:rsidP="004020A7">
      <w:r>
        <w:t xml:space="preserve">The most frequent bigrams and their frequencies from </w:t>
      </w:r>
      <w:proofErr w:type="gramStart"/>
      <w:r>
        <w:t>The</w:t>
      </w:r>
      <w:proofErr w:type="gramEnd"/>
      <w:r>
        <w:t xml:space="preserve"> </w:t>
      </w:r>
      <w:proofErr w:type="spellStart"/>
      <w:r w:rsidR="002164FF">
        <w:t>nbc</w:t>
      </w:r>
      <w:proofErr w:type="spellEnd"/>
      <w:r>
        <w:t xml:space="preserve"> are as follows:</w:t>
      </w:r>
    </w:p>
    <w:p w14:paraId="636B91E9" w14:textId="2F25577E" w:rsidR="00DE5813" w:rsidRDefault="004020A7" w:rsidP="004020A7">
      <w:r>
        <w:lastRenderedPageBreak/>
        <w:t>[(('culture', 'matters'), 4), (('</w:t>
      </w:r>
      <w:proofErr w:type="spellStart"/>
      <w:r>
        <w:t>juul</w:t>
      </w:r>
      <w:proofErr w:type="spellEnd"/>
      <w:r>
        <w:t>', 'pay'), 3), (('states', 'claims'), 3), (('claims', 'marketed'), 3), (('marketed', 'vapes'), 3)]</w:t>
      </w:r>
      <w:r w:rsidR="0055376C">
        <w:rPr>
          <w:noProof/>
        </w:rPr>
        <w:drawing>
          <wp:inline distT="0" distB="0" distL="0" distR="0" wp14:anchorId="25EC69B7" wp14:editId="68375E30">
            <wp:extent cx="4775200" cy="2540000"/>
            <wp:effectExtent l="0" t="0" r="6350" b="0"/>
            <wp:docPr id="1746226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13"/>
    <w:rsid w:val="002164FF"/>
    <w:rsid w:val="00285EF6"/>
    <w:rsid w:val="00390EFE"/>
    <w:rsid w:val="004020A7"/>
    <w:rsid w:val="0055376C"/>
    <w:rsid w:val="006F63A8"/>
    <w:rsid w:val="00725444"/>
    <w:rsid w:val="00CB3CEE"/>
    <w:rsid w:val="00CE39D9"/>
    <w:rsid w:val="00D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D006"/>
  <w15:chartTrackingRefBased/>
  <w15:docId w15:val="{19149476-BC1F-474E-86D5-36FD4854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D228124F9F643B10799856E0F2D23" ma:contentTypeVersion="7" ma:contentTypeDescription="Create a new document." ma:contentTypeScope="" ma:versionID="8bd801915d939b612071643bd919dce4">
  <xsd:schema xmlns:xsd="http://www.w3.org/2001/XMLSchema" xmlns:xs="http://www.w3.org/2001/XMLSchema" xmlns:p="http://schemas.microsoft.com/office/2006/metadata/properties" xmlns:ns3="949cfbdd-d836-47ab-be21-3e6bb1c626b2" xmlns:ns4="5318125f-8e4b-4982-b944-6f8045eb0069" targetNamespace="http://schemas.microsoft.com/office/2006/metadata/properties" ma:root="true" ma:fieldsID="2c420c33190e7a5b8c7f22f4f6e22da7" ns3:_="" ns4:_="">
    <xsd:import namespace="949cfbdd-d836-47ab-be21-3e6bb1c626b2"/>
    <xsd:import namespace="5318125f-8e4b-4982-b944-6f8045eb00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cfbdd-d836-47ab-be21-3e6bb1c62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8125f-8e4b-4982-b944-6f8045eb00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9cfbdd-d836-47ab-be21-3e6bb1c626b2" xsi:nil="true"/>
  </documentManagement>
</p:properties>
</file>

<file path=customXml/itemProps1.xml><?xml version="1.0" encoding="utf-8"?>
<ds:datastoreItem xmlns:ds="http://schemas.openxmlformats.org/officeDocument/2006/customXml" ds:itemID="{E013134A-5A71-4215-9528-A1C54A965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cfbdd-d836-47ab-be21-3e6bb1c626b2"/>
    <ds:schemaRef ds:uri="5318125f-8e4b-4982-b944-6f8045eb00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F00C4D-84FC-40D0-AAA3-7ACD061C8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7DEDC-BBA9-476E-A501-9C0EF9DBCFD3}">
  <ds:schemaRefs>
    <ds:schemaRef ds:uri="http://schemas.microsoft.com/office/2006/metadata/properties"/>
    <ds:schemaRef ds:uri="http://purl.org/dc/terms/"/>
    <ds:schemaRef ds:uri="949cfbdd-d836-47ab-be21-3e6bb1c626b2"/>
    <ds:schemaRef ds:uri="http://purl.org/dc/elements/1.1/"/>
    <ds:schemaRef ds:uri="http://purl.org/dc/dcmitype/"/>
    <ds:schemaRef ds:uri="http://schemas.microsoft.com/office/2006/documentManagement/types"/>
    <ds:schemaRef ds:uri="5318125f-8e4b-4982-b944-6f8045eb0069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Vijay Shetty</dc:creator>
  <cp:keywords/>
  <dc:description/>
  <cp:lastModifiedBy>Mohit Vijay Shetty</cp:lastModifiedBy>
  <cp:revision>2</cp:revision>
  <dcterms:created xsi:type="dcterms:W3CDTF">2023-04-12T22:20:00Z</dcterms:created>
  <dcterms:modified xsi:type="dcterms:W3CDTF">2023-04-12T22:20:00Z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a4c7cb9b-4013-4785-93b4-1da8777ec152</vt:lpwstr>
  </property>
  <property fmtid="{D5CDD505-2E9C-101B-9397-08002B2CF9AE}" pid="3" name="ContentTypeId">
    <vt:lpwstr>0x0101001C4D228124F9F643B10799856E0F2D23</vt:lpwstr>
  </property>
</Properties>
</file>