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9BE3" w14:textId="42818D98" w:rsidR="00E527F4" w:rsidRPr="00833EC9" w:rsidRDefault="007D2794" w:rsidP="00E527F4">
      <w:pPr>
        <w:spacing w:before="120"/>
        <w:jc w:val="center"/>
        <w:rPr>
          <w:rFonts w:cs="Arial"/>
          <w:b/>
          <w:sz w:val="22"/>
          <w:szCs w:val="22"/>
        </w:rPr>
      </w:pPr>
      <w:r>
        <w:rPr>
          <w:rFonts w:cs="Arial"/>
          <w:b/>
          <w:sz w:val="22"/>
          <w:szCs w:val="22"/>
        </w:rPr>
        <w:t xml:space="preserve">Exercise </w:t>
      </w:r>
      <w:r w:rsidR="00C369F3">
        <w:rPr>
          <w:rFonts w:cs="Arial"/>
          <w:b/>
          <w:sz w:val="22"/>
          <w:szCs w:val="22"/>
        </w:rPr>
        <w:t>9</w:t>
      </w:r>
      <w:r w:rsidR="00E527F4" w:rsidRPr="00833EC9">
        <w:rPr>
          <w:rFonts w:cs="Arial"/>
          <w:b/>
          <w:sz w:val="22"/>
          <w:szCs w:val="22"/>
        </w:rPr>
        <w:t>:</w:t>
      </w:r>
      <w:r w:rsidR="00E527F4">
        <w:rPr>
          <w:rFonts w:cs="Arial"/>
          <w:b/>
          <w:sz w:val="22"/>
          <w:szCs w:val="22"/>
        </w:rPr>
        <w:t xml:space="preserve"> Analyze </w:t>
      </w:r>
      <w:r w:rsidR="00E87361">
        <w:rPr>
          <w:rFonts w:cs="Arial"/>
          <w:b/>
          <w:sz w:val="22"/>
          <w:szCs w:val="22"/>
        </w:rPr>
        <w:t>Courses</w:t>
      </w:r>
    </w:p>
    <w:p w14:paraId="1FD62FC7" w14:textId="77777777" w:rsidR="00E527F4" w:rsidRPr="00833EC9" w:rsidRDefault="00E527F4" w:rsidP="00E527F4">
      <w:pPr>
        <w:rPr>
          <w:rFonts w:cs="Arial"/>
          <w:sz w:val="22"/>
          <w:szCs w:val="22"/>
        </w:rPr>
      </w:pPr>
    </w:p>
    <w:p w14:paraId="76F3B6BD" w14:textId="77777777" w:rsidR="00E527F4" w:rsidRPr="00833EC9" w:rsidRDefault="00E527F4" w:rsidP="00E527F4">
      <w:pPr>
        <w:spacing w:before="120"/>
        <w:rPr>
          <w:rFonts w:cs="Arial"/>
          <w:sz w:val="22"/>
          <w:szCs w:val="22"/>
        </w:rPr>
      </w:pPr>
    </w:p>
    <w:p w14:paraId="7EB65B81" w14:textId="77777777" w:rsidR="00E527F4" w:rsidRPr="007167B3" w:rsidRDefault="00E527F4" w:rsidP="00E527F4">
      <w:pPr>
        <w:spacing w:before="120"/>
        <w:outlineLvl w:val="0"/>
        <w:rPr>
          <w:rFonts w:cs="Arial"/>
          <w:b/>
          <w:sz w:val="22"/>
          <w:szCs w:val="22"/>
          <w:u w:val="single"/>
        </w:rPr>
      </w:pPr>
      <w:r w:rsidRPr="007167B3">
        <w:rPr>
          <w:rFonts w:cs="Arial"/>
          <w:b/>
          <w:sz w:val="22"/>
          <w:szCs w:val="22"/>
          <w:u w:val="single"/>
        </w:rPr>
        <w:t>Assignment Specification</w:t>
      </w:r>
    </w:p>
    <w:p w14:paraId="34E164F7" w14:textId="57ABF6D6" w:rsidR="00E527F4" w:rsidRDefault="00E527F4" w:rsidP="00E527F4">
      <w:pPr>
        <w:spacing w:before="120"/>
        <w:rPr>
          <w:rFonts w:cs="Arial"/>
          <w:sz w:val="22"/>
          <w:szCs w:val="22"/>
        </w:rPr>
      </w:pPr>
      <w:r w:rsidRPr="007167B3">
        <w:rPr>
          <w:rFonts w:cs="Arial"/>
          <w:b/>
          <w:sz w:val="22"/>
          <w:szCs w:val="22"/>
        </w:rPr>
        <w:t>Description</w:t>
      </w:r>
      <w:r w:rsidRPr="007167B3">
        <w:rPr>
          <w:rFonts w:cs="Arial"/>
          <w:sz w:val="22"/>
          <w:szCs w:val="22"/>
        </w:rPr>
        <w:t xml:space="preserve">: This program will </w:t>
      </w:r>
      <w:r>
        <w:rPr>
          <w:rFonts w:cs="Arial"/>
          <w:sz w:val="22"/>
          <w:szCs w:val="22"/>
        </w:rPr>
        <w:t xml:space="preserve">read a pre-processed </w:t>
      </w:r>
      <w:r w:rsidR="00E87361">
        <w:rPr>
          <w:rFonts w:cs="Arial"/>
          <w:sz w:val="22"/>
          <w:szCs w:val="22"/>
        </w:rPr>
        <w:t xml:space="preserve">outcome from Workday with SSE courses for Spring 22 </w:t>
      </w:r>
      <w:r>
        <w:rPr>
          <w:rFonts w:cs="Arial"/>
          <w:sz w:val="22"/>
          <w:szCs w:val="22"/>
        </w:rPr>
        <w:t>and extract information about their content</w:t>
      </w:r>
      <w:r w:rsidRPr="007167B3">
        <w:rPr>
          <w:rFonts w:cs="Arial"/>
          <w:sz w:val="22"/>
          <w:szCs w:val="22"/>
        </w:rPr>
        <w:t>.</w:t>
      </w:r>
    </w:p>
    <w:p w14:paraId="45EB305F" w14:textId="1E6BBE55" w:rsidR="00E527F4" w:rsidRDefault="00E527F4" w:rsidP="00E527F4">
      <w:pPr>
        <w:spacing w:before="120"/>
        <w:rPr>
          <w:rFonts w:cs="Arial"/>
          <w:sz w:val="22"/>
          <w:szCs w:val="22"/>
        </w:rPr>
      </w:pPr>
      <w:r w:rsidRPr="00E743A0">
        <w:rPr>
          <w:rFonts w:cs="Arial"/>
          <w:b/>
          <w:sz w:val="22"/>
          <w:szCs w:val="22"/>
        </w:rPr>
        <w:t>The dataset</w:t>
      </w:r>
      <w:r>
        <w:rPr>
          <w:rFonts w:cs="Arial"/>
          <w:sz w:val="22"/>
          <w:szCs w:val="22"/>
        </w:rPr>
        <w:t xml:space="preserve">. </w:t>
      </w:r>
      <w:r w:rsidR="00E87361" w:rsidRPr="00E87361">
        <w:rPr>
          <w:rFonts w:cs="Arial"/>
          <w:sz w:val="22"/>
          <w:szCs w:val="22"/>
        </w:rPr>
        <w:t>REG_CAP_Spring22_B</w:t>
      </w:r>
      <w:r w:rsidR="00E87361">
        <w:rPr>
          <w:rFonts w:cs="Arial"/>
          <w:sz w:val="22"/>
          <w:szCs w:val="22"/>
        </w:rPr>
        <w:t>.</w:t>
      </w:r>
      <w:r>
        <w:rPr>
          <w:rFonts w:cs="Arial"/>
          <w:sz w:val="22"/>
          <w:szCs w:val="22"/>
        </w:rPr>
        <w:t xml:space="preserve">csv contains </w:t>
      </w:r>
      <w:r w:rsidR="00E87361">
        <w:rPr>
          <w:rFonts w:cs="Arial"/>
          <w:sz w:val="22"/>
          <w:szCs w:val="22"/>
        </w:rPr>
        <w:t>94</w:t>
      </w:r>
      <w:r>
        <w:rPr>
          <w:rFonts w:cs="Arial"/>
          <w:sz w:val="22"/>
          <w:szCs w:val="22"/>
        </w:rPr>
        <w:t xml:space="preserve"> rows composed by</w:t>
      </w:r>
      <w:r w:rsidR="00BA0BCE">
        <w:rPr>
          <w:rFonts w:cs="Arial"/>
          <w:sz w:val="22"/>
          <w:szCs w:val="22"/>
        </w:rPr>
        <w:t>:</w:t>
      </w:r>
    </w:p>
    <w:p w14:paraId="27B3F399"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Academic Units</w:t>
      </w:r>
    </w:p>
    <w:p w14:paraId="3D94F4DF"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Section Status</w:t>
      </w:r>
    </w:p>
    <w:p w14:paraId="1682E302"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Section Listings</w:t>
      </w:r>
    </w:p>
    <w:p w14:paraId="0BB80E92"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Title</w:t>
      </w:r>
    </w:p>
    <w:p w14:paraId="2F13A80B"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Meeting Patterns</w:t>
      </w:r>
    </w:p>
    <w:p w14:paraId="20227FE5"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Building/Room</w:t>
      </w:r>
    </w:p>
    <w:p w14:paraId="66913C1F"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Campus Locations</w:t>
      </w:r>
    </w:p>
    <w:p w14:paraId="6CBC597C"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Instructor(s)/Teaching Assistant</w:t>
      </w:r>
    </w:p>
    <w:p w14:paraId="10C1DD4A"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Credit Hour</w:t>
      </w:r>
    </w:p>
    <w:p w14:paraId="78532171"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Enrollment Count</w:t>
      </w:r>
    </w:p>
    <w:p w14:paraId="2836E9C8"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Section Capacity</w:t>
      </w:r>
    </w:p>
    <w:p w14:paraId="5DB36FB4"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Reserved Capacity</w:t>
      </w:r>
    </w:p>
    <w:p w14:paraId="47D12242"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Reserved Seats</w:t>
      </w:r>
    </w:p>
    <w:p w14:paraId="3D1C1DF6"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Waitlist Count</w:t>
      </w:r>
    </w:p>
    <w:p w14:paraId="7AB633FD"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Academic Period</w:t>
      </w:r>
    </w:p>
    <w:p w14:paraId="3AF57802"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Start Date</w:t>
      </w:r>
    </w:p>
    <w:p w14:paraId="7609AB62"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End Date</w:t>
      </w:r>
    </w:p>
    <w:p w14:paraId="6C00B374"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Instructional Format</w:t>
      </w:r>
    </w:p>
    <w:p w14:paraId="71F155DC"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Delivery Mode</w:t>
      </w:r>
    </w:p>
    <w:p w14:paraId="584D8F57"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Public Notes</w:t>
      </w:r>
    </w:p>
    <w:p w14:paraId="3280DF5D"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Clustered Course Sections</w:t>
      </w:r>
    </w:p>
    <w:p w14:paraId="1505B5B3"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Academic Level</w:t>
      </w:r>
    </w:p>
    <w:p w14:paraId="17184F60"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Grading Bases</w:t>
      </w:r>
    </w:p>
    <w:p w14:paraId="1AA9C3F5"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Academic Period.1</w:t>
      </w:r>
    </w:p>
    <w:p w14:paraId="7DCF5CAD"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Course Definition</w:t>
      </w:r>
    </w:p>
    <w:p w14:paraId="17234E6A"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Reference ID</w:t>
      </w:r>
    </w:p>
    <w:p w14:paraId="4083EBD6"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Level</w:t>
      </w:r>
    </w:p>
    <w:p w14:paraId="1FFB347B" w14:textId="77777777" w:rsidR="00E87361" w:rsidRPr="00E87361" w:rsidRDefault="00E87361" w:rsidP="00E87361">
      <w:pPr>
        <w:pStyle w:val="ListParagraph"/>
        <w:numPr>
          <w:ilvl w:val="0"/>
          <w:numId w:val="2"/>
        </w:numPr>
        <w:spacing w:before="120"/>
        <w:rPr>
          <w:rFonts w:cs="Arial"/>
          <w:sz w:val="22"/>
          <w:szCs w:val="22"/>
        </w:rPr>
      </w:pPr>
      <w:r w:rsidRPr="00E87361">
        <w:rPr>
          <w:rFonts w:cs="Arial"/>
          <w:sz w:val="22"/>
          <w:szCs w:val="22"/>
        </w:rPr>
        <w:t>Program</w:t>
      </w:r>
    </w:p>
    <w:p w14:paraId="0D57E2BE" w14:textId="0C7FCC7A" w:rsidR="00E527F4" w:rsidRPr="007167B3" w:rsidRDefault="00E527F4" w:rsidP="00E527F4">
      <w:pPr>
        <w:spacing w:before="120"/>
        <w:rPr>
          <w:sz w:val="22"/>
          <w:szCs w:val="22"/>
        </w:rPr>
      </w:pPr>
      <w:r w:rsidRPr="007167B3">
        <w:rPr>
          <w:b/>
          <w:sz w:val="22"/>
          <w:szCs w:val="22"/>
        </w:rPr>
        <w:t>Input</w:t>
      </w:r>
      <w:r w:rsidRPr="007167B3">
        <w:rPr>
          <w:sz w:val="22"/>
          <w:szCs w:val="22"/>
        </w:rPr>
        <w:t xml:space="preserve">: </w:t>
      </w:r>
      <w:r>
        <w:rPr>
          <w:sz w:val="22"/>
          <w:szCs w:val="22"/>
        </w:rPr>
        <w:t xml:space="preserve">No user provided input. Data will be from the file </w:t>
      </w:r>
      <w:proofErr w:type="gramStart"/>
      <w:r w:rsidR="00E87361" w:rsidRPr="00E87361">
        <w:rPr>
          <w:rFonts w:cs="Arial"/>
          <w:sz w:val="22"/>
          <w:szCs w:val="22"/>
        </w:rPr>
        <w:t>REG_CAP_Spring22_B</w:t>
      </w:r>
      <w:r w:rsidR="00E87361">
        <w:rPr>
          <w:rFonts w:cs="Arial"/>
          <w:sz w:val="22"/>
          <w:szCs w:val="22"/>
        </w:rPr>
        <w:t>.csv</w:t>
      </w:r>
      <w:proofErr w:type="gramEnd"/>
    </w:p>
    <w:p w14:paraId="7FA25CE6" w14:textId="77777777" w:rsidR="00E527F4" w:rsidRPr="007167B3" w:rsidRDefault="00E527F4" w:rsidP="00E527F4">
      <w:pPr>
        <w:spacing w:before="120"/>
        <w:rPr>
          <w:sz w:val="22"/>
          <w:szCs w:val="22"/>
        </w:rPr>
      </w:pPr>
      <w:r w:rsidRPr="007167B3">
        <w:rPr>
          <w:b/>
          <w:sz w:val="22"/>
          <w:szCs w:val="22"/>
        </w:rPr>
        <w:t>Output</w:t>
      </w:r>
      <w:r>
        <w:rPr>
          <w:sz w:val="22"/>
          <w:szCs w:val="22"/>
        </w:rPr>
        <w:t>:</w:t>
      </w:r>
    </w:p>
    <w:p w14:paraId="19F1452B" w14:textId="31437ECB" w:rsidR="005742E6" w:rsidRDefault="005742E6" w:rsidP="005742E6">
      <w:pPr>
        <w:pStyle w:val="ListParagraph"/>
        <w:numPr>
          <w:ilvl w:val="0"/>
          <w:numId w:val="3"/>
        </w:numPr>
        <w:spacing w:before="120"/>
        <w:ind w:left="806"/>
        <w:contextualSpacing w:val="0"/>
        <w:rPr>
          <w:sz w:val="22"/>
          <w:szCs w:val="22"/>
        </w:rPr>
      </w:pPr>
      <w:r>
        <w:rPr>
          <w:sz w:val="22"/>
          <w:szCs w:val="22"/>
        </w:rPr>
        <w:t xml:space="preserve">Print the </w:t>
      </w:r>
      <w:r w:rsidR="00E87361">
        <w:rPr>
          <w:sz w:val="22"/>
          <w:szCs w:val="22"/>
        </w:rPr>
        <w:t>5</w:t>
      </w:r>
      <w:r>
        <w:rPr>
          <w:sz w:val="22"/>
          <w:szCs w:val="22"/>
        </w:rPr>
        <w:t xml:space="preserve"> </w:t>
      </w:r>
      <w:r w:rsidR="00E87361">
        <w:rPr>
          <w:sz w:val="22"/>
          <w:szCs w:val="22"/>
        </w:rPr>
        <w:t>courses with the highest number of students (from "</w:t>
      </w:r>
      <w:r w:rsidR="00E87361" w:rsidRPr="00E87361">
        <w:rPr>
          <w:sz w:val="22"/>
          <w:szCs w:val="22"/>
        </w:rPr>
        <w:t>Enrollment Count</w:t>
      </w:r>
      <w:r w:rsidR="00E87361">
        <w:rPr>
          <w:sz w:val="22"/>
          <w:szCs w:val="22"/>
        </w:rPr>
        <w:t>")</w:t>
      </w:r>
    </w:p>
    <w:p w14:paraId="3A122851" w14:textId="3F10BB81" w:rsidR="00E87361" w:rsidRDefault="00E87361" w:rsidP="00E87361">
      <w:pPr>
        <w:pStyle w:val="ListParagraph"/>
        <w:numPr>
          <w:ilvl w:val="0"/>
          <w:numId w:val="3"/>
        </w:numPr>
        <w:spacing w:before="120"/>
        <w:ind w:left="806"/>
        <w:contextualSpacing w:val="0"/>
        <w:rPr>
          <w:sz w:val="22"/>
          <w:szCs w:val="22"/>
        </w:rPr>
      </w:pPr>
      <w:r>
        <w:rPr>
          <w:sz w:val="22"/>
          <w:szCs w:val="22"/>
        </w:rPr>
        <w:t>Print the 5 instructors (from "</w:t>
      </w:r>
      <w:r w:rsidRPr="00E87361">
        <w:rPr>
          <w:sz w:val="22"/>
          <w:szCs w:val="22"/>
        </w:rPr>
        <w:t>Instructor(s)/Teaching Assistant</w:t>
      </w:r>
      <w:r>
        <w:rPr>
          <w:sz w:val="22"/>
          <w:szCs w:val="22"/>
        </w:rPr>
        <w:t>") with the highest number of students (from "</w:t>
      </w:r>
      <w:r w:rsidRPr="00E87361">
        <w:rPr>
          <w:sz w:val="22"/>
          <w:szCs w:val="22"/>
        </w:rPr>
        <w:t>Enrollment Count</w:t>
      </w:r>
      <w:r>
        <w:rPr>
          <w:sz w:val="22"/>
          <w:szCs w:val="22"/>
        </w:rPr>
        <w:t>")</w:t>
      </w:r>
    </w:p>
    <w:p w14:paraId="3F567425" w14:textId="443A3EC8" w:rsidR="00BA0BCE" w:rsidRDefault="00E87361" w:rsidP="00BA0BCE">
      <w:pPr>
        <w:pStyle w:val="ListParagraph"/>
        <w:numPr>
          <w:ilvl w:val="0"/>
          <w:numId w:val="3"/>
        </w:numPr>
        <w:spacing w:before="120"/>
        <w:ind w:left="806"/>
        <w:contextualSpacing w:val="0"/>
        <w:rPr>
          <w:sz w:val="22"/>
          <w:szCs w:val="22"/>
        </w:rPr>
      </w:pPr>
      <w:r>
        <w:rPr>
          <w:sz w:val="22"/>
          <w:szCs w:val="22"/>
        </w:rPr>
        <w:t>Compare the total number of students (from "</w:t>
      </w:r>
      <w:r w:rsidRPr="00E87361">
        <w:rPr>
          <w:sz w:val="22"/>
          <w:szCs w:val="22"/>
        </w:rPr>
        <w:t>Enrollment Count</w:t>
      </w:r>
      <w:r>
        <w:rPr>
          <w:sz w:val="22"/>
          <w:szCs w:val="22"/>
        </w:rPr>
        <w:t>") for "UG", "G", "Corp" (from "</w:t>
      </w:r>
      <w:r w:rsidRPr="00E87361">
        <w:rPr>
          <w:sz w:val="22"/>
          <w:szCs w:val="22"/>
        </w:rPr>
        <w:t>Level</w:t>
      </w:r>
      <w:r>
        <w:rPr>
          <w:sz w:val="22"/>
          <w:szCs w:val="22"/>
        </w:rPr>
        <w:t xml:space="preserve">"). Comparing means calculate the values and describe the results in the narrative part of the </w:t>
      </w:r>
      <w:proofErr w:type="gramStart"/>
      <w:r>
        <w:rPr>
          <w:sz w:val="22"/>
          <w:szCs w:val="22"/>
        </w:rPr>
        <w:t>assignment</w:t>
      </w:r>
      <w:proofErr w:type="gramEnd"/>
    </w:p>
    <w:p w14:paraId="512A4A83" w14:textId="3DECEEEE" w:rsidR="00E87361" w:rsidRDefault="00E87361" w:rsidP="00BA0BCE">
      <w:pPr>
        <w:pStyle w:val="ListParagraph"/>
        <w:numPr>
          <w:ilvl w:val="0"/>
          <w:numId w:val="3"/>
        </w:numPr>
        <w:spacing w:before="120"/>
        <w:ind w:left="806"/>
        <w:contextualSpacing w:val="0"/>
        <w:rPr>
          <w:sz w:val="22"/>
          <w:szCs w:val="22"/>
        </w:rPr>
      </w:pPr>
      <w:r>
        <w:rPr>
          <w:sz w:val="22"/>
          <w:szCs w:val="22"/>
        </w:rPr>
        <w:t xml:space="preserve">Compare the number of courses that run at full capacity (marked as "Closed") with those that were not ("Open"). Comparing means calculate the values and describe the results in the narrative part of the </w:t>
      </w:r>
      <w:proofErr w:type="gramStart"/>
      <w:r>
        <w:rPr>
          <w:sz w:val="22"/>
          <w:szCs w:val="22"/>
        </w:rPr>
        <w:t>assignment</w:t>
      </w:r>
      <w:proofErr w:type="gramEnd"/>
    </w:p>
    <w:p w14:paraId="7183014F" w14:textId="4840197A" w:rsidR="00BA0BCE" w:rsidRDefault="00E87361" w:rsidP="00BA0BCE">
      <w:pPr>
        <w:pStyle w:val="ListParagraph"/>
        <w:numPr>
          <w:ilvl w:val="0"/>
          <w:numId w:val="3"/>
        </w:numPr>
        <w:spacing w:before="120"/>
        <w:ind w:left="806"/>
        <w:contextualSpacing w:val="0"/>
        <w:rPr>
          <w:sz w:val="22"/>
          <w:szCs w:val="22"/>
        </w:rPr>
      </w:pPr>
      <w:r>
        <w:rPr>
          <w:sz w:val="22"/>
          <w:szCs w:val="22"/>
        </w:rPr>
        <w:lastRenderedPageBreak/>
        <w:t>Create a pie chart with the distribution of students (from "</w:t>
      </w:r>
      <w:r w:rsidRPr="00E87361">
        <w:rPr>
          <w:sz w:val="22"/>
          <w:szCs w:val="22"/>
        </w:rPr>
        <w:t>Enrollment Count</w:t>
      </w:r>
      <w:r>
        <w:rPr>
          <w:sz w:val="22"/>
          <w:szCs w:val="22"/>
        </w:rPr>
        <w:t>") per program (from "Program")</w:t>
      </w:r>
    </w:p>
    <w:p w14:paraId="18CED8F8" w14:textId="118321D6" w:rsidR="00E87361" w:rsidRDefault="00E87361" w:rsidP="00E87361">
      <w:pPr>
        <w:pStyle w:val="ListParagraph"/>
        <w:numPr>
          <w:ilvl w:val="0"/>
          <w:numId w:val="3"/>
        </w:numPr>
        <w:spacing w:before="120"/>
        <w:ind w:left="806"/>
        <w:contextualSpacing w:val="0"/>
        <w:rPr>
          <w:sz w:val="22"/>
          <w:szCs w:val="22"/>
        </w:rPr>
      </w:pPr>
      <w:r>
        <w:rPr>
          <w:sz w:val="22"/>
          <w:szCs w:val="22"/>
        </w:rPr>
        <w:t>Create a pie chart with the distribution of students (from "</w:t>
      </w:r>
      <w:r w:rsidRPr="00E87361">
        <w:rPr>
          <w:sz w:val="22"/>
          <w:szCs w:val="22"/>
        </w:rPr>
        <w:t>Enrollment Count</w:t>
      </w:r>
      <w:r>
        <w:rPr>
          <w:sz w:val="22"/>
          <w:szCs w:val="22"/>
        </w:rPr>
        <w:t>") per type of delivery (In-Person/Online, from "</w:t>
      </w:r>
      <w:r w:rsidRPr="00E87361">
        <w:rPr>
          <w:sz w:val="22"/>
          <w:szCs w:val="22"/>
        </w:rPr>
        <w:t>Delivery Mode</w:t>
      </w:r>
      <w:r>
        <w:rPr>
          <w:sz w:val="22"/>
          <w:szCs w:val="22"/>
        </w:rPr>
        <w:t>")</w:t>
      </w:r>
    </w:p>
    <w:p w14:paraId="1036A362" w14:textId="617A2715" w:rsidR="00BA0BCE" w:rsidRPr="007167B3" w:rsidRDefault="00E87361" w:rsidP="00BA0BCE">
      <w:pPr>
        <w:pStyle w:val="ListParagraph"/>
        <w:numPr>
          <w:ilvl w:val="0"/>
          <w:numId w:val="3"/>
        </w:numPr>
        <w:spacing w:before="120"/>
        <w:ind w:left="806"/>
        <w:contextualSpacing w:val="0"/>
        <w:rPr>
          <w:sz w:val="22"/>
          <w:szCs w:val="22"/>
        </w:rPr>
      </w:pPr>
      <w:r>
        <w:rPr>
          <w:sz w:val="22"/>
          <w:szCs w:val="22"/>
        </w:rPr>
        <w:t>Perform any other analysis that could make sense to better monitor the semester.</w:t>
      </w:r>
    </w:p>
    <w:p w14:paraId="10AA40A2" w14:textId="77777777" w:rsidR="00E527F4" w:rsidRPr="007167B3" w:rsidRDefault="00E527F4" w:rsidP="00E527F4">
      <w:pPr>
        <w:spacing w:before="120"/>
        <w:rPr>
          <w:sz w:val="22"/>
          <w:szCs w:val="22"/>
        </w:rPr>
      </w:pPr>
      <w:r w:rsidRPr="007167B3">
        <w:rPr>
          <w:sz w:val="22"/>
          <w:szCs w:val="22"/>
        </w:rPr>
        <w:t>See details in the Procedure.</w:t>
      </w:r>
    </w:p>
    <w:p w14:paraId="6E7E403E" w14:textId="77777777" w:rsidR="00E527F4" w:rsidRPr="007167B3" w:rsidRDefault="00E527F4" w:rsidP="00E527F4">
      <w:pPr>
        <w:spacing w:before="120"/>
        <w:rPr>
          <w:sz w:val="22"/>
          <w:szCs w:val="22"/>
        </w:rPr>
      </w:pPr>
      <w:r w:rsidRPr="007167B3">
        <w:rPr>
          <w:b/>
          <w:sz w:val="22"/>
          <w:szCs w:val="22"/>
        </w:rPr>
        <w:t>Procedure</w:t>
      </w:r>
      <w:r w:rsidRPr="007167B3">
        <w:rPr>
          <w:sz w:val="22"/>
          <w:szCs w:val="22"/>
        </w:rPr>
        <w:t>:</w:t>
      </w:r>
    </w:p>
    <w:p w14:paraId="7C738FF8" w14:textId="017B8E27" w:rsidR="00E527F4" w:rsidRDefault="00E527F4" w:rsidP="00E527F4">
      <w:pPr>
        <w:pStyle w:val="ListParagraph"/>
        <w:numPr>
          <w:ilvl w:val="0"/>
          <w:numId w:val="1"/>
        </w:numPr>
        <w:spacing w:before="120"/>
        <w:contextualSpacing w:val="0"/>
        <w:rPr>
          <w:sz w:val="22"/>
          <w:szCs w:val="22"/>
        </w:rPr>
      </w:pPr>
      <w:r>
        <w:rPr>
          <w:sz w:val="22"/>
          <w:szCs w:val="22"/>
        </w:rPr>
        <w:t xml:space="preserve">Read the input </w:t>
      </w:r>
      <w:proofErr w:type="gramStart"/>
      <w:r>
        <w:rPr>
          <w:sz w:val="22"/>
          <w:szCs w:val="22"/>
        </w:rPr>
        <w:t>file</w:t>
      </w:r>
      <w:proofErr w:type="gramEnd"/>
    </w:p>
    <w:p w14:paraId="24019F35" w14:textId="5C1B7911" w:rsidR="00E527F4" w:rsidRDefault="00BA0BCE" w:rsidP="00E527F4">
      <w:pPr>
        <w:pStyle w:val="ListParagraph"/>
        <w:numPr>
          <w:ilvl w:val="0"/>
          <w:numId w:val="1"/>
        </w:numPr>
        <w:spacing w:before="120"/>
        <w:contextualSpacing w:val="0"/>
        <w:rPr>
          <w:sz w:val="22"/>
          <w:szCs w:val="22"/>
        </w:rPr>
      </w:pPr>
      <w:r>
        <w:rPr>
          <w:sz w:val="22"/>
          <w:szCs w:val="22"/>
        </w:rPr>
        <w:t>Perform the analysis required as "</w:t>
      </w:r>
      <w:proofErr w:type="gramStart"/>
      <w:r>
        <w:rPr>
          <w:sz w:val="22"/>
          <w:szCs w:val="22"/>
        </w:rPr>
        <w:t>Output"</w:t>
      </w:r>
      <w:proofErr w:type="gramEnd"/>
    </w:p>
    <w:p w14:paraId="25006E33" w14:textId="0206AC33" w:rsidR="001E1D9D" w:rsidRDefault="001E1D9D" w:rsidP="00E527F4">
      <w:pPr>
        <w:pStyle w:val="ListParagraph"/>
        <w:numPr>
          <w:ilvl w:val="0"/>
          <w:numId w:val="1"/>
        </w:numPr>
        <w:spacing w:before="120"/>
        <w:contextualSpacing w:val="0"/>
        <w:rPr>
          <w:sz w:val="22"/>
          <w:szCs w:val="22"/>
        </w:rPr>
      </w:pPr>
      <w:r>
        <w:rPr>
          <w:sz w:val="22"/>
          <w:szCs w:val="22"/>
        </w:rPr>
        <w:t>Submit your .</w:t>
      </w:r>
      <w:proofErr w:type="spellStart"/>
      <w:r>
        <w:rPr>
          <w:sz w:val="22"/>
          <w:szCs w:val="22"/>
        </w:rPr>
        <w:t>py</w:t>
      </w:r>
      <w:proofErr w:type="spellEnd"/>
      <w:r>
        <w:rPr>
          <w:sz w:val="22"/>
          <w:szCs w:val="22"/>
        </w:rPr>
        <w:t xml:space="preserve"> file and an interpretation report.</w:t>
      </w:r>
    </w:p>
    <w:p w14:paraId="02C7F0D4" w14:textId="77777777" w:rsidR="00E527F4" w:rsidRPr="00833EC9" w:rsidRDefault="00E527F4" w:rsidP="00E527F4">
      <w:pPr>
        <w:rPr>
          <w:rFonts w:cs="Arial"/>
          <w:sz w:val="22"/>
          <w:szCs w:val="22"/>
        </w:rPr>
      </w:pPr>
    </w:p>
    <w:p w14:paraId="5B7F0721" w14:textId="77777777" w:rsidR="00331A2D" w:rsidRDefault="00331A2D" w:rsidP="00331A2D">
      <w:pPr>
        <w:spacing w:before="120"/>
        <w:ind w:left="360"/>
        <w:rPr>
          <w:sz w:val="22"/>
          <w:szCs w:val="22"/>
        </w:rPr>
      </w:pPr>
      <w:r w:rsidRPr="00760FAD">
        <w:rPr>
          <w:sz w:val="22"/>
          <w:szCs w:val="22"/>
          <w:u w:val="single"/>
        </w:rPr>
        <w:t>Please note</w:t>
      </w:r>
      <w:r>
        <w:rPr>
          <w:sz w:val="22"/>
          <w:szCs w:val="22"/>
        </w:rPr>
        <w:t>:</w:t>
      </w:r>
    </w:p>
    <w:p w14:paraId="3341624B" w14:textId="70090933" w:rsidR="00331A2D" w:rsidRDefault="00331A2D" w:rsidP="00331A2D">
      <w:pPr>
        <w:pStyle w:val="ListParagraph"/>
        <w:numPr>
          <w:ilvl w:val="0"/>
          <w:numId w:val="5"/>
        </w:numPr>
        <w:spacing w:before="120"/>
        <w:rPr>
          <w:sz w:val="22"/>
          <w:szCs w:val="22"/>
        </w:rPr>
      </w:pPr>
      <w:r>
        <w:rPr>
          <w:sz w:val="22"/>
          <w:szCs w:val="22"/>
        </w:rPr>
        <w:t xml:space="preserve">The code MUST be well commented for each functional group of lines (e.g.: a basic loop is a group; a function needs to be commented as entire function and inside it for its functional groups). Comments need to explain </w:t>
      </w:r>
      <w:r w:rsidRPr="00317AF9">
        <w:rPr>
          <w:b/>
          <w:bCs/>
          <w:sz w:val="22"/>
          <w:szCs w:val="22"/>
        </w:rPr>
        <w:t>clearly</w:t>
      </w:r>
      <w:r>
        <w:rPr>
          <w:sz w:val="22"/>
          <w:szCs w:val="22"/>
        </w:rPr>
        <w:t xml:space="preserve"> what the statement is doing. </w:t>
      </w:r>
      <w:r w:rsidRPr="00317AF9">
        <w:rPr>
          <w:b/>
          <w:bCs/>
          <w:sz w:val="22"/>
          <w:szCs w:val="22"/>
        </w:rPr>
        <w:t xml:space="preserve">Lack </w:t>
      </w:r>
      <w:r>
        <w:rPr>
          <w:b/>
          <w:bCs/>
          <w:sz w:val="22"/>
          <w:szCs w:val="22"/>
        </w:rPr>
        <w:t xml:space="preserve">or not enough </w:t>
      </w:r>
      <w:r w:rsidRPr="00317AF9">
        <w:rPr>
          <w:b/>
          <w:bCs/>
          <w:sz w:val="22"/>
          <w:szCs w:val="22"/>
        </w:rPr>
        <w:t xml:space="preserve">comments will lead to </w:t>
      </w:r>
      <w:r w:rsidR="00E87361">
        <w:rPr>
          <w:b/>
          <w:bCs/>
          <w:sz w:val="22"/>
          <w:szCs w:val="22"/>
        </w:rPr>
        <w:t>points reduction</w:t>
      </w:r>
      <w:r>
        <w:rPr>
          <w:b/>
          <w:bCs/>
          <w:sz w:val="22"/>
          <w:szCs w:val="22"/>
        </w:rPr>
        <w:t>. Non original comments will be considered null</w:t>
      </w:r>
    </w:p>
    <w:p w14:paraId="6E64A0E6" w14:textId="5BB7BCF0" w:rsidR="00331A2D" w:rsidRPr="00317AF9" w:rsidRDefault="00331A2D" w:rsidP="00331A2D">
      <w:pPr>
        <w:pStyle w:val="ListParagraph"/>
        <w:numPr>
          <w:ilvl w:val="0"/>
          <w:numId w:val="5"/>
        </w:numPr>
        <w:spacing w:before="120"/>
        <w:rPr>
          <w:sz w:val="22"/>
          <w:szCs w:val="22"/>
        </w:rPr>
      </w:pPr>
      <w:r>
        <w:rPr>
          <w:sz w:val="22"/>
          <w:szCs w:val="22"/>
        </w:rPr>
        <w:t xml:space="preserve">The interpretation document </w:t>
      </w:r>
      <w:r w:rsidRPr="00317AF9">
        <w:rPr>
          <w:b/>
          <w:bCs/>
          <w:sz w:val="22"/>
          <w:szCs w:val="22"/>
        </w:rPr>
        <w:t>has to be original</w:t>
      </w:r>
      <w:r>
        <w:rPr>
          <w:sz w:val="22"/>
          <w:szCs w:val="22"/>
        </w:rPr>
        <w:t>.</w:t>
      </w:r>
      <w:r>
        <w:rPr>
          <w:b/>
          <w:bCs/>
          <w:sz w:val="22"/>
          <w:szCs w:val="22"/>
        </w:rPr>
        <w:t xml:space="preserve"> Non original comments will be considered null.</w:t>
      </w:r>
    </w:p>
    <w:p w14:paraId="4B6EADBC" w14:textId="77777777" w:rsidR="00963189" w:rsidRDefault="00963189"/>
    <w:sectPr w:rsidR="00963189" w:rsidSect="00643B43">
      <w:pgSz w:w="12240" w:h="15840"/>
      <w:pgMar w:top="1008" w:right="1008" w:bottom="1008" w:left="100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112D"/>
    <w:multiLevelType w:val="hybridMultilevel"/>
    <w:tmpl w:val="53E63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E7324D"/>
    <w:multiLevelType w:val="hybridMultilevel"/>
    <w:tmpl w:val="DEC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13BD1"/>
    <w:multiLevelType w:val="hybridMultilevel"/>
    <w:tmpl w:val="263C15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511F5406"/>
    <w:multiLevelType w:val="hybridMultilevel"/>
    <w:tmpl w:val="7D92E2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FE22C0"/>
    <w:multiLevelType w:val="hybridMultilevel"/>
    <w:tmpl w:val="AC08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366261">
    <w:abstractNumId w:val="1"/>
  </w:num>
  <w:num w:numId="2" w16cid:durableId="1881938291">
    <w:abstractNumId w:val="4"/>
  </w:num>
  <w:num w:numId="3" w16cid:durableId="152381230">
    <w:abstractNumId w:val="2"/>
  </w:num>
  <w:num w:numId="4" w16cid:durableId="1330869127">
    <w:abstractNumId w:val="3"/>
  </w:num>
  <w:num w:numId="5" w16cid:durableId="199715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7F4"/>
    <w:rsid w:val="001C61A4"/>
    <w:rsid w:val="001E1D9D"/>
    <w:rsid w:val="00331A2D"/>
    <w:rsid w:val="00451139"/>
    <w:rsid w:val="004E21C7"/>
    <w:rsid w:val="005742E6"/>
    <w:rsid w:val="005E38B9"/>
    <w:rsid w:val="00690C8A"/>
    <w:rsid w:val="007956AA"/>
    <w:rsid w:val="007D2794"/>
    <w:rsid w:val="00811F20"/>
    <w:rsid w:val="00963189"/>
    <w:rsid w:val="009A5B8A"/>
    <w:rsid w:val="00B162F7"/>
    <w:rsid w:val="00BA0BCE"/>
    <w:rsid w:val="00C369F3"/>
    <w:rsid w:val="00C916C5"/>
    <w:rsid w:val="00E527F4"/>
    <w:rsid w:val="00E8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2DD1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27F4"/>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1422">
      <w:bodyDiv w:val="1"/>
      <w:marLeft w:val="0"/>
      <w:marRight w:val="0"/>
      <w:marTop w:val="0"/>
      <w:marBottom w:val="0"/>
      <w:divBdr>
        <w:top w:val="none" w:sz="0" w:space="0" w:color="auto"/>
        <w:left w:val="none" w:sz="0" w:space="0" w:color="auto"/>
        <w:bottom w:val="none" w:sz="0" w:space="0" w:color="auto"/>
        <w:right w:val="none" w:sz="0" w:space="0" w:color="auto"/>
      </w:divBdr>
    </w:div>
    <w:div w:id="1309046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2021</Characters>
  <Application>Microsoft Office Word</Application>
  <DocSecurity>0</DocSecurity>
  <Lines>65</Lines>
  <Paragraphs>56</Paragraphs>
  <ScaleCrop>false</ScaleCrop>
  <HeadingPairs>
    <vt:vector size="2" baseType="variant">
      <vt:variant>
        <vt:lpstr>Title</vt:lpstr>
      </vt:variant>
      <vt:variant>
        <vt:i4>1</vt:i4>
      </vt:variant>
    </vt:vector>
  </HeadingPairs>
  <TitlesOfParts>
    <vt:vector size="1" baseType="lpstr">
      <vt:lpstr/>
    </vt:vector>
  </TitlesOfParts>
  <Manager/>
  <Company>SIT</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Lipizzi</dc:creator>
  <cp:keywords/>
  <dc:description/>
  <cp:lastModifiedBy>Carlo Lipizzi</cp:lastModifiedBy>
  <cp:revision>4</cp:revision>
  <dcterms:created xsi:type="dcterms:W3CDTF">2023-04-19T21:46:00Z</dcterms:created>
  <dcterms:modified xsi:type="dcterms:W3CDTF">2023-04-20T00:43:00Z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2022-11-29T18:08:38Z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d6954952-4205-4ca3-9b30-95c550dd6e16</vt:lpwstr>
  </property>
  <property fmtid="{D5CDD505-2E9C-101B-9397-08002B2CF9AE}" pid="8" name="MSIP_Label_a73fd474-4f3c-44ed-88fb-5cc4bd2471bf_ContentBits">
    <vt:lpwstr>0</vt:lpwstr>
  </property>
</Properties>
</file>