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E0" w:rsidRDefault="00B575E7" w:rsidP="00E31DE0">
      <w:r>
        <w:t xml:space="preserve">NACCADC: </w:t>
      </w:r>
      <w:r w:rsidR="003F4554" w:rsidRPr="003F4554">
        <w:t xml:space="preserve">ADC at which subject was </w:t>
      </w:r>
      <w:proofErr w:type="gramStart"/>
      <w:r w:rsidR="003F4554" w:rsidRPr="003F4554">
        <w:t xml:space="preserve">seen </w:t>
      </w:r>
      <w:r w:rsidR="003F4554">
        <w:t>,</w:t>
      </w:r>
      <w:proofErr w:type="gramEnd"/>
      <w:r w:rsidR="003F4554">
        <w:t xml:space="preserve"> </w:t>
      </w:r>
      <w:r w:rsidR="003F4554" w:rsidRPr="003F4554">
        <w:t xml:space="preserve">Randomly generated Center ID created by NACC </w:t>
      </w:r>
      <w:r w:rsidR="003F4554">
        <w:t>, t</w:t>
      </w:r>
      <w:r w:rsidRPr="00B575E7">
        <w:t>he NACCADC number varies from one data set to another because the number of ADCs has changed over time</w:t>
      </w:r>
    </w:p>
    <w:p w:rsidR="00E31DE0" w:rsidRDefault="00B575E7" w:rsidP="00E31DE0">
      <w:r>
        <w:t>NACCID: NACC patient ID</w:t>
      </w:r>
    </w:p>
    <w:p w:rsidR="00E31DE0" w:rsidRDefault="00B575E7" w:rsidP="00E31DE0">
      <w:r>
        <w:t xml:space="preserve"> BIRTHYR: </w:t>
      </w:r>
      <w:r w:rsidRPr="00B575E7">
        <w:t>Subject’s year of birth</w:t>
      </w:r>
    </w:p>
    <w:p w:rsidR="00E31DE0" w:rsidRDefault="00B575E7" w:rsidP="00E31DE0">
      <w:r>
        <w:t>SEX:</w:t>
      </w:r>
      <w:r w:rsidRPr="00B575E7">
        <w:t xml:space="preserve"> Subject’s sex</w:t>
      </w:r>
    </w:p>
    <w:p w:rsidR="00E31DE0" w:rsidRDefault="00B575E7" w:rsidP="00E31DE0">
      <w:r>
        <w:t>EDUC:</w:t>
      </w:r>
      <w:r w:rsidRPr="00B575E7">
        <w:t xml:space="preserve"> Years of education</w:t>
      </w:r>
    </w:p>
    <w:p w:rsidR="00E31DE0" w:rsidRDefault="00B575E7" w:rsidP="00E31DE0">
      <w:r>
        <w:t>INDEPEND:</w:t>
      </w:r>
      <w:r w:rsidRPr="00B575E7">
        <w:t xml:space="preserve"> Level of independence</w:t>
      </w:r>
    </w:p>
    <w:p w:rsidR="00E31DE0" w:rsidRDefault="00B575E7" w:rsidP="00E31DE0">
      <w:r>
        <w:t>RESIDENC:</w:t>
      </w:r>
      <w:r w:rsidRPr="00B575E7">
        <w:t xml:space="preserve"> Type of residence</w:t>
      </w:r>
    </w:p>
    <w:p w:rsidR="00E31DE0" w:rsidRDefault="00B575E7" w:rsidP="00E31DE0">
      <w:r>
        <w:t>MARISTAT:</w:t>
      </w:r>
      <w:r w:rsidRPr="00B575E7">
        <w:t xml:space="preserve"> Marital status</w:t>
      </w:r>
    </w:p>
    <w:p w:rsidR="00E31DE0" w:rsidRDefault="00B575E7" w:rsidP="00E31DE0">
      <w:r>
        <w:t>HEIGHT:</w:t>
      </w:r>
      <w:r w:rsidR="000A2B18" w:rsidRPr="000A2B18">
        <w:t xml:space="preserve"> Subject’s height (inches)</w:t>
      </w:r>
    </w:p>
    <w:p w:rsidR="00E31DE0" w:rsidRDefault="00B575E7" w:rsidP="00E31DE0">
      <w:r>
        <w:t>WEIGHT:</w:t>
      </w:r>
      <w:r w:rsidR="000A2B18" w:rsidRPr="000A2B18">
        <w:t xml:space="preserve"> Subject’s weight (</w:t>
      </w:r>
      <w:proofErr w:type="spellStart"/>
      <w:r w:rsidR="000A2B18" w:rsidRPr="000A2B18">
        <w:t>lbs</w:t>
      </w:r>
      <w:proofErr w:type="spellEnd"/>
      <w:r w:rsidR="000A2B18" w:rsidRPr="000A2B18">
        <w:t>)</w:t>
      </w:r>
    </w:p>
    <w:p w:rsidR="00E31DE0" w:rsidRDefault="00B575E7" w:rsidP="00E31DE0">
      <w:r>
        <w:t>NACCBMI:</w:t>
      </w:r>
      <w:r w:rsidR="000A2B18" w:rsidRPr="000A2B18">
        <w:t xml:space="preserve"> </w:t>
      </w:r>
      <w:r w:rsidR="000A2B18">
        <w:t xml:space="preserve">patient </w:t>
      </w:r>
      <w:r w:rsidR="000A2B18" w:rsidRPr="000A2B18">
        <w:t>Body Mass Index</w:t>
      </w:r>
    </w:p>
    <w:p w:rsidR="00E31DE0" w:rsidRDefault="00B575E7" w:rsidP="00E31DE0">
      <w:r>
        <w:t>BPSYS:</w:t>
      </w:r>
      <w:r w:rsidR="000A2B18" w:rsidRPr="000A2B18">
        <w:t xml:space="preserve"> Subject blood pressure (sitting), systolic</w:t>
      </w:r>
    </w:p>
    <w:p w:rsidR="00E31DE0" w:rsidRDefault="00B575E7" w:rsidP="00E31DE0">
      <w:r>
        <w:t>BPDIAS:</w:t>
      </w:r>
      <w:r w:rsidR="000A2B18" w:rsidRPr="000A2B18">
        <w:t xml:space="preserve"> Subject blood pressure (sitting), diastolic</w:t>
      </w:r>
    </w:p>
    <w:p w:rsidR="00E31DE0" w:rsidRDefault="00E31DE0" w:rsidP="00E31DE0">
      <w:r>
        <w:t>HRATE</w:t>
      </w:r>
      <w:r w:rsidR="00B575E7">
        <w:t>:</w:t>
      </w:r>
      <w:r w:rsidR="000A2B18" w:rsidRPr="000A2B18">
        <w:t xml:space="preserve"> Subject resting heart rate (pulse)</w:t>
      </w:r>
    </w:p>
    <w:p w:rsidR="00E31DE0" w:rsidRDefault="00E31DE0" w:rsidP="000A2B18">
      <w:r>
        <w:t>VISION</w:t>
      </w:r>
      <w:r w:rsidR="00B575E7">
        <w:t>:</w:t>
      </w:r>
      <w:r w:rsidR="000A2B18" w:rsidRPr="000A2B18">
        <w:t xml:space="preserve"> </w:t>
      </w:r>
      <w:r w:rsidR="000A2B18">
        <w:t>Without corrective lenses, is the</w:t>
      </w:r>
      <w:r w:rsidR="000A2B18">
        <w:t xml:space="preserve"> </w:t>
      </w:r>
      <w:r w:rsidR="000A2B18">
        <w:t>subject’s vision functionally normal?</w:t>
      </w:r>
    </w:p>
    <w:p w:rsidR="000A2B18" w:rsidRDefault="00E31DE0" w:rsidP="000A2B18">
      <w:r>
        <w:t>VISCORR</w:t>
      </w:r>
      <w:r w:rsidR="00B575E7">
        <w:t>:</w:t>
      </w:r>
      <w:r w:rsidR="000A2B18" w:rsidRPr="000A2B18">
        <w:t xml:space="preserve"> </w:t>
      </w:r>
      <w:r w:rsidR="000A2B18">
        <w:t>Does the subject usually wear corrective</w:t>
      </w:r>
      <w:r w:rsidR="000A2B18">
        <w:t xml:space="preserve"> </w:t>
      </w:r>
      <w:r w:rsidR="000A2B18">
        <w:t>lenses?</w:t>
      </w:r>
    </w:p>
    <w:p w:rsidR="00E31DE0" w:rsidRDefault="00E31DE0" w:rsidP="000A2B18">
      <w:r>
        <w:t>VISWCORR</w:t>
      </w:r>
      <w:r w:rsidR="00B575E7">
        <w:t>:</w:t>
      </w:r>
      <w:r w:rsidR="000A2B18" w:rsidRPr="000A2B18">
        <w:t xml:space="preserve"> </w:t>
      </w:r>
      <w:r w:rsidR="000A2B18">
        <w:t>If the subject usually wears corrective</w:t>
      </w:r>
      <w:r w:rsidR="000A2B18">
        <w:t xml:space="preserve"> </w:t>
      </w:r>
      <w:r w:rsidR="000A2B18">
        <w:t>lenses, is the subject’s vision</w:t>
      </w:r>
      <w:r w:rsidR="000A2B18">
        <w:t xml:space="preserve"> </w:t>
      </w:r>
      <w:r w:rsidR="000A2B18">
        <w:t>functionally normal with corrective</w:t>
      </w:r>
      <w:r w:rsidR="000A2B18" w:rsidRPr="000A2B18">
        <w:t xml:space="preserve"> lenses</w:t>
      </w:r>
    </w:p>
    <w:p w:rsidR="000A2B18" w:rsidRDefault="00E31DE0" w:rsidP="000A2B18">
      <w:r>
        <w:t>HEARING</w:t>
      </w:r>
      <w:r w:rsidR="00B575E7">
        <w:t>:</w:t>
      </w:r>
      <w:r w:rsidR="000A2B18" w:rsidRPr="000A2B18">
        <w:t xml:space="preserve"> </w:t>
      </w:r>
      <w:r w:rsidR="000A2B18">
        <w:t>Without a hearing aid(s), is the subject’s</w:t>
      </w:r>
    </w:p>
    <w:p w:rsidR="00E31DE0" w:rsidRDefault="000A2B18" w:rsidP="000A2B18">
      <w:r>
        <w:t>hearing functionally normal?</w:t>
      </w:r>
    </w:p>
    <w:p w:rsidR="000A2B18" w:rsidRDefault="00E31DE0" w:rsidP="000A2B18">
      <w:r>
        <w:t>HEARAID</w:t>
      </w:r>
      <w:r w:rsidR="00B575E7">
        <w:t>:</w:t>
      </w:r>
      <w:r w:rsidR="000A2B18" w:rsidRPr="000A2B18">
        <w:t xml:space="preserve"> </w:t>
      </w:r>
      <w:r w:rsidR="000A2B18">
        <w:t>Does the subject usually wear a hearing</w:t>
      </w:r>
      <w:r w:rsidR="000A2B18">
        <w:t xml:space="preserve"> </w:t>
      </w:r>
      <w:r w:rsidR="000A2B18">
        <w:t>aid(s)?</w:t>
      </w:r>
    </w:p>
    <w:p w:rsidR="00E31DE0" w:rsidRDefault="00E31DE0" w:rsidP="000A2B18">
      <w:r>
        <w:t>HEARWAID</w:t>
      </w:r>
      <w:r w:rsidR="00B575E7">
        <w:t>:</w:t>
      </w:r>
      <w:r w:rsidR="000A2B18" w:rsidRPr="000A2B18">
        <w:t xml:space="preserve"> </w:t>
      </w:r>
      <w:r w:rsidR="000A2B18">
        <w:t>If the subject usually wears a hearing</w:t>
      </w:r>
      <w:r w:rsidR="000A2B18">
        <w:t xml:space="preserve"> </w:t>
      </w:r>
      <w:r w:rsidR="000A2B18">
        <w:t>aid(s), is the subject’s hearing</w:t>
      </w:r>
      <w:r w:rsidR="000A2B18">
        <w:t xml:space="preserve"> </w:t>
      </w:r>
      <w:r w:rsidR="000A2B18">
        <w:t>functionally normal with a hearing</w:t>
      </w:r>
      <w:r w:rsidR="000A2B18" w:rsidRPr="000A2B18">
        <w:t xml:space="preserve"> aid(s)?</w:t>
      </w:r>
    </w:p>
    <w:p w:rsidR="00E31DE0" w:rsidRDefault="00E31DE0" w:rsidP="00E31DE0">
      <w:r>
        <w:t>TOBAC30</w:t>
      </w:r>
      <w:r w:rsidR="00B575E7">
        <w:t>:</w:t>
      </w:r>
      <w:r w:rsidR="0067657C" w:rsidRPr="0067657C">
        <w:t xml:space="preserve"> Smoked cigarettes in last 30 days</w:t>
      </w:r>
    </w:p>
    <w:p w:rsidR="00E31DE0" w:rsidRDefault="00E31DE0" w:rsidP="00E31DE0">
      <w:r>
        <w:t>TOBAC100</w:t>
      </w:r>
      <w:r w:rsidR="00B575E7">
        <w:t>:</w:t>
      </w:r>
      <w:r w:rsidR="0067657C" w:rsidRPr="0067657C">
        <w:t xml:space="preserve"> Smoked more than 100 cigarettes in life</w:t>
      </w:r>
    </w:p>
    <w:p w:rsidR="00E31DE0" w:rsidRDefault="00E31DE0" w:rsidP="00E31DE0">
      <w:r>
        <w:t>SMOKYRS</w:t>
      </w:r>
      <w:r w:rsidR="00B575E7">
        <w:t>:</w:t>
      </w:r>
      <w:r w:rsidR="0067657C" w:rsidRPr="0067657C">
        <w:t xml:space="preserve"> Total years smoked cigarettes</w:t>
      </w:r>
    </w:p>
    <w:p w:rsidR="00E31DE0" w:rsidRDefault="00E31DE0" w:rsidP="00E31DE0">
      <w:r>
        <w:t>PACKSPER</w:t>
      </w:r>
      <w:r w:rsidR="00B575E7">
        <w:t>:</w:t>
      </w:r>
      <w:r w:rsidR="0067657C" w:rsidRPr="0067657C">
        <w:t xml:space="preserve"> Average number of packs smoked per </w:t>
      </w:r>
      <w:r w:rsidR="0067657C">
        <w:t>day</w:t>
      </w:r>
    </w:p>
    <w:p w:rsidR="00E31DE0" w:rsidRDefault="00E31DE0" w:rsidP="0067657C">
      <w:r>
        <w:t>QUITSMOK</w:t>
      </w:r>
      <w:r w:rsidR="00B575E7">
        <w:t>:</w:t>
      </w:r>
      <w:r w:rsidR="0067657C" w:rsidRPr="0067657C">
        <w:t xml:space="preserve"> </w:t>
      </w:r>
      <w:r w:rsidR="0067657C">
        <w:t>If the subject quit smoking, age at which</w:t>
      </w:r>
      <w:r w:rsidR="0067657C">
        <w:t xml:space="preserve"> </w:t>
      </w:r>
      <w:r w:rsidR="0067657C">
        <w:t>he/she last smoked (i.e., quit)</w:t>
      </w:r>
    </w:p>
    <w:p w:rsidR="00E31DE0" w:rsidRDefault="00E31DE0" w:rsidP="0067657C">
      <w:r>
        <w:lastRenderedPageBreak/>
        <w:t>ALCOCCAS</w:t>
      </w:r>
      <w:r w:rsidR="00B575E7">
        <w:t>:</w:t>
      </w:r>
      <w:r w:rsidR="0067657C" w:rsidRPr="0067657C">
        <w:t xml:space="preserve"> </w:t>
      </w:r>
      <w:r w:rsidR="0067657C">
        <w:t>In the past three months, has the</w:t>
      </w:r>
      <w:r w:rsidR="0067657C">
        <w:t xml:space="preserve"> </w:t>
      </w:r>
      <w:r w:rsidR="0067657C">
        <w:t>subject consumed any alcohol?</w:t>
      </w:r>
    </w:p>
    <w:p w:rsidR="0067657C" w:rsidRDefault="00E31DE0" w:rsidP="0067657C">
      <w:r>
        <w:t>ALCFREQ</w:t>
      </w:r>
      <w:r w:rsidR="00B575E7">
        <w:t>:</w:t>
      </w:r>
      <w:r w:rsidR="0067657C" w:rsidRPr="0067657C">
        <w:t xml:space="preserve"> </w:t>
      </w:r>
      <w:r w:rsidR="0067657C">
        <w:t>During the past three months, how often</w:t>
      </w:r>
      <w:r w:rsidR="0067657C">
        <w:t xml:space="preserve"> </w:t>
      </w:r>
      <w:r w:rsidR="0067657C">
        <w:t>did the subject have at least one drink</w:t>
      </w:r>
    </w:p>
    <w:p w:rsidR="00E31DE0" w:rsidRDefault="0067657C" w:rsidP="0067657C">
      <w:r>
        <w:t>of any alcoholic beverage such as wine,</w:t>
      </w:r>
      <w:r>
        <w:t xml:space="preserve"> </w:t>
      </w:r>
      <w:r>
        <w:t>beer, malt liquor, or spirits?</w:t>
      </w:r>
    </w:p>
    <w:p w:rsidR="00E31DE0" w:rsidRDefault="00E31DE0" w:rsidP="00E31DE0">
      <w:r>
        <w:t>CVHATT</w:t>
      </w:r>
      <w:r w:rsidR="00B575E7">
        <w:t>:</w:t>
      </w:r>
      <w:r w:rsidR="0067657C" w:rsidRPr="0067657C">
        <w:t xml:space="preserve"> Heart attack/cardiac arrest</w:t>
      </w:r>
    </w:p>
    <w:p w:rsidR="00E31DE0" w:rsidRDefault="00E31DE0" w:rsidP="0067657C">
      <w:r>
        <w:t>HATTMULT</w:t>
      </w:r>
      <w:r w:rsidR="00B575E7">
        <w:t>:</w:t>
      </w:r>
      <w:r w:rsidR="0067657C" w:rsidRPr="0067657C">
        <w:t xml:space="preserve"> </w:t>
      </w:r>
      <w:r w:rsidR="0067657C">
        <w:t>More than one heart attack/cardiac</w:t>
      </w:r>
      <w:r w:rsidR="0067657C">
        <w:t xml:space="preserve"> </w:t>
      </w:r>
      <w:r w:rsidR="0067657C">
        <w:t>arrest?</w:t>
      </w:r>
    </w:p>
    <w:p w:rsidR="00E31DE0" w:rsidRDefault="00E31DE0" w:rsidP="00E31DE0">
      <w:r>
        <w:t>CBSTROKE</w:t>
      </w:r>
      <w:r w:rsidR="00B575E7">
        <w:t>:</w:t>
      </w:r>
      <w:r w:rsidR="0067657C" w:rsidRPr="0067657C">
        <w:t xml:space="preserve"> Stroke</w:t>
      </w:r>
    </w:p>
    <w:p w:rsidR="00E31DE0" w:rsidRDefault="00E31DE0" w:rsidP="0067657C">
      <w:r>
        <w:t>STROKMUL</w:t>
      </w:r>
      <w:r w:rsidR="00B575E7">
        <w:t>:</w:t>
      </w:r>
      <w:r w:rsidR="0067657C" w:rsidRPr="0067657C">
        <w:t xml:space="preserve"> </w:t>
      </w:r>
      <w:r w:rsidR="0067657C">
        <w:t>More than one stroke reported as of the</w:t>
      </w:r>
      <w:r w:rsidR="0067657C">
        <w:t xml:space="preserve"> </w:t>
      </w:r>
      <w:r w:rsidR="0067657C">
        <w:t>Initial Visit</w:t>
      </w:r>
    </w:p>
    <w:p w:rsidR="00E31DE0" w:rsidRDefault="00E31DE0" w:rsidP="00E31DE0">
      <w:r>
        <w:t>SEIZURES</w:t>
      </w:r>
      <w:r w:rsidR="00B575E7">
        <w:t>:</w:t>
      </w:r>
      <w:r w:rsidR="0067657C" w:rsidRPr="0067657C">
        <w:t xml:space="preserve"> Seizures</w:t>
      </w:r>
    </w:p>
    <w:p w:rsidR="00E31DE0" w:rsidRDefault="00E31DE0" w:rsidP="00E31DE0">
      <w:r>
        <w:t>DIABETES</w:t>
      </w:r>
      <w:r w:rsidR="00B575E7">
        <w:t>:</w:t>
      </w:r>
      <w:r w:rsidR="0067657C" w:rsidRPr="0067657C">
        <w:t xml:space="preserve"> Diabetes</w:t>
      </w:r>
    </w:p>
    <w:p w:rsidR="00E31DE0" w:rsidRDefault="00E31DE0" w:rsidP="0067657C">
      <w:r>
        <w:t>DIABTYPE</w:t>
      </w:r>
      <w:r w:rsidR="00B575E7">
        <w:t>:</w:t>
      </w:r>
      <w:r w:rsidR="0067657C" w:rsidRPr="0067657C">
        <w:t xml:space="preserve"> </w:t>
      </w:r>
      <w:r w:rsidR="0067657C">
        <w:t>If Recent/active or Remote/inactive</w:t>
      </w:r>
      <w:r w:rsidR="0067657C">
        <w:t xml:space="preserve"> </w:t>
      </w:r>
      <w:r w:rsidR="0067657C">
        <w:t>diabetes, which type?</w:t>
      </w:r>
    </w:p>
    <w:p w:rsidR="00E31DE0" w:rsidRDefault="00E31DE0" w:rsidP="00E31DE0">
      <w:r>
        <w:t>HYPERTEN</w:t>
      </w:r>
      <w:r w:rsidR="00B575E7">
        <w:t>:</w:t>
      </w:r>
      <w:r w:rsidR="0067657C" w:rsidRPr="0067657C">
        <w:t xml:space="preserve"> Hypertension</w:t>
      </w:r>
    </w:p>
    <w:p w:rsidR="00E31DE0" w:rsidRDefault="00E31DE0" w:rsidP="00E31DE0">
      <w:r>
        <w:t>HYPERCHO</w:t>
      </w:r>
      <w:r w:rsidR="00B575E7">
        <w:t>:</w:t>
      </w:r>
      <w:r w:rsidR="0067657C" w:rsidRPr="0067657C">
        <w:t xml:space="preserve"> Hypercholesterolemia</w:t>
      </w:r>
    </w:p>
    <w:p w:rsidR="00E31DE0" w:rsidRDefault="00E31DE0" w:rsidP="00E31DE0">
      <w:r>
        <w:t>B12DEF</w:t>
      </w:r>
      <w:r w:rsidR="00B575E7">
        <w:t>:</w:t>
      </w:r>
      <w:r w:rsidR="0067657C" w:rsidRPr="0067657C">
        <w:t xml:space="preserve"> Vitamin B12 deficiency</w:t>
      </w:r>
    </w:p>
    <w:p w:rsidR="00E31DE0" w:rsidRDefault="00E31DE0" w:rsidP="00E31DE0">
      <w:r>
        <w:t>THYROID</w:t>
      </w:r>
      <w:r w:rsidR="00B575E7">
        <w:t>:</w:t>
      </w:r>
      <w:r w:rsidR="0067657C" w:rsidRPr="0067657C">
        <w:t xml:space="preserve"> Thyroid disease</w:t>
      </w:r>
    </w:p>
    <w:p w:rsidR="00E31DE0" w:rsidRDefault="00E31DE0" w:rsidP="00E31DE0">
      <w:r>
        <w:t>ARTHRIT</w:t>
      </w:r>
      <w:r w:rsidR="00B575E7">
        <w:t>:</w:t>
      </w:r>
      <w:r w:rsidR="0067657C" w:rsidRPr="0067657C">
        <w:t xml:space="preserve"> Arthritis</w:t>
      </w:r>
    </w:p>
    <w:p w:rsidR="00E31DE0" w:rsidRDefault="00E31DE0" w:rsidP="0067657C">
      <w:r>
        <w:t>INSOMN</w:t>
      </w:r>
      <w:r w:rsidR="00B575E7">
        <w:t>:</w:t>
      </w:r>
      <w:r w:rsidR="0067657C" w:rsidRPr="0067657C">
        <w:t xml:space="preserve"> </w:t>
      </w:r>
      <w:r w:rsidR="0067657C">
        <w:t>Hyposomnia/insomnia history reported at</w:t>
      </w:r>
      <w:r w:rsidR="000A2B18">
        <w:t xml:space="preserve"> </w:t>
      </w:r>
      <w:r w:rsidR="0067657C">
        <w:t>Initial Visit</w:t>
      </w:r>
    </w:p>
    <w:p w:rsidR="00E31DE0" w:rsidRDefault="00E31DE0" w:rsidP="000A2B18">
      <w:r>
        <w:t>ALCOHOL</w:t>
      </w:r>
      <w:r w:rsidR="00B575E7">
        <w:t>:</w:t>
      </w:r>
      <w:r w:rsidR="000A2B18" w:rsidRPr="000A2B18">
        <w:t xml:space="preserve"> </w:t>
      </w:r>
      <w:r w:rsidR="000A2B18">
        <w:t>Alcohol abuse — clinically significant</w:t>
      </w:r>
      <w:r w:rsidR="000A2B18">
        <w:t xml:space="preserve"> </w:t>
      </w:r>
      <w:r w:rsidR="000A2B18">
        <w:t>occurring over a 12-month period</w:t>
      </w:r>
      <w:r w:rsidR="000A2B18">
        <w:t xml:space="preserve"> </w:t>
      </w:r>
      <w:r w:rsidR="000A2B18">
        <w:t>manifested in one of the following areas:</w:t>
      </w:r>
      <w:r w:rsidR="000A2B18">
        <w:t xml:space="preserve"> </w:t>
      </w:r>
      <w:r w:rsidR="000A2B18">
        <w:t>work, driving, legal, or social</w:t>
      </w:r>
    </w:p>
    <w:p w:rsidR="00E31DE0" w:rsidRDefault="00E31DE0" w:rsidP="000A2B18">
      <w:r>
        <w:t>ABUSOTHR</w:t>
      </w:r>
      <w:r w:rsidR="00B575E7">
        <w:t>:</w:t>
      </w:r>
      <w:r w:rsidR="000A2B18" w:rsidRPr="000A2B18">
        <w:t xml:space="preserve"> </w:t>
      </w:r>
      <w:r w:rsidR="000A2B18">
        <w:t>Other abused substances — clinically</w:t>
      </w:r>
      <w:r w:rsidR="000A2B18">
        <w:t xml:space="preserve"> </w:t>
      </w:r>
      <w:r w:rsidR="000A2B18">
        <w:t>significant impairment occurring over a</w:t>
      </w:r>
      <w:r w:rsidR="000A2B18">
        <w:t xml:space="preserve"> </w:t>
      </w:r>
      <w:r w:rsidR="000A2B18">
        <w:t>12-month period manifested in one of</w:t>
      </w:r>
      <w:r w:rsidR="000A2B18">
        <w:t xml:space="preserve"> </w:t>
      </w:r>
      <w:r w:rsidR="000A2B18">
        <w:t>the following areas: work, driving, legal,</w:t>
      </w:r>
      <w:r w:rsidR="000A2B18">
        <w:t xml:space="preserve"> </w:t>
      </w:r>
      <w:r w:rsidR="000A2B18">
        <w:t>or social</w:t>
      </w:r>
    </w:p>
    <w:p w:rsidR="00E31DE0" w:rsidRDefault="00E31DE0" w:rsidP="00E31DE0">
      <w:r>
        <w:t>BIPOLAR</w:t>
      </w:r>
      <w:r w:rsidR="00B575E7">
        <w:t>:</w:t>
      </w:r>
      <w:r w:rsidR="000A2B18" w:rsidRPr="000A2B18">
        <w:t xml:space="preserve"> Bipolar disorder</w:t>
      </w:r>
    </w:p>
    <w:p w:rsidR="00E31DE0" w:rsidRDefault="00E31DE0" w:rsidP="00E31DE0">
      <w:r>
        <w:t>SCHIZ</w:t>
      </w:r>
      <w:r w:rsidR="00B575E7">
        <w:t>:</w:t>
      </w:r>
      <w:r w:rsidR="000A2B18" w:rsidRPr="000A2B18">
        <w:t xml:space="preserve"> Schizophrenia</w:t>
      </w:r>
    </w:p>
    <w:p w:rsidR="00E31DE0" w:rsidRDefault="00E31DE0" w:rsidP="00E31DE0">
      <w:r>
        <w:t>DEP2YRS</w:t>
      </w:r>
      <w:r w:rsidR="00B575E7">
        <w:t>:</w:t>
      </w:r>
      <w:r w:rsidR="000A2B18" w:rsidRPr="000A2B18">
        <w:t xml:space="preserve"> Active depression in the last two years</w:t>
      </w:r>
    </w:p>
    <w:p w:rsidR="00E31DE0" w:rsidRDefault="00E31DE0" w:rsidP="000A2B18">
      <w:r>
        <w:t>DEPOTHR</w:t>
      </w:r>
      <w:r w:rsidR="00B575E7">
        <w:t>:</w:t>
      </w:r>
      <w:r w:rsidR="000A2B18" w:rsidRPr="000A2B18">
        <w:t xml:space="preserve"> </w:t>
      </w:r>
      <w:r w:rsidR="000A2B18">
        <w:t>Depression episodes more than two years</w:t>
      </w:r>
      <w:r w:rsidR="000A2B18">
        <w:t xml:space="preserve"> ago</w:t>
      </w:r>
    </w:p>
    <w:p w:rsidR="00E31DE0" w:rsidRDefault="00E31DE0" w:rsidP="00E31DE0">
      <w:r>
        <w:t>ANXIETY</w:t>
      </w:r>
      <w:r w:rsidR="00B575E7">
        <w:t>:</w:t>
      </w:r>
      <w:r w:rsidR="000A2B18" w:rsidRPr="000A2B18">
        <w:t xml:space="preserve"> Anxiety</w:t>
      </w:r>
    </w:p>
    <w:p w:rsidR="00E31DE0" w:rsidRDefault="00E31DE0" w:rsidP="00E31DE0">
      <w:r>
        <w:t>NACCAPOE</w:t>
      </w:r>
      <w:r w:rsidR="00B575E7">
        <w:t>:</w:t>
      </w:r>
      <w:r w:rsidR="000A2B18" w:rsidRPr="000A2B18">
        <w:t xml:space="preserve"> APOE genotype</w:t>
      </w:r>
    </w:p>
    <w:p w:rsidR="00E31DE0" w:rsidRDefault="00E31DE0" w:rsidP="00E31DE0">
      <w:r>
        <w:t>NACCNE4S</w:t>
      </w:r>
      <w:r w:rsidR="00B575E7">
        <w:t>:</w:t>
      </w:r>
      <w:r w:rsidR="000A2B18" w:rsidRPr="000A2B18">
        <w:t xml:space="preserve"> Number of APOE e4 alleles</w:t>
      </w:r>
    </w:p>
    <w:p w:rsidR="00E8620E" w:rsidRDefault="00E31DE0" w:rsidP="00E31DE0">
      <w:r>
        <w:t>NPTHAL</w:t>
      </w:r>
      <w:r w:rsidR="00B575E7">
        <w:t>:</w:t>
      </w:r>
      <w:r w:rsidR="003F4554" w:rsidRPr="003F4554">
        <w:t xml:space="preserve"> </w:t>
      </w:r>
      <w:proofErr w:type="spellStart"/>
      <w:r w:rsidR="003F4554" w:rsidRPr="003F4554">
        <w:t>Thal</w:t>
      </w:r>
      <w:proofErr w:type="spellEnd"/>
      <w:r w:rsidR="003F4554" w:rsidRPr="003F4554">
        <w:t xml:space="preserve"> phase for amyloid plaques (A score)</w:t>
      </w:r>
      <w:bookmarkStart w:id="0" w:name="_GoBack"/>
      <w:bookmarkEnd w:id="0"/>
    </w:p>
    <w:sectPr w:rsidR="00E8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E0"/>
    <w:rsid w:val="000A2B18"/>
    <w:rsid w:val="003F4554"/>
    <w:rsid w:val="0067657C"/>
    <w:rsid w:val="00B575E7"/>
    <w:rsid w:val="00E31DE0"/>
    <w:rsid w:val="00E8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D962"/>
  <w15:chartTrackingRefBased/>
  <w15:docId w15:val="{C41472ED-F9BD-48BA-A730-6BE0E3AB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Mingjian</dc:creator>
  <cp:keywords/>
  <dc:description/>
  <cp:lastModifiedBy>Shi, Mingjian</cp:lastModifiedBy>
  <cp:revision>1</cp:revision>
  <dcterms:created xsi:type="dcterms:W3CDTF">2017-06-29T01:10:00Z</dcterms:created>
  <dcterms:modified xsi:type="dcterms:W3CDTF">2017-06-29T02:06:00Z</dcterms:modified>
</cp:coreProperties>
</file>