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0C21" w14:textId="05E84692" w:rsidR="00171455" w:rsidRDefault="00E47792" w:rsidP="0048482C">
      <w:pPr>
        <w:rPr>
          <w:rFonts w:ascii="Helvetica" w:hAnsi="Helvetica"/>
          <w:b/>
        </w:rPr>
      </w:pPr>
      <w:r>
        <w:rPr>
          <w:rFonts w:ascii="Helvetica" w:hAnsi="Helvetica" w:hint="eastAsia"/>
          <w:b/>
          <w:lang w:eastAsia="ja-JP"/>
        </w:rPr>
        <w:t>サイズカウント標準</w:t>
      </w:r>
    </w:p>
    <w:p w14:paraId="10BF0776" w14:textId="77777777" w:rsidR="00171455" w:rsidRDefault="00171455" w:rsidP="00171455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171455" w:rsidRPr="00BD05FE" w14:paraId="791A9CAF" w14:textId="77777777">
        <w:trPr>
          <w:cantSplit/>
          <w:jc w:val="center"/>
        </w:trPr>
        <w:tc>
          <w:tcPr>
            <w:tcW w:w="1880" w:type="dxa"/>
          </w:tcPr>
          <w:p w14:paraId="0B8DF98F" w14:textId="55DFDD35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定義名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14:paraId="60ABA58F" w14:textId="5754C90D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 xml:space="preserve">Java LOC </w:t>
            </w:r>
            <w:r w:rsidR="00E47792">
              <w:rPr>
                <w:rFonts w:ascii="Helvetica" w:hAnsi="Helvetica" w:hint="eastAsia"/>
                <w:sz w:val="22"/>
                <w:lang w:eastAsia="ja-JP"/>
              </w:rPr>
              <w:t>標準</w:t>
            </w:r>
            <w:r>
              <w:rPr>
                <w:rFonts w:ascii="Helvetica" w:hAnsi="Helvetica" w:hint="eastAsia"/>
                <w:sz w:val="22"/>
                <w:lang w:eastAsia="ja-JP"/>
              </w:rPr>
              <w:t>.</w:t>
            </w:r>
          </w:p>
        </w:tc>
        <w:tc>
          <w:tcPr>
            <w:tcW w:w="1440" w:type="dxa"/>
          </w:tcPr>
          <w:p w14:paraId="33FB4B26" w14:textId="487937BA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言語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4A7EAF5F" w14:textId="429A71FC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Java</w:t>
            </w:r>
          </w:p>
        </w:tc>
      </w:tr>
      <w:tr w:rsidR="00171455" w:rsidRPr="00BD05FE" w14:paraId="3C5EFA57" w14:textId="77777777">
        <w:trPr>
          <w:cantSplit/>
          <w:jc w:val="center"/>
        </w:trPr>
        <w:tc>
          <w:tcPr>
            <w:tcW w:w="1880" w:type="dxa"/>
          </w:tcPr>
          <w:p w14:paraId="0CF9E93A" w14:textId="44CB1484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作成者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A750F17" w14:textId="4D9C75CB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三留</w:t>
            </w:r>
            <w:r>
              <w:rPr>
                <w:rFonts w:ascii="Helvetica" w:hAnsi="Helvetica" w:hint="eastAsia"/>
                <w:sz w:val="22"/>
                <w:lang w:eastAsia="ja-JP"/>
              </w:rPr>
              <w:t xml:space="preserve"> </w:t>
            </w:r>
            <w:r>
              <w:rPr>
                <w:rFonts w:ascii="Helvetica" w:hAnsi="Helvetica" w:hint="eastAsia"/>
                <w:sz w:val="22"/>
                <w:lang w:eastAsia="ja-JP"/>
              </w:rPr>
              <w:t>慎太郎</w:t>
            </w:r>
          </w:p>
        </w:tc>
        <w:tc>
          <w:tcPr>
            <w:tcW w:w="1440" w:type="dxa"/>
          </w:tcPr>
          <w:p w14:paraId="27D0C7F7" w14:textId="23220DA8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日付け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14:paraId="0F9403B5" w14:textId="2F9BBBBE" w:rsidR="00171455" w:rsidRPr="00BD05FE" w:rsidRDefault="00DA48D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05/07/25</w:t>
            </w:r>
          </w:p>
        </w:tc>
      </w:tr>
    </w:tbl>
    <w:p w14:paraId="22B6AF4D" w14:textId="77777777" w:rsidR="00171455" w:rsidRPr="00E01DE2" w:rsidRDefault="00171455" w:rsidP="00171455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171455" w:rsidRPr="00BD05FE" w14:paraId="723A5282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556FF2B1" w14:textId="33B3938E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計測の種類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4259" w14:textId="48A18BA5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種類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42634" w14:textId="3F70209C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00EB75B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27C3937" w14:textId="42E01035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物理</w:t>
            </w:r>
            <w:r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3B7" w14:textId="09B0152B" w:rsidR="00171455" w:rsidRPr="00BD05FE" w:rsidRDefault="002E7000" w:rsidP="00326138">
            <w:pPr>
              <w:tabs>
                <w:tab w:val="left" w:pos="730"/>
              </w:tabs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D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34B832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640F1E5B" w14:textId="24B8FCD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記述の種類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6A18" w14:textId="163C0C7D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含まれるか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E246" w14:textId="2BC75AF4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5565FC5E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72F436FA" w14:textId="0F2FF22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実行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8A9" w14:textId="7A513B9F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0E5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9B2A228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448F770B" w14:textId="2B2AF137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非実行</w:t>
            </w:r>
            <w:r w:rsidR="00171455" w:rsidRPr="00BD05FE"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B31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62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8B4412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5503CCE5" w14:textId="38143AAA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宣言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4A7B" w14:textId="2B33CE52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  <w:r>
              <w:rPr>
                <w:rFonts w:ascii="Helvetica" w:hAnsi="Helvetica" w:hint="eastAsia"/>
                <w:sz w:val="20"/>
                <w:lang w:eastAsia="ja-JP"/>
              </w:rPr>
              <w:t>,</w:t>
            </w:r>
            <w:r w:rsidR="00875F3E"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09A1" w14:textId="7A1CBBDD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変数やパラメータの宣言毎に数える</w:t>
            </w:r>
          </w:p>
        </w:tc>
      </w:tr>
      <w:tr w:rsidR="00171455" w:rsidRPr="00BD05FE" w14:paraId="248AFF2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16334816" w14:textId="66A3BF99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アノテーション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3734" w14:textId="39DD6CF3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9D1B" w14:textId="5EED8A1D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E932B6" w:rsidRPr="00BD05FE" w14:paraId="5767740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2AC3A2DA" w14:textId="1ABF03E8" w:rsidR="00E932B6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パッケージ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インポート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555F" w14:textId="2CBC493F" w:rsidR="00E932B6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DEA1" w14:textId="77777777" w:rsidR="00E932B6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5BF0366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036A8B87" w14:textId="32257B81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コメント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B28" w14:textId="14EBAD9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817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45266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BF24C1A" w14:textId="0502339B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70" w14:textId="1D9829FD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961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40DBC8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82D2453" w14:textId="311B56B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他の要素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3C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252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5B5D08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E058652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A90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E54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E4B510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B0E4DD8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404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85B8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2E280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A7092B3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9AF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E46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1E1B93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5C17240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CA7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AF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0E77B33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2B8AEE0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A99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A8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B9CCCE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E4A5D" w14:textId="1001560A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説明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AEC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A5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171455" w:rsidRPr="00BD05FE" w14:paraId="1FAC515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DBE3E" w14:textId="1B0457C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空の記述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21D3" w14:textId="7ED149B1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5232" w14:textId="2601068A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“</w:t>
            </w:r>
            <w:r>
              <w:rPr>
                <w:rFonts w:ascii="Helvetica" w:hAnsi="Helvetica" w:hint="eastAsia"/>
                <w:sz w:val="20"/>
                <w:lang w:eastAsia="ja-JP"/>
              </w:rPr>
              <w:t>;;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  <w:r>
              <w:rPr>
                <w:rFonts w:ascii="Helvetica" w:hAnsi="Helvetica" w:hint="eastAsia"/>
                <w:sz w:val="20"/>
                <w:lang w:eastAsia="ja-JP"/>
              </w:rPr>
              <w:t>や単独の</w:t>
            </w:r>
            <w:r>
              <w:rPr>
                <w:rFonts w:ascii="Helvetica" w:hAnsi="Helvetica" w:hint="eastAsia"/>
                <w:sz w:val="20"/>
                <w:lang w:eastAsia="ja-JP"/>
              </w:rPr>
              <w:t>";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</w:p>
        </w:tc>
      </w:tr>
      <w:tr w:rsidR="00171455" w:rsidRPr="00BD05FE" w14:paraId="768A79EB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A0061" w14:textId="264E6E4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Begin</w:t>
            </w:r>
            <w:r>
              <w:rPr>
                <w:rFonts w:ascii="Helvetica" w:hAnsi="Helvetica"/>
                <w:sz w:val="20"/>
                <w:lang w:eastAsia="ja-JP"/>
              </w:rPr>
              <w:t>…</w:t>
            </w:r>
            <w:r>
              <w:rPr>
                <w:rFonts w:ascii="Helvetica" w:hAnsi="Helvetica" w:hint="eastAsia"/>
                <w:sz w:val="20"/>
                <w:lang w:eastAsia="ja-JP"/>
              </w:rPr>
              <w:t>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476D" w14:textId="0628219F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17A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6036618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302C" w14:textId="03736C3F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式の評価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CEF1" w14:textId="56259F6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DEB" w14:textId="0AB60072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サブクラスの引数として利用されるとき</w:t>
            </w:r>
          </w:p>
        </w:tc>
      </w:tr>
      <w:tr w:rsidR="00171455" w:rsidRPr="00BD05FE" w14:paraId="4CBE5EE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089A0" w14:textId="2B40AD7D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終了シンボル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8FFA" w14:textId="75A907D5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1CEC" w14:textId="5A00FF24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4ABF95D5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C9818" w14:textId="10D46AF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 xml:space="preserve">Then, else, 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その他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39D13" w14:textId="09B3C9D4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98E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A66C48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3E3E5" w14:textId="3814203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キーワード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A806" w14:textId="7E54E3B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D43C" w14:textId="74BB2762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class, interface, extends, imp</w:t>
            </w:r>
            <w:r w:rsidR="004F421A">
              <w:rPr>
                <w:rFonts w:ascii="Helvetica" w:hAnsi="Helvetica" w:hint="eastAsia"/>
                <w:sz w:val="20"/>
                <w:lang w:eastAsia="ja-JP"/>
              </w:rPr>
              <w:t>le</w:t>
            </w:r>
            <w:r>
              <w:rPr>
                <w:rFonts w:ascii="Helvetica" w:hAnsi="Helvetica" w:hint="eastAsia"/>
                <w:sz w:val="20"/>
                <w:lang w:eastAsia="ja-JP"/>
              </w:rPr>
              <w:t>ments</w:t>
            </w:r>
          </w:p>
        </w:tc>
      </w:tr>
      <w:tr w:rsidR="00171455" w:rsidRPr="00BD05FE" w14:paraId="6509161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F75B8" w14:textId="11EEDDB4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ラベル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F088" w14:textId="0E6A3E3C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5F55" w14:textId="7F178655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分岐の宛先</w:t>
            </w:r>
          </w:p>
        </w:tc>
      </w:tr>
      <w:tr w:rsidR="00171455" w:rsidRPr="00BD05FE" w14:paraId="5AF2F43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27FB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BB9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727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E041AD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8F58D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03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A53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CD1436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CCB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CF0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73B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071E2C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D48A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7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CAC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FEAD39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664A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46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583B8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BC6E7F1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3B5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21E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B00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347E9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8BD071B" w14:textId="654BD4F1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668B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AFB0" w14:textId="5AB3C365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以下の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キーワード毎にカウントする。</w:t>
            </w:r>
            <w:r w:rsidR="00652343">
              <w:rPr>
                <w:rFonts w:ascii="Helvetica" w:hAnsi="Helvetica"/>
                <w:sz w:val="20"/>
                <w:lang w:eastAsia="ja-JP"/>
              </w:rPr>
              <w:t>I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f, else, for, while, else if, switch, case, default,</w:t>
            </w:r>
            <w:r>
              <w:rPr>
                <w:rFonts w:ascii="Helvetica" w:hAnsi="Helvetica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sz w:val="20"/>
                <w:lang w:eastAsia="ja-JP"/>
              </w:rPr>
              <w:t>enum</w:t>
            </w:r>
            <w:proofErr w:type="spellEnd"/>
            <w:r w:rsidR="004F421A">
              <w:rPr>
                <w:rFonts w:ascii="Helvetica" w:hAnsi="Helvetica" w:hint="eastAsia"/>
                <w:sz w:val="20"/>
                <w:lang w:eastAsia="ja-JP"/>
              </w:rPr>
              <w:t xml:space="preserve">            </w:t>
            </w:r>
            <w:r w:rsidR="00C008BF">
              <w:rPr>
                <w:rFonts w:ascii="Helvetica" w:hAnsi="Helvetica" w:hint="eastAsia"/>
                <w:sz w:val="20"/>
                <w:lang w:eastAsia="ja-JP"/>
              </w:rPr>
              <w:t xml:space="preserve">                </w:t>
            </w:r>
            <w:r w:rsidR="00121829">
              <w:rPr>
                <w:rFonts w:ascii="Helvetica" w:hAnsi="Helvetica" w:hint="eastAsia"/>
                <w:sz w:val="20"/>
                <w:lang w:eastAsia="ja-JP"/>
              </w:rPr>
              <w:t xml:space="preserve">                                       </w:t>
            </w:r>
          </w:p>
          <w:p w14:paraId="697FB4C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D22864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8CFE31B" w14:textId="74F84AD2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lastRenderedPageBreak/>
              <w:t>メモ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729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5816" w14:textId="2A6FE0F6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;, {}, };</w:t>
            </w:r>
            <w:r>
              <w:rPr>
                <w:rFonts w:ascii="Helvetica" w:hAnsi="Helvetica" w:hint="eastAsia"/>
                <w:sz w:val="20"/>
                <w:lang w:eastAsia="ja-JP"/>
              </w:rPr>
              <w:t>毎にカウント</w:t>
            </w:r>
          </w:p>
          <w:p w14:paraId="197D0B2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5C7DB67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853B56" w14:textId="6BB1D34D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3645" w14:textId="4E82C0DF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8E1B6" w14:textId="22A98739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変数やパラメータの宣言毎にカウント</w:t>
            </w:r>
          </w:p>
          <w:p w14:paraId="4867EBA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1B5A571E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C604" w14:textId="77777777" w:rsidR="00171455" w:rsidRPr="00BD05FE" w:rsidRDefault="00171455" w:rsidP="00371513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7A5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60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</w:tbl>
    <w:p w14:paraId="73CCC7AD" w14:textId="77777777" w:rsidR="00171455" w:rsidRDefault="00171455" w:rsidP="00171455">
      <w:pPr>
        <w:rPr>
          <w:rFonts w:ascii="Helvetica" w:hAnsi="Helvetica"/>
          <w:lang w:eastAsia="ja-JP"/>
        </w:rPr>
      </w:pPr>
    </w:p>
    <w:sectPr w:rsidR="00171455" w:rsidSect="0017061B">
      <w:footerReference w:type="default" r:id="rId7"/>
      <w:pgSz w:w="11906" w:h="16838" w:code="9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9F55" w14:textId="77777777" w:rsidR="005D5FF7" w:rsidRDefault="005D5FF7">
      <w:r>
        <w:separator/>
      </w:r>
    </w:p>
  </w:endnote>
  <w:endnote w:type="continuationSeparator" w:id="0">
    <w:p w14:paraId="5F4C5D61" w14:textId="77777777" w:rsidR="005D5FF7" w:rsidRDefault="005D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8EE1" w14:textId="77777777" w:rsidR="004156F8" w:rsidRDefault="004156F8" w:rsidP="00E31C20">
    <w:pPr>
      <w:pStyle w:val="a3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 w:rsidR="00D84377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9E715" w14:textId="77777777" w:rsidR="005D5FF7" w:rsidRDefault="005D5FF7">
      <w:r>
        <w:separator/>
      </w:r>
    </w:p>
  </w:footnote>
  <w:footnote w:type="continuationSeparator" w:id="0">
    <w:p w14:paraId="5A912FA7" w14:textId="77777777" w:rsidR="005D5FF7" w:rsidRDefault="005D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4E61"/>
    <w:multiLevelType w:val="hybridMultilevel"/>
    <w:tmpl w:val="2F1A6742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1E0BB9"/>
    <w:multiLevelType w:val="hybridMultilevel"/>
    <w:tmpl w:val="E432D634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CD5FE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76C1298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390274749">
    <w:abstractNumId w:val="3"/>
  </w:num>
  <w:num w:numId="2" w16cid:durableId="1782721162">
    <w:abstractNumId w:val="2"/>
  </w:num>
  <w:num w:numId="3" w16cid:durableId="368383002">
    <w:abstractNumId w:val="0"/>
  </w:num>
  <w:num w:numId="4" w16cid:durableId="18654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C"/>
    <w:rsid w:val="000C59AA"/>
    <w:rsid w:val="000C7113"/>
    <w:rsid w:val="000E1242"/>
    <w:rsid w:val="000F6C00"/>
    <w:rsid w:val="00102525"/>
    <w:rsid w:val="00121829"/>
    <w:rsid w:val="00127BD2"/>
    <w:rsid w:val="0017061B"/>
    <w:rsid w:val="00171455"/>
    <w:rsid w:val="001A5C62"/>
    <w:rsid w:val="00221037"/>
    <w:rsid w:val="00224CB6"/>
    <w:rsid w:val="00224FAB"/>
    <w:rsid w:val="002967CC"/>
    <w:rsid w:val="002E7000"/>
    <w:rsid w:val="003045E6"/>
    <w:rsid w:val="00326138"/>
    <w:rsid w:val="00371513"/>
    <w:rsid w:val="003B603E"/>
    <w:rsid w:val="004156F8"/>
    <w:rsid w:val="00424617"/>
    <w:rsid w:val="0045790A"/>
    <w:rsid w:val="0048482C"/>
    <w:rsid w:val="004B0A60"/>
    <w:rsid w:val="004D09E5"/>
    <w:rsid w:val="004D44F1"/>
    <w:rsid w:val="004F421A"/>
    <w:rsid w:val="00505754"/>
    <w:rsid w:val="00543FCC"/>
    <w:rsid w:val="00584531"/>
    <w:rsid w:val="005C3E27"/>
    <w:rsid w:val="005D5FF7"/>
    <w:rsid w:val="0061212D"/>
    <w:rsid w:val="00612534"/>
    <w:rsid w:val="0065092A"/>
    <w:rsid w:val="00652343"/>
    <w:rsid w:val="006950A2"/>
    <w:rsid w:val="007E3F17"/>
    <w:rsid w:val="007F0AE9"/>
    <w:rsid w:val="0080032F"/>
    <w:rsid w:val="00854B5B"/>
    <w:rsid w:val="00875F3E"/>
    <w:rsid w:val="008B497D"/>
    <w:rsid w:val="008E381A"/>
    <w:rsid w:val="009258F9"/>
    <w:rsid w:val="00AA369B"/>
    <w:rsid w:val="00B45AC1"/>
    <w:rsid w:val="00B677E1"/>
    <w:rsid w:val="00BD05FE"/>
    <w:rsid w:val="00C008BF"/>
    <w:rsid w:val="00CC042B"/>
    <w:rsid w:val="00D43320"/>
    <w:rsid w:val="00D53686"/>
    <w:rsid w:val="00D84377"/>
    <w:rsid w:val="00D944D8"/>
    <w:rsid w:val="00DA48D2"/>
    <w:rsid w:val="00DB79DC"/>
    <w:rsid w:val="00DE44D7"/>
    <w:rsid w:val="00E01DE2"/>
    <w:rsid w:val="00E247B2"/>
    <w:rsid w:val="00E31C20"/>
    <w:rsid w:val="00E4323D"/>
    <w:rsid w:val="00E45679"/>
    <w:rsid w:val="00E47792"/>
    <w:rsid w:val="00E932B6"/>
    <w:rsid w:val="00F227DD"/>
    <w:rsid w:val="00F354B4"/>
    <w:rsid w:val="00F86B03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4B2C17"/>
  <w15:chartTrackingRefBased/>
  <w15:docId w15:val="{E3ACCB19-F664-4825-A3A2-C94DD6C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1A"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2">
    <w:name w:val="toc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10">
    <w:name w:val="ブロック1"/>
    <w:basedOn w:val="a"/>
  </w:style>
  <w:style w:type="paragraph" w:customStyle="1" w:styleId="Tabletext">
    <w:name w:val="Table text"/>
    <w:basedOn w:val="a"/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ind w:left="180" w:hanging="180"/>
    </w:pPr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customStyle="1" w:styleId="11">
    <w:name w:val="標準インデント1"/>
    <w:basedOn w:val="a"/>
    <w:pPr>
      <w:ind w:left="720"/>
    </w:pPr>
    <w:rPr>
      <w:sz w:val="20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表題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customStyle="1" w:styleId="NormalLatinComicSansMS">
    <w:name w:val="Normal + (Latin) Comic Sans MS"/>
    <w:aliases w:val="(Complex) Helvetnormal"/>
    <w:basedOn w:val="a"/>
    <w:rsid w:val="007E3F17"/>
    <w:rPr>
      <w:rFonts w:ascii="Comic Sans MS" w:hAnsi="Comic Sans MS" w:cs="Helvetica"/>
      <w:b/>
      <w:bCs/>
      <w:color w:val="000000"/>
    </w:rPr>
  </w:style>
  <w:style w:type="paragraph" w:styleId="a9">
    <w:name w:val="Balloon Text"/>
    <w:basedOn w:val="a"/>
    <w:semiHidden/>
    <w:rsid w:val="00D8437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1A5C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646</CharactersWithSpaces>
  <SharedDoc>false</SharedDoc>
  <HLinks>
    <vt:vector size="12" baseType="variant">
      <vt:variant>
        <vt:i4>5308424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MITOME Shintaro</cp:lastModifiedBy>
  <cp:revision>11</cp:revision>
  <cp:lastPrinted>2025-05-07T13:46:00Z</cp:lastPrinted>
  <dcterms:created xsi:type="dcterms:W3CDTF">2022-04-23T00:27:00Z</dcterms:created>
  <dcterms:modified xsi:type="dcterms:W3CDTF">2025-05-25T02:01:00Z</dcterms:modified>
</cp:coreProperties>
</file>