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723" w:rsidRPr="00BF391A" w:rsidRDefault="00333723" w:rsidP="00333723">
      <w:pPr>
        <w:spacing w:after="0" w:line="218" w:lineRule="atLeast"/>
        <w:outlineLvl w:val="0"/>
        <w:rPr>
          <w:rFonts w:ascii="Tahoma" w:eastAsia="Times New Roman" w:hAnsi="Tahoma" w:cs="Tahoma"/>
          <w:color w:val="535353"/>
          <w:kern w:val="36"/>
          <w:sz w:val="28"/>
          <w:szCs w:val="28"/>
          <w:lang w:eastAsia="ru-RU"/>
        </w:rPr>
      </w:pPr>
      <w:r w:rsidRPr="002D2563">
        <w:rPr>
          <w:rFonts w:ascii="Tahoma" w:eastAsia="Times New Roman" w:hAnsi="Tahoma" w:cs="Tahoma"/>
          <w:color w:val="535353"/>
          <w:kern w:val="36"/>
          <w:sz w:val="28"/>
          <w:szCs w:val="28"/>
          <w:lang w:eastAsia="ru-RU"/>
        </w:rPr>
        <w:t>Дифференциальные подходы в лечении когнитивных расстройств на поздних стадиях болезни Паркинсон</w:t>
      </w:r>
      <w:r w:rsidR="00BF391A">
        <w:rPr>
          <w:rFonts w:ascii="Tahoma" w:eastAsia="Times New Roman" w:hAnsi="Tahoma" w:cs="Tahoma"/>
          <w:color w:val="535353"/>
          <w:kern w:val="36"/>
          <w:sz w:val="28"/>
          <w:szCs w:val="28"/>
          <w:lang w:eastAsia="ru-RU"/>
        </w:rPr>
        <w:t>а</w:t>
      </w:r>
    </w:p>
    <w:p w:rsidR="00333723" w:rsidRPr="00B034B8" w:rsidRDefault="00BF391A" w:rsidP="00333723">
      <w:pPr>
        <w:spacing w:after="0" w:line="218" w:lineRule="atLeast"/>
        <w:outlineLvl w:val="0"/>
        <w:rPr>
          <w:rFonts w:ascii="Tahoma" w:eastAsia="Times New Roman" w:hAnsi="Tahoma" w:cs="Tahoma"/>
          <w:color w:val="535353"/>
          <w:kern w:val="36"/>
          <w:lang w:eastAsia="ru-RU"/>
        </w:rPr>
      </w:pPr>
      <w:r>
        <w:rPr>
          <w:rFonts w:ascii="Tahoma" w:eastAsia="Times New Roman" w:hAnsi="Tahoma" w:cs="Tahoma"/>
          <w:color w:val="535353"/>
          <w:kern w:val="36"/>
          <w:lang w:eastAsia="ru-RU"/>
        </w:rPr>
        <w:t>Т</w:t>
      </w:r>
      <w:r w:rsidR="00333723" w:rsidRPr="00B034B8">
        <w:rPr>
          <w:rFonts w:ascii="Tahoma" w:eastAsia="Times New Roman" w:hAnsi="Tahoma" w:cs="Tahoma"/>
          <w:color w:val="535353"/>
          <w:kern w:val="36"/>
          <w:lang w:eastAsia="ru-RU"/>
        </w:rPr>
        <w:t>ема диссертации и автореферата по ВАК 14.00.13, кандидат медицинских наук Кожевникова, Жанна Владимировна</w:t>
      </w:r>
      <w:bookmarkStart w:id="0" w:name="_GoBack"/>
      <w:bookmarkEnd w:id="0"/>
    </w:p>
    <w:p w:rsidR="00333723" w:rsidRPr="00B034B8" w:rsidRDefault="00333723" w:rsidP="00333723">
      <w:pPr>
        <w:shd w:val="clear" w:color="auto" w:fill="F7F7F7"/>
        <w:spacing w:line="240" w:lineRule="auto"/>
        <w:jc w:val="center"/>
        <w:rPr>
          <w:rFonts w:ascii="Verdana" w:eastAsia="Times New Roman" w:hAnsi="Verdana" w:cs="Times New Roman"/>
          <w:color w:val="8E8E8E"/>
          <w:lang w:eastAsia="ru-RU"/>
        </w:rPr>
      </w:pPr>
    </w:p>
    <w:p w:rsidR="00333723" w:rsidRPr="00B034B8" w:rsidRDefault="00333723" w:rsidP="00333723">
      <w:pPr>
        <w:shd w:val="clear" w:color="auto" w:fill="FFFFFF"/>
        <w:spacing w:after="0" w:line="163" w:lineRule="atLeast"/>
        <w:outlineLvl w:val="1"/>
        <w:rPr>
          <w:rFonts w:ascii="Verdana" w:eastAsia="Times New Roman" w:hAnsi="Verdana" w:cs="Times New Roman"/>
          <w:b/>
          <w:bCs/>
          <w:color w:val="535353"/>
          <w:sz w:val="16"/>
          <w:szCs w:val="16"/>
          <w:lang w:eastAsia="ru-RU"/>
        </w:rPr>
      </w:pPr>
    </w:p>
    <w:p w:rsidR="00333723" w:rsidRPr="00DB258F" w:rsidRDefault="00333723" w:rsidP="00333723">
      <w:pPr>
        <w:shd w:val="clear" w:color="auto" w:fill="FFFFFF"/>
        <w:spacing w:after="0" w:line="163" w:lineRule="atLeast"/>
        <w:outlineLvl w:val="1"/>
        <w:rPr>
          <w:rFonts w:ascii="Verdana" w:eastAsia="Times New Roman" w:hAnsi="Verdana" w:cs="Times New Roman"/>
          <w:b/>
          <w:bCs/>
          <w:color w:val="535353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b/>
          <w:bCs/>
          <w:color w:val="535353"/>
          <w:sz w:val="18"/>
          <w:szCs w:val="18"/>
          <w:lang w:eastAsia="ru-RU"/>
        </w:rPr>
        <w:t>Введение диссертации (часть автореферата) </w:t>
      </w:r>
      <w:r w:rsidRPr="00DB258F">
        <w:rPr>
          <w:rFonts w:ascii="Verdana" w:eastAsia="Times New Roman" w:hAnsi="Verdana" w:cs="Times New Roman"/>
          <w:color w:val="535353"/>
          <w:sz w:val="18"/>
          <w:szCs w:val="18"/>
          <w:lang w:eastAsia="ru-RU"/>
        </w:rPr>
        <w:t>На тему "Дифференциальные подходы в лечении когнитивных расстройств на поздних стадиях болезни Паркинсона"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Актуальность проблемы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Болезнь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Паркинсона (БП) - одно из наиболее распространенных заболеваний </w:t>
      </w: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ЦНС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, приводящее к стойкой </w:t>
      </w:r>
      <w:proofErr w:type="spellStart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инвалидизации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.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По данным авторов [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Martilla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R.,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Rinne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U., 1989;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Roman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G., 1993;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Marsden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C.D., 1994]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распространенность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БП составляет 18-234 на 100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ООО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населения.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Патоморфологическим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маркером БП является гибель нейронов черной субстанции и их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депигментация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 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Согласно современной гипотезе, в основе гибели нейронов черной субстанции при БП лежит </w:t>
      </w:r>
      <w:proofErr w:type="spellStart"/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апоптоз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— процесс запрограммированной гибели клеток.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У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здоровых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стареющих людей также происходит процесс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апоптоза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— в среднем в год погибает 1%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нигростриарных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нейронов; при БП скорость гибели нейронов достигает 10% от исходного количества в год [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Артемьев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Д.В., Захаров В.В., Левин О.С.,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Преображенская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И.С.,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Яхно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Н.Н., 2005].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Клинические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проявления БП появляются при гибели 50% нейронов черной субстанции. В меньшей степени при БП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страдают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голубое пятно; вегетативные ядра ствола,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базальное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ядро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Мейнерта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, кора больших полушарий.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Поражение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этих структур приводит к дополнительным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синдромам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, таким как постуральные, психические и 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вегетативные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нарушения. Известно, что помимо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нигростриарного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дофаминергического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пути, который связан в основном с регуляцией движений, существуют также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мезолимбический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мезокортикальный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дофаминергические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пути.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Мезолимбический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путь связан с такими функциями, как настроение, эмоции и мотивации, а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мезокортикальный</w:t>
      </w:r>
      <w:proofErr w:type="spellEnd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 xml:space="preserve"> 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участвует в обеспечении процессов внимания, концентрации и памяти [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Артемьев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Д.В., 1996;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Бурчинский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С.Г., 1987;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Вейн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A.M., Голубев В.Л.,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Яхно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Н.Н., 1975,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Brown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R.G.,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Marsden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C.D.* 1984].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Золотым стандартом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фармакотерапии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БП является назначение ДОФА-содержащих средств. С их применением стало возможным успешно преодолевать двигательные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расстройства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и удалось добиться значительного увеличения продолжительности жизни при БП, 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однако со временем стало ясно, что </w:t>
      </w: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терапевтический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 ресурс препаратов </w:t>
      </w:r>
      <w:proofErr w:type="spellStart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леводопы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ограничен, и спустя несколько лет их применения эффективность фармакотерапии неизбежно снижается, т. к. опосредующий их эффект </w:t>
      </w:r>
      <w:proofErr w:type="spellStart"/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дофаминергические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нейроны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продолжают дегенерировать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[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Lieberman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A.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et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al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., 1985;Fabrinni J.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et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al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., 1987;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Kurlan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R.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et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al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., 1988;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Mouradian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M.M.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et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al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., 1988;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Wooten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J.F., 1988;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Stern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M.B., 1991;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Cedarbaum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J.M.,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Fahn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S., 1992;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Olanow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C.W., 1992;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Goetz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C.J., 1992].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Кроме того, под влиянием длительного лечения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препаратами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леводопы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изменяется функциональное состояние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дофаминовых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рецепторов, приводящее к моторным флюктуациям и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дискинезиям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[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Столярова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Л.Г. с </w:t>
      </w:r>
      <w:proofErr w:type="spellStart"/>
      <w:proofErr w:type="gram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соавт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.,</w:t>
      </w:r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1979;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Бархатова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В.П., 1988;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Яхно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Н.Н., 1994;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Шток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В.Н., Фёдорова Н.В., 1997;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Fahn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S., 1974, 1992;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Lieberman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A.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et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al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., 1985;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Wooten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J.F., 1988;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Olanow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C.W., 1992;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Marsden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C.D., 1994], которые значительно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инвалидизируют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больных БП.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Кроме изучения основных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неврологических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симптомов болезни Паркинсона (тремор,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ригидность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, гипокинезия </w:t>
      </w:r>
      <w:proofErr w:type="gram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и .</w:t>
      </w:r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постуральная неустойчивость) все большее внимание в последнее время уделяется исследованиям высших психических функций при данном заболевании [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Корсаков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Н.К.,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Московичюте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Л.И., 1985;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Артемьев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Д.В.,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Глозман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Ж.М., 1995;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Huber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S.J.,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Cummings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J.L., 1992,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Taylor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A.,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Saint-Cyr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J.A.,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Lang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A.E., 1985]. Широкое внедрение в практику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дофаминергических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препаратов позволило успешно преодолевать двигательные расстройства и добиться значительного увеличения продолжительности жизни у больных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болезнью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Паркинсона, однако когнитивные нарушения нередко становятся существенным фактором социальной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дезадаптации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больных (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Столяров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Л.Г. и др., 1979;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Федорова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Н.В., 1996;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Mortimer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J.A.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et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al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., 1987;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Cummings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J.L., 1988;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Levin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B.E.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et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al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., 1992).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Терапия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когнитивных нарушений при болезни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Паркинсона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является одной из наиболее сложных и нерешенных проблем в современной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неврологии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нейрогериатрии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, что связано с недостатком знаний о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патогенезе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и нейрохимическом субстрате когнитивных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расстройств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при болезни Паркинсона. 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По некоторым данным, терапия препаратами </w:t>
      </w:r>
      <w:proofErr w:type="spellStart"/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леводопы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 оказывает симптоматический положительный эффект, но, не защищает от нарастания когнитивных расстройств 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[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Захаров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В.В., 1995;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Нодель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М.Р., 2000;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Яхно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Н.Н., Артемьев Д.В., 1995;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Baik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J.S.,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Kim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G.W.,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Sohm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Y.H.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et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al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., 1996;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Bowen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F.P.,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Kamienny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R.S.,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Burns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M.M.,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Yahr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M.D., 1976;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Hovestadt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A.,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DeJong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G.J.,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Meerwaldt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J.D., 1988;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Reid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W.G.,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Hely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M.A.,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Morris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J.G.L., 1994;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Rajput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A.H.,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Rozdilski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В., 1975;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Ricklan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M.,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Whelihan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W.,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Cullinan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Т., 1976]. Возможно,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нейропротективным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эффектом обладают агонисты дофамина, однако, этот вопрос также нуждается в уточнении.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Таким образом, в настоящее время возникает необходимость более детально изучать взаимосвязь неврологических 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нейропсихических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нарушений при БП, в которых важную роль играет дисбаланс в основном дофамин-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ацетилхолиновой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, дофамин-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глютаматной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систем. Нарушение этих систем особенно ярко 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 xml:space="preserve">выступало на поздних стадиях 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болезни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Паркинсона, когда излишняя возбудимость и количество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дофа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-дефектов приводит к появлению тяжелых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осложнений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дофа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-терапии -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дискинезий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флюктуаций.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Литературные данные об особенностях лечения поздних стадий БП с когнитивными нарушениями скупы и противоречивы. Поэтому актуальным является уточнение действия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лечебных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препаратов при БП в поздней стадии и стадии сложных изменений многих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медиаторных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систем.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194417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Цель исследования: изучить влияние неконкурентного </w:t>
      </w:r>
      <w:r w:rsidRPr="00194417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агониста</w:t>
      </w:r>
      <w:r w:rsidRPr="00194417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</w:t>
      </w:r>
      <w:proofErr w:type="spellStart"/>
      <w:r w:rsidRPr="00194417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глютаматных</w:t>
      </w:r>
      <w:proofErr w:type="spellEnd"/>
      <w:r w:rsidRPr="00194417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NMDA рецепторов - </w:t>
      </w:r>
      <w:proofErr w:type="spellStart"/>
      <w:r w:rsidRPr="00194417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обратимого ингибитора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ацетилхолинэстеразы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— ,</w:t>
      </w:r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на когнитивные и другие нарушения на поздних стадиях БП.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Задачи исследования: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1. Определить влияние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на когнитивные нарушения при Болезни Паркинсона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2. Определить влияние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на основные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моторны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эмоциональные и вегетативные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симптомы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при болезни Паркинсона на поздних стадиях.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3. Изучить влияние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на те же проявления болезни Паркинсона на поздних стадиях.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4. Изучить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фармакотерапевтическую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эффективность совместного применен!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на поздних стадиях болезни Паркинсона.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5. Уточнить влияние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на </w:t>
      </w:r>
      <w:proofErr w:type="spellStart"/>
      <w:proofErr w:type="gram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повседневну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 активность</w:t>
      </w:r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качество жизни больных болезнью Паркинсона.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6. Проанализировать динамику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нейрофизиологических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показателей в фоне и при трех видах лечения больных БП. 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Научная новизна.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Впервые проведено исследование влияния </w:t>
      </w: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препарата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, модулирующего возбудимость </w:t>
      </w:r>
      <w:proofErr w:type="spellStart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глютаматных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рецепторов - </w:t>
      </w:r>
      <w:proofErr w:type="spellStart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и ингибиторов </w:t>
      </w:r>
      <w:proofErr w:type="spellStart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ацетилхолинэстеразы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- </w:t>
      </w:r>
      <w:proofErr w:type="spellStart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на больных болезнью Паркинсона с длительным сроком </w:t>
      </w:r>
      <w:proofErr w:type="gramStart"/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 xml:space="preserve">лечения 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и</w:t>
      </w:r>
      <w:proofErr w:type="gram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клиническим </w:t>
      </w:r>
      <w:proofErr w:type="spellStart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патоморфозом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заболевания.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Впервые проведено сопоставление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клинического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и нейропсихологического статуса под влиянием </w:t>
      </w:r>
      <w:proofErr w:type="gram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терапии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сравнительно с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реминилом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больных с поздними стадиями болезни Паркинсона.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Впервые выявлены особенности действия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на отдельные стороны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нейропсихологического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и вегетативного статуса, а также качество жизни у больных с поздними стадиями болезни Паркинсона.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Впервые изучение эффективности </w:t>
      </w:r>
      <w:proofErr w:type="gram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препаратов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объективизировано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ЭЭГ исследованием, изучением когнитивных ВП (Р ; 300) 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кожных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симпатических вызванных потенциалов (КСВП).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Практическая значимость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 результате исследования установлено, что в поздней стадии БП в комплекс лечения больных целесообразно включать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препараты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, влияющие на состояние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глютаматергической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( 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</w:t>
      </w:r>
      <w:proofErr w:type="spellEnd"/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) и холинергической систем с целью улучшения состояния когнитивных функций и двигательной активности.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Наиболее эффективно - комбинированное применение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Основные положения, выносимые на защиту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1. При БП когнитивные нарушения отмечаются у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пожилых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пациентов со значительной длительностью заболевания и значительной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выраженностью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двигательных нарушений. Корреляции возраста больных 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тяжести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когнитивных расстройств свидетельствуют о роли возрастных изменений в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утяжелении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когнитивных нарушений при БП. 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2. Болезнь Паркинсона сопровождается преимущественно нейродинамическими и регуляторными когнитивными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расстройствами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 ' Выраженность указанных когнитивных расстройств при БП нарастает' одновременно с нарастанием тяжести основных двигательных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симптомов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3. </w:t>
      </w:r>
      <w:proofErr w:type="spellStart"/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Мемантин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 уменьшает выраженность </w:t>
      </w:r>
      <w:proofErr w:type="spellStart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паркинсонических</w:t>
      </w:r>
      <w:proofErr w:type="spellEnd"/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 xml:space="preserve"> симптомов за счет </w:t>
      </w: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гипокинезии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и постуральной неустойчивости.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4.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реминил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уменьшают выраженность нейродинамических и регуляторных когнитивных нарушений, эмоциональных расстройств, и значительно повышают качество жизни у больных с БП.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5. 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Индивидуальный подход к </w:t>
      </w: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фармакотерапевтической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коррекции основных нарушений высших </w:t>
      </w: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мозговых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функций (нарушение памяти, мышления, восприятия и зрительно-пространственных нарушений), характерных для поздних стадий БП, позволяет значительно уменьшить </w:t>
      </w: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выраженность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двигательных нарушений за счет улучшения повседневной активность и качества жизни больных.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Апробация и внедрение результатов работы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Диссертационная работа апробирована 28 мая 2008 г. на совместном заседании кафедры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нервных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болезней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нейростоматологии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ФГОУ «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ИПК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ФМБА России», врачей ФМБЦ им. А.И.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Бурназяна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ФМБА России, КБ 86,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ЦКБ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BJI ФМБА России.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Основные положения и результаты исследования по теме диссертации доложены на: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- Российской конференции с международным участием «Когнитивные расстройства: современные аспекты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диагностики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и лечения» (Москва, 2005 г.); научно-практической конференции «Пути совершенствования лечебно-диагностической 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профилактической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деятельности МСЧ №123 ФМБА России» (Москва, Одинцово, 2006 г.);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lastRenderedPageBreak/>
        <w:t>XI Международном симпозиуме «Новые технологии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восстановительной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медицине и курортологии (физиотерапия,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реабилитация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, спортивная медицина)» (Греция,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г.Салоники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, 2006 г.).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I научно-практической конференции «Актуальные вопросы неврологии 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неврологической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помощи в системе ФМБА России» (Москва, 2007 г.);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XIV Международная конференция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дискуссионно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-научный клуб «Новые информационные технологии в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медицине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, биологии, фармакологии и экологии. Украина, Крым, Ялта, Гурзуф - 2008 г. </w:t>
      </w:r>
      <w:r w:rsidRPr="00DB258F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■</w:t>
      </w:r>
    </w:p>
    <w:p w:rsidR="00333723" w:rsidRPr="00BF391A" w:rsidRDefault="00333723" w:rsidP="00333723">
      <w:pPr>
        <w:shd w:val="clear" w:color="auto" w:fill="F7F7F7"/>
        <w:spacing w:before="57" w:after="0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Выводы</w:t>
      </w:r>
      <w:r w:rsidRPr="00BF391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: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1. При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монотерапии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, а также при комбинированной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терапии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у исследованной группы больных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достоверно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уменьшались когнитивные расстройства, преимущественно за счет нейродинамических и регуляторных функций (внимание, логическая память, речевая активность), отмечалось и улучшение психомоторных функций. На фоне </w:t>
      </w:r>
      <w:proofErr w:type="gram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лечения  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мемантином</w:t>
      </w:r>
      <w:proofErr w:type="spellEnd"/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отмечено улучшение при выполнении тестов на направленные ассоциации и составило (30,6%), а на фоне лечения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реминилом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% улучшения незначительный.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2. При сравнении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фармакотерапевтической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эффективности неконкурентного антагониста 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  <w:t>N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-метил-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  <w:t>D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-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аспартат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-рецепторов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и конкурентного обратимого ингибитора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ацетилхолинэстеразы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в лечении поздних стадий </w:t>
      </w:r>
      <w:r w:rsidRPr="00DB258F">
        <w:rPr>
          <w:rFonts w:ascii="Verdana" w:eastAsia="Times New Roman" w:hAnsi="Verdana" w:cs="Times New Roman"/>
          <w:b/>
          <w:color w:val="4682B4"/>
          <w:sz w:val="18"/>
          <w:szCs w:val="18"/>
          <w:lang w:eastAsia="ru-RU"/>
        </w:rPr>
        <w:t>болезни</w:t>
      </w:r>
      <w:r w:rsidRPr="00DB258F">
        <w:rPr>
          <w:rFonts w:ascii="Verdana" w:eastAsia="Times New Roman" w:hAnsi="Verdana" w:cs="Times New Roman"/>
          <w:b/>
          <w:color w:val="000000"/>
          <w:sz w:val="18"/>
          <w:szCs w:val="18"/>
          <w:lang w:eastAsia="ru-RU"/>
        </w:rPr>
        <w:t> Паркинсона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показало, что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мемантин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и комбинация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с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достоверно и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дозозависимо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уменьшали выраженность двигательных симптомов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паркинсонизма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менее существенно влиял на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выраженность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данных симптомов.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3. 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Терапия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обоими препаратами вызывала достоверное уменьшение эмоциональных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расстройств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и улучшение качества жизни у больных на поздних стадиях БП. Однако </w:t>
      </w:r>
      <w:proofErr w:type="gram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терапия 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мемантином</w:t>
      </w:r>
      <w:proofErr w:type="spellEnd"/>
      <w:proofErr w:type="gram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приводила к большему регрессу степени тревоги, чем терапия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 На выраженность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депрессивной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симптоматики оба препарата оказывали меньшее влияние. 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4. Сопоставление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терапевтического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влияния двух препаратов -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— у больных с поздними стадиями БП показало преимущество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в отношении улучшения двигательных и когнитивных функций. Оптимальный эффект был достигнут при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сочетанном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применении этих препаратов.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5. При анализе динамики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нейрофизиологических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показателей в фоне и при трех видах лечения у некоторых больных БП при относительно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негрубой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двигательной симптоматике в значительной мере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страдали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когнитивные функции по показателям клинико-нейрофизиологического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обследования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6. Для правильной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диагностики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и определения предикторов эффективности лечения больных БП, имеющих сложную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клиническую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картину показаны нейрофизиологические методы обследования в частности не только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ЭЭГ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, но и исследование вегетативных ВП и когнитивных ВП (Р300).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Практические рекомендации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1) Когнитивные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расстройства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на поздних стадиях БП являются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показанием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 для применения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нейропротектора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холиномиметика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2) При недостаточной эффективности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следует перейти на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монотерапию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акатинолом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на длительный срок на поддерживающих дозах.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3) При недостаточной эффективности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акатинола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или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в качестве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монотерапии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, следует рекомендовать применение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в комбинации с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реминилом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. </w:t>
      </w:r>
    </w:p>
    <w:p w:rsidR="00333723" w:rsidRPr="00DB258F" w:rsidRDefault="00333723" w:rsidP="00333723">
      <w:pPr>
        <w:shd w:val="clear" w:color="auto" w:fill="F7F7F7"/>
        <w:spacing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4) Следует с осторожностью применять 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реминил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у лиц с вегетативными нарушениями, особенно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ортостатического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характера.</w:t>
      </w:r>
    </w:p>
    <w:p w:rsidR="00333723" w:rsidRPr="00DB258F" w:rsidRDefault="00333723" w:rsidP="00333723">
      <w:pPr>
        <w:shd w:val="clear" w:color="auto" w:fill="F7F7F7"/>
        <w:spacing w:before="57" w:after="0"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5) Для выраженного увеличения двигательной активности в сочетании с улучшением когнитивных функций следует применять высокие дозы </w:t>
      </w:r>
      <w:proofErr w:type="spellStart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мемантина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.</w:t>
      </w:r>
    </w:p>
    <w:p w:rsidR="00333723" w:rsidRPr="00DB258F" w:rsidRDefault="00333723" w:rsidP="00333723">
      <w:pPr>
        <w:shd w:val="clear" w:color="auto" w:fill="F7F7F7"/>
        <w:spacing w:line="240" w:lineRule="auto"/>
        <w:ind w:firstLine="48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6) Для уменьшения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выраженности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побочных эффектов в начальный период лечения необходимо постепенно титровать дозу </w:t>
      </w:r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препаратов</w:t>
      </w:r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и при выраженности гастроэнтерологических нарушений использовать корректоры (</w:t>
      </w:r>
      <w:proofErr w:type="spellStart"/>
      <w:r w:rsidRPr="00DB258F">
        <w:rPr>
          <w:rFonts w:ascii="Verdana" w:eastAsia="Times New Roman" w:hAnsi="Verdana" w:cs="Times New Roman"/>
          <w:color w:val="4682B4"/>
          <w:sz w:val="18"/>
          <w:szCs w:val="18"/>
          <w:lang w:eastAsia="ru-RU"/>
        </w:rPr>
        <w:t>домперидон</w:t>
      </w:r>
      <w:proofErr w:type="spellEnd"/>
      <w:r w:rsidRPr="00DB258F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).</w:t>
      </w:r>
    </w:p>
    <w:p w:rsidR="00333723" w:rsidRPr="00302512" w:rsidRDefault="00333723" w:rsidP="00333723">
      <w:pPr>
        <w:shd w:val="clear" w:color="auto" w:fill="FFFFFF"/>
        <w:spacing w:after="0" w:line="163" w:lineRule="atLeast"/>
        <w:outlineLvl w:val="1"/>
        <w:rPr>
          <w:rFonts w:ascii="Verdana" w:eastAsia="Times New Roman" w:hAnsi="Verdana" w:cs="Times New Roman"/>
          <w:b/>
          <w:bCs/>
          <w:color w:val="535353"/>
          <w:sz w:val="16"/>
          <w:szCs w:val="16"/>
          <w:lang w:eastAsia="ru-RU"/>
        </w:rPr>
      </w:pPr>
      <w:r w:rsidRPr="00302512">
        <w:rPr>
          <w:rFonts w:ascii="Verdana" w:eastAsia="Times New Roman" w:hAnsi="Verdana" w:cs="Times New Roman"/>
          <w:b/>
          <w:bCs/>
          <w:color w:val="535353"/>
          <w:sz w:val="16"/>
          <w:szCs w:val="16"/>
          <w:lang w:eastAsia="ru-RU"/>
        </w:rPr>
        <w:t>Список литературы диссертационного исследования </w:t>
      </w:r>
      <w:r w:rsidRPr="00302512">
        <w:rPr>
          <w:rFonts w:ascii="Verdana" w:eastAsia="Times New Roman" w:hAnsi="Verdana" w:cs="Times New Roman"/>
          <w:color w:val="535353"/>
          <w:sz w:val="11"/>
          <w:lang w:eastAsia="ru-RU"/>
        </w:rPr>
        <w:t>кандидат медицинских наук Кожевникова, Жанна Владимировна, 2008 год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Аксенова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И.О. Терапевтически резистентные депрессивные состояния (обзор)//Журн.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невропат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, и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психиатр.-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1979.-Т. 79.-№ 4.-С. 473-487.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Андреева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Е.А.,Хуторская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О.Е. Спектральный метод анализа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электромиографической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активности мышц//.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М.Наука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1987г.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Алимова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Е.Я., Голубев В. Л.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Вегетативные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нарушения при паркинсонизме//Журн. невропат, и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психиатр.-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1992.-Т. 92.-№ 5-12.-С. 48-52.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Анохина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И.П. Нейрохимические механизмы психических заболеваний//М.: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Медицина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1975.-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С. 320.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Артемьев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Д.В. Возрастные аспекты болезни Паркинсона//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Автореф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канд.мед.наук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.—М., 1995.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Артемьев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Д.В.,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Глозман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Ж.М. Нарушения высших психических функций при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болезни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Паркинсона//Достижения в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нейрогериартрии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/Под ред.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Н.Н.Яхно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, </w:t>
      </w:r>
      <w:proofErr w:type="spellStart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И.В.Дамулина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М., 1995.-С.46-60.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7.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Арушанян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Э.Б.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Отеллин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В.А. Хвостатое ядро//Л.: Наука,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1976.-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223.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8.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Атаджанов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М.А. Экспериментальное моделирование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паркинсонического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синдрома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 его комплексная патогенетическая терапия//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Автореф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докт.мед.наук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.-М., 1989.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9.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Бархатова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В.П.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Нейротрансмиттеры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и экстрапирамидная патология//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М,: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Медицина. 1988.-С. 175.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10.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Бернштейн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Н.А. Очерки по физиологии движений и физиологии актив-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ности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//М.: Медицина,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1966.-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349.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11.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Бичева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К.Г. Факторы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инвалидизации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при болезни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Паркинсона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 подходы к их коррекции//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Автореф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канд.мед.наук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.-М., 1998.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12.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Вейн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A.M., Вознесенская Т.Г., Голубев В.Л.,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Дюкова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Г.М. Депрессия в неврологической практике//М.,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1998.-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126.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13.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Вейн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А. М., Данилов А. Б.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Диагностическое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значение вызванных кожных симпатических потенциалов //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Журн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невропатологии и психиатрии. 1992. -Т. 92, N5/12. - С. 3-7.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14.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Вейн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A.M. Заболевания вегетативной нервной системы: Руководство для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врачей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Москва,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1991.-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621 с.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15.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Вейн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A.M. Лекции по неврологии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неспецифических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систем мозга//М.,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1974.-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120.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16.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Глозман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Ж.М., Артемьев Д.В.,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Дамулин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И.В.,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Ковязина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М.С.-Возрастные особенности нейропсихологических расстройств при болезни Паркинсона//Вестник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МГУ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Психология.-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1994.-№ З.-С. 25-36.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17.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Глозман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Ж.М., Гончаров О.А., Максименко М.Ю.,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Пылаева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Н.М. Динамика нейропсихологических синдромов после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нейрохирургической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t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операции//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Вестн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Моск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Ун-та. Сер. 14, Психология. 1991. №2. С. 18-31.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lastRenderedPageBreak/>
        <w:t>18.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Глозман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Ж.М. Исследование структуры лексикона больных с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корковыми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 подкорковыми поражениями мозга//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Вестн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Моск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Ун-та. Сер. 14,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19. Психология. 1996. №2. С. 66-72.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20.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Глозман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Ж.М., Шток В.Н., Салтыкова Н.М.,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Федорова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Н.В. Клинико-психологическое исследование депрессивного синдрома при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паркинсонизме./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/Вестник МГУ, сер.14-Психология.-1995.-С.29-36.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21.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Гнездицкий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В.В. Вызванные потенциалы мозга 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клинической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практике. Таганрог: ТРТУ, 1997. 252 с.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22.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Гнездицкий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В.В., Архипова Н.Д. Применение некоторых методов теории автоматического регулирования при анализе ВП при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паркинсонизме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//Ж.ВНД, 1974. - т.24, 1, стр.157-162.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23.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Гнездицкий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В.В., Генрихе Е.Е.,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Кошурникова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Е.Е.,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Корепина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О.С. ЭЭГ и вегетативные вызванные потенциалы: анализ центрального звена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вегетативной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регуляции. // Ж. Функциональная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диагностика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2004 - №3 -с.67-77.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24.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Гнездицкий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В.В.,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Е.Е.Кошурникова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, </w:t>
      </w:r>
      <w:proofErr w:type="spellStart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О.С.Корепина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,,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В.А.Карлов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,. Особенности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ЭЭГ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 вегетативных ВП в дифференциальной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диагностике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эпилептических и вегетативных приступов. // Журнал Функциональная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диагностика.,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2005 г, №3, 71-80.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25.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Гнездицкий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В.В., Калашникова JI.A.,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Бараш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А.С. и др. Анализ ЭЭГ при когнитивных нарушениях 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деменции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коркового и подкоркового типов у больных с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цереброваскулярными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и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нейродегенеративными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заболеваниями. Неврологический журнал 1997; 6: 33-41.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26.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Голубев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В.Л. Паркинсонизм//Мед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газета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.-1992. № 28.-С. 8-9.-№ 30.- С.8-9.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27.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Голубев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В.Л. Побочные эффекты длительной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терапии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паркинсонизма препаратами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леводопы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и их коррекция//Рос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мед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журн.-1997.-№ 4.- С. 41-44.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28.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Голубев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В.Л., Левин Я.И.,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Вейн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A.M.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Болезнь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Паркинсона и синдром паркинсонизма//М.: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МЕДпресс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1999.-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 416.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29.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Голубев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В.Л.,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Пилипович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А.А. Терминальная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стадия .болезни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Паркинсона//Лечение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нервных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болезней 2008 - № 1 - с.3-11.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30.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Дамулин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И.В. Новая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нейропротективная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терапевтическая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стратегия при деменциях: антагонист NMDA-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рецепторов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Акатинол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Мемантин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//Рус. Мед. Журн. -2001.-Т.9,№ 25.-с.1178-1182.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31.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Данаилова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Д.П.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Расстройства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внимания у больных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паркинсонизмом./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/Журнал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невропатологии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и психиатрии им.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С.С.Корсакова.-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1980.- №5.-С.694-696.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32.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Елкин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М.Н. Количественные характеристики ЭЭГ при паркинсонизме: связь с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клиническими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, когнитивными, возрастными особенностями//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Автореф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канд. мед. наук.-М., 1996.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33.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Захаров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В.В., Ярославцева П.В.,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Яхно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Н.Н. Когнитивные нарушения при болезни Паркинсона//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Неврол.журнал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— 2003. № 2. - с.11-15.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34.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Захаров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В.В. Когнитивные нарушения у пациентов с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болезнью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Паркинсона//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Журн.неврол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и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психиатр. 2005. - № 1. — с.13-19.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35.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Захаров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В.В. Нарушение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мнестической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функции при паркинсонизме//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Автореф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канд. мед. наук.-М., 1996.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36.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Каменецкий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В.К. Паркинсонизм//</w:t>
      </w:r>
      <w:proofErr w:type="spellStart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С.Пб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.,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1995.-С. 215.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37.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Киященко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Н.К. Нарушения памяти при локальных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поражениях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мозга//М.: Издательство МГУ, 1973.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38.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Клацки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Р. Память человека: структуры и процессы//</w:t>
      </w:r>
      <w:proofErr w:type="spellStart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М.:Мир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, 1978.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39.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Корсакова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Н.К.,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Московичюте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Л.И. Подкорковые структуры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мозга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 психические процессы//М.: Изд. МГУ, 1985.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40.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Коршунов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A.M., Преображенская И.С. Программированная смерть клеток (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апоптоз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)//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Неврол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журн.-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1998.-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Т. 3.-№1.-С. 40-47.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41. Кои Я.М. Организация произвольного движения (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нейрофизиологические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механизмы)/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/М.: Наука, 1975.-С. 248.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42.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Курганский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А.В. Механизмы центрального программирования произвольных серийных движений и их формирование в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онтогенезе./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Автореф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канд.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диссерт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М., 1994.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43.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Курганский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А.В.,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Подлепа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А.С. Зависимость временных характеристик ритмических движений от их структурной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сложности./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/Вест.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Моск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Ун-та.Сер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Н.Психология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1998.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44.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Левин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О.С. Психические расстройства при болезни Паркинсона и их коррекция//Экстрапирамидные расстройства: Руководство по диагностике и лечению/Под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ред.В.Н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Штока и др. -М., 2002. с. 125-151.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45.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Левин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О.С. Сосудистый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паркинсонизм./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/Неврологический журнал, 1997.-№4.-С.42-51.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46.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Левин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О.С.,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Кумру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X.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Кортикобазальная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дегенерация./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/Неврологический журнал, 1997.- №6.-С. 17-23.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47.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Левин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Я.И. Патология церебральных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дофаминергических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систем (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неврологические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и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нейроэндокринологическне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аспекты)/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докт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мед. наук.-М., 1991.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48.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Лурия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А.Р. Основы нейропсихологии//М.: Издательство МГУ, 1973. С. 373.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49.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Лурия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А.Р. Нейропсихология памяти (нарушения памяти при локальных поражениях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мозга)/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/М., Педагогика, 1974 С. 312.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50.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Одинак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М. М., Михайленко А. А.,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Шустов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Е. Б. и др. Вегетативные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пароксизмы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: патогенез, диагностика, лечение // Воен.-мед. журн. — 1996. Т. 317, N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11.-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37-45.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51.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Одинак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М.М., Котельников С.А., Шустов Е.Б. Вызванные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кожные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вегетативные потенциалы (методические указания). Санкт-Петербург, Иваново,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1999.-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42 с.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52.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Озенбашлы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М.А., Акбарова Н.А. Нарушения памяти у больных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паркинсонизмом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пожилого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возраста./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/Клиническая неврология Узбекистана (выпуск 7).-Ташкент, 1979.-С.34-38.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53.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Ортель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В.Х., Коршунов A.M. Лекарственная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терапия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болезни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ПаркинсонаУ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/Неврологический журнал,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1997.-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№6.-С.4-8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54.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Отеллин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В.А.,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Арушанян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Э.Б.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Нигрострионигральная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система//М., 1989.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55.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Петелин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Л.С. Актуальные вопросы паркинсонизма (лекция)//М., 1985.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56.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Петелин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Л.С.,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Атаджданов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М. Генетика болезни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Паркинсона.-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Ташкент: Медицина, 1977.-С. 102.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57.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Петелин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Л.С., Шток В.Н.,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Пигарев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В.А. Лечение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паркинсонизма./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/Методические рекомендации//М., 1980.-С. 59.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58.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Розе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Н.А. Психомоторика взрослого человека//Л.: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ЛГУ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1970.-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128.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59.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Садикова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О.Н. Корреляция клинических, нейропсихологических и компьютерно-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томографических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данных при болезни Паркинсона//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Автореф.дис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.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канд.мед.наук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-М., 1997.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60.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Салтыкова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Н.М. Лечение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мнестико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-интеллектуальных нарушений и адаптация больных паркинсонизмом//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Автореф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. канд. мед. наук.-М:, 1996.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61.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Степкина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Д.А., Захаров В.В. Влияние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мемантина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на когнитивные функции у пациентов с болезнью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Паркинсона./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/Неврологический журнал-2008, №2, том 13, с.43-47.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62.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Столярова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Л.Г., Кадыков А.С.,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Кистенев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Б.А.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Реабилитация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больных паркинсонизмом//М., Медицина,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1979.-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168.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63.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Федорова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Н.В., Шток В.Н. Этиологическая структура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паркинсонизма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и клинический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патоморфоз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при длительном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лечении./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 Вестник практической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неврологии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.-1995.- №1.-С.87-88.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64.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Федорова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Н.В. Лечение и реабилитация больных паркинсонизмом//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Ав-тореф</w:t>
      </w:r>
      <w:proofErr w:type="spellEnd"/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дис</w:t>
      </w:r>
      <w:proofErr w:type="spellEnd"/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. . 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докт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. мед. наук.-М., 1996.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65.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Хуторская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О.Е.Индивидуальный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 подбор фармакотерапии при паркинсонизме с помощью компьютерной диагностики//Ж.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Невропатология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и психиатрия им. С.С. KopcaKOBa.Nl2 1998 С. 25-28.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66.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Шток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В.Н. Фармакотерапия в неврологии (справочник)//М., Медицина,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1995.-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160-175.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67.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Шток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В.Н., Левин О.С., Федорова Н.В.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Экстрапирамидные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расстройства (учебное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пособие)/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/Российская Медицинская Академия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последипломного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образования, М., 1998.-С. 128.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68.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Шток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В.Н., Федорова Н.В. Лечение паркинсонизма//М.,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1997.-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196.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69.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Шток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В.Н., Федорова Н.В. Медикаментозное лечение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паркинсонизма./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/Вестник практической неврологии.-1995.- №1.-С.40-42.</w:t>
      </w:r>
    </w:p>
    <w:p w:rsidR="00333723" w:rsidRPr="00302512" w:rsidRDefault="00333723" w:rsidP="00333723">
      <w:pPr>
        <w:shd w:val="clear" w:color="auto" w:fill="F7F7F7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</w:pP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70.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proofErr w:type="spellStart"/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Штульман</w:t>
      </w:r>
      <w:proofErr w:type="spellEnd"/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Д.Р., Левин О.С. Справочник практического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4682B4"/>
          <w:sz w:val="14"/>
          <w:lang w:eastAsia="ru-RU"/>
        </w:rPr>
        <w:t>врача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 xml:space="preserve">по неврологии//М., </w:t>
      </w:r>
      <w:proofErr w:type="gramStart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1999.-</w:t>
      </w:r>
      <w:proofErr w:type="gramEnd"/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t>С. 419-436.</w:t>
      </w:r>
    </w:p>
    <w:p w:rsidR="00333723" w:rsidRDefault="00333723" w:rsidP="00333723">
      <w:r w:rsidRPr="00302512">
        <w:rPr>
          <w:rFonts w:ascii="Verdana" w:eastAsia="Times New Roman" w:hAnsi="Verdana" w:cs="Times New Roman"/>
          <w:color w:val="000000"/>
          <w:sz w:val="14"/>
          <w:szCs w:val="14"/>
          <w:lang w:eastAsia="ru-RU"/>
        </w:rPr>
        <w:br/>
        <w:t>Научная библиотека диссертаций и авторефератов disserCat</w:t>
      </w:r>
      <w:r w:rsidRPr="00302512">
        <w:rPr>
          <w:rFonts w:ascii="Verdana" w:eastAsia="Times New Roman" w:hAnsi="Verdana" w:cs="Times New Roman"/>
          <w:color w:val="000000"/>
          <w:sz w:val="14"/>
          <w:lang w:eastAsia="ru-RU"/>
        </w:rPr>
        <w:t> </w:t>
      </w:r>
      <w:hyperlink r:id="rId4" w:anchor="ixzz4KmYAt7QN" w:history="1">
        <w:r w:rsidRPr="00302512">
          <w:rPr>
            <w:rFonts w:ascii="Tahoma" w:eastAsia="Times New Roman" w:hAnsi="Tahoma" w:cs="Tahoma"/>
            <w:color w:val="003399"/>
            <w:sz w:val="14"/>
            <w:u w:val="single"/>
            <w:lang w:eastAsia="ru-RU"/>
          </w:rPr>
          <w:t>http://www.dissercat.com/content/differentsialnye-podkhody-v-lechenii-kognitivnykh-rasstroistv-na-pozdnikh-stadiyakh-bolezni-#ixzz4KmYAt7QN</w:t>
        </w:r>
      </w:hyperlink>
    </w:p>
    <w:p w:rsidR="000A5DDB" w:rsidRDefault="000A5DDB"/>
    <w:sectPr w:rsidR="000A5DDB" w:rsidSect="002D2563">
      <w:pgSz w:w="11906" w:h="16838"/>
      <w:pgMar w:top="1134" w:right="85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723"/>
    <w:rsid w:val="000A5DDB"/>
    <w:rsid w:val="00333723"/>
    <w:rsid w:val="00BF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2E3096-659E-42CD-9E73-25159117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372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dissercat.com/content/differentsialnye-podkhody-v-lechenii-kognitivnykh-rasstroistv-na-pozdnikh-stadiyakh-bolezni-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3354</Words>
  <Characters>19120</Characters>
  <Application>Microsoft Office Word</Application>
  <DocSecurity>0</DocSecurity>
  <Lines>159</Lines>
  <Paragraphs>44</Paragraphs>
  <ScaleCrop>false</ScaleCrop>
  <Company>shoWa</Company>
  <LinksUpToDate>false</LinksUpToDate>
  <CharactersWithSpaces>22430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Шавкат Мейлиев</dc:creator>
  <cp:keywords>Паркинсон;Алчеба</cp:keywords>
  <dc:description/>
  <cp:lastModifiedBy>Шавкат Мейлиев</cp:lastModifiedBy>
  <cp:revision>3</cp:revision>
  <dcterms:created xsi:type="dcterms:W3CDTF">2018-08-11T15:46:00Z</dcterms:created>
  <dcterms:modified xsi:type="dcterms:W3CDTF">2018-08-21T17:31:00Z</dcterms:modified>
</cp:coreProperties>
</file>