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5B78FC" w:rsidRPr="00CE6A90" w14:paraId="2F4AF98D" w14:textId="77777777" w:rsidTr="00EB533D">
        <w:trPr>
          <w:cantSplit/>
          <w:trHeight w:val="580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E383623" w14:textId="38A1251C" w:rsidR="005B78FC" w:rsidRPr="00CB4E35" w:rsidRDefault="005B78FC" w:rsidP="00EB533D">
            <w:pPr>
              <w:pStyle w:val="szoveg"/>
              <w:jc w:val="left"/>
              <w:rPr>
                <w:b/>
                <w:bCs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353C21F" w14:textId="1BAF9C7D" w:rsidR="005B78FC" w:rsidRPr="00CE6A90" w:rsidRDefault="005B78FC" w:rsidP="007B4911">
            <w:pPr>
              <w:pStyle w:val="szoveg"/>
              <w:jc w:val="right"/>
              <w:rPr>
                <w:b/>
                <w:bCs/>
              </w:rPr>
            </w:pPr>
          </w:p>
        </w:tc>
      </w:tr>
    </w:tbl>
    <w:p w14:paraId="6A546B57" w14:textId="77777777" w:rsidR="005B78FC" w:rsidRPr="00CB4E35" w:rsidRDefault="005B78FC" w:rsidP="005B78FC">
      <w:pPr>
        <w:spacing w:before="120"/>
        <w:jc w:val="center"/>
        <w:rPr>
          <w:b/>
          <w:bCs/>
          <w:smallCaps/>
          <w:sz w:val="32"/>
          <w:szCs w:val="32"/>
        </w:rPr>
      </w:pPr>
      <w:r w:rsidRPr="00CB4E35">
        <w:rPr>
          <w:b/>
          <w:bCs/>
          <w:smallCaps/>
          <w:sz w:val="32"/>
          <w:szCs w:val="32"/>
        </w:rPr>
        <w:t>Tantárgy Adatlap</w:t>
      </w:r>
    </w:p>
    <w:p w14:paraId="43A6CFA2" w14:textId="77777777" w:rsidR="005B78FC" w:rsidRPr="00D54F66" w:rsidRDefault="005B78FC" w:rsidP="005B78FC">
      <w:pPr>
        <w:spacing w:before="120"/>
        <w:jc w:val="center"/>
        <w:rPr>
          <w:b/>
          <w:bCs/>
          <w:smallCaps/>
          <w:sz w:val="32"/>
          <w:szCs w:val="32"/>
        </w:rPr>
      </w:pPr>
      <w:r w:rsidRPr="00D54F66">
        <w:rPr>
          <w:b/>
          <w:bCs/>
          <w:smallCaps/>
          <w:sz w:val="32"/>
          <w:szCs w:val="32"/>
        </w:rPr>
        <w:t xml:space="preserve">és </w:t>
      </w:r>
      <w:r>
        <w:rPr>
          <w:b/>
          <w:bCs/>
          <w:smallCaps/>
          <w:sz w:val="32"/>
          <w:szCs w:val="32"/>
        </w:rPr>
        <w:t>T</w:t>
      </w:r>
      <w:r w:rsidRPr="00D54F66">
        <w:rPr>
          <w:b/>
          <w:bCs/>
          <w:smallCaps/>
          <w:sz w:val="32"/>
          <w:szCs w:val="32"/>
        </w:rPr>
        <w:t>árgykövetelmények</w:t>
      </w:r>
    </w:p>
    <w:p w14:paraId="71784A52" w14:textId="081A154D" w:rsidR="005B78FC" w:rsidRPr="00CB4E35" w:rsidRDefault="00996D1F" w:rsidP="005B78FC">
      <w:pPr>
        <w:jc w:val="center"/>
      </w:pPr>
      <w:r>
        <w:t>201</w:t>
      </w:r>
      <w:r w:rsidR="00330798">
        <w:t>6</w:t>
      </w:r>
      <w:r>
        <w:t>. január 22.</w:t>
      </w:r>
    </w:p>
    <w:p w14:paraId="2EC82F24" w14:textId="77777777" w:rsidR="005B78FC" w:rsidRPr="00CB4E35" w:rsidRDefault="005B78FC" w:rsidP="005B78FC">
      <w:pPr>
        <w:jc w:val="center"/>
      </w:pPr>
    </w:p>
    <w:p w14:paraId="50C53B96" w14:textId="1048444A" w:rsidR="005B78FC" w:rsidRPr="00CB4E35" w:rsidRDefault="00996D1F" w:rsidP="005B78FC">
      <w:pPr>
        <w:pStyle w:val="Targycim"/>
      </w:pPr>
      <w:r>
        <w:t>Azure alapú felhőtechnológiák</w:t>
      </w:r>
    </w:p>
    <w:p w14:paraId="6170BF70" w14:textId="12D8C960" w:rsidR="005F203D" w:rsidRDefault="005B78FC" w:rsidP="005F203D">
      <w:pPr>
        <w:jc w:val="left"/>
        <w:rPr>
          <w:sz w:val="22"/>
          <w:szCs w:val="22"/>
        </w:rPr>
      </w:pPr>
      <w:r w:rsidRPr="00CB4E35">
        <w:rPr>
          <w:b/>
          <w:bCs/>
          <w:sz w:val="28"/>
          <w:szCs w:val="28"/>
        </w:rPr>
        <w:t>A tantárgy neve angolul</w:t>
      </w:r>
      <w:r w:rsidRPr="00CB4E35">
        <w:t xml:space="preserve">: </w:t>
      </w:r>
      <w:r w:rsidR="00996D1F">
        <w:t>Azure based cloud technologies</w:t>
      </w:r>
    </w:p>
    <w:p w14:paraId="459A19F8" w14:textId="77777777" w:rsidR="005B78FC" w:rsidRPr="00CB4E35" w:rsidRDefault="005B78FC" w:rsidP="005B78FC">
      <w:pPr>
        <w:rPr>
          <w:i/>
          <w:iCs/>
        </w:rPr>
      </w:pPr>
    </w:p>
    <w:p w14:paraId="43E310C4" w14:textId="77777777" w:rsidR="005B78FC" w:rsidRPr="00CB4E35" w:rsidRDefault="005B78FC" w:rsidP="005B78FC">
      <w:pPr>
        <w:rPr>
          <w:i/>
          <w:i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1984"/>
        <w:gridCol w:w="1418"/>
        <w:gridCol w:w="1701"/>
        <w:gridCol w:w="1134"/>
        <w:gridCol w:w="1134"/>
        <w:gridCol w:w="1373"/>
      </w:tblGrid>
      <w:tr w:rsidR="005B78FC" w:rsidRPr="00CB4E35" w14:paraId="0008E32E" w14:textId="77777777" w:rsidTr="00EB533D">
        <w:trPr>
          <w:cantSplit/>
        </w:trPr>
        <w:tc>
          <w:tcPr>
            <w:tcW w:w="534" w:type="dxa"/>
            <w:tcBorders>
              <w:top w:val="single" w:sz="12" w:space="0" w:color="auto"/>
              <w:left w:val="nil"/>
              <w:bottom w:val="single" w:sz="6" w:space="0" w:color="808080"/>
              <w:right w:val="nil"/>
            </w:tcBorders>
          </w:tcPr>
          <w:p w14:paraId="79070897" w14:textId="77777777" w:rsidR="005B78FC" w:rsidRPr="00CB4E35" w:rsidRDefault="005B78FC" w:rsidP="00EB533D">
            <w:pPr>
              <w:pStyle w:val="szoveg"/>
            </w:pPr>
            <w:r w:rsidRPr="00CB4E35">
              <w:rPr>
                <w:b/>
                <w:bCs/>
              </w:rPr>
              <w:t>2.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6" w:space="0" w:color="808080"/>
              <w:right w:val="nil"/>
            </w:tcBorders>
          </w:tcPr>
          <w:p w14:paraId="1DE17D72" w14:textId="77777777" w:rsidR="005B78FC" w:rsidRPr="00CB4E35" w:rsidRDefault="005B78FC" w:rsidP="00EB533D">
            <w:pPr>
              <w:pStyle w:val="szoveg"/>
              <w:jc w:val="center"/>
            </w:pPr>
            <w:r w:rsidRPr="00CB4E35">
              <w:t>Tantárgy kódja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6" w:space="0" w:color="808080"/>
              <w:right w:val="nil"/>
            </w:tcBorders>
          </w:tcPr>
          <w:p w14:paraId="6E964A2A" w14:textId="77777777" w:rsidR="005B78FC" w:rsidRPr="00CB4E35" w:rsidRDefault="005B78FC" w:rsidP="00EB533D">
            <w:pPr>
              <w:pStyle w:val="szoveg"/>
              <w:jc w:val="center"/>
            </w:pPr>
            <w:r w:rsidRPr="00CB4E35">
              <w:t>Szemeszter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6" w:space="0" w:color="808080"/>
              <w:right w:val="nil"/>
            </w:tcBorders>
          </w:tcPr>
          <w:p w14:paraId="16A81F9A" w14:textId="77777777" w:rsidR="005B78FC" w:rsidRPr="00CB4E35" w:rsidRDefault="005B78FC" w:rsidP="00EB533D">
            <w:pPr>
              <w:pStyle w:val="szoveg"/>
              <w:jc w:val="center"/>
            </w:pPr>
            <w:r w:rsidRPr="00CB4E35">
              <w:t>Követelmény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808080"/>
              <w:right w:val="nil"/>
            </w:tcBorders>
          </w:tcPr>
          <w:p w14:paraId="4AD1119D" w14:textId="77777777" w:rsidR="005B78FC" w:rsidRPr="00CB4E35" w:rsidRDefault="005B78FC" w:rsidP="00EB533D">
            <w:pPr>
              <w:pStyle w:val="szoveg"/>
              <w:jc w:val="center"/>
            </w:pPr>
            <w:r w:rsidRPr="00CB4E35">
              <w:t>Kredit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808080"/>
              <w:right w:val="nil"/>
            </w:tcBorders>
          </w:tcPr>
          <w:p w14:paraId="519D967D" w14:textId="77777777" w:rsidR="005B78FC" w:rsidRPr="00CB4E35" w:rsidRDefault="005B78FC" w:rsidP="00EB533D">
            <w:pPr>
              <w:pStyle w:val="szoveg"/>
              <w:jc w:val="center"/>
            </w:pPr>
            <w:r w:rsidRPr="00CB4E35">
              <w:t>Nyelv</w:t>
            </w:r>
          </w:p>
        </w:tc>
        <w:tc>
          <w:tcPr>
            <w:tcW w:w="1373" w:type="dxa"/>
            <w:tcBorders>
              <w:top w:val="single" w:sz="12" w:space="0" w:color="auto"/>
              <w:left w:val="nil"/>
              <w:bottom w:val="single" w:sz="6" w:space="0" w:color="808080"/>
              <w:right w:val="nil"/>
            </w:tcBorders>
          </w:tcPr>
          <w:p w14:paraId="25A32D2D" w14:textId="77777777" w:rsidR="005B78FC" w:rsidRPr="00CB4E35" w:rsidRDefault="005B78FC" w:rsidP="00EB533D">
            <w:pPr>
              <w:pStyle w:val="szoveg"/>
              <w:jc w:val="center"/>
            </w:pPr>
            <w:r w:rsidRPr="00CB4E35">
              <w:t>Tárgyfélév</w:t>
            </w:r>
          </w:p>
        </w:tc>
      </w:tr>
      <w:tr w:rsidR="005B78FC" w:rsidRPr="00CB4E35" w14:paraId="6684EE04" w14:textId="77777777" w:rsidTr="00EB533D">
        <w:trPr>
          <w:cantSplit/>
        </w:trPr>
        <w:tc>
          <w:tcPr>
            <w:tcW w:w="53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000084A" w14:textId="77777777" w:rsidR="005B78FC" w:rsidRPr="00CB4E35" w:rsidRDefault="005B78FC" w:rsidP="00EB533D">
            <w:pPr>
              <w:pStyle w:val="szoveg"/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C4B0202" w14:textId="45A910B6" w:rsidR="005B78FC" w:rsidRPr="0070671B" w:rsidRDefault="00996D1F" w:rsidP="00E85A6F">
            <w:pPr>
              <w:pStyle w:val="szoveg"/>
              <w:jc w:val="center"/>
              <w:rPr>
                <w:color w:val="000000"/>
              </w:rPr>
            </w:pPr>
            <w:r>
              <w:t>---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498E967" w14:textId="229CA1BE" w:rsidR="005B78FC" w:rsidRPr="0070671B" w:rsidRDefault="00996D1F" w:rsidP="00EB533D">
            <w:pPr>
              <w:pStyle w:val="szoveg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93F1D17" w14:textId="25A8EAE2" w:rsidR="005B78FC" w:rsidRPr="00CB4E35" w:rsidRDefault="00996D1F" w:rsidP="00996D1F">
            <w:pPr>
              <w:pStyle w:val="szoveg"/>
              <w:jc w:val="center"/>
            </w:pPr>
            <w:r>
              <w:t>2</w:t>
            </w:r>
            <w:r w:rsidR="005B78FC" w:rsidRPr="00CB4E35">
              <w:t>+</w:t>
            </w:r>
            <w:r w:rsidR="008A1704">
              <w:t>0</w:t>
            </w:r>
            <w:r w:rsidR="005B78FC" w:rsidRPr="00CB4E35">
              <w:t>+</w:t>
            </w:r>
            <w:r w:rsidR="005F203D">
              <w:t>0</w:t>
            </w:r>
            <w:r w:rsidR="00CC511C">
              <w:t>v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54BBAD1" w14:textId="77D4F198" w:rsidR="005B78FC" w:rsidRPr="00CB4E35" w:rsidRDefault="00533927" w:rsidP="00475631">
            <w:pPr>
              <w:pStyle w:val="kredit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54ADE5B" w14:textId="77777777" w:rsidR="005B78FC" w:rsidRPr="00CB4E35" w:rsidRDefault="005B78FC" w:rsidP="00EB533D">
            <w:pPr>
              <w:pStyle w:val="szoveg"/>
              <w:jc w:val="center"/>
            </w:pPr>
            <w:r w:rsidRPr="00CB4E35">
              <w:t>magyar</w:t>
            </w:r>
          </w:p>
        </w:tc>
        <w:tc>
          <w:tcPr>
            <w:tcW w:w="137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44141C4" w14:textId="78BA5E9F" w:rsidR="005B78FC" w:rsidRPr="00BD3C3C" w:rsidRDefault="005B78FC" w:rsidP="007F13C6">
            <w:pPr>
              <w:pStyle w:val="szoveg"/>
            </w:pPr>
          </w:p>
        </w:tc>
      </w:tr>
    </w:tbl>
    <w:p w14:paraId="14AC0C49" w14:textId="77777777" w:rsidR="005B78FC" w:rsidRPr="00CB4E35" w:rsidRDefault="005B78FC" w:rsidP="005B78FC">
      <w:pPr>
        <w:pStyle w:val="alcim"/>
      </w:pPr>
      <w:r w:rsidRPr="00CB4E35">
        <w:t>3. A tantárgyfelelős személy és tanszék:</w:t>
      </w:r>
    </w:p>
    <w:p w14:paraId="27601786" w14:textId="63D004EA" w:rsidR="005B78FC" w:rsidRPr="00FC2476" w:rsidRDefault="00996D1F" w:rsidP="005B78FC">
      <w:pPr>
        <w:pStyle w:val="szoveg"/>
      </w:pPr>
      <w:r>
        <w:t>..</w:t>
      </w:r>
    </w:p>
    <w:p w14:paraId="2C7342B4" w14:textId="77777777" w:rsidR="005B78FC" w:rsidRPr="00FC2476" w:rsidRDefault="005B78FC" w:rsidP="005B78FC">
      <w:pPr>
        <w:pStyle w:val="szoveg"/>
      </w:pPr>
    </w:p>
    <w:p w14:paraId="5CD2B0C1" w14:textId="77777777" w:rsidR="005B78FC" w:rsidRPr="00FC2476" w:rsidRDefault="005B78FC" w:rsidP="005B78FC">
      <w:pPr>
        <w:rPr>
          <w:b/>
        </w:rPr>
      </w:pPr>
      <w:r w:rsidRPr="00FC2476">
        <w:rPr>
          <w:b/>
        </w:rPr>
        <w:t>4. A tantárgy előadója:</w:t>
      </w: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2268"/>
        <w:gridCol w:w="3260"/>
      </w:tblGrid>
      <w:tr w:rsidR="00FC2476" w:rsidRPr="00FC2476" w14:paraId="2F20E8A6" w14:textId="77777777" w:rsidTr="00EB533D">
        <w:trPr>
          <w:cantSplit/>
        </w:trPr>
        <w:tc>
          <w:tcPr>
            <w:tcW w:w="38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D3D340" w14:textId="77777777" w:rsidR="005B78FC" w:rsidRPr="00FC2476" w:rsidRDefault="005B78FC" w:rsidP="00EB533D">
            <w:pPr>
              <w:pStyle w:val="szoveg"/>
            </w:pPr>
            <w:r w:rsidRPr="00FC2476">
              <w:t>Név: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E5C10BE" w14:textId="77777777" w:rsidR="005B78FC" w:rsidRPr="00FC2476" w:rsidRDefault="005B78FC" w:rsidP="00EB533D">
            <w:pPr>
              <w:pStyle w:val="szoveg"/>
            </w:pPr>
            <w:r w:rsidRPr="00FC2476">
              <w:t>Beosztás: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CFB48B3" w14:textId="77777777" w:rsidR="005B78FC" w:rsidRPr="00FC2476" w:rsidRDefault="005B78FC" w:rsidP="00EB533D">
            <w:pPr>
              <w:pStyle w:val="szoveg"/>
            </w:pPr>
            <w:r w:rsidRPr="00FC2476">
              <w:t>Tanszék, Int.:</w:t>
            </w:r>
          </w:p>
        </w:tc>
      </w:tr>
      <w:tr w:rsidR="006C2916" w:rsidRPr="00FC2476" w14:paraId="632440FC" w14:textId="77777777" w:rsidTr="00EB533D">
        <w:trPr>
          <w:cantSplit/>
        </w:trPr>
        <w:tc>
          <w:tcPr>
            <w:tcW w:w="38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136547B" w14:textId="6941495D" w:rsidR="006C2916" w:rsidRPr="0070671B" w:rsidRDefault="006C2916" w:rsidP="006C2916">
            <w:pPr>
              <w:pStyle w:val="szoveg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</w:tcPr>
          <w:p w14:paraId="2C53C3AF" w14:textId="064D945C" w:rsidR="006C2916" w:rsidRPr="0070671B" w:rsidRDefault="006C2916" w:rsidP="00EB533D">
            <w:pPr>
              <w:pStyle w:val="szoveg"/>
            </w:pP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</w:tcPr>
          <w:p w14:paraId="2486D19D" w14:textId="3E596391" w:rsidR="006C2916" w:rsidRPr="0070671B" w:rsidRDefault="006C2916" w:rsidP="00EB533D">
            <w:pPr>
              <w:pStyle w:val="szoveg"/>
            </w:pPr>
          </w:p>
        </w:tc>
      </w:tr>
      <w:tr w:rsidR="002F4BA1" w:rsidRPr="00FC2476" w14:paraId="06C3408B" w14:textId="77777777" w:rsidTr="007F13C6">
        <w:trPr>
          <w:cantSplit/>
        </w:trPr>
        <w:tc>
          <w:tcPr>
            <w:tcW w:w="38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90E5D98" w14:textId="19689702" w:rsidR="002F4BA1" w:rsidRPr="0070671B" w:rsidRDefault="002F4BA1" w:rsidP="00E96EA7">
            <w:pPr>
              <w:pStyle w:val="szoveg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57294471" w14:textId="3DA90D1B" w:rsidR="002F4BA1" w:rsidRPr="0070671B" w:rsidRDefault="002F4BA1" w:rsidP="00EB533D">
            <w:pPr>
              <w:pStyle w:val="szoveg"/>
            </w:pP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6533940A" w14:textId="08A85A9E" w:rsidR="002F4BA1" w:rsidRPr="0070671B" w:rsidRDefault="002F4BA1" w:rsidP="00EB533D">
            <w:pPr>
              <w:pStyle w:val="szoveg"/>
            </w:pPr>
          </w:p>
        </w:tc>
      </w:tr>
    </w:tbl>
    <w:p w14:paraId="0B8FC01C" w14:textId="77777777" w:rsidR="005B78FC" w:rsidRDefault="005B78FC" w:rsidP="005B78FC">
      <w:pPr>
        <w:pStyle w:val="alcim"/>
      </w:pPr>
      <w:r w:rsidRPr="00CB4E35">
        <w:t>5. A tantárgy az alábbi témakörök ismeretére épít:</w:t>
      </w:r>
    </w:p>
    <w:p w14:paraId="24C99AB6" w14:textId="0588F04D" w:rsidR="005B78FC" w:rsidRPr="001A541D" w:rsidRDefault="00996D1F" w:rsidP="005B78FC">
      <w:r>
        <w:t>Szoftverarchitektúrák, webes fejlesztés, C# programozási ismeretek, alapvető adatbázis ismeretek</w:t>
      </w:r>
    </w:p>
    <w:p w14:paraId="6540F5DB" w14:textId="77777777" w:rsidR="005B78FC" w:rsidRDefault="005B78FC" w:rsidP="005B78FC">
      <w:pPr>
        <w:pStyle w:val="alcim"/>
      </w:pPr>
      <w:r w:rsidRPr="00CB4E35">
        <w:t xml:space="preserve">6. Kötelező/ajánlott előtanulmányi rend: </w:t>
      </w:r>
    </w:p>
    <w:p w14:paraId="0498AEDC" w14:textId="150FCC12" w:rsidR="005F203D" w:rsidRDefault="005F203D" w:rsidP="005F203D">
      <w:r>
        <w:t>Ajánlott tárgyak:</w:t>
      </w:r>
    </w:p>
    <w:p w14:paraId="34C6CD62" w14:textId="7D3214DF" w:rsidR="005F203D" w:rsidRDefault="005F203D" w:rsidP="005F203D">
      <w:pPr>
        <w:ind w:firstLine="708"/>
      </w:pPr>
      <w:r>
        <w:t xml:space="preserve">- </w:t>
      </w:r>
      <w:r w:rsidRPr="005F203D">
        <w:t>Szoftvertechnikák</w:t>
      </w:r>
      <w:r w:rsidR="00996D1F">
        <w:t xml:space="preserve"> (</w:t>
      </w:r>
      <w:hyperlink r:id="rId11" w:history="1">
        <w:r w:rsidR="00996D1F" w:rsidRPr="00205E5D">
          <w:rPr>
            <w:rStyle w:val="Hiperhivatkozs"/>
          </w:rPr>
          <w:t>https://portal.vik.bme.hu/kepzes/targyak/VIAUA218</w:t>
        </w:r>
      </w:hyperlink>
      <w:r w:rsidR="00996D1F">
        <w:t>)</w:t>
      </w:r>
      <w:r w:rsidRPr="005F203D">
        <w:t>,</w:t>
      </w:r>
    </w:p>
    <w:p w14:paraId="3F837EE8" w14:textId="77777777" w:rsidR="005B78FC" w:rsidRPr="00CB4E35" w:rsidRDefault="005B78FC" w:rsidP="005B78FC">
      <w:pPr>
        <w:pStyle w:val="alcim"/>
      </w:pPr>
      <w:r w:rsidRPr="00CB4E35">
        <w:t>7. A tantárgy célkitűzése:</w:t>
      </w:r>
    </w:p>
    <w:p w14:paraId="3D53EE06" w14:textId="61577872" w:rsidR="003245B6" w:rsidRPr="00246FF1" w:rsidRDefault="003245B6" w:rsidP="003245B6">
      <w:r w:rsidRPr="00246FF1">
        <w:t xml:space="preserve">A tárgy célja, hogy </w:t>
      </w:r>
      <w:r w:rsidR="00996D1F">
        <w:t>á</w:t>
      </w:r>
      <w:r w:rsidR="00E74B7B">
        <w:t>ttekintést</w:t>
      </w:r>
      <w:r w:rsidR="00996D1F">
        <w:t xml:space="preserve"> adjon a hallgatók részére a felhő alapú technológiákról és architektúráról az Azure rendszer bemutatásán keresztül. A félév során a</w:t>
      </w:r>
      <w:r w:rsidRPr="00246FF1">
        <w:t xml:space="preserve"> hallgatók betekintést nyer</w:t>
      </w:r>
      <w:r w:rsidR="00996D1F">
        <w:t>het</w:t>
      </w:r>
      <w:r w:rsidRPr="00246FF1">
        <w:t xml:space="preserve">nek a </w:t>
      </w:r>
      <w:r w:rsidR="00996D1F">
        <w:t>felhő alapú</w:t>
      </w:r>
      <w:r w:rsidRPr="00246FF1">
        <w:t xml:space="preserve"> alkalmazások fejlesztésének</w:t>
      </w:r>
      <w:r w:rsidR="00996D1F">
        <w:t xml:space="preserve"> és üzemeltetésének</w:t>
      </w:r>
      <w:r w:rsidRPr="00246FF1">
        <w:t xml:space="preserve"> alapelveibe és </w:t>
      </w:r>
      <w:r>
        <w:t>meghatározó</w:t>
      </w:r>
      <w:r w:rsidRPr="00246FF1">
        <w:t xml:space="preserve"> technológiáiba.</w:t>
      </w:r>
      <w:r w:rsidR="00E74B7B">
        <w:t xml:space="preserve"> </w:t>
      </w:r>
      <w:r w:rsidRPr="00246FF1">
        <w:t xml:space="preserve">A tárgy keretében </w:t>
      </w:r>
      <w:r w:rsidR="00E74B7B">
        <w:t>bemutatásra kerül az IaaS, PaaS és SaaS üzemeltetési modell. Ezek kapcsán részletesen áttekintjük a különböző adattárolási megoldásokat (relációs, félstrukturált és bináris adatokhoz), sorra véve az egyes megoldások architekturális sajátosságait, s fejlesztői vonatkozásait is. Megvizsgáljuk, miként alakíthatjuk ki a felhőben a saját virtuális infrastrukturánkat, s hogyan kapcsolhatjuk azt hatékonyan össze lokális egy lokális adatközponttal, vagy számtalan hordozható klienssel</w:t>
      </w:r>
      <w:r w:rsidR="00E832AC">
        <w:t>, illetve, hogy milyen alapokat kínál az Azure különböző platformokra készült alkalmazások számára</w:t>
      </w:r>
      <w:r w:rsidR="00E74B7B">
        <w:t>.</w:t>
      </w:r>
      <w:r w:rsidR="00A431EC">
        <w:t xml:space="preserve"> Áttekintjük, a felhő által kínált lehetőségek nagy számításigényű műveletekhez, vagy akár a korlátozott számítási kapacitású eszközök összefogásához, kiszolgálásához (</w:t>
      </w:r>
      <w:r w:rsidR="00533927">
        <w:t>pl.</w:t>
      </w:r>
      <w:r w:rsidR="00A431EC">
        <w:t xml:space="preserve"> </w:t>
      </w:r>
      <w:r w:rsidR="00533927">
        <w:t>m</w:t>
      </w:r>
      <w:r w:rsidR="00A431EC">
        <w:t>obil eszközök).</w:t>
      </w:r>
      <w:r w:rsidRPr="00246FF1">
        <w:t xml:space="preserve"> A tárgy szerves részét kép</w:t>
      </w:r>
      <w:r>
        <w:t>e</w:t>
      </w:r>
      <w:r w:rsidRPr="00246FF1">
        <w:t>zik a gyakorlati foglalkozások, melyek lehetőséget</w:t>
      </w:r>
      <w:r>
        <w:t xml:space="preserve"> biztosítanak</w:t>
      </w:r>
      <w:r w:rsidRPr="00246FF1">
        <w:t xml:space="preserve"> a hallgatók számára, hogy az előadáson tanultakat maguk is kipróbálhassák.</w:t>
      </w:r>
    </w:p>
    <w:p w14:paraId="005DD337" w14:textId="77777777" w:rsidR="005B78FC" w:rsidRPr="00BA1E28" w:rsidRDefault="005B78FC" w:rsidP="005B78FC">
      <w:pPr>
        <w:pStyle w:val="NormlWeb"/>
        <w:jc w:val="both"/>
        <w:rPr>
          <w:b/>
        </w:rPr>
      </w:pPr>
      <w:r w:rsidRPr="00BA1E28">
        <w:rPr>
          <w:b/>
        </w:rPr>
        <w:t xml:space="preserve">8. </w:t>
      </w:r>
      <w:r w:rsidRPr="00E1300F">
        <w:rPr>
          <w:b/>
        </w:rPr>
        <w:t>Megszerezhető készségek, képességek</w:t>
      </w:r>
      <w:r w:rsidRPr="00BA1E28">
        <w:rPr>
          <w:b/>
        </w:rPr>
        <w:t>:</w:t>
      </w:r>
    </w:p>
    <w:p w14:paraId="6CFB316B" w14:textId="13C7D492" w:rsidR="0085001E" w:rsidRDefault="0085001E" w:rsidP="0085001E">
      <w:pPr>
        <w:pStyle w:val="NormlWeb"/>
        <w:jc w:val="both"/>
        <w:rPr>
          <w:lang w:eastAsia="en-US"/>
        </w:rPr>
      </w:pPr>
      <w:r w:rsidRPr="00B93C4F">
        <w:rPr>
          <w:lang w:eastAsia="en-US"/>
        </w:rPr>
        <w:lastRenderedPageBreak/>
        <w:t xml:space="preserve">A tantárgy elvégzése során a </w:t>
      </w:r>
      <w:r w:rsidR="00062307" w:rsidRPr="00B93C4F">
        <w:rPr>
          <w:lang w:eastAsia="en-US"/>
        </w:rPr>
        <w:t xml:space="preserve">hallgatók </w:t>
      </w:r>
      <w:r w:rsidR="00E832AC">
        <w:rPr>
          <w:lang w:eastAsia="en-US"/>
        </w:rPr>
        <w:t xml:space="preserve">elsajátítják a felhő alapú alkalmazások fejlesztésének és üzemeltetésének alapjait. A tárgy elvégzését követően képesek lesznek önállóan megtervezni egy felhőtechnológiákon alapuló alkalmazást. Megismerik az Azure által nyújtott legfontosabb szolgáltatásokat, azok használatának és konfigurációjának módjával együtt. A hallgatók elsajátítják a felhő alapú fejlesztés során alkalmazandó tervezési mintákat, </w:t>
      </w:r>
      <w:r w:rsidR="00723CB6">
        <w:rPr>
          <w:lang w:eastAsia="en-US"/>
        </w:rPr>
        <w:t>architekturális elveket, illetve szoftvertechnológia megoldásokat, melyek segí</w:t>
      </w:r>
      <w:r w:rsidR="00723CB6">
        <w:t>tségével lehetővé válik különböző platformokon elkészített alkalmazások integrálása a felhővel, vagy önálló, felhő alapú alkalmazások megvalósítása</w:t>
      </w:r>
    </w:p>
    <w:p w14:paraId="4F9AF7B5" w14:textId="77777777" w:rsidR="005B78FC" w:rsidRDefault="005B78FC" w:rsidP="00E96EA7">
      <w:pPr>
        <w:pStyle w:val="NormlWeb"/>
        <w:jc w:val="both"/>
        <w:rPr>
          <w:b/>
        </w:rPr>
      </w:pPr>
      <w:r>
        <w:rPr>
          <w:b/>
        </w:rPr>
        <w:t>9</w:t>
      </w:r>
      <w:r w:rsidRPr="00BA1E28">
        <w:rPr>
          <w:b/>
        </w:rPr>
        <w:t>. A tantárgy tematikája:</w:t>
      </w:r>
    </w:p>
    <w:p w14:paraId="071DAF6D" w14:textId="7AE9BD27" w:rsidR="005B6E7A" w:rsidRPr="00C561A1" w:rsidRDefault="00723CB6" w:rsidP="005B78FC">
      <w:pPr>
        <w:pStyle w:val="NormlWeb"/>
        <w:jc w:val="both"/>
      </w:pPr>
      <w:r>
        <w:t>A tárgy heti egy előadásból</w:t>
      </w:r>
      <w:r w:rsidR="00401309">
        <w:t xml:space="preserve"> vagy gyakorlatból</w:t>
      </w:r>
      <w:r>
        <w:t xml:space="preserve"> (90 perc)</w:t>
      </w:r>
      <w:r w:rsidR="00401309">
        <w:t xml:space="preserve"> áll</w:t>
      </w:r>
      <w:r>
        <w:t xml:space="preserve">. </w:t>
      </w:r>
      <w:r w:rsidR="00401309">
        <w:t xml:space="preserve">Egy témakör feldolgozása </w:t>
      </w:r>
      <w:r w:rsidR="00747511">
        <w:t xml:space="preserve">általában </w:t>
      </w:r>
      <w:r w:rsidR="00401309">
        <w:t>két hét alatt történik, az első héten előadás, a második héten gyakorlat formájában</w:t>
      </w:r>
      <w:r w:rsidR="00747511">
        <w:t>, kivéve ahol ezt külön jelezzük</w:t>
      </w:r>
      <w:r w:rsidR="00401309">
        <w:t xml:space="preserve">. </w:t>
      </w:r>
      <w:r>
        <w:t>A s</w:t>
      </w:r>
      <w:r w:rsidRPr="00C561A1">
        <w:t xml:space="preserve">zámítógéptermi gyakorlatokon </w:t>
      </w:r>
      <w:r>
        <w:t xml:space="preserve">mindig </w:t>
      </w:r>
      <w:r w:rsidRPr="00C561A1">
        <w:t>az aktuális előadások anyagára épülő feladatok kerülnek megoldásra:</w:t>
      </w:r>
    </w:p>
    <w:p w14:paraId="4B339F7A" w14:textId="2BC1FD65" w:rsidR="00723CB6" w:rsidRPr="00A431EC" w:rsidRDefault="00723CB6" w:rsidP="00747511">
      <w:pPr>
        <w:pStyle w:val="Listaszerbekezds"/>
        <w:numPr>
          <w:ilvl w:val="0"/>
          <w:numId w:val="13"/>
        </w:numPr>
      </w:pPr>
      <w:r w:rsidRPr="00A431EC">
        <w:rPr>
          <w:b/>
        </w:rPr>
        <w:t>Bevezetés a felhőbe</w:t>
      </w:r>
      <w:r w:rsidRPr="00A431EC">
        <w:t>: alapfogalmak, történeti áttekintés, üzleti és technológiai trendek, a felhő hatása az informatikára, microservices, IoT, dev&amp;test, devops, Port</w:t>
      </w:r>
      <w:r w:rsidR="00401309">
        <w:t>álok és p</w:t>
      </w:r>
      <w:r w:rsidRPr="00A431EC">
        <w:t xml:space="preserve">arancssori eszközök (powershell, </w:t>
      </w:r>
      <w:r w:rsidR="00401309">
        <w:t>CLI</w:t>
      </w:r>
      <w:r w:rsidRPr="00A431EC">
        <w:t xml:space="preserve">), REST </w:t>
      </w:r>
      <w:r w:rsidR="00401309">
        <w:t>API.</w:t>
      </w:r>
      <w:r w:rsidRPr="00A431EC">
        <w:t xml:space="preserve"> Erőforrások és erőforráscsoprotok, jogosultságok, költségszámítás alapok</w:t>
      </w:r>
      <w:r w:rsidR="00747511">
        <w:t xml:space="preserve">. </w:t>
      </w:r>
      <w:r w:rsidR="00747511">
        <w:t>Ehhez a témakörhöz nem tartozik labor.</w:t>
      </w:r>
    </w:p>
    <w:p w14:paraId="05D2D8F2" w14:textId="2FD39CCD" w:rsidR="00723CB6" w:rsidRPr="00A431EC" w:rsidRDefault="00723CB6" w:rsidP="00A431EC">
      <w:pPr>
        <w:pStyle w:val="Listaszerbekezds"/>
        <w:numPr>
          <w:ilvl w:val="0"/>
          <w:numId w:val="13"/>
        </w:numPr>
      </w:pPr>
      <w:r w:rsidRPr="00A431EC">
        <w:rPr>
          <w:b/>
        </w:rPr>
        <w:t>Adattárolás a felhőben 1</w:t>
      </w:r>
      <w:r w:rsidRPr="00A431EC">
        <w:t>: Azure Storage</w:t>
      </w:r>
      <w:r w:rsidR="005F066E">
        <w:t xml:space="preserve"> (Table, Blob, File, Queue)</w:t>
      </w:r>
      <w:r w:rsidRPr="00A431EC">
        <w:t>, Azure SQL Database, MySQL</w:t>
      </w:r>
    </w:p>
    <w:p w14:paraId="071E96B4" w14:textId="0131C000" w:rsidR="00401309" w:rsidRPr="00A431EC" w:rsidRDefault="00723CB6" w:rsidP="00401309">
      <w:pPr>
        <w:pStyle w:val="Listaszerbekezds"/>
        <w:numPr>
          <w:ilvl w:val="0"/>
          <w:numId w:val="13"/>
        </w:numPr>
      </w:pPr>
      <w:r w:rsidRPr="00A431EC">
        <w:rPr>
          <w:b/>
        </w:rPr>
        <w:t>Infrastruktúra-szolgáltat</w:t>
      </w:r>
      <w:r w:rsidR="002F1F81">
        <w:rPr>
          <w:b/>
        </w:rPr>
        <w:t>ás</w:t>
      </w:r>
      <w:r w:rsidRPr="00A431EC">
        <w:t>: Alapfogalmak: virtuális gépek, virtuális hálózatok, lemezek, NIC, IP, Windows + Linux virtuális gépek</w:t>
      </w:r>
      <w:r w:rsidR="002F1F81">
        <w:t xml:space="preserve">, </w:t>
      </w:r>
      <w:r w:rsidRPr="00A431EC">
        <w:t xml:space="preserve">VM szolgáltatások, </w:t>
      </w:r>
      <w:r w:rsidR="002F1F81">
        <w:t>költségszámítás</w:t>
      </w:r>
      <w:r w:rsidR="00747511">
        <w:t>. Ehhez a témakörhöz nem tartozik labor.</w:t>
      </w:r>
    </w:p>
    <w:p w14:paraId="1B0BC18C" w14:textId="70082947" w:rsidR="00723CB6" w:rsidRDefault="00723CB6" w:rsidP="00A431EC">
      <w:pPr>
        <w:pStyle w:val="Listaszerbekezds"/>
        <w:numPr>
          <w:ilvl w:val="0"/>
          <w:numId w:val="13"/>
        </w:numPr>
      </w:pPr>
      <w:r w:rsidRPr="00A431EC">
        <w:rPr>
          <w:b/>
        </w:rPr>
        <w:t>Webalkalmazások fejlesztése a felhőben</w:t>
      </w:r>
      <w:r w:rsidRPr="00A431EC">
        <w:t>: Azure App Services (Web, API, Logic), API Management, Azure Marketplace - Kész weboldal</w:t>
      </w:r>
      <w:r w:rsidR="005F066E">
        <w:t>ak, API</w:t>
      </w:r>
      <w:r w:rsidRPr="00A431EC">
        <w:t>-k és workflo</w:t>
      </w:r>
      <w:r w:rsidR="005F066E">
        <w:t>w</w:t>
      </w:r>
      <w:r w:rsidRPr="00A431EC">
        <w:t xml:space="preserve">k percek alatt </w:t>
      </w:r>
    </w:p>
    <w:p w14:paraId="04246D6D" w14:textId="78EFDFF6" w:rsidR="00401309" w:rsidRPr="00401309" w:rsidRDefault="00401309" w:rsidP="00401309">
      <w:pPr>
        <w:pStyle w:val="Listaszerbekezds"/>
        <w:numPr>
          <w:ilvl w:val="0"/>
          <w:numId w:val="13"/>
        </w:numPr>
        <w:rPr>
          <w:b/>
        </w:rPr>
      </w:pPr>
      <w:r>
        <w:rPr>
          <w:b/>
        </w:rPr>
        <w:t>Zárthelyi dolgozat</w:t>
      </w:r>
    </w:p>
    <w:p w14:paraId="0C966985" w14:textId="076D038F" w:rsidR="00723CB6" w:rsidRDefault="00723CB6" w:rsidP="00A431EC">
      <w:pPr>
        <w:pStyle w:val="Listaszerbekezds"/>
        <w:numPr>
          <w:ilvl w:val="0"/>
          <w:numId w:val="13"/>
        </w:numPr>
      </w:pPr>
      <w:r w:rsidRPr="00A431EC">
        <w:rPr>
          <w:b/>
        </w:rPr>
        <w:t>Többplatformos mobilalkalmazások, felhős háttérrel</w:t>
      </w:r>
      <w:r w:rsidRPr="00A431EC">
        <w:t>: Azure App Services (Mobil, Logic), Notification Hub, CDN, PowerApps</w:t>
      </w:r>
    </w:p>
    <w:p w14:paraId="350D9B3C" w14:textId="2DF92067" w:rsidR="00723CB6" w:rsidRPr="00A431EC" w:rsidRDefault="00723CB6" w:rsidP="00A431EC">
      <w:pPr>
        <w:pStyle w:val="Listaszerbekezds"/>
        <w:numPr>
          <w:ilvl w:val="0"/>
          <w:numId w:val="13"/>
        </w:numPr>
      </w:pPr>
      <w:r w:rsidRPr="00A431EC">
        <w:rPr>
          <w:b/>
        </w:rPr>
        <w:t>Adattárolás a felhőben 2</w:t>
      </w:r>
      <w:r w:rsidRPr="00A431EC">
        <w:t>: Redis, Azure DocumentDB, Azure Search</w:t>
      </w:r>
    </w:p>
    <w:p w14:paraId="123DAD3F" w14:textId="4ABA5298" w:rsidR="00407044" w:rsidRDefault="00723CB6" w:rsidP="00407044">
      <w:pPr>
        <w:pStyle w:val="Listaszerbekezds"/>
        <w:numPr>
          <w:ilvl w:val="0"/>
          <w:numId w:val="13"/>
        </w:numPr>
      </w:pPr>
      <w:r w:rsidRPr="00A431EC">
        <w:rPr>
          <w:b/>
        </w:rPr>
        <w:t>Fejlesztői szolgáltatások</w:t>
      </w:r>
      <w:r w:rsidRPr="00A431EC">
        <w:t>: AppInsights / HockeyApp, Mobile Eng</w:t>
      </w:r>
      <w:r w:rsidR="00407044">
        <w:t>agement, Azure Active Directory</w:t>
      </w:r>
    </w:p>
    <w:p w14:paraId="68FF6895" w14:textId="28E4A75B" w:rsidR="00407044" w:rsidRDefault="00407044" w:rsidP="00407044"/>
    <w:p w14:paraId="66F51FF4" w14:textId="12697F30" w:rsidR="00407044" w:rsidRPr="00A431EC" w:rsidRDefault="00407044" w:rsidP="00407044">
      <w:r>
        <w:t>Az alábbi témakör</w:t>
      </w:r>
      <w:r w:rsidR="00747511">
        <w:t>ökkel</w:t>
      </w:r>
      <w:bookmarkStart w:id="0" w:name="_GoBack"/>
      <w:bookmarkEnd w:id="0"/>
      <w:r>
        <w:t xml:space="preserve"> igény szerint bővíthető a tananyag:</w:t>
      </w:r>
    </w:p>
    <w:p w14:paraId="0177A614" w14:textId="5BA14297" w:rsidR="00723CB6" w:rsidRPr="00A431EC" w:rsidRDefault="00723CB6" w:rsidP="00407044">
      <w:pPr>
        <w:pStyle w:val="Listaszerbekezds"/>
        <w:numPr>
          <w:ilvl w:val="0"/>
          <w:numId w:val="14"/>
        </w:numPr>
      </w:pPr>
      <w:r w:rsidRPr="00A431EC">
        <w:rPr>
          <w:b/>
        </w:rPr>
        <w:t>Big Data</w:t>
      </w:r>
      <w:r w:rsidRPr="00A431EC">
        <w:t>: Cortana Analytics Suite (Data Lake store, Data Lake query, Data Factory, Data Catalog), HDInsight, PowerBI, Machine Learning</w:t>
      </w:r>
    </w:p>
    <w:p w14:paraId="1EF5C6D3" w14:textId="7B5790F1" w:rsidR="00723CB6" w:rsidRPr="00A431EC" w:rsidRDefault="00A431EC" w:rsidP="00407044">
      <w:pPr>
        <w:pStyle w:val="Listaszerbekezds"/>
        <w:numPr>
          <w:ilvl w:val="0"/>
          <w:numId w:val="14"/>
        </w:numPr>
      </w:pPr>
      <w:r>
        <w:rPr>
          <w:b/>
        </w:rPr>
        <w:t>K</w:t>
      </w:r>
      <w:r w:rsidR="00723CB6" w:rsidRPr="00A431EC">
        <w:rPr>
          <w:b/>
        </w:rPr>
        <w:t>onténerek és topológiák</w:t>
      </w:r>
      <w:r w:rsidR="00723CB6" w:rsidRPr="00A431EC">
        <w:t>: Docker,</w:t>
      </w:r>
      <w:r w:rsidR="00BA27A7">
        <w:t xml:space="preserve"> Windows Containers,</w:t>
      </w:r>
      <w:r w:rsidR="00723CB6" w:rsidRPr="00A431EC">
        <w:t xml:space="preserve"> Service Fabric</w:t>
      </w:r>
    </w:p>
    <w:p w14:paraId="51CB564D" w14:textId="5AD2235D" w:rsidR="00723CB6" w:rsidRDefault="00723CB6" w:rsidP="00407044">
      <w:pPr>
        <w:pStyle w:val="Listaszerbekezds"/>
        <w:numPr>
          <w:ilvl w:val="0"/>
          <w:numId w:val="14"/>
        </w:numPr>
      </w:pPr>
      <w:r w:rsidRPr="00A431EC">
        <w:rPr>
          <w:b/>
        </w:rPr>
        <w:t>DevOps - Alkalmazáséletciklus-menedzsment</w:t>
      </w:r>
      <w:r w:rsidR="00A431EC" w:rsidRPr="00A431EC">
        <w:t>:</w:t>
      </w:r>
      <w:r w:rsidRPr="00A431EC">
        <w:t xml:space="preserve"> </w:t>
      </w:r>
      <w:r w:rsidR="00BA27A7">
        <w:t>forráskód-kezelés</w:t>
      </w:r>
      <w:r w:rsidRPr="00A431EC">
        <w:t>, continuous integration</w:t>
      </w:r>
      <w:r w:rsidR="007A2607">
        <w:t>, Visual Studio Team Services</w:t>
      </w:r>
    </w:p>
    <w:p w14:paraId="21BC2FDC" w14:textId="0757B4A8" w:rsidR="005B78FC" w:rsidRPr="00CB4E35" w:rsidRDefault="005B78FC" w:rsidP="005B78FC">
      <w:pPr>
        <w:pStyle w:val="alcim"/>
        <w:rPr>
          <w:b w:val="0"/>
          <w:bCs w:val="0"/>
        </w:rPr>
      </w:pPr>
      <w:r w:rsidRPr="00CB4E35">
        <w:t xml:space="preserve">9. A tantárgy oktatásának módja </w:t>
      </w:r>
      <w:r w:rsidRPr="00CB4E35">
        <w:rPr>
          <w:b w:val="0"/>
          <w:bCs w:val="0"/>
        </w:rPr>
        <w:t>(előadás, gyakorlat</w:t>
      </w:r>
      <w:r>
        <w:rPr>
          <w:b w:val="0"/>
          <w:bCs w:val="0"/>
        </w:rPr>
        <w:t>, laboratórium</w:t>
      </w:r>
      <w:r w:rsidRPr="00CB4E35">
        <w:rPr>
          <w:b w:val="0"/>
          <w:bCs w:val="0"/>
        </w:rPr>
        <w:t>):</w:t>
      </w:r>
    </w:p>
    <w:p w14:paraId="4B84CE48" w14:textId="1DF8CDC8" w:rsidR="005B78FC" w:rsidRPr="00CB4E35" w:rsidRDefault="005B78FC" w:rsidP="005B78FC">
      <w:r w:rsidRPr="00CB4E35">
        <w:t>Előadás</w:t>
      </w:r>
      <w:r>
        <w:t xml:space="preserve">, </w:t>
      </w:r>
      <w:r w:rsidR="0085001E">
        <w:t>gyakorlat</w:t>
      </w:r>
    </w:p>
    <w:p w14:paraId="40EA854F" w14:textId="77777777" w:rsidR="005B78FC" w:rsidRPr="00CB4E35" w:rsidRDefault="005B78FC" w:rsidP="005B78FC">
      <w:pPr>
        <w:pStyle w:val="alcim"/>
      </w:pPr>
      <w:r w:rsidRPr="00CB4E35">
        <w:lastRenderedPageBreak/>
        <w:t>10. Követelmények:</w:t>
      </w:r>
    </w:p>
    <w:p w14:paraId="000909C9" w14:textId="77777777" w:rsidR="005B78FC" w:rsidRPr="00CB4E35" w:rsidRDefault="005B78FC" w:rsidP="005B78FC">
      <w:pPr>
        <w:pStyle w:val="listaszoveg"/>
      </w:pPr>
      <w:r w:rsidRPr="00CB4E35">
        <w:t>A szorgalmi időszakban:</w:t>
      </w:r>
    </w:p>
    <w:p w14:paraId="61E39DDA" w14:textId="0C7C9B3C" w:rsidR="00062307" w:rsidRDefault="00062307" w:rsidP="00062307">
      <w:pPr>
        <w:pStyle w:val="Listaszerbekezds"/>
        <w:numPr>
          <w:ilvl w:val="0"/>
          <w:numId w:val="10"/>
        </w:numPr>
        <w:shd w:val="clear" w:color="auto" w:fill="FFFFFF"/>
        <w:autoSpaceDE/>
        <w:autoSpaceDN/>
        <w:spacing w:before="60" w:after="60"/>
        <w:jc w:val="left"/>
        <w:rPr>
          <w:color w:val="000000"/>
          <w:lang w:eastAsia="hu-HU"/>
        </w:rPr>
      </w:pPr>
      <w:r w:rsidRPr="00062307">
        <w:rPr>
          <w:color w:val="000000"/>
          <w:lang w:eastAsia="hu-HU"/>
        </w:rPr>
        <w:t xml:space="preserve">Az ismeretek átfogó és részletes áttekintését a szorgalmi időszak </w:t>
      </w:r>
      <w:r w:rsidR="0051268B">
        <w:rPr>
          <w:color w:val="000000"/>
          <w:lang w:eastAsia="hu-HU"/>
        </w:rPr>
        <w:t xml:space="preserve">során </w:t>
      </w:r>
      <w:r w:rsidRPr="00062307">
        <w:rPr>
          <w:color w:val="000000"/>
          <w:lang w:eastAsia="hu-HU"/>
        </w:rPr>
        <w:t>1 alkalommal, íratott nagy zárthelyivel mérjük, valamint</w:t>
      </w:r>
    </w:p>
    <w:p w14:paraId="7C9626CE" w14:textId="77777777" w:rsidR="00062307" w:rsidRPr="00062307" w:rsidRDefault="00062307" w:rsidP="00062307">
      <w:pPr>
        <w:pStyle w:val="Listaszerbekezds"/>
        <w:numPr>
          <w:ilvl w:val="0"/>
          <w:numId w:val="10"/>
        </w:numPr>
        <w:shd w:val="clear" w:color="auto" w:fill="FFFFFF"/>
        <w:autoSpaceDE/>
        <w:autoSpaceDN/>
        <w:spacing w:before="60" w:after="60"/>
        <w:jc w:val="left"/>
        <w:rPr>
          <w:rFonts w:ascii="Arial" w:hAnsi="Arial" w:cs="Arial"/>
          <w:color w:val="000000"/>
          <w:sz w:val="18"/>
          <w:szCs w:val="18"/>
          <w:lang w:eastAsia="hu-HU"/>
        </w:rPr>
      </w:pPr>
      <w:r w:rsidRPr="00062307">
        <w:rPr>
          <w:color w:val="000000"/>
          <w:lang w:eastAsia="hu-HU"/>
        </w:rPr>
        <w:t>A gyakorlást a gyakorlatokon elvégzett feladatok biztosítják, amelyekről jegyzőkönyvet kell készíteni, és beadni.</w:t>
      </w:r>
    </w:p>
    <w:p w14:paraId="1529C214" w14:textId="77777777" w:rsidR="0051268B" w:rsidRDefault="0051268B" w:rsidP="0051268B">
      <w:pPr>
        <w:shd w:val="clear" w:color="auto" w:fill="FFFFFF"/>
        <w:autoSpaceDE/>
        <w:autoSpaceDN/>
        <w:spacing w:before="60" w:after="60"/>
        <w:ind w:left="360"/>
        <w:jc w:val="left"/>
        <w:rPr>
          <w:color w:val="000000"/>
          <w:lang w:eastAsia="hu-HU"/>
        </w:rPr>
      </w:pPr>
    </w:p>
    <w:p w14:paraId="66BA9F5C" w14:textId="0F2E37C1" w:rsidR="00062307" w:rsidRPr="0051268B" w:rsidRDefault="00062307" w:rsidP="0051268B">
      <w:pPr>
        <w:shd w:val="clear" w:color="auto" w:fill="FFFFFF"/>
        <w:autoSpaceDE/>
        <w:autoSpaceDN/>
        <w:spacing w:before="60" w:after="60"/>
        <w:ind w:left="360"/>
        <w:jc w:val="left"/>
        <w:rPr>
          <w:rFonts w:ascii="Arial" w:hAnsi="Arial" w:cs="Arial"/>
          <w:color w:val="000000"/>
          <w:sz w:val="18"/>
          <w:szCs w:val="18"/>
          <w:lang w:eastAsia="hu-HU"/>
        </w:rPr>
      </w:pPr>
      <w:r w:rsidRPr="0051268B">
        <w:rPr>
          <w:color w:val="000000"/>
          <w:lang w:eastAsia="hu-HU"/>
        </w:rPr>
        <w:t>A félév végi aláírás feltételei:</w:t>
      </w:r>
    </w:p>
    <w:p w14:paraId="20806AC2" w14:textId="05E18660" w:rsidR="00062307" w:rsidRPr="00062307" w:rsidRDefault="00062307" w:rsidP="00062307">
      <w:pPr>
        <w:numPr>
          <w:ilvl w:val="1"/>
          <w:numId w:val="9"/>
        </w:numPr>
        <w:shd w:val="clear" w:color="auto" w:fill="FFFFFF"/>
        <w:autoSpaceDE/>
        <w:autoSpaceDN/>
        <w:jc w:val="left"/>
        <w:rPr>
          <w:rFonts w:ascii="Arial" w:hAnsi="Arial" w:cs="Arial"/>
          <w:color w:val="000000"/>
          <w:sz w:val="18"/>
          <w:szCs w:val="18"/>
          <w:lang w:eastAsia="hu-HU"/>
        </w:rPr>
      </w:pPr>
      <w:r w:rsidRPr="00062307">
        <w:rPr>
          <w:color w:val="000000"/>
          <w:lang w:eastAsia="hu-HU"/>
        </w:rPr>
        <w:t>a hallgató</w:t>
      </w:r>
      <w:r>
        <w:rPr>
          <w:color w:val="000000"/>
          <w:lang w:eastAsia="hu-HU"/>
        </w:rPr>
        <w:t xml:space="preserve"> </w:t>
      </w:r>
      <w:r w:rsidR="00A431EC">
        <w:rPr>
          <w:color w:val="000000"/>
          <w:lang w:eastAsia="hu-HU"/>
        </w:rPr>
        <w:t>legalább 10</w:t>
      </w:r>
      <w:r>
        <w:rPr>
          <w:color w:val="000000"/>
          <w:lang w:eastAsia="hu-HU"/>
        </w:rPr>
        <w:t xml:space="preserve"> </w:t>
      </w:r>
      <w:r w:rsidRPr="00062307">
        <w:rPr>
          <w:color w:val="000000"/>
          <w:lang w:eastAsia="hu-HU"/>
        </w:rPr>
        <w:t>gyakorlat jegyzőkönyvét, valamint a hozzá tartozó programot</w:t>
      </w:r>
      <w:r>
        <w:rPr>
          <w:color w:val="000000"/>
          <w:lang w:eastAsia="hu-HU"/>
        </w:rPr>
        <w:t xml:space="preserve"> </w:t>
      </w:r>
      <w:r w:rsidRPr="00062307">
        <w:rPr>
          <w:color w:val="000000"/>
          <w:lang w:eastAsia="hu-HU"/>
        </w:rPr>
        <w:t>futtatható állapotában, forráskód mellékelésével, határidőre beadt</w:t>
      </w:r>
      <w:r w:rsidR="006C0FFA">
        <w:rPr>
          <w:color w:val="000000"/>
          <w:lang w:eastAsia="hu-HU"/>
        </w:rPr>
        <w:t>a</w:t>
      </w:r>
      <w:r w:rsidRPr="00062307">
        <w:rPr>
          <w:color w:val="000000"/>
          <w:lang w:eastAsia="hu-HU"/>
        </w:rPr>
        <w:t xml:space="preserve">, </w:t>
      </w:r>
      <w:r w:rsidR="006C0FFA">
        <w:rPr>
          <w:color w:val="000000"/>
          <w:lang w:eastAsia="hu-HU"/>
        </w:rPr>
        <w:t>és</w:t>
      </w:r>
      <w:r w:rsidRPr="00062307">
        <w:rPr>
          <w:color w:val="000000"/>
          <w:lang w:eastAsia="hu-HU"/>
        </w:rPr>
        <w:t xml:space="preserve"> </w:t>
      </w:r>
      <w:r>
        <w:rPr>
          <w:color w:val="000000"/>
          <w:lang w:eastAsia="hu-HU"/>
        </w:rPr>
        <w:t xml:space="preserve">ezek </w:t>
      </w:r>
      <w:r w:rsidRPr="00062307">
        <w:rPr>
          <w:color w:val="000000"/>
          <w:lang w:eastAsia="hu-HU"/>
        </w:rPr>
        <w:t>értékelésének átlaga eléri az elégséges (2) szintet</w:t>
      </w:r>
      <w:r>
        <w:rPr>
          <w:color w:val="000000"/>
          <w:lang w:eastAsia="hu-HU"/>
        </w:rPr>
        <w:t>, és</w:t>
      </w:r>
    </w:p>
    <w:p w14:paraId="1D791328" w14:textId="61D3D112" w:rsidR="00062307" w:rsidRPr="00062307" w:rsidRDefault="00062307" w:rsidP="00062307">
      <w:pPr>
        <w:numPr>
          <w:ilvl w:val="1"/>
          <w:numId w:val="9"/>
        </w:numPr>
        <w:shd w:val="clear" w:color="auto" w:fill="FFFFFF"/>
        <w:autoSpaceDE/>
        <w:autoSpaceDN/>
        <w:jc w:val="left"/>
        <w:rPr>
          <w:rFonts w:ascii="Arial" w:hAnsi="Arial" w:cs="Arial"/>
          <w:color w:val="000000"/>
          <w:sz w:val="18"/>
          <w:szCs w:val="18"/>
          <w:lang w:eastAsia="hu-HU"/>
        </w:rPr>
      </w:pPr>
      <w:r>
        <w:rPr>
          <w:color w:val="000000"/>
          <w:lang w:eastAsia="hu-HU"/>
        </w:rPr>
        <w:t>a nagy zárthelyi dolgozat eléri az elégséges</w:t>
      </w:r>
      <w:r w:rsidR="0051268B">
        <w:rPr>
          <w:color w:val="000000"/>
          <w:lang w:eastAsia="hu-HU"/>
        </w:rPr>
        <w:t xml:space="preserve"> (2)</w:t>
      </w:r>
      <w:r>
        <w:rPr>
          <w:color w:val="000000"/>
          <w:lang w:eastAsia="hu-HU"/>
        </w:rPr>
        <w:t xml:space="preserve"> szintet, és </w:t>
      </w:r>
    </w:p>
    <w:p w14:paraId="798C6240" w14:textId="78515865" w:rsidR="00062307" w:rsidRPr="00062307" w:rsidRDefault="00062307" w:rsidP="00062307">
      <w:pPr>
        <w:numPr>
          <w:ilvl w:val="1"/>
          <w:numId w:val="9"/>
        </w:numPr>
        <w:shd w:val="clear" w:color="auto" w:fill="FFFFFF"/>
        <w:autoSpaceDE/>
        <w:autoSpaceDN/>
        <w:jc w:val="left"/>
        <w:rPr>
          <w:rFonts w:ascii="Arial" w:hAnsi="Arial" w:cs="Arial"/>
          <w:color w:val="000000"/>
          <w:sz w:val="18"/>
          <w:szCs w:val="18"/>
          <w:lang w:eastAsia="hu-HU"/>
        </w:rPr>
      </w:pPr>
      <w:r w:rsidRPr="00062307">
        <w:rPr>
          <w:color w:val="000000"/>
          <w:lang w:eastAsia="hu-HU"/>
        </w:rPr>
        <w:t>a hallgató a gyakorlatokat rendszeresen látogatta (hiányzása nem haladja meg a TVSz 1</w:t>
      </w:r>
      <w:r>
        <w:rPr>
          <w:color w:val="000000"/>
          <w:lang w:eastAsia="hu-HU"/>
        </w:rPr>
        <w:t>4</w:t>
      </w:r>
      <w:r w:rsidRPr="00062307">
        <w:rPr>
          <w:color w:val="000000"/>
          <w:lang w:eastAsia="hu-HU"/>
        </w:rPr>
        <w:t>.§ (</w:t>
      </w:r>
      <w:r>
        <w:rPr>
          <w:color w:val="000000"/>
          <w:lang w:eastAsia="hu-HU"/>
        </w:rPr>
        <w:t>3</w:t>
      </w:r>
      <w:r w:rsidRPr="00062307">
        <w:rPr>
          <w:color w:val="000000"/>
          <w:lang w:eastAsia="hu-HU"/>
        </w:rPr>
        <w:t>)</w:t>
      </w:r>
      <w:r w:rsidR="0051268B" w:rsidRPr="00062307">
        <w:rPr>
          <w:color w:val="000000"/>
          <w:lang w:eastAsia="hu-HU"/>
        </w:rPr>
        <w:t xml:space="preserve"> </w:t>
      </w:r>
      <w:r w:rsidRPr="00062307">
        <w:rPr>
          <w:color w:val="000000"/>
          <w:lang w:eastAsia="hu-HU"/>
        </w:rPr>
        <w:t>szerint megengedett mértéket).</w:t>
      </w:r>
    </w:p>
    <w:p w14:paraId="07169751" w14:textId="1E017265" w:rsidR="005B78FC" w:rsidRDefault="005B78FC" w:rsidP="0051268B">
      <w:pPr>
        <w:autoSpaceDE/>
        <w:autoSpaceDN/>
        <w:jc w:val="left"/>
      </w:pPr>
    </w:p>
    <w:p w14:paraId="742C3B6D" w14:textId="77777777" w:rsidR="00CE1E3A" w:rsidRDefault="00B012F4" w:rsidP="00B012F4">
      <w:pPr>
        <w:pStyle w:val="Szvegtrzs"/>
        <w:rPr>
          <w:lang w:val="hu-HU"/>
        </w:rPr>
      </w:pPr>
      <w:r w:rsidRPr="00B012F4">
        <w:rPr>
          <w:lang w:val="hu-HU"/>
        </w:rPr>
        <w:t xml:space="preserve">A vizsgaidőszakban: </w:t>
      </w:r>
    </w:p>
    <w:p w14:paraId="08B7A94A" w14:textId="5FF0B404" w:rsidR="00B012F4" w:rsidRPr="00B012F4" w:rsidRDefault="00B012F4" w:rsidP="00CE1E3A">
      <w:pPr>
        <w:pStyle w:val="Szvegtrzs"/>
        <w:ind w:firstLine="567"/>
        <w:rPr>
          <w:lang w:val="hu-HU"/>
        </w:rPr>
      </w:pPr>
      <w:r w:rsidRPr="00B012F4">
        <w:rPr>
          <w:lang w:val="hu-HU"/>
        </w:rPr>
        <w:t>írásbeli vizsga.</w:t>
      </w:r>
    </w:p>
    <w:p w14:paraId="51278528" w14:textId="77777777" w:rsidR="00CE1E3A" w:rsidRDefault="00CE1E3A" w:rsidP="00062307">
      <w:pPr>
        <w:pStyle w:val="Szvegtrzs"/>
        <w:ind w:left="567"/>
        <w:rPr>
          <w:lang w:val="hu-HU"/>
        </w:rPr>
      </w:pPr>
    </w:p>
    <w:p w14:paraId="51B9135C" w14:textId="19676F15" w:rsidR="00B012F4" w:rsidRPr="00B012F4" w:rsidRDefault="00B012F4" w:rsidP="00062307">
      <w:pPr>
        <w:pStyle w:val="Szvegtrzs"/>
        <w:ind w:left="567"/>
        <w:rPr>
          <w:lang w:val="hu-HU"/>
        </w:rPr>
      </w:pPr>
      <w:r w:rsidRPr="00B012F4">
        <w:rPr>
          <w:lang w:val="hu-HU"/>
        </w:rPr>
        <w:t xml:space="preserve">A </w:t>
      </w:r>
      <w:r w:rsidR="006771E1">
        <w:rPr>
          <w:lang w:val="hu-HU"/>
        </w:rPr>
        <w:t xml:space="preserve">zárthelyi, és a </w:t>
      </w:r>
      <w:r w:rsidR="00062307">
        <w:rPr>
          <w:lang w:val="hu-HU"/>
        </w:rPr>
        <w:t xml:space="preserve">gyakorlatok </w:t>
      </w:r>
      <w:r w:rsidR="006771E1">
        <w:rPr>
          <w:lang w:val="hu-HU"/>
        </w:rPr>
        <w:t xml:space="preserve">20-20%-ban, a vizsga </w:t>
      </w:r>
      <w:r w:rsidR="00062307">
        <w:rPr>
          <w:lang w:val="hu-HU"/>
        </w:rPr>
        <w:t>6</w:t>
      </w:r>
      <w:r w:rsidR="006771E1">
        <w:rPr>
          <w:lang w:val="hu-HU"/>
        </w:rPr>
        <w:t>0%-ban számít az érdemjegybe.</w:t>
      </w:r>
    </w:p>
    <w:p w14:paraId="44289341" w14:textId="77777777" w:rsidR="00B012F4" w:rsidRDefault="00B012F4" w:rsidP="00B012F4">
      <w:pPr>
        <w:pStyle w:val="Szvegtrzs"/>
        <w:ind w:left="567"/>
        <w:jc w:val="both"/>
        <w:rPr>
          <w:lang w:val="hu-HU"/>
        </w:rPr>
      </w:pPr>
    </w:p>
    <w:p w14:paraId="63A5EE7E" w14:textId="77777777" w:rsidR="005B78FC" w:rsidRPr="00CB4E35" w:rsidRDefault="005B78FC" w:rsidP="005B78FC">
      <w:pPr>
        <w:pStyle w:val="alcim"/>
      </w:pPr>
      <w:r w:rsidRPr="00CB4E35">
        <w:t>11. Pótlási lehetőségek:</w:t>
      </w:r>
    </w:p>
    <w:p w14:paraId="7BFADF3D" w14:textId="17E7CE60" w:rsidR="005B78FC" w:rsidRPr="00C20BB3" w:rsidRDefault="006771E1" w:rsidP="006771E1">
      <w:pPr>
        <w:pStyle w:val="alcim"/>
        <w:ind w:left="720"/>
        <w:rPr>
          <w:rFonts w:eastAsia="MS Mincho"/>
        </w:rPr>
      </w:pPr>
      <w:r w:rsidRPr="006771E1">
        <w:rPr>
          <w:rFonts w:eastAsia="MS Mincho"/>
          <w:b w:val="0"/>
          <w:bCs w:val="0"/>
        </w:rPr>
        <w:t>A</w:t>
      </w:r>
      <w:r>
        <w:rPr>
          <w:rFonts w:eastAsia="MS Mincho"/>
          <w:b w:val="0"/>
          <w:bCs w:val="0"/>
        </w:rPr>
        <w:t xml:space="preserve"> zárhelyi </w:t>
      </w:r>
      <w:r w:rsidRPr="006771E1">
        <w:rPr>
          <w:rFonts w:eastAsia="MS Mincho"/>
          <w:b w:val="0"/>
          <w:bCs w:val="0"/>
        </w:rPr>
        <w:t>a pótlási héten pótolható a TVSZ szerint</w:t>
      </w:r>
      <w:r w:rsidR="0051268B">
        <w:rPr>
          <w:rFonts w:eastAsia="MS Mincho"/>
          <w:b w:val="0"/>
          <w:bCs w:val="0"/>
        </w:rPr>
        <w:t>.</w:t>
      </w:r>
    </w:p>
    <w:p w14:paraId="625318AD" w14:textId="77777777" w:rsidR="005B78FC" w:rsidRPr="00CB4E35" w:rsidRDefault="005B78FC" w:rsidP="005B78FC">
      <w:pPr>
        <w:pStyle w:val="alcim"/>
      </w:pPr>
      <w:r w:rsidRPr="00CB4E35">
        <w:t>12. Konzultációs lehetőségek:</w:t>
      </w:r>
    </w:p>
    <w:p w14:paraId="28E685E2" w14:textId="54595526" w:rsidR="005B78FC" w:rsidRPr="00CB4E35" w:rsidRDefault="005B78FC" w:rsidP="005B78FC">
      <w:r w:rsidRPr="00CB4E35">
        <w:t xml:space="preserve">Igény szerint </w:t>
      </w:r>
      <w:r w:rsidR="00AB56F1">
        <w:t xml:space="preserve">az </w:t>
      </w:r>
      <w:r w:rsidRPr="00CB4E35">
        <w:t xml:space="preserve">előadóval </w:t>
      </w:r>
      <w:r w:rsidR="00AB56F1">
        <w:t xml:space="preserve">és a </w:t>
      </w:r>
      <w:r w:rsidR="00AB2AF7">
        <w:t>gyakorlatvezetővel</w:t>
      </w:r>
      <w:r w:rsidR="00AB56F1">
        <w:t xml:space="preserve"> </w:t>
      </w:r>
      <w:r w:rsidRPr="00CB4E35">
        <w:t xml:space="preserve">egyeztetve. </w:t>
      </w:r>
    </w:p>
    <w:p w14:paraId="2EAAEB32" w14:textId="77777777" w:rsidR="005B78FC" w:rsidRDefault="005B78FC" w:rsidP="005B78FC">
      <w:pPr>
        <w:pStyle w:val="alcim"/>
      </w:pPr>
      <w:r w:rsidRPr="00CB4E35">
        <w:t>13. Jegyzet, tankönyv, felhasználható irodalom:</w:t>
      </w:r>
    </w:p>
    <w:p w14:paraId="68FA9614" w14:textId="57E5B491" w:rsidR="008E6C85" w:rsidRPr="008E6C85" w:rsidRDefault="00A431EC" w:rsidP="006C0FFA">
      <w:pPr>
        <w:pStyle w:val="Listaszerbekezds"/>
        <w:numPr>
          <w:ilvl w:val="0"/>
          <w:numId w:val="11"/>
        </w:numPr>
      </w:pPr>
      <w:r>
        <w:t>….</w:t>
      </w:r>
    </w:p>
    <w:p w14:paraId="6BCB4FCE" w14:textId="77777777" w:rsidR="005B78FC" w:rsidRPr="00CB4E35" w:rsidRDefault="005B78FC" w:rsidP="005B78FC">
      <w:pPr>
        <w:pStyle w:val="alcim"/>
        <w:rPr>
          <w:b w:val="0"/>
          <w:bCs w:val="0"/>
        </w:rPr>
      </w:pPr>
      <w:r w:rsidRPr="00CB4E35">
        <w:t>14. A tantárgy elvégzéséhez átlagosan szükséges tanulmányi munka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709"/>
      </w:tblGrid>
      <w:tr w:rsidR="005B78FC" w:rsidRPr="00CB4E35" w14:paraId="03D77A48" w14:textId="77777777" w:rsidTr="00EB533D">
        <w:tc>
          <w:tcPr>
            <w:tcW w:w="3794" w:type="dxa"/>
          </w:tcPr>
          <w:p w14:paraId="71C194F5" w14:textId="77777777" w:rsidR="005B78FC" w:rsidRPr="00CB4E35" w:rsidRDefault="005B78FC" w:rsidP="00EB533D">
            <w:pPr>
              <w:pStyle w:val="tablazat"/>
            </w:pPr>
            <w:r w:rsidRPr="00CB4E35">
              <w:t>Kontakt óra</w:t>
            </w:r>
          </w:p>
        </w:tc>
        <w:tc>
          <w:tcPr>
            <w:tcW w:w="709" w:type="dxa"/>
          </w:tcPr>
          <w:p w14:paraId="2A7C766A" w14:textId="2B6C320D" w:rsidR="005B78FC" w:rsidRPr="00CB4E35" w:rsidRDefault="007964A1" w:rsidP="00EB533D">
            <w:pPr>
              <w:pStyle w:val="tablazat2"/>
            </w:pPr>
            <w:r>
              <w:t>28</w:t>
            </w:r>
          </w:p>
        </w:tc>
      </w:tr>
      <w:tr w:rsidR="005B78FC" w:rsidRPr="00CB4E35" w14:paraId="39BDB0A1" w14:textId="77777777" w:rsidTr="00EB533D">
        <w:tc>
          <w:tcPr>
            <w:tcW w:w="3794" w:type="dxa"/>
          </w:tcPr>
          <w:p w14:paraId="7C7AD15A" w14:textId="63FC11CB" w:rsidR="005B78FC" w:rsidRPr="00CB4E35" w:rsidRDefault="005B78FC" w:rsidP="00AB2AF7">
            <w:pPr>
              <w:pStyle w:val="tablazat"/>
            </w:pPr>
            <w:r w:rsidRPr="00CB4E35">
              <w:t xml:space="preserve">Félévközi készülés </w:t>
            </w:r>
            <w:r w:rsidR="00AB2AF7">
              <w:t>órákra</w:t>
            </w:r>
          </w:p>
        </w:tc>
        <w:tc>
          <w:tcPr>
            <w:tcW w:w="709" w:type="dxa"/>
          </w:tcPr>
          <w:p w14:paraId="0EBE688D" w14:textId="6909DABC" w:rsidR="005B78FC" w:rsidRPr="00CB4E35" w:rsidRDefault="007964A1" w:rsidP="00EB533D">
            <w:pPr>
              <w:pStyle w:val="tablazat2"/>
            </w:pPr>
            <w:r>
              <w:t>10</w:t>
            </w:r>
          </w:p>
        </w:tc>
      </w:tr>
      <w:tr w:rsidR="005B78FC" w:rsidRPr="00CB4E35" w14:paraId="12217909" w14:textId="77777777" w:rsidTr="00EB533D">
        <w:tc>
          <w:tcPr>
            <w:tcW w:w="3794" w:type="dxa"/>
          </w:tcPr>
          <w:p w14:paraId="3D2DEE4D" w14:textId="1381A0FD" w:rsidR="005B1B3F" w:rsidRPr="00CB4E35" w:rsidRDefault="005B78FC" w:rsidP="00AB2AF7">
            <w:pPr>
              <w:pStyle w:val="tablazat"/>
            </w:pPr>
            <w:r w:rsidRPr="00CB4E35">
              <w:t>Felkészülés</w:t>
            </w:r>
            <w:r w:rsidR="005B1B3F">
              <w:t xml:space="preserve"> a </w:t>
            </w:r>
            <w:r w:rsidR="002B5992">
              <w:t>zárthelyi</w:t>
            </w:r>
            <w:r w:rsidR="007F13C6">
              <w:t>re</w:t>
            </w:r>
          </w:p>
        </w:tc>
        <w:tc>
          <w:tcPr>
            <w:tcW w:w="709" w:type="dxa"/>
          </w:tcPr>
          <w:p w14:paraId="261BC356" w14:textId="78EC75F2" w:rsidR="005B78FC" w:rsidRPr="00CB4E35" w:rsidRDefault="007964A1" w:rsidP="00EB533D">
            <w:pPr>
              <w:pStyle w:val="tablazat2"/>
            </w:pPr>
            <w:r>
              <w:t>8</w:t>
            </w:r>
          </w:p>
        </w:tc>
      </w:tr>
      <w:tr w:rsidR="005B78FC" w:rsidRPr="00CB4E35" w14:paraId="4F376ED0" w14:textId="77777777" w:rsidTr="00EB533D">
        <w:tc>
          <w:tcPr>
            <w:tcW w:w="3794" w:type="dxa"/>
          </w:tcPr>
          <w:p w14:paraId="292D09FD" w14:textId="075C24A4" w:rsidR="005B78FC" w:rsidRPr="00CB4E35" w:rsidRDefault="00AB2AF7" w:rsidP="00AB2AF7">
            <w:pPr>
              <w:pStyle w:val="tablazat"/>
            </w:pPr>
            <w:r w:rsidRPr="00CB4E35">
              <w:t>Felkészülés</w:t>
            </w:r>
            <w:r>
              <w:t xml:space="preserve"> a vizsgára</w:t>
            </w:r>
          </w:p>
        </w:tc>
        <w:tc>
          <w:tcPr>
            <w:tcW w:w="709" w:type="dxa"/>
          </w:tcPr>
          <w:p w14:paraId="3FE4FFD5" w14:textId="77C9B564" w:rsidR="005B78FC" w:rsidRPr="00CB4E35" w:rsidRDefault="007964A1" w:rsidP="00AB2AF7">
            <w:pPr>
              <w:pStyle w:val="tablazat2"/>
            </w:pPr>
            <w:r>
              <w:t>14</w:t>
            </w:r>
          </w:p>
        </w:tc>
      </w:tr>
      <w:tr w:rsidR="005B78FC" w:rsidRPr="00CB4E35" w14:paraId="54119689" w14:textId="77777777" w:rsidTr="00EB533D">
        <w:tc>
          <w:tcPr>
            <w:tcW w:w="3794" w:type="dxa"/>
          </w:tcPr>
          <w:p w14:paraId="1CA2F2A3" w14:textId="77777777" w:rsidR="005B78FC" w:rsidRPr="00CB4E35" w:rsidRDefault="005B78FC" w:rsidP="00EB533D">
            <w:pPr>
              <w:pStyle w:val="tablazat"/>
              <w:rPr>
                <w:b/>
                <w:bCs/>
              </w:rPr>
            </w:pPr>
            <w:r w:rsidRPr="00CB4E35">
              <w:rPr>
                <w:b/>
                <w:bCs/>
              </w:rPr>
              <w:t>Összesen</w:t>
            </w:r>
          </w:p>
        </w:tc>
        <w:tc>
          <w:tcPr>
            <w:tcW w:w="709" w:type="dxa"/>
          </w:tcPr>
          <w:p w14:paraId="32431F39" w14:textId="7356DCA7" w:rsidR="005B78FC" w:rsidRPr="00CB4E35" w:rsidRDefault="007964A1" w:rsidP="00EB533D">
            <w:pPr>
              <w:pStyle w:val="tablazat2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</w:tr>
    </w:tbl>
    <w:p w14:paraId="41C8F4E3" w14:textId="77777777" w:rsidR="005B78FC" w:rsidRPr="00CB4E35" w:rsidRDefault="005B78FC" w:rsidP="005B78FC">
      <w:pPr>
        <w:pStyle w:val="alcim"/>
      </w:pPr>
      <w:r w:rsidRPr="00CB4E35">
        <w:t>15. A tantárgy tematikáját kidolgozta:</w:t>
      </w: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2268"/>
        <w:gridCol w:w="3260"/>
      </w:tblGrid>
      <w:tr w:rsidR="00744EFA" w:rsidRPr="00FC2476" w14:paraId="63398DDA" w14:textId="77777777" w:rsidTr="00EB533D">
        <w:trPr>
          <w:cantSplit/>
        </w:trPr>
        <w:tc>
          <w:tcPr>
            <w:tcW w:w="38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67909D" w14:textId="77777777" w:rsidR="00744EFA" w:rsidRPr="00FC2476" w:rsidRDefault="00744EFA" w:rsidP="00EB533D">
            <w:pPr>
              <w:pStyle w:val="szoveg"/>
            </w:pPr>
            <w:r w:rsidRPr="00FC2476">
              <w:t>Név: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0123C350" w14:textId="77777777" w:rsidR="00744EFA" w:rsidRPr="00FC2476" w:rsidRDefault="00744EFA" w:rsidP="00EB533D">
            <w:pPr>
              <w:pStyle w:val="szoveg"/>
            </w:pPr>
            <w:r w:rsidRPr="00FC2476">
              <w:t>Beosztás: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408733B" w14:textId="77777777" w:rsidR="00744EFA" w:rsidRPr="00FC2476" w:rsidRDefault="00744EFA" w:rsidP="00EB533D">
            <w:pPr>
              <w:pStyle w:val="szoveg"/>
            </w:pPr>
            <w:r w:rsidRPr="00FC2476">
              <w:t>Tanszék, Int.:</w:t>
            </w:r>
          </w:p>
        </w:tc>
      </w:tr>
      <w:tr w:rsidR="003245B6" w:rsidRPr="00FC2476" w14:paraId="6AF1E323" w14:textId="77777777" w:rsidTr="00F60F4D">
        <w:trPr>
          <w:cantSplit/>
        </w:trPr>
        <w:tc>
          <w:tcPr>
            <w:tcW w:w="38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03CD52" w14:textId="2BFEB8F8" w:rsidR="003245B6" w:rsidRPr="0070671B" w:rsidRDefault="003245B6" w:rsidP="003245B6">
            <w:pPr>
              <w:pStyle w:val="szoveg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56E8968F" w14:textId="7D3D1940" w:rsidR="003245B6" w:rsidRPr="0070671B" w:rsidRDefault="003245B6" w:rsidP="003245B6">
            <w:pPr>
              <w:pStyle w:val="szoveg"/>
            </w:pP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33E4C8A3" w14:textId="224CF419" w:rsidR="003245B6" w:rsidRPr="0070671B" w:rsidRDefault="003245B6" w:rsidP="003245B6">
            <w:pPr>
              <w:pStyle w:val="szoveg"/>
            </w:pPr>
          </w:p>
        </w:tc>
      </w:tr>
      <w:tr w:rsidR="003245B6" w:rsidRPr="00FC2476" w14:paraId="1B678513" w14:textId="77777777" w:rsidTr="007F13C6">
        <w:trPr>
          <w:cantSplit/>
        </w:trPr>
        <w:tc>
          <w:tcPr>
            <w:tcW w:w="38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132281" w14:textId="3FD25F82" w:rsidR="003245B6" w:rsidRPr="0070671B" w:rsidRDefault="003245B6" w:rsidP="003245B6">
            <w:pPr>
              <w:pStyle w:val="szoveg"/>
            </w:pP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381F7E83" w14:textId="449C6B6F" w:rsidR="003245B6" w:rsidRPr="0070671B" w:rsidRDefault="003245B6" w:rsidP="003245B6">
            <w:pPr>
              <w:pStyle w:val="szoveg"/>
            </w:pP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2B4544A7" w14:textId="660ABA5D" w:rsidR="003245B6" w:rsidRPr="0070671B" w:rsidRDefault="003245B6" w:rsidP="003245B6">
            <w:pPr>
              <w:pStyle w:val="szoveg"/>
            </w:pPr>
          </w:p>
        </w:tc>
      </w:tr>
    </w:tbl>
    <w:p w14:paraId="3FD60BD8" w14:textId="77777777" w:rsidR="004A62A0" w:rsidRDefault="004A62A0"/>
    <w:sectPr w:rsidR="004A62A0" w:rsidSect="005B78FC">
      <w:pgSz w:w="11907" w:h="16840"/>
      <w:pgMar w:top="1134" w:right="1418" w:bottom="1134" w:left="1418" w:header="709" w:footer="709" w:gutter="0"/>
      <w:cols w:space="709" w:equalWidth="0">
        <w:col w:w="907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363BA" w14:textId="77777777" w:rsidR="000C5123" w:rsidRDefault="000C5123" w:rsidP="00277BDB">
      <w:r>
        <w:separator/>
      </w:r>
    </w:p>
  </w:endnote>
  <w:endnote w:type="continuationSeparator" w:id="0">
    <w:p w14:paraId="4C3EE44C" w14:textId="77777777" w:rsidR="000C5123" w:rsidRDefault="000C5123" w:rsidP="0027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739E7" w14:textId="77777777" w:rsidR="000C5123" w:rsidRDefault="000C5123" w:rsidP="00277BDB">
      <w:r>
        <w:separator/>
      </w:r>
    </w:p>
  </w:footnote>
  <w:footnote w:type="continuationSeparator" w:id="0">
    <w:p w14:paraId="75C511FA" w14:textId="77777777" w:rsidR="000C5123" w:rsidRDefault="000C5123" w:rsidP="0027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F45"/>
    <w:multiLevelType w:val="hybridMultilevel"/>
    <w:tmpl w:val="EB246EC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193811"/>
    <w:multiLevelType w:val="hybridMultilevel"/>
    <w:tmpl w:val="2C2864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3646"/>
    <w:multiLevelType w:val="hybridMultilevel"/>
    <w:tmpl w:val="C0A65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49E3"/>
    <w:multiLevelType w:val="hybridMultilevel"/>
    <w:tmpl w:val="958236AE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C41BAE"/>
    <w:multiLevelType w:val="hybridMultilevel"/>
    <w:tmpl w:val="516C34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D301B"/>
    <w:multiLevelType w:val="multilevel"/>
    <w:tmpl w:val="72B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F196D"/>
    <w:multiLevelType w:val="hybridMultilevel"/>
    <w:tmpl w:val="1E563A90"/>
    <w:lvl w:ilvl="0" w:tplc="80B64D84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2AE508E"/>
    <w:multiLevelType w:val="hybridMultilevel"/>
    <w:tmpl w:val="1C3EF826"/>
    <w:lvl w:ilvl="0" w:tplc="040E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C6CE6"/>
    <w:multiLevelType w:val="hybridMultilevel"/>
    <w:tmpl w:val="37E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E4A52"/>
    <w:multiLevelType w:val="multilevel"/>
    <w:tmpl w:val="D0B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F337A"/>
    <w:multiLevelType w:val="hybridMultilevel"/>
    <w:tmpl w:val="276E0A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6092E"/>
    <w:multiLevelType w:val="multilevel"/>
    <w:tmpl w:val="1276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660C1"/>
    <w:multiLevelType w:val="hybridMultilevel"/>
    <w:tmpl w:val="537084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52429"/>
    <w:multiLevelType w:val="hybridMultilevel"/>
    <w:tmpl w:val="69F2CDF2"/>
    <w:lvl w:ilvl="0" w:tplc="C57E21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12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FC"/>
    <w:rsid w:val="00007999"/>
    <w:rsid w:val="00011D7B"/>
    <w:rsid w:val="00036F5E"/>
    <w:rsid w:val="00062307"/>
    <w:rsid w:val="00066591"/>
    <w:rsid w:val="00091D85"/>
    <w:rsid w:val="00094506"/>
    <w:rsid w:val="000B53C4"/>
    <w:rsid w:val="000C161B"/>
    <w:rsid w:val="000C4D9D"/>
    <w:rsid w:val="000C5123"/>
    <w:rsid w:val="000D508D"/>
    <w:rsid w:val="001453DC"/>
    <w:rsid w:val="00154EFE"/>
    <w:rsid w:val="00166652"/>
    <w:rsid w:val="00195C14"/>
    <w:rsid w:val="001A3E81"/>
    <w:rsid w:val="001A6F8E"/>
    <w:rsid w:val="001B2A6C"/>
    <w:rsid w:val="001C141F"/>
    <w:rsid w:val="001C5959"/>
    <w:rsid w:val="001C5FE0"/>
    <w:rsid w:val="001D0BA6"/>
    <w:rsid w:val="00260834"/>
    <w:rsid w:val="002625F0"/>
    <w:rsid w:val="002632DD"/>
    <w:rsid w:val="002711A6"/>
    <w:rsid w:val="00277BDB"/>
    <w:rsid w:val="00286857"/>
    <w:rsid w:val="002A37FF"/>
    <w:rsid w:val="002B5992"/>
    <w:rsid w:val="002C7846"/>
    <w:rsid w:val="002D4D2B"/>
    <w:rsid w:val="002D7C1A"/>
    <w:rsid w:val="002E5329"/>
    <w:rsid w:val="002F1F81"/>
    <w:rsid w:val="002F4BA1"/>
    <w:rsid w:val="003105C0"/>
    <w:rsid w:val="003245B6"/>
    <w:rsid w:val="003266EF"/>
    <w:rsid w:val="00330798"/>
    <w:rsid w:val="00341A5B"/>
    <w:rsid w:val="003509F8"/>
    <w:rsid w:val="003531C6"/>
    <w:rsid w:val="0037053C"/>
    <w:rsid w:val="003739CC"/>
    <w:rsid w:val="003C35AF"/>
    <w:rsid w:val="003C38E1"/>
    <w:rsid w:val="003C4655"/>
    <w:rsid w:val="003D0335"/>
    <w:rsid w:val="003E3079"/>
    <w:rsid w:val="00401309"/>
    <w:rsid w:val="00407044"/>
    <w:rsid w:val="00433C50"/>
    <w:rsid w:val="004625F6"/>
    <w:rsid w:val="00475631"/>
    <w:rsid w:val="004A62A0"/>
    <w:rsid w:val="004A66DF"/>
    <w:rsid w:val="004C423C"/>
    <w:rsid w:val="004E2515"/>
    <w:rsid w:val="004E2FDA"/>
    <w:rsid w:val="004F1630"/>
    <w:rsid w:val="00504261"/>
    <w:rsid w:val="0051268B"/>
    <w:rsid w:val="00513A76"/>
    <w:rsid w:val="0051416E"/>
    <w:rsid w:val="005154ED"/>
    <w:rsid w:val="00533927"/>
    <w:rsid w:val="00546495"/>
    <w:rsid w:val="00552651"/>
    <w:rsid w:val="00572EEF"/>
    <w:rsid w:val="005B1B3F"/>
    <w:rsid w:val="005B2DB1"/>
    <w:rsid w:val="005B6E7A"/>
    <w:rsid w:val="005B78FC"/>
    <w:rsid w:val="005E1EF7"/>
    <w:rsid w:val="005F066E"/>
    <w:rsid w:val="005F203D"/>
    <w:rsid w:val="005F3450"/>
    <w:rsid w:val="005F7D5C"/>
    <w:rsid w:val="0062299E"/>
    <w:rsid w:val="00640BB8"/>
    <w:rsid w:val="0064663C"/>
    <w:rsid w:val="006547DD"/>
    <w:rsid w:val="006771E1"/>
    <w:rsid w:val="00682FE6"/>
    <w:rsid w:val="006B0CAF"/>
    <w:rsid w:val="006B595A"/>
    <w:rsid w:val="006B6E57"/>
    <w:rsid w:val="006C0FFA"/>
    <w:rsid w:val="006C2916"/>
    <w:rsid w:val="006E1CE9"/>
    <w:rsid w:val="006E3987"/>
    <w:rsid w:val="006E3DE0"/>
    <w:rsid w:val="007066A7"/>
    <w:rsid w:val="0070671B"/>
    <w:rsid w:val="00717F5D"/>
    <w:rsid w:val="00723CB6"/>
    <w:rsid w:val="00744EFA"/>
    <w:rsid w:val="00747511"/>
    <w:rsid w:val="0076610F"/>
    <w:rsid w:val="0076632E"/>
    <w:rsid w:val="00767C8E"/>
    <w:rsid w:val="00771C0B"/>
    <w:rsid w:val="00790034"/>
    <w:rsid w:val="00795640"/>
    <w:rsid w:val="007964A1"/>
    <w:rsid w:val="007A2607"/>
    <w:rsid w:val="007A57E6"/>
    <w:rsid w:val="007B4911"/>
    <w:rsid w:val="007B58D1"/>
    <w:rsid w:val="007B6CE4"/>
    <w:rsid w:val="007D4D99"/>
    <w:rsid w:val="007D56E8"/>
    <w:rsid w:val="007F13C6"/>
    <w:rsid w:val="008074E0"/>
    <w:rsid w:val="00822724"/>
    <w:rsid w:val="0085001E"/>
    <w:rsid w:val="008540BB"/>
    <w:rsid w:val="00890973"/>
    <w:rsid w:val="00893323"/>
    <w:rsid w:val="00895D5E"/>
    <w:rsid w:val="008A1704"/>
    <w:rsid w:val="008E6C85"/>
    <w:rsid w:val="009202B7"/>
    <w:rsid w:val="00957265"/>
    <w:rsid w:val="00965A90"/>
    <w:rsid w:val="00983796"/>
    <w:rsid w:val="00987C2F"/>
    <w:rsid w:val="00996D1F"/>
    <w:rsid w:val="009B1605"/>
    <w:rsid w:val="009C3D87"/>
    <w:rsid w:val="009C52FF"/>
    <w:rsid w:val="009D37F9"/>
    <w:rsid w:val="009D5EA5"/>
    <w:rsid w:val="00A13F9E"/>
    <w:rsid w:val="00A17B5A"/>
    <w:rsid w:val="00A353DA"/>
    <w:rsid w:val="00A431EC"/>
    <w:rsid w:val="00AA0317"/>
    <w:rsid w:val="00AB2AF7"/>
    <w:rsid w:val="00AB56F1"/>
    <w:rsid w:val="00AE3E4A"/>
    <w:rsid w:val="00AF42A5"/>
    <w:rsid w:val="00B012F4"/>
    <w:rsid w:val="00B74A64"/>
    <w:rsid w:val="00B83A9D"/>
    <w:rsid w:val="00B87701"/>
    <w:rsid w:val="00B93C4F"/>
    <w:rsid w:val="00BA27A7"/>
    <w:rsid w:val="00BB47EA"/>
    <w:rsid w:val="00BD3C3C"/>
    <w:rsid w:val="00BF7C9F"/>
    <w:rsid w:val="00C02505"/>
    <w:rsid w:val="00C24088"/>
    <w:rsid w:val="00C26054"/>
    <w:rsid w:val="00C30804"/>
    <w:rsid w:val="00C346FC"/>
    <w:rsid w:val="00C424B7"/>
    <w:rsid w:val="00C561A1"/>
    <w:rsid w:val="00C759FD"/>
    <w:rsid w:val="00C8008F"/>
    <w:rsid w:val="00C93507"/>
    <w:rsid w:val="00CB0830"/>
    <w:rsid w:val="00CB13ED"/>
    <w:rsid w:val="00CC511C"/>
    <w:rsid w:val="00CE1E3A"/>
    <w:rsid w:val="00CE60AD"/>
    <w:rsid w:val="00CE6A90"/>
    <w:rsid w:val="00D00B1C"/>
    <w:rsid w:val="00D01EA1"/>
    <w:rsid w:val="00D20738"/>
    <w:rsid w:val="00D44162"/>
    <w:rsid w:val="00D45401"/>
    <w:rsid w:val="00D86A49"/>
    <w:rsid w:val="00DA2A23"/>
    <w:rsid w:val="00DA6760"/>
    <w:rsid w:val="00DB46C5"/>
    <w:rsid w:val="00DB54BE"/>
    <w:rsid w:val="00DB5C5E"/>
    <w:rsid w:val="00DB6A8E"/>
    <w:rsid w:val="00DC7C90"/>
    <w:rsid w:val="00DE34B6"/>
    <w:rsid w:val="00DE7C4C"/>
    <w:rsid w:val="00E077C3"/>
    <w:rsid w:val="00E34B95"/>
    <w:rsid w:val="00E57280"/>
    <w:rsid w:val="00E60D15"/>
    <w:rsid w:val="00E745E8"/>
    <w:rsid w:val="00E74B7B"/>
    <w:rsid w:val="00E81933"/>
    <w:rsid w:val="00E832AC"/>
    <w:rsid w:val="00E85A6F"/>
    <w:rsid w:val="00E9449E"/>
    <w:rsid w:val="00E95BE3"/>
    <w:rsid w:val="00E96EA7"/>
    <w:rsid w:val="00EB533D"/>
    <w:rsid w:val="00EC29CC"/>
    <w:rsid w:val="00F30C5D"/>
    <w:rsid w:val="00F329CD"/>
    <w:rsid w:val="00F44AE3"/>
    <w:rsid w:val="00F60681"/>
    <w:rsid w:val="00F60F4D"/>
    <w:rsid w:val="00F64498"/>
    <w:rsid w:val="00FA1C56"/>
    <w:rsid w:val="00FC2476"/>
    <w:rsid w:val="00F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8AF9"/>
  <w15:docId w15:val="{213D691A-93B5-4162-B3A0-63C6513C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5B78F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4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9"/>
    <w:qFormat/>
    <w:rsid w:val="005B78FC"/>
    <w:pPr>
      <w:keepNext/>
      <w:jc w:val="center"/>
      <w:outlineLvl w:val="1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9"/>
    <w:rsid w:val="005B78FC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szoveg">
    <w:name w:val="szoveg"/>
    <w:basedOn w:val="Norml"/>
    <w:rsid w:val="005B78FC"/>
  </w:style>
  <w:style w:type="paragraph" w:customStyle="1" w:styleId="listaszoveg">
    <w:name w:val="listaszoveg"/>
    <w:basedOn w:val="szoveg"/>
    <w:rsid w:val="005B78FC"/>
    <w:pPr>
      <w:tabs>
        <w:tab w:val="left" w:pos="567"/>
      </w:tabs>
      <w:ind w:left="567" w:hanging="567"/>
    </w:pPr>
  </w:style>
  <w:style w:type="paragraph" w:customStyle="1" w:styleId="Targycim">
    <w:name w:val="Targycim"/>
    <w:basedOn w:val="Norml"/>
    <w:uiPriority w:val="99"/>
    <w:rsid w:val="005B78FC"/>
    <w:pPr>
      <w:spacing w:before="120" w:after="360"/>
      <w:jc w:val="center"/>
    </w:pPr>
    <w:rPr>
      <w:b/>
      <w:bCs/>
      <w:sz w:val="36"/>
      <w:szCs w:val="36"/>
    </w:rPr>
  </w:style>
  <w:style w:type="paragraph" w:customStyle="1" w:styleId="kredit">
    <w:name w:val="kredit"/>
    <w:basedOn w:val="szoveg"/>
    <w:uiPriority w:val="99"/>
    <w:rsid w:val="005B78FC"/>
    <w:pPr>
      <w:jc w:val="center"/>
    </w:pPr>
    <w:rPr>
      <w:color w:val="FF0000"/>
    </w:rPr>
  </w:style>
  <w:style w:type="paragraph" w:customStyle="1" w:styleId="alcim">
    <w:name w:val="alcim"/>
    <w:basedOn w:val="Norml"/>
    <w:next w:val="Norml"/>
    <w:uiPriority w:val="99"/>
    <w:rsid w:val="005B78FC"/>
    <w:pPr>
      <w:keepNext/>
      <w:spacing w:before="240" w:after="120"/>
    </w:pPr>
    <w:rPr>
      <w:b/>
      <w:bCs/>
    </w:rPr>
  </w:style>
  <w:style w:type="paragraph" w:customStyle="1" w:styleId="tablazat">
    <w:name w:val="tablazat"/>
    <w:basedOn w:val="Norml"/>
    <w:uiPriority w:val="99"/>
    <w:rsid w:val="005B78FC"/>
    <w:pPr>
      <w:keepNext/>
    </w:pPr>
  </w:style>
  <w:style w:type="paragraph" w:customStyle="1" w:styleId="tablazat2">
    <w:name w:val="tablazat2"/>
    <w:basedOn w:val="tablazat"/>
    <w:uiPriority w:val="99"/>
    <w:rsid w:val="005B78FC"/>
    <w:pPr>
      <w:jc w:val="right"/>
    </w:pPr>
  </w:style>
  <w:style w:type="paragraph" w:styleId="Szvegtrzs">
    <w:name w:val="Body Text"/>
    <w:basedOn w:val="Norml"/>
    <w:link w:val="SzvegtrzsChar"/>
    <w:uiPriority w:val="99"/>
    <w:rsid w:val="005B78FC"/>
    <w:pPr>
      <w:jc w:val="left"/>
    </w:pPr>
    <w:rPr>
      <w:lang w:val="en-US"/>
    </w:rPr>
  </w:style>
  <w:style w:type="character" w:customStyle="1" w:styleId="SzvegtrzsChar">
    <w:name w:val="Szövegtörzs Char"/>
    <w:basedOn w:val="Bekezdsalapbettpusa"/>
    <w:link w:val="Szvegtrzs"/>
    <w:uiPriority w:val="99"/>
    <w:rsid w:val="005B78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lWeb">
    <w:name w:val="Normal (Web)"/>
    <w:basedOn w:val="Norml"/>
    <w:uiPriority w:val="99"/>
    <w:rsid w:val="005B78FC"/>
    <w:pPr>
      <w:autoSpaceDE/>
      <w:autoSpaceDN/>
      <w:spacing w:before="100" w:beforeAutospacing="1" w:after="100" w:afterAutospacing="1"/>
      <w:jc w:val="left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A431EC"/>
    <w:pPr>
      <w:spacing w:before="120"/>
      <w:ind w:left="720"/>
    </w:pPr>
  </w:style>
  <w:style w:type="table" w:styleId="Rcsostblzat">
    <w:name w:val="Table Grid"/>
    <w:basedOn w:val="Normltblzat"/>
    <w:uiPriority w:val="59"/>
    <w:rsid w:val="005B6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Bekezdsalapbettpusa"/>
    <w:rsid w:val="00744EFA"/>
  </w:style>
  <w:style w:type="character" w:styleId="Jegyzethivatkozs">
    <w:name w:val="annotation reference"/>
    <w:basedOn w:val="Bekezdsalapbettpusa"/>
    <w:uiPriority w:val="99"/>
    <w:semiHidden/>
    <w:unhideWhenUsed/>
    <w:rsid w:val="00BB47E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B47E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B47EA"/>
    <w:rPr>
      <w:rFonts w:ascii="Times New Roman" w:eastAsia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B47E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B47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47E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47EA"/>
    <w:rPr>
      <w:rFonts w:ascii="Tahoma" w:eastAsia="Times New Roman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277BD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77BDB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277BD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77BD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Bekezdsalapbettpusa"/>
    <w:rsid w:val="00E96EA7"/>
  </w:style>
  <w:style w:type="character" w:customStyle="1" w:styleId="Cmsor1Char">
    <w:name w:val="Címsor 1 Char"/>
    <w:basedOn w:val="Bekezdsalapbettpusa"/>
    <w:link w:val="Cmsor1"/>
    <w:uiPriority w:val="9"/>
    <w:rsid w:val="006547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996D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4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vik.bme.hu/kepzes/targyak/VIAUA218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5E4E1-FFCD-48C8-A232-4F58529E44F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e1ec9f0-dab9-457a-8152-2c84045392d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4C3E2D-A52E-49E1-8F16-8217A6675A19}"/>
</file>

<file path=customXml/itemProps3.xml><?xml version="1.0" encoding="utf-8"?>
<ds:datastoreItem xmlns:ds="http://schemas.openxmlformats.org/officeDocument/2006/customXml" ds:itemID="{71E28C1B-FDF9-4954-95E9-984A3B191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58E84E-5A49-4F88-B142-BF65144F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749</Words>
  <Characters>5171</Characters>
  <Application>Microsoft Office Word</Application>
  <DocSecurity>0</DocSecurity>
  <Lines>43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Marcell</dc:creator>
  <cp:keywords/>
  <dc:description/>
  <cp:lastModifiedBy>Simon Gábor</cp:lastModifiedBy>
  <cp:revision>5</cp:revision>
  <dcterms:created xsi:type="dcterms:W3CDTF">2016-12-11T19:12:00Z</dcterms:created>
  <dcterms:modified xsi:type="dcterms:W3CDTF">2016-12-15T15:06:00Z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