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 xml:space="preserve">프로젝트 기획안 </w:t>
      </w:r>
    </w:p>
    <w:p>
      <w:pPr>
        <w:ind w:firstLine="195"/>
        <w:jc w:val="right"/>
        <w:rPr>
          <w:lang w:eastAsia="ko-KR"/>
          <w:rFonts w:hint="eastAsia"/>
          <w:b/>
          <w:szCs w:val="20"/>
          <w:spacing w:val="-10"/>
          <w:rtl w:val="off"/>
        </w:rPr>
      </w:pPr>
    </w:p>
    <w:p>
      <w:pPr>
        <w:ind w:firstLine="195"/>
        <w:jc w:val="right"/>
        <w:rPr>
          <w:lang w:eastAsia="ko-KR"/>
          <w:rFonts w:hint="eastAsia"/>
          <w:b/>
          <w:szCs w:val="20"/>
          <w:spacing w:val="-10"/>
          <w:rtl w:val="off"/>
        </w:rPr>
      </w:pPr>
    </w:p>
    <w:p>
      <w:pPr>
        <w:ind w:firstLine="195"/>
        <w:jc w:val="right"/>
        <w:rPr>
          <w:b/>
          <w:szCs w:val="20"/>
          <w:spacing w:val="-10"/>
        </w:rPr>
      </w:pPr>
      <w:r>
        <w:rPr>
          <w:rFonts w:hint="eastAsia"/>
          <w:b/>
          <w:szCs w:val="20"/>
          <w:spacing w:val="-10"/>
        </w:rPr>
        <w:t>20</w:t>
      </w:r>
      <w:r>
        <w:rPr>
          <w:b/>
          <w:szCs w:val="20"/>
          <w:spacing w:val="-10"/>
        </w:rPr>
        <w:t>2</w:t>
      </w:r>
      <w:r>
        <w:rPr>
          <w:rFonts w:hint="eastAsia"/>
          <w:b/>
          <w:szCs w:val="20"/>
          <w:spacing w:val="-10"/>
        </w:rPr>
        <w:t>2</w:t>
      </w:r>
      <w:r>
        <w:rPr>
          <w:rFonts w:hint="eastAsia"/>
          <w:b/>
          <w:szCs w:val="20"/>
          <w:spacing w:val="-10"/>
        </w:rPr>
        <w:t>년</w:t>
      </w:r>
      <w:r>
        <w:rPr>
          <w:rFonts w:hint="eastAsia"/>
          <w:b/>
          <w:szCs w:val="20"/>
          <w:spacing w:val="-10"/>
        </w:rPr>
        <w:t xml:space="preserve">  </w:t>
      </w:r>
      <w:r>
        <w:rPr>
          <w:lang w:eastAsia="ko-KR"/>
          <w:rFonts w:hint="eastAsia"/>
          <w:b/>
          <w:szCs w:val="20"/>
          <w:spacing w:val="-10"/>
          <w:rtl w:val="off"/>
        </w:rPr>
        <w:t>6</w:t>
      </w:r>
      <w:r>
        <w:rPr>
          <w:rFonts w:hint="eastAsia"/>
          <w:b/>
          <w:szCs w:val="20"/>
          <w:spacing w:val="-10"/>
        </w:rPr>
        <w:t>월</w:t>
      </w:r>
      <w:r>
        <w:rPr>
          <w:rFonts w:hint="eastAsia"/>
          <w:b/>
          <w:szCs w:val="20"/>
          <w:spacing w:val="-10"/>
        </w:rPr>
        <w:t xml:space="preserve">   </w:t>
      </w:r>
      <w:r>
        <w:rPr>
          <w:lang w:eastAsia="ko-KR"/>
          <w:rFonts w:hint="eastAsia"/>
          <w:b/>
          <w:szCs w:val="20"/>
          <w:spacing w:val="-10"/>
          <w:rtl w:val="off"/>
        </w:rPr>
        <w:t>22</w:t>
      </w:r>
      <w:r>
        <w:rPr>
          <w:rFonts w:hint="eastAsia"/>
          <w:b/>
          <w:szCs w:val="20"/>
          <w:spacing w:val="-10"/>
        </w:rPr>
        <w:t>일</w:t>
      </w:r>
    </w:p>
    <w:p>
      <w:pPr>
        <w:jc w:val="right"/>
        <w:rPr>
          <w:sz w:val="10"/>
          <w:szCs w:val="20"/>
          <w:spacing w:val="-10"/>
        </w:rPr>
      </w:pP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과정명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: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AI 플랫폼을 활용한 웹 서비스 개발 과정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(18회차)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명</w:t>
            </w:r>
          </w:p>
        </w:tc>
        <w:tc>
          <w:tcPr>
            <w:tcW w:w="687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위더스(with_us)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원</w:t>
            </w:r>
          </w:p>
        </w:tc>
        <w:tc>
          <w:tcPr>
            <w:tcW w:w="687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  <w:spacing w:val="-10"/>
              </w:rPr>
            </w:pP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 xml:space="preserve">팀장: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spacing w:val="-10"/>
                <w:rtl w:val="off"/>
              </w:rPr>
              <w:t>박상완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  <w:spacing w:val="-1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/>
                <w:color w:val="C0BEBE"/>
                <w:szCs w:val="20"/>
                <w:spacing w:val="-10"/>
              </w:rPr>
            </w:pP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>팀원:</w:t>
            </w:r>
            <w:r>
              <w:rPr>
                <w:rFonts w:asciiTheme="minorEastAsia" w:eastAsiaTheme="minorEastAsia" w:hAnsiTheme="minorEastAsia"/>
                <w:b/>
                <w:szCs w:val="20"/>
                <w:spacing w:val="-1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b/>
                <w:szCs w:val="20"/>
                <w:spacing w:val="-10"/>
                <w:rtl w:val="off"/>
              </w:rPr>
              <w:t>최상종, 황재윤, 김태수</w:t>
            </w:r>
          </w:p>
        </w:tc>
      </w:tr>
      <w:tr>
        <w:trPr>
          <w:trHeight w:val="111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 IT 기술 질문, 공유 커뮤니티 사이트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</w:pP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 xml:space="preserve">프로젝트 </w:t>
            </w: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</w:pP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(주요 기능 설명)</w:t>
            </w:r>
          </w:p>
        </w:tc>
        <w:tc>
          <w:tcPr>
            <w:tcW w:w="6871" w:type="dxa"/>
            <w:vAlign w:val="center"/>
            <w:hideMark/>
          </w:tcPr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●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기획의도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(목적)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  IT에 관심은 있는데 처음 접해보는 분들과 코딩을 하다가 궁금한게 생긴 분들과 본인의 지식과 아이디어를 공유하고 싶으신 분들이 모여 서로의 정보를 공유하고 관리하기 위한 목적 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●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주요분석 내용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  각종 커뮤니티 사이트를 방문하여 홈페이지의 컨셉과 기능에 초점을 두어 분석하고 주로 분석한 기능은 게시판에서의 계정마다 권한을 부여하는 것을 다르게 하는 기능과 해시태그 기능등이 있고 레이아웃으로 봤을 때 버튼 모양, 홈페이지의 색감, 폰트, 등을 분석 하였습니다.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●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기대 효과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  현대사회에서 여러 사람들과 소통하며 타 웹사이트보다 신뢰성이 높은 정보와 현업에 계신 분들의 정보 공유, 프로젝트 인원 모집, 스터디 그룹, 채용 공고 등 학생이나 취업 준비생에게 유익한 정보들로 서로 정보와 스택 기술 공유가 가능한 사이트로 기대 할 수 있습니다.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</w:tc>
      </w:tr>
      <w:tr>
        <w:trPr>
          <w:trHeight w:val="267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</w:pP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기능</w:t>
            </w:r>
          </w:p>
        </w:tc>
        <w:tc>
          <w:tcPr>
            <w:tcW w:w="6871" w:type="dxa"/>
            <w:vAlign w:val="center"/>
          </w:tcPr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1. 권한 : 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  - 관리자 : 공지사항 작성, 수정, 삭제, 다른 사용자가 작성한 게시글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           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삭제, 그외 일반 사용자가 다룰 수 있는 기</w:t>
            </w: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능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  - 사용자 : 공지사항 조회, 본인이 작성할 게시판 작성(CRUD),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 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          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게시글 조회만 가능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  - 방문자 : 게시글 조회만 가능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>2. 레이아웃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  2-1) 메인 페이지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     - 관리자가 접속하면 상단 메뉴 버튼 (사용자 관리) 생성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     - 그 외 일반 사용자가 접속할 때나 로그인 하지 않을 때는 숨김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  2-2) 게시판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    - 관리자는 다른 사용자가 작성한 게시글 삭제 가능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    - 게시글 작성 시 해시태그 기능 구현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  2-3) 회원 가입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   - 이메일 수신 여부에 동의 체크 되면 직접 이메일로 받을 수 있는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    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기능 (추후 구현 예정) -&gt; 메일링 서비스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  2-4) 마이 페이지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   - 가입한 사용자가 자신의 정보를 수정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  2-5) 사용자 관리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   - 관리자 전용 기능으로 가입한 사용자 정보를 수정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   - 단, 비밀번호는 초기화만 가능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  <w:spacing w:val="-10"/>
              </w:rPr>
            </w:pP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역할 분담 및 일정</w:t>
            </w:r>
          </w:p>
        </w:tc>
        <w:tc>
          <w:tcPr>
            <w:tcW w:w="6871" w:type="dxa"/>
            <w:vAlign w:val="center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b/>
                <w:bCs/>
                <w:sz w:val="24"/>
                <w:szCs w:val="24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4"/>
                <w:szCs w:val="24"/>
                <w:rtl w:val="off"/>
              </w:rPr>
              <w:t>역할 분담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박상완 : 로그인, 회원가입 페이지, 뉴스 페이지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최상종 : 메인 페이지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황재윤 : 마이페이지, 사용자 관리 페이지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김태수 : 게시판 4개 페이지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 xml:space="preserve">         (공지사항, 건의사항, 자유게시판, 질문게시판)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6"/>
                <w:szCs w:val="26"/>
                <w:rtl w:val="off"/>
              </w:rPr>
              <w:t>일정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ab/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tabs>
                <w:tab w:val="left" w:pos="397"/>
              </w:tabs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6/22(수) : 기획안 작성 및 레이아웃 통합 회의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 xml:space="preserve">6/23(목) : 각자의 모듈 코딩 작성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6/24(금) : 각자의 모듈 코딩 작성 후 취합 회의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 xml:space="preserve">6/25(토) : 수정 작업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6/26(일) : 수정 작업 및 ppt작성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6/27(월) : 프로젝트 발표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ajorHAnsi" w:eastAsiaTheme="majorHAnsi" w:hAnsiTheme="majorHAnsi"/>
                <w:szCs w:val="20"/>
              </w:rPr>
            </w:pPr>
          </w:p>
        </w:tc>
      </w:tr>
      <w:tr>
        <w:trPr>
          <w:trHeight w:val="133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프로젝트 수행 </w:t>
            </w:r>
            <w:r>
              <w:rPr>
                <w:rFonts w:hint="eastAsia"/>
                <w:sz w:val="22"/>
                <w:szCs w:val="20"/>
                <w:spacing w:val="-1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개발 환경 : JDK 11, Apache Tomcat9, bootstrap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개발 언어 : HTML, CSS, Javascript, jQuery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통합 개발 툴 : Eclipse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195"/>
              <w:contextualSpacing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협업 툴 : git, gitHub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</w:tcPr>
          <w:p>
            <w:pPr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b w:val="0"/>
                <w:szCs w:val="20"/>
                <w:spacing w:val="-1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b/>
                <w:szCs w:val="20"/>
                <w:spacing w:val="-1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Cs w:val="20"/>
                <w:spacing w:val="-10"/>
              </w:rPr>
            </w:pPr>
            <w:r>
              <w:rPr>
                <w:lang w:eastAsia="ko-KR"/>
                <w:b/>
                <w:szCs w:val="20"/>
                <w:spacing w:val="-10"/>
                <w:rtl w:val="off"/>
              </w:rPr>
              <w:t xml:space="preserve">팀 규칙 </w:t>
            </w:r>
          </w:p>
        </w:tc>
        <w:tc>
          <w:tcPr>
            <w:tcW w:w="6871" w:type="dxa"/>
          </w:tcPr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 xml:space="preserve">지각시 벌금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회의 불참시 벌금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열정적으로 하기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195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의견 안 맞다고 화나지 않기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195"/>
              <w:contextualSpacing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/>
    <w:sectPr>
      <w:pgSz w:w="11906" w:h="16838"/>
      <w:pgMar w:top="1418" w:right="1304" w:bottom="1191" w:left="1304" w:header="737" w:footer="510" w:gutter="0"/>
      <w:cols/>
      <w:docGrid w:linePitch="360"/>
      <w:headerReference w:type="default" r:id="rId1"/>
      <w:footerReference w:type="default" r:id="rId2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jc w:val="center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right"/>
    </w:pPr>
    <w:r>
      <w:rPr>
        <w:sz w:val="18"/>
      </w:rPr>
      <w:t>AI 플랫폼을 활용한 웹 서비스 개발 과정_UI</w:t>
    </w:r>
    <w:r>
      <w:rPr>
        <w:sz w:val="18"/>
      </w:rPr>
      <w:t>/</w:t>
    </w:r>
    <w:r>
      <w:rPr>
        <w:sz w:val="18"/>
      </w:rPr>
      <w:t>UX 프로젝트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styleId="afff3">
    <w:name w:val="Placeholder Text"/>
    <w:basedOn w:val="a2"/>
    <w:semiHidden/>
    <w:rPr>
      <w:color w:val="808080"/>
    </w:rPr>
  </w:style>
  <w:style w:type="paragraph" w:styleId="afff9">
    <w:name w:val="Balloon Text"/>
    <w:basedOn w:val="a1"/>
    <w:link w:val="Normal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character" w:styleId="ab">
    <w:name w:val="Strong"/>
    <w:basedOn w:val="a2"/>
    <w:qFormat/>
    <w:rPr>
      <w:b/>
      <w:bCs/>
    </w:r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  <w:rPr>
      <w:rFonts w:ascii="맑은 고딕" w:eastAsia="맑은 고딕" w:hAnsi="맑은 고딕" w:cs="Times New Roman"/>
    </w:rPr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  <w:rPr>
      <w:rFonts w:ascii="맑은 고딕" w:eastAsia="맑은 고딕" w:hAnsi="맑은 고딕" w:cs="Times New Roman"/>
    </w:rPr>
  </w:style>
  <w:style w:type="character" w:customStyle="1" w:styleId="md-plain">
    <w:name w:val="md-plain"/>
    <w:basedOn w:val="a2"/>
  </w:style>
  <w:style w:type="table" w:customStyle="1" w:styleId="21">
    <w:name w:val="일반 표 21"/>
    <w:basedOn w:val="a3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paragraph" w:customStyle="1" w:styleId="md-end-block">
    <w:name w:val="md-end-block"/>
    <w:basedOn w:val="a1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wan</dc:creator>
  <cp:keywords/>
  <dc:description/>
  <cp:lastModifiedBy>sang wan</cp:lastModifiedBy>
  <cp:revision>1</cp:revision>
  <dcterms:created xsi:type="dcterms:W3CDTF">2022-03-17T03:06:00Z</dcterms:created>
  <dcterms:modified xsi:type="dcterms:W3CDTF">2022-06-26T04:36:55Z</dcterms:modified>
  <cp:version>0900.0001.01</cp:version>
</cp:coreProperties>
</file>