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68AE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14:paraId="547BBAE5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9BDBB4F" w14:textId="77777777" w:rsidR="00A222D0" w:rsidRDefault="00A222D0">
      <w:pPr>
        <w:pStyle w:val="Standarduser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A222D0" w14:paraId="71FB9CC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908D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5CAB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F83E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C408F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58637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C4C5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A222D0" w14:paraId="27BC6F6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A1E4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8C5F0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E65DA" w14:textId="77777777" w:rsidR="00A222D0" w:rsidRDefault="00A164E3" w:rsidP="00AC4EC9">
            <w:pPr>
              <w:pStyle w:val="Standardus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ТЕХНИЧЕСКАЯ ИНФОРМАЦИЯ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611C4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07.03.2024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78A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12733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06C03" w14:textId="77777777" w:rsidR="00A222D0" w:rsidRDefault="00A164E3">
            <w:pPr>
              <w:pStyle w:val="Standarduser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.09.202</w:t>
            </w:r>
            <w:r>
              <w:rPr>
                <w:sz w:val="18"/>
                <w:lang w:val="ru-RU"/>
              </w:rPr>
              <w:t>5</w:t>
            </w:r>
          </w:p>
        </w:tc>
      </w:tr>
      <w:tr w:rsidR="00A222D0" w14:paraId="584BB266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B03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B907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53D2" w14:textId="77777777" w:rsidR="00A64D27" w:rsidRPr="00A64D27" w:rsidRDefault="00A64D27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АЛГОРИТМЫ СЖАТИЯ ДАННЫХ В ИНФОРМАЦИОННО-ИЗМЕРИТЕЛЬНЫХ СИСТЕМАХ</w:t>
            </w:r>
          </w:p>
          <w:p w14:paraId="0759031D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112D" w14:textId="2C831B18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DA8B" w14:textId="14B967CA" w:rsidR="00A222D0" w:rsidRPr="00A64D27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2908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CF40" w14:textId="25CFA9CB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A222D0" w14:paraId="0786946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DF53" w14:textId="44B19C49" w:rsidR="00A222D0" w:rsidRDefault="004410B4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5F0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3EC6" w14:textId="2F4F64A1" w:rsidR="00A222D0" w:rsidRPr="00AC4EC9" w:rsidRDefault="00AC4EC9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РЕГУЛЯРНЫЕ </w:t>
            </w:r>
            <w:r w:rsidR="00B769F6">
              <w:rPr>
                <w:sz w:val="18"/>
                <w:lang w:val="ru-RU"/>
              </w:rPr>
              <w:t>ВЫРАЖЕНИЯ В</w:t>
            </w:r>
            <w:r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PYTHON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B35F4" w14:textId="57DCD454" w:rsidR="00A222D0" w:rsidRDefault="00AC4EC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C4EC9">
              <w:rPr>
                <w:sz w:val="18"/>
                <w:lang w:val="ru-RU"/>
              </w:rPr>
              <w:t>13.03.2025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AD95" w14:textId="4115D5D0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2917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CDBBC" w14:textId="673AE312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A222D0" w14:paraId="3DE3750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72A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5973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5B42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CBB9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51D58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871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7803B82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E1D7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F202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3522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C1D3D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765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BB961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54729D1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51A9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A1B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3489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4F34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132CB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6525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11A8CDB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D270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2E8B4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2F50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D58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937C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3C22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3E834DB" w14:textId="77777777" w:rsidR="00A222D0" w:rsidRDefault="00A222D0">
      <w:pPr>
        <w:pStyle w:val="Standarduser"/>
        <w:jc w:val="center"/>
        <w:rPr>
          <w:lang w:val="ru-RU"/>
        </w:rPr>
      </w:pPr>
    </w:p>
    <w:p w14:paraId="4E406D74" w14:textId="77777777" w:rsidR="00A222D0" w:rsidRPr="00A64D27" w:rsidRDefault="00A164E3">
      <w:pPr>
        <w:pStyle w:val="Standarduser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Варфоломеева </w:t>
      </w:r>
      <w:proofErr w:type="gramStart"/>
      <w:r>
        <w:rPr>
          <w:u w:val="single"/>
          <w:lang w:val="ru-RU"/>
        </w:rPr>
        <w:t>М.Н.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>
        <w:rPr>
          <w:i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18B3E850" w14:textId="77777777" w:rsidR="00A222D0" w:rsidRDefault="00A164E3">
      <w:pPr>
        <w:pStyle w:val="Standarduser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-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0"/>
      </w:tblGrid>
      <w:tr w:rsidR="00A222D0" w:rsidRPr="00A64D27" w14:paraId="71DE50D0" w14:textId="77777777" w:rsidTr="00F95561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117D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07FCCBD" w14:textId="5094BFB6" w:rsidR="00A222D0" w:rsidRPr="00AC4EC9" w:rsidRDefault="00AC4EC9">
            <w:pPr>
              <w:pStyle w:val="TableContentsuser"/>
              <w:rPr>
                <w:lang w:val="ru-RU"/>
              </w:rPr>
            </w:pPr>
            <w:r w:rsidRPr="00AC4EC9">
              <w:t>https</w:t>
            </w:r>
            <w:r w:rsidRPr="00AC4EC9">
              <w:rPr>
                <w:lang w:val="ru-RU"/>
              </w:rPr>
              <w:t>://</w:t>
            </w:r>
            <w:proofErr w:type="spellStart"/>
            <w:r w:rsidRPr="00AC4EC9">
              <w:t>thecode</w:t>
            </w:r>
            <w:proofErr w:type="spellEnd"/>
            <w:r w:rsidRPr="00AC4EC9">
              <w:rPr>
                <w:lang w:val="ru-RU"/>
              </w:rPr>
              <w:t>.</w:t>
            </w:r>
            <w:r w:rsidRPr="00AC4EC9">
              <w:t>media</w:t>
            </w:r>
            <w:r w:rsidRPr="00AC4EC9">
              <w:rPr>
                <w:lang w:val="ru-RU"/>
              </w:rPr>
              <w:t>/</w:t>
            </w:r>
            <w:proofErr w:type="spellStart"/>
            <w:r w:rsidRPr="00AC4EC9">
              <w:t>regulyarnye</w:t>
            </w:r>
            <w:proofErr w:type="spellEnd"/>
            <w:r w:rsidRPr="00AC4EC9">
              <w:rPr>
                <w:lang w:val="ru-RU"/>
              </w:rPr>
              <w:t>-</w:t>
            </w:r>
            <w:proofErr w:type="spellStart"/>
            <w:r w:rsidRPr="00AC4EC9">
              <w:t>vyrazheniya</w:t>
            </w:r>
            <w:proofErr w:type="spellEnd"/>
            <w:r w:rsidRPr="00AC4EC9">
              <w:rPr>
                <w:lang w:val="ru-RU"/>
              </w:rPr>
              <w:t>-</w:t>
            </w:r>
            <w:r w:rsidRPr="00AC4EC9">
              <w:t>v</w:t>
            </w:r>
            <w:r w:rsidRPr="00AC4EC9">
              <w:rPr>
                <w:lang w:val="ru-RU"/>
              </w:rPr>
              <w:t>-</w:t>
            </w:r>
            <w:r w:rsidRPr="00AC4EC9">
              <w:t>python</w:t>
            </w:r>
            <w:r w:rsidRPr="00AC4EC9">
              <w:rPr>
                <w:lang w:val="ru-RU"/>
              </w:rPr>
              <w:t>/</w:t>
            </w:r>
          </w:p>
        </w:tc>
      </w:tr>
      <w:tr w:rsidR="00A222D0" w14:paraId="2A984B53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CB3FD" w14:textId="77777777" w:rsidR="00AC4EC9" w:rsidRPr="00AC4EC9" w:rsidRDefault="00A164E3" w:rsidP="00AC4EC9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444F2056" w14:textId="66DF7F68" w:rsidR="00A222D0" w:rsidRDefault="00AC4EC9">
            <w:pPr>
              <w:pStyle w:val="TableContentsuser"/>
              <w:rPr>
                <w:lang w:val="ru-RU"/>
              </w:rPr>
            </w:pPr>
            <w:r w:rsidRPr="00AC4EC9">
              <w:rPr>
                <w:lang w:val="ru-RU"/>
              </w:rPr>
              <w:t xml:space="preserve">Регулярные выражения в </w:t>
            </w:r>
            <w:r w:rsidRPr="00AC4EC9">
              <w:t>Pytho</w:t>
            </w:r>
            <w:r>
              <w:t>n</w:t>
            </w:r>
            <w:r w:rsidRPr="00AC4EC9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</w:t>
            </w:r>
            <w:r w:rsidRPr="00AC4EC9">
              <w:rPr>
                <w:lang w:val="ru-RU"/>
              </w:rPr>
              <w:t>оиск и обработка текста</w:t>
            </w:r>
            <w:r>
              <w:rPr>
                <w:lang w:val="ru-RU"/>
              </w:rPr>
              <w:t>, с</w:t>
            </w:r>
            <w:r w:rsidRPr="00AC4EC9">
              <w:rPr>
                <w:lang w:val="ru-RU"/>
              </w:rPr>
              <w:t xml:space="preserve">интаксис и спецсимволы </w:t>
            </w:r>
            <w:r w:rsidRPr="00AC4EC9">
              <w:t>regex</w:t>
            </w:r>
          </w:p>
        </w:tc>
      </w:tr>
      <w:tr w:rsidR="00A222D0" w14:paraId="3BF2F342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E7EF4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268C6BFC" w14:textId="3B4D2392" w:rsidR="00C90B5D" w:rsidRDefault="00C90B5D" w:rsidP="00C90B5D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Регулярные выражения – это инструмент для работы с текстом, который помогает находить, извлекать и заменять строки по заданному шаблону</w:t>
            </w:r>
          </w:p>
          <w:p w14:paraId="0CFDEF31" w14:textId="04CDD883" w:rsidR="00AC4EC9" w:rsidRDefault="00AC4EC9" w:rsidP="00AC4EC9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Квантификаторы делятся на жадные (захватывают как можно больше) и ленивые (захватывают как можно меньше)</w:t>
            </w:r>
          </w:p>
          <w:p w14:paraId="1E6EFC7A" w14:textId="77777777" w:rsidR="00C90B5D" w:rsidRDefault="00C90B5D" w:rsidP="00AC4EC9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С помощью регулярных выражений можно проверять строки на соответствие необходимому формату</w:t>
            </w:r>
          </w:p>
          <w:p w14:paraId="1FB3488C" w14:textId="65064AB1" w:rsidR="00AC4EC9" w:rsidRPr="00AC4EC9" w:rsidRDefault="00AC4EC9" w:rsidP="00AC4EC9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Чтобы не запутаться и оптимизировать регулярные выражения используются флаги, помогающие изменить поведение поиска (например </w:t>
            </w:r>
            <w:r>
              <w:t>re</w:t>
            </w:r>
            <w:r w:rsidRPr="00AC4EC9">
              <w:rPr>
                <w:lang w:val="ru-RU"/>
              </w:rPr>
              <w:t>.</w:t>
            </w:r>
            <w:r>
              <w:t>IGNORECASE</w:t>
            </w:r>
            <w:r>
              <w:rPr>
                <w:lang w:val="ru-RU"/>
              </w:rPr>
              <w:t xml:space="preserve"> или </w:t>
            </w:r>
            <w:r>
              <w:t>re</w:t>
            </w:r>
            <w:r w:rsidRPr="00AC4EC9">
              <w:rPr>
                <w:lang w:val="ru-RU"/>
              </w:rPr>
              <w:t>.</w:t>
            </w:r>
            <w:r>
              <w:t>MULTILINE</w:t>
            </w:r>
            <w:r w:rsidRPr="00AC4EC9">
              <w:rPr>
                <w:lang w:val="ru-RU"/>
              </w:rPr>
              <w:t>)</w:t>
            </w:r>
          </w:p>
        </w:tc>
      </w:tr>
      <w:tr w:rsidR="00A222D0" w14:paraId="4F7ED666" w14:textId="77777777" w:rsidTr="00F95561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B00FE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0D63D1E5" w14:textId="7EEF17DD" w:rsidR="00A164E3" w:rsidRDefault="00C90B5D" w:rsidP="00A164E3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Мощность и гибкость в обработке текста</w:t>
            </w:r>
          </w:p>
          <w:p w14:paraId="0489D776" w14:textId="79C44436" w:rsidR="00A164E3" w:rsidRDefault="00C90B5D" w:rsidP="00A164E3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Автоматизация рутинных задач</w:t>
            </w:r>
          </w:p>
          <w:p w14:paraId="4A198136" w14:textId="1CD7E6CE" w:rsidR="00A222D0" w:rsidRDefault="00C90B5D" w:rsidP="00A164E3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Универсальность и кроссплатформенность (основы синтаксиса регулярных выражений едины для многих ЯП)</w:t>
            </w:r>
          </w:p>
        </w:tc>
      </w:tr>
      <w:tr w:rsidR="00A222D0" w14:paraId="183CB77B" w14:textId="77777777" w:rsidTr="00F95561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3E277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C8BB725" w14:textId="1E1851EC" w:rsidR="00C90B5D" w:rsidRPr="00C90B5D" w:rsidRDefault="00C90B5D" w:rsidP="00A164E3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Сложность чтения и поддержки</w:t>
            </w:r>
          </w:p>
          <w:p w14:paraId="05823398" w14:textId="6C6593E2" w:rsidR="00A164E3" w:rsidRDefault="00C90B5D" w:rsidP="00A164E3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Высокий порог входа</w:t>
            </w:r>
          </w:p>
          <w:p w14:paraId="4BA51C55" w14:textId="61DDA9BC" w:rsidR="00A222D0" w:rsidRDefault="00A164E3" w:rsidP="00A164E3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A164E3">
              <w:rPr>
                <w:lang w:val="ru-RU"/>
              </w:rPr>
              <w:t xml:space="preserve">Риск </w:t>
            </w:r>
            <w:r w:rsidR="00C90B5D">
              <w:rPr>
                <w:lang w:val="ru-RU"/>
              </w:rPr>
              <w:t>создания неэффективных шаблонов</w:t>
            </w:r>
          </w:p>
        </w:tc>
      </w:tr>
      <w:tr w:rsidR="00A222D0" w14:paraId="00096F39" w14:textId="77777777" w:rsidTr="00F95561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7B1E9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  <w:p w14:paraId="7B513BBD" w14:textId="77777777" w:rsidR="00A222D0" w:rsidRPr="00A64D27" w:rsidRDefault="00A222D0">
            <w:pPr>
              <w:pStyle w:val="TableContentsuser"/>
              <w:rPr>
                <w:lang w:val="ru-RU"/>
              </w:rPr>
            </w:pPr>
          </w:p>
          <w:p w14:paraId="6D0BFD83" w14:textId="05402EA5" w:rsidR="00A222D0" w:rsidRDefault="00B769F6" w:rsidP="00B769F6">
            <w:pPr>
              <w:pStyle w:val="TableContentsuser"/>
              <w:jc w:val="center"/>
              <w:rPr>
                <w:b/>
                <w:bCs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43DF18D" wp14:editId="2FC03E22">
                  <wp:extent cx="2089150" cy="1952604"/>
                  <wp:effectExtent l="0" t="0" r="6350" b="0"/>
                  <wp:docPr id="325762212" name="Рисунок 1" descr="Мистер Бин нетерпеливо ждет в поле, пока ИИ заменит разработчиков, которые считают регулярные выражения сложным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Мистер Бин нетерпеливо ждет в поле, пока ИИ заменит разработчиков, которые считают регулярные выражения сложным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214" cy="196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ru-RU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0A4A2AFD" wp14:editId="082BCFE6">
                  <wp:extent cx="2596443" cy="1947333"/>
                  <wp:effectExtent l="0" t="0" r="0" b="0"/>
                  <wp:docPr id="15626488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488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983" cy="196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9C02F" w14:textId="79E8B3E9" w:rsidR="00A222D0" w:rsidRPr="00F95561" w:rsidRDefault="00A222D0" w:rsidP="00F95561">
      <w:pPr>
        <w:rPr>
          <w:rFonts w:ascii="Times New Roman" w:eastAsia="Andale Sans UI" w:hAnsi="Times New Roman" w:cs="Tahoma"/>
          <w:sz w:val="32"/>
          <w:szCs w:val="32"/>
          <w:lang w:bidi="en-US"/>
        </w:rPr>
      </w:pPr>
    </w:p>
    <w:sectPr w:rsidR="00A222D0" w:rsidRPr="00F95561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5F08" w14:textId="77777777" w:rsidR="00A93F48" w:rsidRDefault="00A93F48">
      <w:r>
        <w:separator/>
      </w:r>
    </w:p>
  </w:endnote>
  <w:endnote w:type="continuationSeparator" w:id="0">
    <w:p w14:paraId="16FA7AC5" w14:textId="77777777" w:rsidR="00A93F48" w:rsidRDefault="00A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598A8" w14:textId="77777777" w:rsidR="00A93F48" w:rsidRDefault="00A93F48">
      <w:r>
        <w:rPr>
          <w:color w:val="000000"/>
        </w:rPr>
        <w:separator/>
      </w:r>
    </w:p>
  </w:footnote>
  <w:footnote w:type="continuationSeparator" w:id="0">
    <w:p w14:paraId="18BC1D21" w14:textId="77777777" w:rsidR="00A93F48" w:rsidRDefault="00A93F48">
      <w:r>
        <w:continuationSeparator/>
      </w:r>
    </w:p>
  </w:footnote>
  <w:footnote w:id="1">
    <w:p w14:paraId="7689839A" w14:textId="6F4ADDEA" w:rsidR="00A164E3" w:rsidRPr="00F95561" w:rsidRDefault="00A164E3" w:rsidP="00F95561">
      <w:pPr>
        <w:pStyle w:val="Footnote"/>
        <w:rPr>
          <w:lang w:val="ru-RU"/>
        </w:rPr>
      </w:pPr>
      <w:r>
        <w:rPr>
          <w:rStyle w:val="aa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FF"/>
    <w:multiLevelType w:val="multilevel"/>
    <w:tmpl w:val="7766DE98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9835E14"/>
    <w:multiLevelType w:val="multilevel"/>
    <w:tmpl w:val="E97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E4C4B"/>
    <w:multiLevelType w:val="multilevel"/>
    <w:tmpl w:val="610A104A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40C175FF"/>
    <w:multiLevelType w:val="multilevel"/>
    <w:tmpl w:val="1B5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E4766"/>
    <w:multiLevelType w:val="multilevel"/>
    <w:tmpl w:val="E12E5870"/>
    <w:styleLink w:val="WW8Num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62423864"/>
    <w:multiLevelType w:val="multilevel"/>
    <w:tmpl w:val="3C248D36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6" w15:restartNumberingAfterBreak="0">
    <w:nsid w:val="7A6411AB"/>
    <w:multiLevelType w:val="multilevel"/>
    <w:tmpl w:val="187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34716">
    <w:abstractNumId w:val="5"/>
  </w:num>
  <w:num w:numId="2" w16cid:durableId="410584004">
    <w:abstractNumId w:val="0"/>
  </w:num>
  <w:num w:numId="3" w16cid:durableId="341710857">
    <w:abstractNumId w:val="2"/>
  </w:num>
  <w:num w:numId="4" w16cid:durableId="1386442668">
    <w:abstractNumId w:val="4"/>
  </w:num>
  <w:num w:numId="5" w16cid:durableId="196311929">
    <w:abstractNumId w:val="4"/>
    <w:lvlOverride w:ilvl="0">
      <w:startOverride w:val="1"/>
    </w:lvlOverride>
  </w:num>
  <w:num w:numId="6" w16cid:durableId="1965888515">
    <w:abstractNumId w:val="2"/>
    <w:lvlOverride w:ilvl="0">
      <w:startOverride w:val="1"/>
    </w:lvlOverride>
  </w:num>
  <w:num w:numId="7" w16cid:durableId="86050119">
    <w:abstractNumId w:val="0"/>
    <w:lvlOverride w:ilvl="0">
      <w:startOverride w:val="1"/>
    </w:lvlOverride>
  </w:num>
  <w:num w:numId="8" w16cid:durableId="971714679">
    <w:abstractNumId w:val="6"/>
  </w:num>
  <w:num w:numId="9" w16cid:durableId="351880176">
    <w:abstractNumId w:val="1"/>
  </w:num>
  <w:num w:numId="10" w16cid:durableId="2029863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D0"/>
    <w:rsid w:val="00277AC3"/>
    <w:rsid w:val="004410B4"/>
    <w:rsid w:val="006F3070"/>
    <w:rsid w:val="00A164E3"/>
    <w:rsid w:val="00A222D0"/>
    <w:rsid w:val="00A64D27"/>
    <w:rsid w:val="00A93F48"/>
    <w:rsid w:val="00AC4EC9"/>
    <w:rsid w:val="00B769F6"/>
    <w:rsid w:val="00C90B5D"/>
    <w:rsid w:val="00F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A60D"/>
  <w15:docId w15:val="{FFDA99E8-DEBA-4357-B932-05C6F16D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Andale Sans UI" w:hAnsi="Times New Roman" w:cs="Tahoma"/>
      <w:lang w:val="en-US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user"/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Заголовок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user">
    <w:name w:val="Standard (user)"/>
    <w:rPr>
      <w:rFonts w:ascii="Times New Roman" w:eastAsia="Andale Sans UI" w:hAnsi="Times New Roman" w:cs="Tahoma"/>
      <w:lang w:val="en-US" w:bidi="en-US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Headinguser">
    <w:name w:val="Heading (user)"/>
    <w:basedOn w:val="Standarduser"/>
    <w:next w:val="Textbodyuser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Caption1">
    <w:name w:val="Caption1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user">
    <w:name w:val="Index (user)"/>
    <w:basedOn w:val="Standarduser"/>
    <w:pPr>
      <w:suppressLineNumbers/>
    </w:pPr>
  </w:style>
  <w:style w:type="paragraph" w:customStyle="1" w:styleId="11">
    <w:name w:val="Указатель1"/>
    <w:basedOn w:val="Standard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user"/>
    <w:pPr>
      <w:suppressLineNumbers/>
      <w:spacing w:before="120" w:after="120"/>
    </w:pPr>
    <w:rPr>
      <w:i/>
      <w:iCs/>
    </w:rPr>
  </w:style>
  <w:style w:type="paragraph" w:customStyle="1" w:styleId="TableContentsuser">
    <w:name w:val="Table Contents (user)"/>
    <w:basedOn w:val="Standarduser"/>
    <w:pPr>
      <w:suppressLineNumbers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a5">
    <w:name w:val="Normal (Web)"/>
    <w:basedOn w:val="Standard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6">
    <w:name w:val="Subtitle"/>
    <w:basedOn w:val="10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character" w:customStyle="1" w:styleId="WW8Num3z0">
    <w:name w:val="WW8Num3z0"/>
    <w:rPr>
      <w:b w:val="0"/>
      <w:bCs w:val="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4z0">
    <w:name w:val="WW8Num4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3">
    <w:name w:val="Основной шрифт абзаца1"/>
  </w:style>
  <w:style w:type="character" w:customStyle="1" w:styleId="a7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Characters">
    <w:name w:val="Footnote Characters"/>
    <w:rPr>
      <w:position w:val="0"/>
      <w:vertAlign w:val="superscript"/>
    </w:rPr>
  </w:style>
  <w:style w:type="character" w:customStyle="1" w:styleId="EndnoteCharacters">
    <w:name w:val="Endnote Characters"/>
    <w:rPr>
      <w:position w:val="0"/>
      <w:vertAlign w:val="superscript"/>
    </w:rPr>
  </w:style>
  <w:style w:type="character" w:customStyle="1" w:styleId="a8">
    <w:name w:val="Символы концевой сноски"/>
  </w:style>
  <w:style w:type="character" w:customStyle="1" w:styleId="VisitedInternetLink">
    <w:name w:val="Visited Internet Link"/>
    <w:rPr>
      <w:color w:val="954F72"/>
      <w:u w:val="single"/>
    </w:rPr>
  </w:style>
  <w:style w:type="character" w:styleId="a9">
    <w:name w:val="Unresolved Mention"/>
    <w:rPr>
      <w:color w:val="605E5C"/>
      <w:shd w:val="clear" w:color="auto" w:fill="E1DFDD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character" w:styleId="ac">
    <w:name w:val="Hyperlink"/>
    <w:basedOn w:val="a0"/>
    <w:uiPriority w:val="99"/>
    <w:unhideWhenUsed/>
    <w:rsid w:val="00A64D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Sosnin</dc:creator>
  <cp:lastModifiedBy>ева попова</cp:lastModifiedBy>
  <cp:revision>2</cp:revision>
  <dcterms:created xsi:type="dcterms:W3CDTF">2025-10-21T21:15:00Z</dcterms:created>
  <dcterms:modified xsi:type="dcterms:W3CDTF">2025-10-21T21:15:00Z</dcterms:modified>
</cp:coreProperties>
</file>