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Pr="00EA18E5" w:rsidRDefault="0035477D" w:rsidP="0035477D">
      <w:pPr>
        <w:ind w:firstLine="567"/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EA18E5" w:rsidRDefault="0035477D" w:rsidP="0035477D">
      <w:pPr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>ОТЧЕТ</w:t>
      </w:r>
    </w:p>
    <w:p w14:paraId="2BE99C35" w14:textId="77777777" w:rsidR="0035477D" w:rsidRPr="00EA18E5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EA18E5" w:rsidRDefault="0035477D" w:rsidP="0035477D">
      <w:pPr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 xml:space="preserve"> по </w:t>
      </w:r>
      <w:r w:rsidR="00EA5990" w:rsidRPr="00EA18E5">
        <w:rPr>
          <w:b/>
          <w:sz w:val="28"/>
          <w:szCs w:val="28"/>
        </w:rPr>
        <w:t>учебной</w:t>
      </w:r>
      <w:r w:rsidRPr="00EA18E5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EA18E5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Pr="00EA18E5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>ПМ</w:t>
      </w:r>
      <w:r w:rsidR="00D840A9" w:rsidRPr="00EA18E5">
        <w:rPr>
          <w:b/>
          <w:sz w:val="28"/>
          <w:szCs w:val="28"/>
        </w:rPr>
        <w:t>.02. Осуществление интеграции программных модулей</w:t>
      </w:r>
    </w:p>
    <w:p w14:paraId="379BD35E" w14:textId="77777777" w:rsidR="00D840A9" w:rsidRPr="00EA18E5" w:rsidRDefault="00D840A9" w:rsidP="00D840A9">
      <w:pPr>
        <w:spacing w:line="360" w:lineRule="auto"/>
        <w:jc w:val="center"/>
        <w:rPr>
          <w:sz w:val="28"/>
          <w:szCs w:val="28"/>
        </w:rPr>
      </w:pPr>
    </w:p>
    <w:p w14:paraId="53AD6CE9" w14:textId="77777777" w:rsidR="0035477D" w:rsidRPr="00EA18E5" w:rsidRDefault="0035477D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>Студент</w:t>
      </w:r>
    </w:p>
    <w:p w14:paraId="3F381517" w14:textId="521372F0" w:rsidR="0035477D" w:rsidRPr="00EA18E5" w:rsidRDefault="00984685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Копыльцов Роман Владимирович</w:t>
      </w:r>
    </w:p>
    <w:p w14:paraId="658DE327" w14:textId="55A531F9" w:rsidR="0035477D" w:rsidRPr="00EA18E5" w:rsidRDefault="0035477D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 xml:space="preserve">Группа </w:t>
      </w:r>
      <w:r w:rsidR="00697FF8" w:rsidRPr="00EA18E5">
        <w:rPr>
          <w:sz w:val="28"/>
          <w:szCs w:val="28"/>
        </w:rPr>
        <w:t>23</w:t>
      </w:r>
      <w:r w:rsidRPr="00EA18E5">
        <w:rPr>
          <w:sz w:val="28"/>
          <w:szCs w:val="28"/>
        </w:rPr>
        <w:t>П-1</w:t>
      </w:r>
    </w:p>
    <w:p w14:paraId="0F503A2B" w14:textId="77777777" w:rsidR="0035477D" w:rsidRPr="00EA18E5" w:rsidRDefault="00F326C3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>Специальность 09.02.07</w:t>
      </w:r>
      <w:r w:rsidR="0035477D" w:rsidRPr="00EA18E5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D9C1690" w:rsidR="00F326C3" w:rsidRPr="00EA18E5" w:rsidRDefault="00697FF8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i/>
          <w:color w:val="000000"/>
          <w:sz w:val="28"/>
          <w:szCs w:val="28"/>
        </w:rPr>
        <w:t xml:space="preserve">Седов Алексей Сергеевич </w:t>
      </w:r>
    </w:p>
    <w:p w14:paraId="1AB15713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600F56FF" w:rsidR="00F326C3" w:rsidRPr="00EA18E5" w:rsidRDefault="002C033C" w:rsidP="00697FF8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i/>
          <w:color w:val="000000"/>
          <w:sz w:val="28"/>
          <w:szCs w:val="28"/>
        </w:rPr>
        <w:t>_______________</w:t>
      </w:r>
      <w:r w:rsidR="00697FF8" w:rsidRPr="00EA18E5">
        <w:rPr>
          <w:i/>
          <w:color w:val="000000"/>
          <w:sz w:val="28"/>
          <w:szCs w:val="28"/>
        </w:rPr>
        <w:t xml:space="preserve"> Седов Алексей Сергеевич </w:t>
      </w:r>
    </w:p>
    <w:p w14:paraId="0D853D6F" w14:textId="77777777" w:rsidR="002C033C" w:rsidRPr="00EA18E5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 xml:space="preserve">Директор </w:t>
      </w:r>
    </w:p>
    <w:p w14:paraId="7CD9CE62" w14:textId="73A43766" w:rsidR="00F326C3" w:rsidRPr="00EA18E5" w:rsidRDefault="00697FF8" w:rsidP="00697FF8">
      <w:pPr>
        <w:ind w:left="4678"/>
        <w:rPr>
          <w:sz w:val="28"/>
          <w:szCs w:val="28"/>
        </w:rPr>
      </w:pPr>
      <w:r w:rsidRPr="00EA18E5">
        <w:rPr>
          <w:sz w:val="28"/>
          <w:szCs w:val="28"/>
          <w:u w:val="single"/>
        </w:rPr>
        <w:t>Шеренцова Ольга Михайловна</w:t>
      </w:r>
      <w:r w:rsidR="00F326C3" w:rsidRPr="00EA18E5">
        <w:rPr>
          <w:sz w:val="28"/>
          <w:szCs w:val="28"/>
        </w:rPr>
        <w:t xml:space="preserve">              Наименование организации</w:t>
      </w:r>
    </w:p>
    <w:p w14:paraId="0C164ACF" w14:textId="77777777" w:rsidR="00697FF8" w:rsidRPr="00EA18E5" w:rsidRDefault="00697FF8" w:rsidP="00697FF8">
      <w:pPr>
        <w:ind w:left="4678"/>
        <w:rPr>
          <w:sz w:val="28"/>
          <w:szCs w:val="28"/>
        </w:rPr>
      </w:pPr>
    </w:p>
    <w:p w14:paraId="0825A42B" w14:textId="1E49FE3B" w:rsidR="00F326C3" w:rsidRPr="00EA18E5" w:rsidRDefault="00697FF8" w:rsidP="00697FF8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A18E5">
        <w:rPr>
          <w:sz w:val="28"/>
          <w:szCs w:val="28"/>
          <w:u w:val="single"/>
        </w:rPr>
        <w:t>КОГПОБУ "Слободской колледж</w:t>
      </w:r>
      <w:r w:rsidRPr="00EA18E5">
        <w:rPr>
          <w:sz w:val="28"/>
          <w:szCs w:val="28"/>
          <w:u w:val="single"/>
        </w:rPr>
        <w:br/>
        <w:t>педагогики и социальных отношений"</w:t>
      </w:r>
      <w:r w:rsidR="00F326C3" w:rsidRPr="00EA18E5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EA18E5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EA18E5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М. П.</w:t>
      </w:r>
    </w:p>
    <w:p w14:paraId="4AEB2EEA" w14:textId="77777777" w:rsidR="0035477D" w:rsidRPr="00EA18E5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EA18E5" w:rsidRDefault="0035477D" w:rsidP="0035477D">
      <w:pPr>
        <w:ind w:left="4500"/>
        <w:rPr>
          <w:sz w:val="28"/>
          <w:szCs w:val="28"/>
        </w:rPr>
      </w:pPr>
    </w:p>
    <w:p w14:paraId="1C96613C" w14:textId="7A2F3109" w:rsidR="0035477D" w:rsidRPr="00EA18E5" w:rsidRDefault="0035477D" w:rsidP="00291467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202</w:t>
      </w:r>
      <w:r w:rsidR="00697FF8" w:rsidRPr="00EA18E5">
        <w:rPr>
          <w:sz w:val="28"/>
          <w:szCs w:val="28"/>
        </w:rPr>
        <w:t>5</w:t>
      </w:r>
      <w:r w:rsidR="00F326C3" w:rsidRPr="00EA18E5">
        <w:rPr>
          <w:sz w:val="28"/>
          <w:szCs w:val="28"/>
        </w:rPr>
        <w:t>-</w:t>
      </w:r>
      <w:r w:rsidRPr="00EA18E5">
        <w:rPr>
          <w:sz w:val="28"/>
          <w:szCs w:val="28"/>
        </w:rPr>
        <w:t>202</w:t>
      </w:r>
      <w:r w:rsidR="00697FF8" w:rsidRPr="00EA18E5">
        <w:rPr>
          <w:sz w:val="28"/>
          <w:szCs w:val="28"/>
        </w:rPr>
        <w:t>6</w:t>
      </w:r>
      <w:r w:rsidRPr="00EA18E5">
        <w:rPr>
          <w:sz w:val="28"/>
          <w:szCs w:val="28"/>
        </w:rPr>
        <w:t xml:space="preserve"> уч. год</w:t>
      </w:r>
    </w:p>
    <w:p w14:paraId="292D8AA6" w14:textId="77777777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0071117"/>
      <w:r w:rsidRPr="00EB62F1">
        <w:rPr>
          <w:rFonts w:ascii="Times New Roman" w:hAnsi="Times New Roman" w:cs="Times New Roman"/>
          <w:color w:val="000000" w:themeColor="text1"/>
        </w:rPr>
        <w:lastRenderedPageBreak/>
        <w:t>СОДЕРЖАНИЕ</w:t>
      </w:r>
      <w:bookmarkEnd w:id="0"/>
    </w:p>
    <w:p w14:paraId="532CB94D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r w:rsidRPr="00EB62F1">
        <w:rPr>
          <w:rFonts w:ascii="Times New Roman" w:hAnsi="Times New Roman" w:cs="Times New Roman"/>
          <w:color w:val="000000" w:themeColor="text1"/>
        </w:rPr>
        <w:fldChar w:fldCharType="begin"/>
      </w:r>
      <w:r w:rsidRPr="00EB62F1">
        <w:rPr>
          <w:rFonts w:ascii="Times New Roman" w:hAnsi="Times New Roman" w:cs="Times New Roman"/>
          <w:color w:val="000000" w:themeColor="text1"/>
        </w:rPr>
        <w:instrText xml:space="preserve"> TOC \o "1-3" \h \z \u </w:instrText>
      </w:r>
      <w:r w:rsidRPr="00EB62F1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30071117" w:history="1">
        <w:r w:rsidRPr="00EB62F1">
          <w:rPr>
            <w:rStyle w:val="a9"/>
            <w:rFonts w:ascii="Times New Roman" w:hAnsi="Times New Roman" w:cs="Times New Roman"/>
            <w:noProof/>
          </w:rPr>
          <w:t>СОДЕРЖАНИЕ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_Toc230071117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2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CDA53F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18" w:history="1">
        <w:r w:rsidRPr="00EB62F1">
          <w:rPr>
            <w:rStyle w:val="a9"/>
            <w:rFonts w:ascii="Times New Roman" w:hAnsi="Times New Roman" w:cs="Times New Roman"/>
            <w:noProof/>
          </w:rPr>
          <w:t>1. ВВЕДЕНИЕ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_Toc230071118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3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495FC4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19" w:history="1">
        <w:r w:rsidRPr="00EB62F1">
          <w:rPr>
            <w:rStyle w:val="a9"/>
            <w:rFonts w:ascii="Times New Roman" w:hAnsi="Times New Roman" w:cs="Times New Roman"/>
            <w:noProof/>
          </w:rPr>
          <w:t>2. ЦЕЛИ И ЗАДАЧИ ПРАКТИКИ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_Toc230071119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4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EBC20A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0" w:history="1">
        <w:r w:rsidRPr="00EB62F1">
          <w:rPr>
            <w:rStyle w:val="a9"/>
            <w:rFonts w:ascii="Times New Roman" w:hAnsi="Times New Roman" w:cs="Times New Roman"/>
            <w:noProof/>
          </w:rPr>
          <w:t>2.1. Цель практики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_Toc230071120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4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7FB966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1" w:history="1">
        <w:r w:rsidRPr="00EB62F1">
          <w:rPr>
            <w:rStyle w:val="a9"/>
            <w:rFonts w:ascii="Times New Roman" w:hAnsi="Times New Roman" w:cs="Times New Roman"/>
            <w:noProof/>
          </w:rPr>
          <w:t>2.2. Задачи практики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_Toc230071121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4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F847A2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2" w:history="1">
        <w:r w:rsidRPr="00EB62F1">
          <w:rPr>
            <w:rStyle w:val="a9"/>
            <w:rFonts w:ascii="Times New Roman" w:hAnsi="Times New Roman" w:cs="Times New Roman"/>
            <w:noProof/>
          </w:rPr>
          <w:t>3. ТЕХНИЧЕСКОЕ ЗАДАНИЕ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_Toc230071122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5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E0F9ED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3" w:history="1">
        <w:r w:rsidRPr="00EB62F1">
          <w:rPr>
            <w:rStyle w:val="a9"/>
            <w:rFonts w:ascii="Times New Roman" w:hAnsi="Times New Roman" w:cs="Times New Roman"/>
            <w:noProof/>
          </w:rPr>
          <w:t>4. ИСПОЛЬЗУЕМЫЕ ТЕХНОЛОГИИ И ИНСТРУМЕНТЫ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_Toc230071123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6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E0DE67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4" w:history="1">
        <w:r w:rsidRPr="00EB62F1">
          <w:rPr>
            <w:rStyle w:val="a9"/>
            <w:rFonts w:ascii="Times New Roman" w:hAnsi="Times New Roman" w:cs="Times New Roman"/>
            <w:noProof/>
          </w:rPr>
          <w:t>5. АРХИТЕКТУРА ПРИЛОЖЕНИЯ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_Toc230071124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7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C0DF12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5" w:history="1">
        <w:r w:rsidRPr="00EB62F1">
          <w:rPr>
            <w:rStyle w:val="a9"/>
            <w:rFonts w:ascii="Times New Roman" w:hAnsi="Times New Roman" w:cs="Times New Roman"/>
            <w:noProof/>
          </w:rPr>
          <w:t>5.1. Структура проекта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_Toc230071125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7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3AA495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6" w:history="1">
        <w:r w:rsidRPr="00EB62F1">
          <w:rPr>
            <w:rStyle w:val="a9"/>
            <w:rFonts w:ascii="Times New Roman" w:hAnsi="Times New Roman" w:cs="Times New Roman"/>
            <w:noProof/>
          </w:rPr>
          <w:t>5.2. Слой данных — DatabaseManager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_Toc230071126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7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C8C94F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7" w:history="1">
        <w:r w:rsidRPr="00EB62F1">
          <w:rPr>
            <w:rStyle w:val="a9"/>
            <w:rFonts w:ascii="Times New Roman" w:hAnsi="Times New Roman" w:cs="Times New Roman"/>
            <w:noProof/>
          </w:rPr>
          <w:t>5.3. Уровень представления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_Toc230071127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8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DFCC17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8" w:history="1">
        <w:r w:rsidRPr="00EB62F1">
          <w:rPr>
            <w:rStyle w:val="a9"/>
            <w:rFonts w:ascii="Times New Roman" w:hAnsi="Times New Roman" w:cs="Times New Roman"/>
            <w:noProof/>
          </w:rPr>
          <w:t>6. ОПИСАНИЕ РАЗРАБОТАННЫХ МОДУЛЕЙ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_Toc230071128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A579E0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29" w:history="1">
        <w:r w:rsidRPr="00EB62F1">
          <w:rPr>
            <w:rStyle w:val="a9"/>
            <w:rFonts w:ascii="Times New Roman" w:hAnsi="Times New Roman" w:cs="Times New Roman"/>
            <w:noProof/>
          </w:rPr>
          <w:t>6.1. Аутентификация и CAPTCHA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_Toc230071129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417963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0" w:history="1">
        <w:r w:rsidRPr="00EB62F1">
          <w:rPr>
            <w:rStyle w:val="a9"/>
            <w:rFonts w:ascii="Times New Roman" w:hAnsi="Times New Roman" w:cs="Times New Roman"/>
            <w:noProof/>
          </w:rPr>
          <w:t>6.2. Справочник продукции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_Toc230071130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DAC432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1" w:history="1">
        <w:r w:rsidRPr="00EB62F1">
          <w:rPr>
            <w:rStyle w:val="a9"/>
            <w:rFonts w:ascii="Times New Roman" w:hAnsi="Times New Roman" w:cs="Times New Roman"/>
            <w:noProof/>
          </w:rPr>
          <w:t>6.3. Рецептуры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_Toc230071131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A5AE53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2" w:history="1">
        <w:r w:rsidRPr="00EB62F1">
          <w:rPr>
            <w:rStyle w:val="a9"/>
            <w:rFonts w:ascii="Times New Roman" w:hAnsi="Times New Roman" w:cs="Times New Roman"/>
            <w:noProof/>
          </w:rPr>
          <w:t>6.4. Технологические карты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_Toc230071132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1D58E1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3" w:history="1">
        <w:r w:rsidRPr="00EB62F1">
          <w:rPr>
            <w:rStyle w:val="a9"/>
            <w:rFonts w:ascii="Times New Roman" w:hAnsi="Times New Roman" w:cs="Times New Roman"/>
            <w:noProof/>
          </w:rPr>
          <w:t>6.5. Производственные заказы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_Toc230071133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9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E78874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4" w:history="1">
        <w:r w:rsidRPr="00EB62F1">
          <w:rPr>
            <w:rStyle w:val="a9"/>
            <w:rFonts w:ascii="Times New Roman" w:hAnsi="Times New Roman" w:cs="Times New Roman"/>
            <w:noProof/>
          </w:rPr>
          <w:t>6.6. Мониторинг партий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_Toc230071134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10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6AA661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5" w:history="1">
        <w:r w:rsidRPr="00EB62F1">
          <w:rPr>
            <w:rStyle w:val="a9"/>
            <w:rFonts w:ascii="Times New Roman" w:hAnsi="Times New Roman" w:cs="Times New Roman"/>
            <w:noProof/>
          </w:rPr>
          <w:t>6.7. Отчёты и аналитика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_Toc230071135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10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7DA1B8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6" w:history="1">
        <w:r w:rsidRPr="00EB62F1">
          <w:rPr>
            <w:rStyle w:val="a9"/>
            <w:rFonts w:ascii="Times New Roman" w:hAnsi="Times New Roman" w:cs="Times New Roman"/>
            <w:noProof/>
          </w:rPr>
          <w:t>7. ОПИСАНИЕ ИНТЕРФЕЙСА ПОЛЬЗОВАТЕЛЯ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_Toc230071136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11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B1D873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7" w:history="1">
        <w:r w:rsidRPr="00EB62F1">
          <w:rPr>
            <w:rStyle w:val="a9"/>
            <w:rFonts w:ascii="Times New Roman" w:hAnsi="Times New Roman" w:cs="Times New Roman"/>
            <w:noProof/>
          </w:rPr>
          <w:t>7.1. Окно входа в систему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_Toc230071137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11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C98DFE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8" w:history="1">
        <w:r w:rsidRPr="00EB62F1">
          <w:rPr>
            <w:rStyle w:val="a9"/>
            <w:rFonts w:ascii="Times New Roman" w:hAnsi="Times New Roman" w:cs="Times New Roman"/>
            <w:noProof/>
          </w:rPr>
          <w:t>7.2. Главное окно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_Toc230071138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11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59176C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39" w:history="1">
        <w:r w:rsidRPr="00EB62F1">
          <w:rPr>
            <w:rStyle w:val="a9"/>
            <w:rFonts w:ascii="Times New Roman" w:hAnsi="Times New Roman" w:cs="Times New Roman"/>
            <w:noProof/>
          </w:rPr>
          <w:t>7.4. Мониторинг партий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_Toc230071139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11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E47562" w14:textId="77777777" w:rsidR="00291467" w:rsidRPr="00EB62F1" w:rsidRDefault="00291467" w:rsidP="00291467">
      <w:pPr>
        <w:pStyle w:val="2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40" w:history="1">
        <w:r w:rsidRPr="00EB62F1">
          <w:rPr>
            <w:rStyle w:val="a9"/>
            <w:rFonts w:ascii="Times New Roman" w:hAnsi="Times New Roman" w:cs="Times New Roman"/>
            <w:noProof/>
          </w:rPr>
          <w:t>7.5. Отчёты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_Toc230071140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11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7800D9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41" w:history="1">
        <w:r w:rsidRPr="00EB62F1">
          <w:rPr>
            <w:rStyle w:val="a9"/>
            <w:rFonts w:ascii="Times New Roman" w:hAnsi="Times New Roman" w:cs="Times New Roman"/>
            <w:noProof/>
          </w:rPr>
          <w:t>8. СХЕМА БАЗЫ ДАННЫХ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_Toc230071141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12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C57347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42" w:history="1">
        <w:r w:rsidRPr="00EB62F1">
          <w:rPr>
            <w:rStyle w:val="a9"/>
            <w:rFonts w:ascii="Times New Roman" w:hAnsi="Times New Roman" w:cs="Times New Roman"/>
            <w:noProof/>
          </w:rPr>
          <w:t>9. РЕЗУЛЬТАТЫ ТЕСТИРОВАНИЯ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_Toc230071142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13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E43A97" w14:textId="77777777" w:rsidR="00291467" w:rsidRPr="00EB62F1" w:rsidRDefault="00291467" w:rsidP="00291467">
      <w:pPr>
        <w:pStyle w:val="11"/>
        <w:tabs>
          <w:tab w:val="right" w:leader="dot" w:pos="9448"/>
        </w:tabs>
        <w:jc w:val="center"/>
        <w:rPr>
          <w:rFonts w:ascii="Times New Roman" w:hAnsi="Times New Roman" w:cs="Times New Roman"/>
          <w:noProof/>
        </w:rPr>
      </w:pPr>
      <w:hyperlink w:anchor="_Toc230071143" w:history="1">
        <w:r w:rsidRPr="00EB62F1">
          <w:rPr>
            <w:rStyle w:val="a9"/>
            <w:rFonts w:ascii="Times New Roman" w:hAnsi="Times New Roman" w:cs="Times New Roman"/>
            <w:noProof/>
          </w:rPr>
          <w:t>10. ВЫВОДЫ</w:t>
        </w:r>
        <w:r w:rsidRPr="00EB62F1">
          <w:rPr>
            <w:rFonts w:ascii="Times New Roman" w:hAnsi="Times New Roman" w:cs="Times New Roman"/>
            <w:noProof/>
            <w:webHidden/>
          </w:rPr>
          <w:tab/>
        </w:r>
        <w:r w:rsidRPr="00EB62F1">
          <w:rPr>
            <w:rFonts w:ascii="Times New Roman" w:hAnsi="Times New Roman" w:cs="Times New Roman"/>
            <w:noProof/>
            <w:webHidden/>
          </w:rPr>
          <w:fldChar w:fldCharType="begin"/>
        </w:r>
        <w:r w:rsidRPr="00EB62F1">
          <w:rPr>
            <w:rFonts w:ascii="Times New Roman" w:hAnsi="Times New Roman" w:cs="Times New Roman"/>
            <w:noProof/>
            <w:webHidden/>
          </w:rPr>
          <w:instrText xml:space="preserve"> PAGEREF _Toc230071143 \h </w:instrText>
        </w:r>
        <w:r w:rsidRPr="00EB62F1">
          <w:rPr>
            <w:rFonts w:ascii="Times New Roman" w:hAnsi="Times New Roman" w:cs="Times New Roman"/>
            <w:noProof/>
            <w:webHidden/>
          </w:rPr>
        </w:r>
        <w:r w:rsidRPr="00EB62F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B62F1">
          <w:rPr>
            <w:rFonts w:ascii="Times New Roman" w:hAnsi="Times New Roman" w:cs="Times New Roman"/>
            <w:noProof/>
            <w:webHidden/>
          </w:rPr>
          <w:t>14</w:t>
        </w:r>
        <w:r w:rsidRPr="00EB62F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A89DDA" w14:textId="77777777" w:rsidR="00291467" w:rsidRPr="00EB62F1" w:rsidRDefault="00291467" w:rsidP="00291467">
      <w:pPr>
        <w:jc w:val="center"/>
      </w:pPr>
      <w:r w:rsidRPr="00EB62F1">
        <w:fldChar w:fldCharType="end"/>
      </w:r>
    </w:p>
    <w:p w14:paraId="26BC9CB9" w14:textId="77777777" w:rsidR="00291467" w:rsidRPr="00EB62F1" w:rsidRDefault="00291467" w:rsidP="00291467">
      <w:pPr>
        <w:jc w:val="center"/>
        <w:rPr>
          <w:b/>
          <w:bCs/>
          <w:color w:val="000000" w:themeColor="text1"/>
          <w:sz w:val="32"/>
          <w:szCs w:val="32"/>
        </w:rPr>
      </w:pPr>
      <w:r w:rsidRPr="00EB62F1">
        <w:rPr>
          <w:color w:val="000000" w:themeColor="text1"/>
        </w:rPr>
        <w:br w:type="page"/>
      </w:r>
    </w:p>
    <w:p w14:paraId="2CD527AC" w14:textId="77777777" w:rsidR="00291467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30071118"/>
      <w:r w:rsidRPr="00EB62F1">
        <w:rPr>
          <w:rFonts w:ascii="Times New Roman" w:hAnsi="Times New Roman" w:cs="Times New Roman"/>
          <w:color w:val="000000" w:themeColor="text1"/>
        </w:rPr>
        <w:lastRenderedPageBreak/>
        <w:t>1. ВВЕДЕНИЕ</w:t>
      </w:r>
      <w:bookmarkEnd w:id="1"/>
    </w:p>
    <w:p w14:paraId="62F1624B" w14:textId="77777777" w:rsidR="00291467" w:rsidRPr="00291467" w:rsidRDefault="00291467" w:rsidP="00291467"/>
    <w:p w14:paraId="085FA962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 xml:space="preserve">В современных условиях стремительной цифровизации промышленных предприятий вопросы автоматизации управленческих и технологических процессов выходят на первый план. Особую значимость данная тема приобретает в химической промышленности, а именно в секторе производства средств защиты растений (СЗР), включающего пестициды, гербициды, инсектициды и фунгициды. Производство данной продукции характеризуется высокой степенью ответственности, строгими нормативными требованиями, необходимостью точного соблюдения рецептур, контролем параметров на каждом этапе смешивания и синтеза, а также жёстким учётом партий сырья и готовой продукции. </w:t>
      </w:r>
    </w:p>
    <w:p w14:paraId="58F1DB68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До начала разработки программного обеспечения ключевые технологические процессы на предприятии велись преимущественно в ручном режиме или с использованием разрозненных электронных таблиц формата Microsoft Excel. Подобный подход, несмотря на свою привычность, обладает рядом существенных недостатков: высокая вероятность человеческой ошибки при вводе данных, отсутствие единого централизованного хранилища, невозможность оперативного отслеживания статусов производственных партий, сложность аудита изменений рецептур, а также отсутствие механизмов автоматического контроля допусков и регистрации технологических отклонений. Всё это негативно сказывается на качестве выпускаемой продукции, увеличивает время простоев и создаёт риски несоответствия продукции отраслевым стандартам.</w:t>
      </w:r>
    </w:p>
    <w:p w14:paraId="517B1792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 xml:space="preserve">В рамках прохождения производственной практики было принято решение о разработке специализированного настольного приложения «Модуль технолога», предназначенного для комплексной автоматизации работы технологического отдела. Приложение реализовано на платформе .NET 6 с использованием технологии Windows Presentation Foundation (WPF) и обеспечивает прямое взаимодействие с реляционной базой данных Microsoft SQL Server через ADO.NET. В отличие от многих современных решений, ориентированных на веб-интерфейсы и REST API, данный проект делает ставку на классическую клиент-серверную архитектуру с прямым подключением, что в условиях производственных цехов (где возможны нестабильные сетевые соединения или требования к локальной работе) обеспечивает максимальную надёжность, быстродействие и простоту развёртывания. </w:t>
      </w:r>
    </w:p>
    <w:p w14:paraId="7A44205D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Разработанный модуль закрывает весь жизненный цикл технологического сопровождения: от ведения справочников сырья и продукции, через управление версиями рецептур и технологическими картами, до планирования заказов, мониторинга партий в реальном времени, фиксации отклонений и формирования аналитической отчётности с возможностью экспорта в структурированные файлы Excel. Таким образом, приложение становится единой точкой входа для технологов, операторов и специалистов НТС, исключая дублирование данных и минимизируя риски производственного брака.</w:t>
      </w:r>
    </w:p>
    <w:p w14:paraId="229A984E" w14:textId="77777777" w:rsidR="00291467" w:rsidRPr="00EB62F1" w:rsidRDefault="00291467" w:rsidP="00291467">
      <w:pPr>
        <w:spacing w:line="360" w:lineRule="auto"/>
        <w:ind w:firstLine="709"/>
      </w:pPr>
    </w:p>
    <w:p w14:paraId="1FD1C061" w14:textId="77777777" w:rsidR="00291467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30071119"/>
      <w:r w:rsidRPr="00EB62F1">
        <w:rPr>
          <w:rFonts w:ascii="Times New Roman" w:hAnsi="Times New Roman" w:cs="Times New Roman"/>
          <w:color w:val="000000" w:themeColor="text1"/>
        </w:rPr>
        <w:lastRenderedPageBreak/>
        <w:t>2. ЦЕЛИ И ЗАДАЧИ ПРАКТИКИ</w:t>
      </w:r>
      <w:bookmarkEnd w:id="2"/>
    </w:p>
    <w:p w14:paraId="0A7EDAA2" w14:textId="77777777" w:rsidR="00291467" w:rsidRPr="00291467" w:rsidRDefault="00291467" w:rsidP="00291467"/>
    <w:p w14:paraId="4CCE0D1F" w14:textId="77777777" w:rsidR="00291467" w:rsidRPr="00EB62F1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r w:rsidRPr="00EB62F1">
        <w:rPr>
          <w:b/>
          <w:bCs/>
        </w:rPr>
        <w:t>2.1. Цель практики</w:t>
      </w:r>
    </w:p>
    <w:p w14:paraId="17DA4DD5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Основной целью производственной практики являлось закрепление теоретических знаний и приобретение практических навыков в области проектирования, разработки и отладки корпоративных настольных приложений на базе платформы .NET/WPF. Особый акцент делался на интеграцию программного продукта с реляционной СУБД, изучение специфики предметной области (химическое производство СЗР), а также на формирование компетенций по созданию отказоустойчивых, безопасных и интуитивно понятных пользовательских интерфейсов для промышленных пользователей. Практика также ставила перед собой задачу апробации современных подходов к организации кода, асинхронного программирования и транзакционного управления данными в условиях, приближенных к реальной производственной среде.</w:t>
      </w:r>
    </w:p>
    <w:p w14:paraId="2CE8A99D" w14:textId="77777777" w:rsidR="00291467" w:rsidRPr="00EB62F1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r w:rsidRPr="00EB62F1">
        <w:rPr>
          <w:b/>
          <w:bCs/>
        </w:rPr>
        <w:t>2.2. Задачи практики</w:t>
      </w:r>
    </w:p>
    <w:p w14:paraId="74BFBF94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Для достижения поставленной цели был сформирован поэтапный план работ, включающий следующие ключевые задачи:</w:t>
      </w:r>
    </w:p>
    <w:p w14:paraId="7B257EE8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Глубокое изучение предметной области. Анализ нормативной документации, технологических регламентов, структуры производственных заказов, логистических цепочек сырья и методик контроля партий. На данном этапе проводились консультации с действующими технологами для выявления «болевых точек» существующих процессов. Пример: выяснилось, что изменение допусков по ключевому активному веществу в рецептуре без ведения истории версий часто приводило к пересортице партий, что и стало обоснованием для обязательного внедрения версионирования.</w:t>
      </w:r>
    </w:p>
    <w:p w14:paraId="68828B15" w14:textId="77777777" w:rsidR="00291467" w:rsidRPr="00EB62F1" w:rsidRDefault="00291467" w:rsidP="00291467">
      <w:pPr>
        <w:spacing w:after="120" w:line="360" w:lineRule="auto"/>
        <w:ind w:firstLine="709"/>
        <w:jc w:val="both"/>
      </w:pPr>
      <w:r w:rsidRPr="00EB62F1">
        <w:rPr>
          <w:color w:val="000000" w:themeColor="text1"/>
        </w:rPr>
        <w:t>Проектирование архитектуры приложения. Разработка логической структуры проекта, определение границ ответственности слоёв, проектирование навигационной модели и схемы взаимодействия между окнами и диалогами.</w:t>
      </w:r>
      <w:r w:rsidRPr="00EB62F1">
        <w:t xml:space="preserve"> </w:t>
      </w:r>
      <w:r w:rsidRPr="00EB62F1">
        <w:rPr>
          <w:color w:val="000000" w:themeColor="text1"/>
        </w:rPr>
        <w:t>Было принято решение использовать модульную структуру с динамической подгрузкой представлений в главном окне, что упрощает масштабирование в будущем.</w:t>
      </w:r>
    </w:p>
    <w:p w14:paraId="731E87C2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Реализация слоя доступа к данным. Создание централизованного класса DatabaseManager на базе ADO.NET без применения ORM-фреймворков. Это позволило получить полный контроль над SQL-запросами, оптимизировать выполнение транзакций и избежать накладных расходов, характерных для автоматических мапперов.</w:t>
      </w:r>
    </w:p>
    <w:p w14:paraId="754B033A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Разработка механизма безопасной аутентификации.</w:t>
      </w:r>
      <w:r w:rsidRPr="00EB62F1">
        <w:rPr>
          <w:color w:val="000000" w:themeColor="text1"/>
        </w:rPr>
        <w:t xml:space="preserve"> Интеграция системы входа с графической CAPTCHA, генерируемой локально, и хешированием паролей по алгоритму SHA-256. Задача заключалась в обеспечении защиты от брутфорса и автоматизированных подборов учётных данных без использования внешних сервисов.</w:t>
      </w:r>
    </w:p>
    <w:p w14:paraId="59C7BBAF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lastRenderedPageBreak/>
        <w:t>Создание функциональных экранов.</w:t>
      </w:r>
      <w:r w:rsidRPr="00EB62F1">
        <w:rPr>
          <w:color w:val="000000" w:themeColor="text1"/>
        </w:rPr>
        <w:t xml:space="preserve"> Реализация всех заявленных модулей: справочников, рецептур, технологических карт, производственных заказов, мониторинга партий и отчётности. Каждый экран тестировался на соответствие бизнес-логике и удобство использования в условиях цеха.</w:t>
      </w:r>
    </w:p>
    <w:p w14:paraId="5E780CE7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Реализация экспорта данных.</w:t>
      </w:r>
      <w:r w:rsidRPr="00EB62F1">
        <w:rPr>
          <w:color w:val="000000" w:themeColor="text1"/>
        </w:rPr>
        <w:t xml:space="preserve"> Настройка генерации файлов .xlsx через библиотеку EPPlus с применением форматирования, цветовых схем и разбивки по листам для последующего анализа в бухгалтерии и отделе качества.</w:t>
      </w:r>
    </w:p>
    <w:p w14:paraId="3E93DC13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Комплексное тестирование.</w:t>
      </w:r>
      <w:r w:rsidRPr="00EB62F1">
        <w:rPr>
          <w:color w:val="000000" w:themeColor="text1"/>
        </w:rPr>
        <w:t xml:space="preserve"> Проведение функционального, интеграционного и пользовательского тестирования на реальной базе данных с заполнением демо-наборами, имитирующими производственные циклы. Выявление и устранение конфликтов зависимостей, оптимизация запросов и проверка отказоустойчивости.</w:t>
      </w:r>
    </w:p>
    <w:p w14:paraId="496E9CCB" w14:textId="77777777" w:rsidR="00291467" w:rsidRPr="00EB62F1" w:rsidRDefault="00291467" w:rsidP="00291467">
      <w:pPr>
        <w:rPr>
          <w:color w:val="000000" w:themeColor="text1"/>
        </w:rPr>
      </w:pPr>
      <w:r w:rsidRPr="00EB62F1">
        <w:rPr>
          <w:color w:val="000000" w:themeColor="text1"/>
        </w:rPr>
        <w:br w:type="page"/>
      </w:r>
    </w:p>
    <w:p w14:paraId="3381F40F" w14:textId="77777777" w:rsidR="00291467" w:rsidRPr="00EB62F1" w:rsidRDefault="00291467" w:rsidP="00291467"/>
    <w:p w14:paraId="1A34A00B" w14:textId="2F4C76D9" w:rsidR="00291467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30071122"/>
      <w:r w:rsidRPr="00EB62F1">
        <w:rPr>
          <w:rFonts w:ascii="Times New Roman" w:hAnsi="Times New Roman" w:cs="Times New Roman"/>
          <w:color w:val="000000" w:themeColor="text1"/>
        </w:rPr>
        <w:t>3. ТЕХНИЧЕСКОЕ ЗАДАНИЕ</w:t>
      </w:r>
      <w:bookmarkEnd w:id="3"/>
    </w:p>
    <w:p w14:paraId="5366AA91" w14:textId="77777777" w:rsidR="00291467" w:rsidRPr="00291467" w:rsidRDefault="00291467" w:rsidP="00291467"/>
    <w:p w14:paraId="6FEC7A38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Техническое задание (ТЗ) выступает основополагающим документом, регламентирующим функциональные и нефункциональные требования к разрабатываемому ПО. В рамках проекта ТЗ было сформировано на основе интервью с заказчиком и анализа текущих производственных процессов. Приложение ориентировано на технологов, инженеров НТС и старших операторов линий розлива/смешивания.</w:t>
      </w:r>
    </w:p>
    <w:p w14:paraId="5E19A756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Функциональные требования (подробное раскрытие):</w:t>
      </w:r>
    </w:p>
    <w:p w14:paraId="193564C9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Ведение карточек продукции.</w:t>
      </w:r>
      <w:r w:rsidRPr="00EB62F1">
        <w:rPr>
          <w:color w:val="000000" w:themeColor="text1"/>
        </w:rPr>
        <w:t xml:space="preserve"> Система должна хранить полный реестр выпускаемых СЗР с классификацией по типу (активное вещество, адъювант, готовая форма) и агрегатному состоянию. </w:t>
      </w:r>
      <w:r w:rsidRPr="00EB62F1">
        <w:rPr>
          <w:i/>
          <w:iCs/>
          <w:color w:val="000000" w:themeColor="text1"/>
        </w:rPr>
        <w:t>Пример:</w:t>
      </w:r>
      <w:r w:rsidRPr="00EB62F1">
        <w:rPr>
          <w:color w:val="000000" w:themeColor="text1"/>
        </w:rPr>
        <w:t xml:space="preserve"> гербицид «Глифосат 480» будет иметь тип «готовая форма», выпуск «водорастворимый концентрат», статус «активен».</w:t>
      </w:r>
    </w:p>
    <w:p w14:paraId="306844FE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Рецептуры с версионированием.</w:t>
      </w:r>
      <w:r w:rsidRPr="00EB62F1">
        <w:rPr>
          <w:color w:val="000000" w:themeColor="text1"/>
        </w:rPr>
        <w:t xml:space="preserve"> Каждая рецептура должна быть привязана к продукту и содержать историю изменений. При изменении состава или допусков создаётся новая версия, а старая помечается как «архивная». Это критически важно для аудита и отзыва партий.</w:t>
      </w:r>
    </w:p>
    <w:p w14:paraId="2B2B932D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Технологические карты.</w:t>
      </w:r>
      <w:r w:rsidRPr="00EB62F1">
        <w:rPr>
          <w:color w:val="000000" w:themeColor="text1"/>
        </w:rPr>
        <w:t xml:space="preserve"> Пошаговый регламент производства, где каждый шаг содержит не только инструкцию, но и контролируемые параметры (температура, давление, время смешивания) с допустимыми границами. </w:t>
      </w:r>
      <w:r w:rsidRPr="00EB62F1">
        <w:rPr>
          <w:i/>
          <w:iCs/>
          <w:color w:val="000000" w:themeColor="text1"/>
        </w:rPr>
        <w:t>Пример:</w:t>
      </w:r>
      <w:r w:rsidRPr="00EB62F1">
        <w:rPr>
          <w:color w:val="000000" w:themeColor="text1"/>
        </w:rPr>
        <w:t xml:space="preserve"> шаг «Нагрев реактора» требует поддержания 85±2°C в течение 40 мин. Выход за границы фиксируется как отклонение.</w:t>
      </w:r>
    </w:p>
    <w:p w14:paraId="41B9E317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Производственные заказы.</w:t>
      </w:r>
      <w:r w:rsidRPr="00EB62F1">
        <w:rPr>
          <w:color w:val="000000" w:themeColor="text1"/>
        </w:rPr>
        <w:t xml:space="preserve"> Планировочный модуль, поддерживающий жизненный цикл заказа: planned → approved → in_progress → completed/cancelled. Позволяет задавать приоритеты (срочный, плановый, резервный) и привязывать к заказу конкретную рецептуру.</w:t>
      </w:r>
    </w:p>
    <w:p w14:paraId="1349B69C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Управление партиями.</w:t>
      </w:r>
      <w:r w:rsidRPr="00EB62F1">
        <w:rPr>
          <w:color w:val="000000" w:themeColor="text1"/>
        </w:rPr>
        <w:t xml:space="preserve"> Автоматическая генерация номера партии при запуске заказа, отслеживание статуса, расчёт фактического выхода продукции, списание сырья.</w:t>
      </w:r>
    </w:p>
    <w:p w14:paraId="0DEF3C91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Мониторинг в реальном времени.</w:t>
      </w:r>
      <w:r w:rsidRPr="00EB62F1">
        <w:rPr>
          <w:color w:val="000000" w:themeColor="text1"/>
        </w:rPr>
        <w:t xml:space="preserve"> Оперативный экран для технолога, отображающий текущее состояние партии, выполненные и предстоящие шаги, а также журнал использованного сырья.</w:t>
      </w:r>
    </w:p>
    <w:p w14:paraId="2DF33B80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Регистрация отклонений.</w:t>
      </w:r>
      <w:r w:rsidRPr="00EB62F1">
        <w:rPr>
          <w:color w:val="000000" w:themeColor="text1"/>
        </w:rPr>
        <w:t xml:space="preserve"> Классификация по типу (технологическое, сырьевое, человеческий фактор) и важности. Каждое отклонение обязано содержать статус устранения (открыто, в работе, закрыто, принято).</w:t>
      </w:r>
    </w:p>
    <w:p w14:paraId="673E7983" w14:textId="77777777" w:rsidR="00291467" w:rsidRPr="00EB62F1" w:rsidRDefault="00291467" w:rsidP="00291467">
      <w:pPr>
        <w:numPr>
          <w:ilvl w:val="0"/>
          <w:numId w:val="34"/>
        </w:numPr>
        <w:spacing w:after="120" w:line="360" w:lineRule="auto"/>
        <w:ind w:left="357" w:firstLine="720"/>
        <w:jc w:val="both"/>
        <w:rPr>
          <w:color w:val="000000" w:themeColor="text1"/>
        </w:rPr>
      </w:pPr>
      <w:r w:rsidRPr="00EB62F1">
        <w:rPr>
          <w:b/>
          <w:bCs/>
          <w:color w:val="000000" w:themeColor="text1"/>
        </w:rPr>
        <w:t>Отчётность.</w:t>
      </w:r>
      <w:r w:rsidRPr="00EB62F1">
        <w:rPr>
          <w:color w:val="000000" w:themeColor="text1"/>
        </w:rPr>
        <w:t xml:space="preserve"> Фильтрация по датам, формирование сводок по выпуску, отклонениям и расходу сырья. Экспорт должен сохранять структуру и форматирование для последующей печати или отправки в ERP-систему.</w:t>
      </w:r>
    </w:p>
    <w:p w14:paraId="62C87286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lastRenderedPageBreak/>
        <w:t>Приложение предназначено для технологов и специалистов НТС и должно обеспечивать выполнение следующих функций:</w:t>
      </w: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788"/>
        <w:gridCol w:w="5216"/>
      </w:tblGrid>
      <w:tr w:rsidR="00291467" w:rsidRPr="00EB62F1" w14:paraId="398BE8D6" w14:textId="77777777" w:rsidTr="00205CA9">
        <w:trPr>
          <w:tblHeader/>
          <w:jc w:val="center"/>
        </w:trPr>
        <w:tc>
          <w:tcPr>
            <w:tcW w:w="4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E7A03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8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B9E2D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Функция</w:t>
            </w:r>
          </w:p>
        </w:tc>
        <w:tc>
          <w:tcPr>
            <w:tcW w:w="5266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0236E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291467" w:rsidRPr="00EB62F1" w14:paraId="3F5D6BF2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243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675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Ведение карточек продукции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424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выпускаемых продуктов с типами и формами выпуска</w:t>
            </w:r>
          </w:p>
        </w:tc>
      </w:tr>
      <w:tr w:rsidR="00291467" w:rsidRPr="00EB62F1" w14:paraId="6204CA43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E7B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8E2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Рецептуры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423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Создание и версионирование рецептур с составом компонентов</w:t>
            </w:r>
          </w:p>
        </w:tc>
      </w:tr>
      <w:tr w:rsidR="00291467" w:rsidRPr="00EB62F1" w14:paraId="49E5AB7E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527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8F2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Технологические карты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733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Пошаговые инструкции производства с параметрами и допусками</w:t>
            </w:r>
          </w:p>
        </w:tc>
      </w:tr>
      <w:tr w:rsidR="00291467" w:rsidRPr="00EB62F1" w14:paraId="2F1E0ECA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E8B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F26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Производственные заказы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DE9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Планирование и запуск производства с приоритетами</w:t>
            </w:r>
          </w:p>
        </w:tc>
      </w:tr>
      <w:tr w:rsidR="00291467" w:rsidRPr="00EB62F1" w14:paraId="262B8CE8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1D3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C6C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Производственные партии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0E9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Формирование партий и отслеживание их выполнения</w:t>
            </w:r>
          </w:p>
        </w:tc>
      </w:tr>
      <w:tr w:rsidR="00291467" w:rsidRPr="00EB62F1" w14:paraId="6DD28E3B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5B0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F59C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Мониторинг партий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220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Контроль шагов, параметров, использованного сырья</w:t>
            </w:r>
          </w:p>
        </w:tc>
      </w:tr>
      <w:tr w:rsidR="00291467" w:rsidRPr="00EB62F1" w14:paraId="2332CEFC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5AE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384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Регистрация отклонений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700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Фиксация отклонений с классификацией по типу и важности</w:t>
            </w:r>
          </w:p>
        </w:tc>
      </w:tr>
      <w:tr w:rsidR="00291467" w:rsidRPr="00EB62F1" w14:paraId="01CA3A08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63B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A9A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Отчёты и аналитика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C98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Формирование отчётов с экспортом в Excel</w:t>
            </w:r>
          </w:p>
        </w:tc>
      </w:tr>
      <w:tr w:rsidR="00291467" w:rsidRPr="00EB62F1" w14:paraId="62F8BFCD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ED4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2C6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сырья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CB0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Ведение номенклатуры сырья и партий поступления</w:t>
            </w:r>
          </w:p>
        </w:tc>
      </w:tr>
      <w:tr w:rsidR="00291467" w:rsidRPr="00EB62F1" w14:paraId="17DFEEFA" w14:textId="77777777" w:rsidTr="00205CA9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FE8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5FD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Аутентификация с CAPTCHA</w:t>
            </w:r>
          </w:p>
        </w:tc>
        <w:tc>
          <w:tcPr>
            <w:tcW w:w="5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195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Защищённый вход с графической капчей</w:t>
            </w:r>
          </w:p>
        </w:tc>
      </w:tr>
    </w:tbl>
    <w:p w14:paraId="04DFA94B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136E45C4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Технические требования: операционная система Windows 10/11, СУБД Microsoft SQL Server (LocalDB или полная версия), платформа .NET 6.0, разрешение экрана не менее 1280×720.</w:t>
      </w:r>
    </w:p>
    <w:p w14:paraId="0877276E" w14:textId="77777777" w:rsidR="00291467" w:rsidRPr="00EB62F1" w:rsidRDefault="00291467" w:rsidP="00291467">
      <w:pPr>
        <w:spacing w:line="360" w:lineRule="auto"/>
        <w:ind w:firstLine="709"/>
        <w:rPr>
          <w:color w:val="000000" w:themeColor="text1"/>
        </w:rPr>
      </w:pPr>
      <w:r w:rsidRPr="00EB62F1">
        <w:rPr>
          <w:color w:val="000000" w:themeColor="text1"/>
        </w:rPr>
        <w:br w:type="page"/>
      </w:r>
    </w:p>
    <w:p w14:paraId="5E30556A" w14:textId="77777777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30071123"/>
      <w:r w:rsidRPr="00EB62F1">
        <w:rPr>
          <w:rFonts w:ascii="Times New Roman" w:hAnsi="Times New Roman" w:cs="Times New Roman"/>
          <w:color w:val="000000" w:themeColor="text1"/>
        </w:rPr>
        <w:lastRenderedPageBreak/>
        <w:t>4. ИСПОЛЬЗУЕМЫЕ ТЕХНОЛОГИИ И ИНСТРУМЕНТЫ</w:t>
      </w:r>
      <w:bookmarkEnd w:id="4"/>
    </w:p>
    <w:p w14:paraId="7F49B505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3266"/>
      </w:tblGrid>
      <w:tr w:rsidR="00291467" w:rsidRPr="00EB62F1" w14:paraId="64733FBD" w14:textId="77777777" w:rsidTr="00205CA9">
        <w:trPr>
          <w:tblHeader/>
          <w:jc w:val="center"/>
        </w:trPr>
        <w:tc>
          <w:tcPr>
            <w:tcW w:w="38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28823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Технология / Библиотека</w:t>
            </w:r>
          </w:p>
        </w:tc>
        <w:tc>
          <w:tcPr>
            <w:tcW w:w="14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D825A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Версия</w:t>
            </w:r>
          </w:p>
        </w:tc>
        <w:tc>
          <w:tcPr>
            <w:tcW w:w="3266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E9627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</w:tr>
      <w:tr w:rsidR="00291467" w:rsidRPr="00EB62F1" w14:paraId="1BDFF9D2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333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.NET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957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6.0 (Windows)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863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Целевая платформа приложения</w:t>
            </w:r>
          </w:p>
        </w:tc>
      </w:tr>
      <w:tr w:rsidR="00291467" w:rsidRPr="00EB62F1" w14:paraId="35E70719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C13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WPF (Windows Presentation Foundation)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F8E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.NET 6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958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Фреймворк для построения UI настольных приложений</w:t>
            </w:r>
          </w:p>
        </w:tc>
      </w:tr>
      <w:tr w:rsidR="00291467" w:rsidRPr="00EB62F1" w14:paraId="4CEE9818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1B6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XAML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352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—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D5A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Декларативный язык разметки интерфейса</w:t>
            </w:r>
          </w:p>
        </w:tc>
      </w:tr>
      <w:tr w:rsidR="00291467" w:rsidRPr="00EB62F1" w14:paraId="4254C16D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B9C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C#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875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10.0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020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Основной язык разработки</w:t>
            </w:r>
          </w:p>
        </w:tc>
      </w:tr>
      <w:tr w:rsidR="00291467" w:rsidRPr="00EB62F1" w14:paraId="2C45AE82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483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Microsoft.Data.SqlClient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3D9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5.2.0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16E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Доступ к базе данных SQL Server (ADO.NET)</w:t>
            </w:r>
          </w:p>
        </w:tc>
      </w:tr>
      <w:tr w:rsidR="00291467" w:rsidRPr="00EB62F1" w14:paraId="2B510645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895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System.Drawing.Common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BFD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8.0.0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C6B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Генерация CAPTCHA-изображений</w:t>
            </w:r>
          </w:p>
        </w:tc>
      </w:tr>
      <w:tr w:rsidR="00291467" w:rsidRPr="00EB62F1" w14:paraId="31914B92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551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EPPlus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2CE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7.1.3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295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Экспорт отчётов в формат .xlsx</w:t>
            </w:r>
          </w:p>
        </w:tc>
      </w:tr>
      <w:tr w:rsidR="00291467" w:rsidRPr="00EB62F1" w14:paraId="1EEE1183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ECC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SHA-256 (BCL)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F50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встроен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78AC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Хеширование паролей пользователей</w:t>
            </w:r>
          </w:p>
        </w:tc>
      </w:tr>
      <w:tr w:rsidR="00291467" w:rsidRPr="00EB62F1" w14:paraId="4BE5E652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9CD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Microsoft SQL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C9A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LocalDB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E43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Реляционная база данных</w:t>
            </w:r>
          </w:p>
        </w:tc>
      </w:tr>
      <w:tr w:rsidR="00291467" w:rsidRPr="00EB62F1" w14:paraId="3A631F87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B7C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Visual Studio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647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2022</w:t>
            </w:r>
          </w:p>
        </w:tc>
        <w:tc>
          <w:tcPr>
            <w:tcW w:w="3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915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Среда разработки</w:t>
            </w:r>
          </w:p>
        </w:tc>
      </w:tr>
    </w:tbl>
    <w:p w14:paraId="07BD59FC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0631C728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Архитектурно приложение реализовано без REST API — все обращения к данным производятся напрямую через ADO.NET из слоя DatabaseManager, что обеспечивает высокую скорость работы и простоту развёртывания.</w:t>
      </w:r>
    </w:p>
    <w:p w14:paraId="3EB1FC42" w14:textId="77777777" w:rsidR="00291467" w:rsidRPr="00EB62F1" w:rsidRDefault="00291467" w:rsidP="00291467">
      <w:pPr>
        <w:rPr>
          <w:color w:val="000000" w:themeColor="text1"/>
        </w:rPr>
      </w:pPr>
      <w:r w:rsidRPr="00EB62F1">
        <w:rPr>
          <w:color w:val="000000" w:themeColor="text1"/>
        </w:rPr>
        <w:br w:type="page"/>
      </w:r>
    </w:p>
    <w:p w14:paraId="4D2748B1" w14:textId="77777777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30071124"/>
      <w:r w:rsidRPr="00EB62F1">
        <w:rPr>
          <w:rFonts w:ascii="Times New Roman" w:hAnsi="Times New Roman" w:cs="Times New Roman"/>
          <w:color w:val="000000" w:themeColor="text1"/>
        </w:rPr>
        <w:lastRenderedPageBreak/>
        <w:t>5. АРХИТЕКТУРА ПРИЛОЖЕНИЯ</w:t>
      </w:r>
      <w:bookmarkEnd w:id="5"/>
    </w:p>
    <w:p w14:paraId="771C8A89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6" w:name="_Toc230071125"/>
      <w:r w:rsidRPr="00291467">
        <w:rPr>
          <w:b/>
          <w:bCs/>
        </w:rPr>
        <w:t>5.1. Структура проекта</w:t>
      </w:r>
      <w:bookmarkEnd w:id="6"/>
    </w:p>
    <w:p w14:paraId="1CFB9A9D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Проект организован по слоям ответственности:</w:t>
      </w:r>
    </w:p>
    <w:p w14:paraId="7B6741CA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866"/>
      </w:tblGrid>
      <w:tr w:rsidR="00291467" w:rsidRPr="00EB62F1" w14:paraId="569F2B7C" w14:textId="77777777" w:rsidTr="00205CA9">
        <w:trPr>
          <w:tblHeader/>
          <w:jc w:val="center"/>
        </w:trPr>
        <w:tc>
          <w:tcPr>
            <w:tcW w:w="36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3CA89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Папка / Файл</w:t>
            </w:r>
          </w:p>
        </w:tc>
        <w:tc>
          <w:tcPr>
            <w:tcW w:w="4866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AFD5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</w:tr>
      <w:tr w:rsidR="00291467" w:rsidRPr="00EB62F1" w14:paraId="2B1E77DB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1B3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Models/User.cs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439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Модели пользователей, ролей, отделов</w:t>
            </w:r>
          </w:p>
        </w:tc>
      </w:tr>
      <w:tr w:rsidR="00291467" w:rsidRPr="00EB62F1" w14:paraId="7CE4C0F5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E66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Models/ProductionModels.cs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A8B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Все производственные сущности (продукты, рецептуры, партии и т.д.)</w:t>
            </w:r>
          </w:p>
        </w:tc>
      </w:tr>
      <w:tr w:rsidR="00291467" w:rsidRPr="00EB62F1" w14:paraId="3F802982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6B9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Database/DatabaseManager.cs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71F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Единая точка доступа к БД — все SQL-запросы, CAPTCHA, хеширование</w:t>
            </w:r>
          </w:p>
        </w:tc>
      </w:tr>
      <w:tr w:rsidR="00291467" w:rsidRPr="00EB62F1" w14:paraId="03AC0AC8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481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Views/LoginWindow.xaml(.cs)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F7A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Окно входа с CAPTCHA</w:t>
            </w:r>
          </w:p>
        </w:tc>
      </w:tr>
      <w:tr w:rsidR="00291467" w:rsidRPr="00EB62F1" w14:paraId="5FD81265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3BD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Views/RegisterWindow.xaml(.cs)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DF9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Регистрация новых пользователей</w:t>
            </w:r>
          </w:p>
        </w:tc>
      </w:tr>
      <w:tr w:rsidR="00291467" w:rsidRPr="00EB62F1" w14:paraId="56701DCA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A08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Views/MainWindow.xaml(.cs)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543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Главное окно с навигацией по разделам</w:t>
            </w:r>
          </w:p>
        </w:tc>
      </w:tr>
      <w:tr w:rsidR="00291467" w:rsidRPr="00EB62F1" w14:paraId="1ACB61A7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B27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Views/ProductsView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32A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продукции (UserControl + диалог редактирования)</w:t>
            </w:r>
          </w:p>
        </w:tc>
      </w:tr>
      <w:tr w:rsidR="00291467" w:rsidRPr="00EB62F1" w14:paraId="39305BF5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F87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Views/RecipesView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D5C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Управление рецептурами</w:t>
            </w:r>
          </w:p>
        </w:tc>
      </w:tr>
      <w:tr w:rsidR="00291467" w:rsidRPr="00EB62F1" w14:paraId="76FFA292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9AF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Views/TechMapsView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1B8C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Технологические карты</w:t>
            </w:r>
          </w:p>
        </w:tc>
      </w:tr>
      <w:tr w:rsidR="00291467" w:rsidRPr="00EB62F1" w14:paraId="002272EE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BDA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Views/MaterialsView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072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сырья и партий</w:t>
            </w:r>
          </w:p>
        </w:tc>
      </w:tr>
      <w:tr w:rsidR="00291467" w:rsidRPr="00EB62F1" w14:paraId="0034182B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C43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Views/ProductionOrdersView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5A5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Производственные заказы</w:t>
            </w:r>
          </w:p>
        </w:tc>
      </w:tr>
      <w:tr w:rsidR="00291467" w:rsidRPr="00EB62F1" w14:paraId="667F722F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E05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Views/BatchMonitoringView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743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Мониторинг партий, шаги, отклонения</w:t>
            </w:r>
          </w:p>
        </w:tc>
      </w:tr>
      <w:tr w:rsidR="00291467" w:rsidRPr="00EB62F1" w14:paraId="00516510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74F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Views/ReportsView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76FC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Отчёты с экспортом в Excel</w:t>
            </w:r>
          </w:p>
        </w:tc>
      </w:tr>
      <w:tr w:rsidR="00291467" w:rsidRPr="00EB62F1" w14:paraId="7FEDAE7E" w14:textId="77777777" w:rsidTr="00205CA9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BD2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App.xaml(.cs)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413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Точка входа, инициализация БД</w:t>
            </w:r>
          </w:p>
        </w:tc>
      </w:tr>
    </w:tbl>
    <w:p w14:paraId="5C4C12BB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6D776C9E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7" w:name="_Toc230071126"/>
      <w:r w:rsidRPr="00291467">
        <w:rPr>
          <w:b/>
          <w:bCs/>
        </w:rPr>
        <w:t>5.2. Слой данных — DatabaseManager</w:t>
      </w:r>
      <w:bookmarkEnd w:id="7"/>
    </w:p>
    <w:p w14:paraId="198EDDB1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Класс DatabaseManager реализован как статический и содержит все методы работы с базой данных, сгруппированные по предметным областям (#region):</w:t>
      </w:r>
    </w:p>
    <w:p w14:paraId="18DB7F2F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Products — CRUD-операции над справочником продукции</w:t>
      </w:r>
    </w:p>
    <w:p w14:paraId="37AAE42C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Recipes — получение рецептур с компонентами (транзакционная запись)</w:t>
      </w:r>
    </w:p>
    <w:p w14:paraId="32004B5F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Raw Materials — справочник сырья и партий поступления</w:t>
      </w:r>
    </w:p>
    <w:p w14:paraId="505837C1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Production Orders — планирование и управление заказами</w:t>
      </w:r>
    </w:p>
    <w:p w14:paraId="635FC273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Production Batches — создание, запуск, завершение партий</w:t>
      </w:r>
    </w:p>
    <w:p w14:paraId="6BB39FB9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Step Executions — регистрация выполнения технологических шагов</w:t>
      </w:r>
    </w:p>
    <w:p w14:paraId="65037643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Deviations — регистрация и просмотр отклонений</w:t>
      </w:r>
    </w:p>
    <w:p w14:paraId="50DCE47F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Tech Maps — технологические карты со шагами</w:t>
      </w:r>
    </w:p>
    <w:p w14:paraId="4536B527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CAPTCHA — генерация графической капчи и верификация</w:t>
      </w:r>
    </w:p>
    <w:p w14:paraId="5ED06AEA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7CA2735D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lastRenderedPageBreak/>
        <w:t>Все методы реализованы в асинхронном стиле (async/await) для неблокирующего UI. Соединения с БД открываются и закрываются в рамках каждого метода через using-блоки, что исключает утечки ресурсов. Критические операции (создание рецептуры с компонентами, создание техкарты с шагами) выполняются в транзакциях с откатом при ошибке.</w:t>
      </w:r>
    </w:p>
    <w:p w14:paraId="7F30A740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8" w:name="_Toc230071127"/>
      <w:r w:rsidRPr="00291467">
        <w:rPr>
          <w:b/>
          <w:bCs/>
        </w:rPr>
        <w:t>5.3. Уровень представления</w:t>
      </w:r>
      <w:bookmarkEnd w:id="8"/>
    </w:p>
    <w:p w14:paraId="088D34D2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UI реализован по принципу «главное окно + сменяемый ContentControl». MainWindow содержит навигационную панель (кнопки разделов) и область содержимого, в которую динамически подставляются UserControl для каждого раздела. Диалоговые окна (EditDialog, ViewDialog) открываются через ShowDialog() и возвращают результат через DialogResult.</w:t>
      </w:r>
    </w:p>
    <w:p w14:paraId="2C30056D" w14:textId="77777777" w:rsidR="00291467" w:rsidRPr="00EB62F1" w:rsidRDefault="00291467" w:rsidP="00291467">
      <w:pPr>
        <w:rPr>
          <w:color w:val="000000" w:themeColor="text1"/>
        </w:rPr>
      </w:pPr>
      <w:r w:rsidRPr="00EB62F1">
        <w:rPr>
          <w:color w:val="000000" w:themeColor="text1"/>
        </w:rPr>
        <w:br w:type="page"/>
      </w:r>
    </w:p>
    <w:p w14:paraId="494CF5B9" w14:textId="77777777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30071128"/>
      <w:r w:rsidRPr="00EB62F1">
        <w:rPr>
          <w:rFonts w:ascii="Times New Roman" w:hAnsi="Times New Roman" w:cs="Times New Roman"/>
          <w:color w:val="000000" w:themeColor="text1"/>
        </w:rPr>
        <w:lastRenderedPageBreak/>
        <w:t>6. ОПИСАНИЕ РАЗРАБОТАННЫХ МОДУЛЕЙ</w:t>
      </w:r>
      <w:bookmarkEnd w:id="9"/>
    </w:p>
    <w:p w14:paraId="287B8CDB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0" w:name="_Toc230071129"/>
      <w:r w:rsidRPr="00291467">
        <w:rPr>
          <w:b/>
          <w:bCs/>
        </w:rPr>
        <w:t>6.1. Аутентификация и CAPTCHA</w:t>
      </w:r>
      <w:bookmarkEnd w:id="10"/>
    </w:p>
    <w:p w14:paraId="26D76E73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При запуске приложения открывается LoginWindow. До ввода логина и пароля пользователь должен ввести код с CAPTCHA-изображения. Изображение генерируется на стороне приложения с помощью System.Drawing.Common: случайные 4 цифры отрисовываются на фоне с шумом (случайные линии и точки), каждая цифра имеет случайный угол поворота и случайный цвет. Сессия CAPTCHA хранится в памяти (Dictionary) и автоматически истекает через 5 минут.</w:t>
      </w:r>
    </w:p>
    <w:p w14:paraId="31B4F0CB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Пароли хранятся в базе данных в виде хешей SHA-256 (Base64-кодирование). При регистрации минимальная длина пароля — 6 символов. При неверном коде CAPTCHA или неверных учётных данных изображение CAPTCHA обновляется автоматически.</w:t>
      </w:r>
    </w:p>
    <w:p w14:paraId="05866C5F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1" w:name="_Toc230071130"/>
      <w:r w:rsidRPr="00291467">
        <w:rPr>
          <w:b/>
          <w:bCs/>
        </w:rPr>
        <w:t>6.2. Справочник продукции</w:t>
      </w:r>
      <w:bookmarkEnd w:id="11"/>
    </w:p>
    <w:p w14:paraId="10F83D13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ProductsView отображает полный перечень выпускаемой продукции в DataGrid с возможностью инлайн-редактирования, добавления через форму в нижней части экрана и удаления с подтверждением. Каждый продукт имеет: наименование, тип продукции (активное вещество / вспомогательное / готовая форма), форму выпуска (концентрат, эмульсия, порошок, гранулы), статус.</w:t>
      </w:r>
    </w:p>
    <w:p w14:paraId="1E4BBD19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2" w:name="_Toc230071131"/>
      <w:r w:rsidRPr="00291467">
        <w:rPr>
          <w:b/>
          <w:bCs/>
        </w:rPr>
        <w:t>6.3. Рецептуры</w:t>
      </w:r>
      <w:bookmarkEnd w:id="12"/>
    </w:p>
    <w:p w14:paraId="5AA22E97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Модуль рецептур (RecipesView) отображает все рецептуры с указанием продукта, версии и статуса. Поддерживается версионирование — для одного продукта может существовать несколько версий рецептуры. Каждая рецептура содержит список компонентов (сырьё, количество, единица измерения, допуск в %). При создании или обновлении рецептуры все компоненты сохраняются в рамках одной транзакции.</w:t>
      </w:r>
    </w:p>
    <w:p w14:paraId="1AE22DC6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3" w:name="_Toc230071132"/>
      <w:r w:rsidRPr="00291467">
        <w:rPr>
          <w:b/>
          <w:bCs/>
        </w:rPr>
        <w:t>6.4. Технологические карты</w:t>
      </w:r>
      <w:bookmarkEnd w:id="13"/>
    </w:p>
    <w:p w14:paraId="7202D360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TechMapsView управляет технологическими картами, каждая из которых привязана к рецептуре и содержит пошаговые инструкции. Каждый шаг (TechStep) включает: номер, тип (загрузка сырья, перемешивание, нагрев и т.д.), название, инструкцию, контролируемый параметр (название, целевое значение, допустимый диапазон, единица), планируемую длительность, признак обязательности.</w:t>
      </w:r>
    </w:p>
    <w:p w14:paraId="717410E5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4" w:name="_Toc230071133"/>
      <w:r w:rsidRPr="00291467">
        <w:rPr>
          <w:b/>
          <w:bCs/>
        </w:rPr>
        <w:t>6.5. Производственные заказы</w:t>
      </w:r>
      <w:bookmarkEnd w:id="14"/>
    </w:p>
    <w:p w14:paraId="0CB90752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ProductionOrdersView позволяет планировать производство: создавать заказ с указанием продукта, планового количества, плановой даты и приоритета. Каждый</w:t>
      </w:r>
      <w:r w:rsidRPr="00EB62F1">
        <w:rPr>
          <w:color w:val="000000" w:themeColor="text1"/>
          <w:lang w:val="en-US"/>
        </w:rPr>
        <w:t xml:space="preserve"> </w:t>
      </w:r>
      <w:r w:rsidRPr="00EB62F1">
        <w:rPr>
          <w:color w:val="000000" w:themeColor="text1"/>
        </w:rPr>
        <w:t>заказ</w:t>
      </w:r>
      <w:r w:rsidRPr="00EB62F1">
        <w:rPr>
          <w:color w:val="000000" w:themeColor="text1"/>
          <w:lang w:val="en-US"/>
        </w:rPr>
        <w:t xml:space="preserve"> </w:t>
      </w:r>
      <w:r w:rsidRPr="00EB62F1">
        <w:rPr>
          <w:color w:val="000000" w:themeColor="text1"/>
        </w:rPr>
        <w:t>имеет</w:t>
      </w:r>
      <w:r w:rsidRPr="00EB62F1">
        <w:rPr>
          <w:color w:val="000000" w:themeColor="text1"/>
          <w:lang w:val="en-US"/>
        </w:rPr>
        <w:t xml:space="preserve"> </w:t>
      </w:r>
      <w:r w:rsidRPr="00EB62F1">
        <w:rPr>
          <w:color w:val="000000" w:themeColor="text1"/>
        </w:rPr>
        <w:t>статус</w:t>
      </w:r>
      <w:r w:rsidRPr="00EB62F1">
        <w:rPr>
          <w:color w:val="000000" w:themeColor="text1"/>
          <w:lang w:val="en-US"/>
        </w:rPr>
        <w:t xml:space="preserve"> (planned → approved → in_progress → completed / cancelled). </w:t>
      </w:r>
      <w:r w:rsidRPr="00EB62F1">
        <w:rPr>
          <w:color w:val="000000" w:themeColor="text1"/>
        </w:rPr>
        <w:t>Из заказа можно запустить производственную партию или просмотреть список существующих партий.</w:t>
      </w:r>
    </w:p>
    <w:p w14:paraId="315A9E72" w14:textId="77777777" w:rsidR="00291467" w:rsidRPr="00EB62F1" w:rsidRDefault="00291467" w:rsidP="00291467">
      <w:pPr>
        <w:pStyle w:val="2"/>
        <w:rPr>
          <w:color w:val="000000" w:themeColor="text1"/>
        </w:rPr>
      </w:pPr>
    </w:p>
    <w:p w14:paraId="7C7D4417" w14:textId="77777777" w:rsidR="00291467" w:rsidRPr="00EB62F1" w:rsidRDefault="00291467" w:rsidP="00291467">
      <w:pPr>
        <w:pStyle w:val="2"/>
        <w:rPr>
          <w:color w:val="000000" w:themeColor="text1"/>
        </w:rPr>
      </w:pPr>
    </w:p>
    <w:p w14:paraId="6CAA2DE6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5" w:name="_Toc230071134"/>
      <w:r w:rsidRPr="00291467">
        <w:rPr>
          <w:b/>
          <w:bCs/>
        </w:rPr>
        <w:lastRenderedPageBreak/>
        <w:t>6.6. Мониторинг партий</w:t>
      </w:r>
      <w:bookmarkEnd w:id="15"/>
    </w:p>
    <w:p w14:paraId="57AFC105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BatchMonitoringView — ключевой оперативный экран. Оператор выбирает активную партию из выпадающего списка и видит три вкладки:</w:t>
      </w:r>
    </w:p>
    <w:p w14:paraId="0C8CCF63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Шаги производства — список всех технологических шагов с датами начала/завершения, фактическими значениями параметров и кнопкой завершения шага</w:t>
      </w:r>
    </w:p>
    <w:p w14:paraId="10FCB207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Отклонения — зарегистрированные отклонения с типом, важностью (низкая/средняя/высокая/критическая), описанием и статусом устранения</w:t>
      </w:r>
    </w:p>
    <w:p w14:paraId="49467EB3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Использованное сырьё — перечень списанных партий сырья с плановым и фактическим количеством</w:t>
      </w:r>
    </w:p>
    <w:p w14:paraId="30776FCC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Кнопки в нижней части экрана позволяют завершить всю партию (с указанием фактического выхода продукции) или зарегистрировать новое отклонение.</w:t>
      </w:r>
    </w:p>
    <w:p w14:paraId="7108A59F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6" w:name="_Toc230071135"/>
      <w:r w:rsidRPr="00291467">
        <w:rPr>
          <w:b/>
          <w:bCs/>
        </w:rPr>
        <w:t>6.7. Отчёты и аналитика</w:t>
      </w:r>
      <w:bookmarkEnd w:id="16"/>
    </w:p>
    <w:p w14:paraId="73C6ADA9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ReportsView позволяет задать период и сформировать три вида отчётов: по производству (список завершённых и текущих партий с продуктом, количеством и статусом), по отклонениям (все зарегистрированные отклонения за период), по расходу сырья (суммарный расход по каждому виду сырья). Экспорт в Excel создаёт файл .xlsx с четырьмя листами: Производство, Отклонения, Расход сырья, Информация. Заголовки таблиц оформлены с цветным фоном и жирным шрифтом.</w:t>
      </w:r>
    </w:p>
    <w:p w14:paraId="280111A0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br w:type="page"/>
      </w:r>
    </w:p>
    <w:p w14:paraId="4C0DE9E3" w14:textId="77777777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30071136"/>
      <w:r w:rsidRPr="00EB62F1">
        <w:rPr>
          <w:rFonts w:ascii="Times New Roman" w:hAnsi="Times New Roman" w:cs="Times New Roman"/>
          <w:color w:val="000000" w:themeColor="text1"/>
        </w:rPr>
        <w:lastRenderedPageBreak/>
        <w:t>7. ОПИСАНИЕ ИНТЕРФЕЙСА ПОЛЬЗОВАТЕЛЯ</w:t>
      </w:r>
      <w:bookmarkEnd w:id="17"/>
    </w:p>
    <w:p w14:paraId="4CD27D3C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8" w:name="_Toc230071137"/>
      <w:r w:rsidRPr="00291467">
        <w:rPr>
          <w:b/>
          <w:bCs/>
        </w:rPr>
        <w:t>7.1. Окно входа в систему</w:t>
      </w:r>
      <w:bookmarkEnd w:id="18"/>
    </w:p>
    <w:p w14:paraId="421B437C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Окно входа выполнено в современном минималистичном стиле. Центральная карточка на тёмном фоне содержит: логотип (иконка микроскопа), заголовок «Модуль Технолога», поля для логина и пароля, поле ввода кода CAPTCHA рядом с изображением капчи и кнопкой обновления, кнопки «Войти» и «Регистрация». CAPTCHA-изображение отображается как встроенный BitmapImage из PNG-байтов, генерируемых в памяти.</w:t>
      </w:r>
    </w:p>
    <w:p w14:paraId="2AF8B9F9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19" w:name="_Toc230071138"/>
      <w:r w:rsidRPr="00291467">
        <w:rPr>
          <w:b/>
          <w:bCs/>
        </w:rPr>
        <w:t>7.2. Главное окно</w:t>
      </w:r>
      <w:bookmarkEnd w:id="19"/>
    </w:p>
    <w:p w14:paraId="23035BB4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Главное окно построено по принципу SPA (Single Page Application): верхняя панель навигации содержит кнопки разделов с иконками (Продукция, Рецептуры, Техкарты, Сырьё, Заказы, Мониторинг, Отчёты), а также имя текущего пользователя и кнопку «Выход». Рабочая область занимает всё оставшееся пространство. В строке статуса внизу отображается время последнего действия.</w:t>
      </w:r>
    </w:p>
    <w:p w14:paraId="52E1BE7D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7.3. Справочник продукции</w:t>
      </w:r>
    </w:p>
    <w:p w14:paraId="3955A0CB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Экран разделён на таблицу продуктов сверху и панель добавления снизу. Таблица поддерживает встроенное редактирование (DataGrid с IsReadOnly=False). В столбце «Действия» для каждой строки есть кнопки редактирования (открывает диалог ProductEditDialog) и удаления. Панель добавления содержит поля ввода и выпадающие списки типов прямо в строке.</w:t>
      </w:r>
    </w:p>
    <w:p w14:paraId="25066E5B" w14:textId="77777777" w:rsidR="00291467" w:rsidRPr="00291467" w:rsidRDefault="00291467" w:rsidP="00291467">
      <w:pPr>
        <w:spacing w:line="360" w:lineRule="auto"/>
        <w:ind w:left="357" w:firstLine="709"/>
        <w:jc w:val="both"/>
        <w:rPr>
          <w:b/>
          <w:bCs/>
        </w:rPr>
      </w:pPr>
      <w:bookmarkStart w:id="20" w:name="_Toc230071139"/>
      <w:r w:rsidRPr="00291467">
        <w:rPr>
          <w:b/>
          <w:bCs/>
        </w:rPr>
        <w:t>7.4. Мониторинг партий</w:t>
      </w:r>
      <w:bookmarkEnd w:id="20"/>
    </w:p>
    <w:p w14:paraId="02C44E09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Экран мониторинга имеет блок с карточками ключевых показателей партии (номер, статус, дата начала, ответственный) и TabControl с тремя вкладками. Карточки оформлены с цветовыми акцентами: статус «completed» — зелёный, «in_progress» — оранжевый, «created» — синий. В таблице шагов кнопка завершения шага открывает диалог, где оператор вводит фактическое значение параметра, длительность и комментарий.</w:t>
      </w:r>
    </w:p>
    <w:p w14:paraId="47B012C7" w14:textId="77777777" w:rsidR="00291467" w:rsidRDefault="00291467">
      <w:pPr>
        <w:spacing w:after="160" w:line="259" w:lineRule="auto"/>
        <w:rPr>
          <w:rFonts w:eastAsiaTheme="majorEastAsia"/>
          <w:color w:val="000000" w:themeColor="text1"/>
          <w:sz w:val="32"/>
          <w:szCs w:val="32"/>
        </w:rPr>
      </w:pPr>
      <w:bookmarkStart w:id="21" w:name="_Toc230071141"/>
      <w:r>
        <w:rPr>
          <w:color w:val="000000" w:themeColor="text1"/>
        </w:rPr>
        <w:br w:type="page"/>
      </w:r>
    </w:p>
    <w:p w14:paraId="02AF1D57" w14:textId="631214AD" w:rsidR="00291467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EB62F1">
        <w:rPr>
          <w:rFonts w:ascii="Times New Roman" w:hAnsi="Times New Roman" w:cs="Times New Roman"/>
          <w:color w:val="000000" w:themeColor="text1"/>
        </w:rPr>
        <w:lastRenderedPageBreak/>
        <w:t>8. СХЕМА БАЗЫ ДАННЫХ</w:t>
      </w:r>
      <w:bookmarkEnd w:id="21"/>
    </w:p>
    <w:p w14:paraId="05F58D42" w14:textId="77777777" w:rsidR="00291467" w:rsidRPr="00291467" w:rsidRDefault="00291467" w:rsidP="00291467"/>
    <w:p w14:paraId="1305353A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Приложение работает с базой данных SQL Server, содержащей следующие основные таблицы:</w:t>
      </w: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3666"/>
      </w:tblGrid>
      <w:tr w:rsidR="00291467" w:rsidRPr="00EB62F1" w14:paraId="7708AB66" w14:textId="77777777" w:rsidTr="00205CA9">
        <w:trPr>
          <w:tblHeader/>
          <w:jc w:val="center"/>
        </w:trPr>
        <w:tc>
          <w:tcPr>
            <w:tcW w:w="24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7A267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Таблица</w:t>
            </w:r>
          </w:p>
        </w:tc>
        <w:tc>
          <w:tcPr>
            <w:tcW w:w="24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19F7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  <w:tc>
          <w:tcPr>
            <w:tcW w:w="3666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6FCB0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Ключевые поля</w:t>
            </w:r>
          </w:p>
        </w:tc>
      </w:tr>
      <w:tr w:rsidR="00291467" w:rsidRPr="00EB62F1" w14:paraId="59D5890E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627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27C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Пользователи системы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08DB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username, password_hash, full_name, role_id, is_active</w:t>
            </w:r>
          </w:p>
        </w:tc>
      </w:tr>
      <w:tr w:rsidR="00291467" w:rsidRPr="00EB62F1" w14:paraId="030E75ED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D39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810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Роли пользователей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90A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id, name, permissions</w:t>
            </w:r>
          </w:p>
        </w:tc>
      </w:tr>
      <w:tr w:rsidR="00291467" w:rsidRPr="00EB62F1" w14:paraId="6A8E0314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AB6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departments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C7D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Отделы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498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id, name</w:t>
            </w:r>
          </w:p>
        </w:tc>
      </w:tr>
      <w:tr w:rsidR="00291467" w:rsidRPr="00EB62F1" w14:paraId="4E360846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0F3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F7D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продукции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A9B4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name, product_type, release_form, status</w:t>
            </w:r>
          </w:p>
        </w:tc>
      </w:tr>
      <w:tr w:rsidR="00291467" w:rsidRPr="00EB62F1" w14:paraId="65FD87B5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53E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raw_materials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882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Справочник сырья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EAFC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name, unit, material_type, cas_number, is_hazardous</w:t>
            </w:r>
          </w:p>
        </w:tc>
      </w:tr>
      <w:tr w:rsidR="00291467" w:rsidRPr="00EB62F1" w14:paraId="26DA6AEC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138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raw_material_batches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132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Партии поступления сырья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B075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material_id, batch_number, quantity_kg, remaining_qty, status</w:t>
            </w:r>
          </w:p>
        </w:tc>
      </w:tr>
      <w:tr w:rsidR="00291467" w:rsidRPr="00EB62F1" w14:paraId="64C6E192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A13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suppliers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D81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Поставщики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59D3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name, country, is_active</w:t>
            </w:r>
          </w:p>
        </w:tc>
      </w:tr>
      <w:tr w:rsidR="00291467" w:rsidRPr="00EB62F1" w14:paraId="12713B75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89C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recipes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C58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Рецептуры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A567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product_id, version, status, description, created_by</w:t>
            </w:r>
          </w:p>
        </w:tc>
      </w:tr>
      <w:tr w:rsidR="00291467" w:rsidRPr="00EB62F1" w14:paraId="4082E27C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C59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recipe_components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A2F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Состав рецептуры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F221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recipe_id, material_id, quantity, unit, tolerance_pct, load_order</w:t>
            </w:r>
          </w:p>
        </w:tc>
      </w:tr>
      <w:tr w:rsidR="00291467" w:rsidRPr="00EB62F1" w14:paraId="587A84A4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8AA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tech_maps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3B0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Технологические карты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8BA2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recipe_id, name, version, status, equipment_id</w:t>
            </w:r>
          </w:p>
        </w:tc>
      </w:tr>
      <w:tr w:rsidR="00291467" w:rsidRPr="00EB62F1" w14:paraId="40813112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69A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tech_steps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495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Шаги техкарты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88DC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tech_map_id, step_number, step_type, param_target, param_min, param_max</w:t>
            </w:r>
          </w:p>
        </w:tc>
      </w:tr>
      <w:tr w:rsidR="00291467" w:rsidRPr="00EB62F1" w14:paraId="29105518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4E84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equipments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E2A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Оборудование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5CE3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name, equipment_type, status, max_capacity</w:t>
            </w:r>
          </w:p>
        </w:tc>
      </w:tr>
      <w:tr w:rsidR="00291467" w:rsidRPr="00EB62F1" w14:paraId="2FC25F63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516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production_orders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0A6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Производственные заказы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BC66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order_number, product_id, planned_qty, planned_date, status, priority</w:t>
            </w:r>
          </w:p>
        </w:tc>
      </w:tr>
      <w:tr w:rsidR="00291467" w:rsidRPr="00EB62F1" w14:paraId="43C0D559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13A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production_batches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104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Производственные партии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741A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order_id, batch_number, status, actual_qty, started_at, finished_at</w:t>
            </w:r>
          </w:p>
        </w:tc>
      </w:tr>
      <w:tr w:rsidR="00291467" w:rsidRPr="00EB62F1" w14:paraId="2103C1AA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913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batch_raw_materials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F68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Сырьё в партии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6E50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batch_id, rm_batch_id, planned_qty, actual_qty</w:t>
            </w:r>
          </w:p>
        </w:tc>
      </w:tr>
      <w:tr w:rsidR="00291467" w:rsidRPr="00EB62F1" w14:paraId="720156F0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5EF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step_executions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EDA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Выполнение шагов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B5B3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batch_id, tech_step_id, status, actual_param_value, started_at</w:t>
            </w:r>
          </w:p>
        </w:tc>
      </w:tr>
      <w:tr w:rsidR="00291467" w:rsidRPr="00EB62F1" w14:paraId="5531E407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16E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deviations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23A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Отклонения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F2E4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batch_id, severity, deviation_type, description, resolution_status</w:t>
            </w:r>
          </w:p>
        </w:tc>
      </w:tr>
      <w:tr w:rsidR="00291467" w:rsidRPr="00EB62F1" w14:paraId="4ACA5EC7" w14:textId="77777777" w:rsidTr="00205CA9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BA2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equipment_telemetry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73A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Телеметрия оборудования</w:t>
            </w:r>
          </w:p>
        </w:tc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0038" w14:textId="77777777" w:rsidR="00291467" w:rsidRPr="00EB62F1" w:rsidRDefault="00291467" w:rsidP="00205CA9">
            <w:pPr>
              <w:rPr>
                <w:color w:val="000000" w:themeColor="text1"/>
                <w:lang w:val="en-US"/>
              </w:rPr>
            </w:pPr>
            <w:r w:rsidRPr="00EB62F1">
              <w:rPr>
                <w:color w:val="000000" w:themeColor="text1"/>
                <w:sz w:val="22"/>
                <w:szCs w:val="22"/>
                <w:lang w:val="en-US"/>
              </w:rPr>
              <w:t>id, equipment_id, parameter_name, value, recorded_at</w:t>
            </w:r>
          </w:p>
        </w:tc>
      </w:tr>
    </w:tbl>
    <w:p w14:paraId="7534B43C" w14:textId="77777777" w:rsidR="00291467" w:rsidRDefault="00291467" w:rsidP="00291467">
      <w:pPr>
        <w:pStyle w:val="1"/>
        <w:rPr>
          <w:rFonts w:ascii="Times New Roman" w:hAnsi="Times New Roman" w:cs="Times New Roman"/>
          <w:color w:val="000000" w:themeColor="text1"/>
        </w:rPr>
      </w:pPr>
      <w:bookmarkStart w:id="22" w:name="_Toc230071142"/>
    </w:p>
    <w:p w14:paraId="6EE42443" w14:textId="77777777" w:rsidR="00291467" w:rsidRDefault="00291467">
      <w:pPr>
        <w:spacing w:after="160" w:line="259" w:lineRule="auto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50A2CA7D" w14:textId="01F353D8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EB62F1">
        <w:rPr>
          <w:rFonts w:ascii="Times New Roman" w:hAnsi="Times New Roman" w:cs="Times New Roman"/>
          <w:color w:val="000000" w:themeColor="text1"/>
        </w:rPr>
        <w:lastRenderedPageBreak/>
        <w:t>9. РЕЗУЛЬТАТЫ ТЕСТИРОВАНИЯ</w:t>
      </w:r>
      <w:bookmarkEnd w:id="22"/>
    </w:p>
    <w:p w14:paraId="103F0138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Тестирование приложения проводилось на реальной базе данных SQL Server (LocalDB) с тестовыми данными. По скриншотам зафиксированы следующие результаты:</w:t>
      </w:r>
    </w:p>
    <w:p w14:paraId="5C1E72B8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1866"/>
      </w:tblGrid>
      <w:tr w:rsidR="00291467" w:rsidRPr="00EB62F1" w14:paraId="0FDA9DD1" w14:textId="77777777" w:rsidTr="00205CA9">
        <w:trPr>
          <w:tblHeader/>
          <w:jc w:val="center"/>
        </w:trPr>
        <w:tc>
          <w:tcPr>
            <w:tcW w:w="38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3F196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Тест-кейс</w:t>
            </w:r>
          </w:p>
        </w:tc>
        <w:tc>
          <w:tcPr>
            <w:tcW w:w="2800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7BAD1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Результат</w:t>
            </w:r>
          </w:p>
        </w:tc>
        <w:tc>
          <w:tcPr>
            <w:tcW w:w="1866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6CE06" w14:textId="77777777" w:rsidR="00291467" w:rsidRPr="00EB62F1" w:rsidRDefault="00291467" w:rsidP="00205CA9">
            <w:pPr>
              <w:jc w:val="center"/>
              <w:rPr>
                <w:color w:val="000000" w:themeColor="text1"/>
              </w:rPr>
            </w:pPr>
            <w:r w:rsidRPr="00EB62F1">
              <w:rPr>
                <w:b/>
                <w:bCs/>
                <w:color w:val="000000" w:themeColor="text1"/>
                <w:sz w:val="22"/>
                <w:szCs w:val="22"/>
              </w:rPr>
              <w:t>Статус</w:t>
            </w:r>
          </w:p>
        </w:tc>
      </w:tr>
      <w:tr w:rsidR="00291467" w:rsidRPr="00EB62F1" w14:paraId="709C4A27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020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Вход с корректными данными и CAPTCHA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0C6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Успешная авторизация, открытие MainWindow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A6C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5A1E8453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B1E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Вход с неверной CAPTCHA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CEF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Отказ, обновление капчи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068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08B9F45A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3EF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справочника продукции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694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Отображение 8+ позиций из БД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1FE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3EC36C2F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CCA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Добавление нового продукта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FA9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Запись в БД, обновление таблицы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425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2EA69CB5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19B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рецептур (21 запись)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8F1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Все рецептуры загружены с версиями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711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675C3DFB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905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справочника сырья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2E9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Отображение с CAS-номерами и флагом опасности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504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6F41D4B6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BAF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партий сырья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A94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Отображение кол-ва и остатков с цветом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883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269ABE1C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3A6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производственных заказов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98F5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60+ заказов с статусами и приоритетами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A04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599D70CA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EFB2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Загрузка техкарт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49FE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6 техкарт с разными статусами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764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6D2135DE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E927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Мониторинг партии B-2405-01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22A3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Отображение 3 шагов, статус completed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73C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2495E55E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80E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Завершение технологического шага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167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Диалог ввода, запись в БД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2A2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679F9984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158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Регистрация отклонения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8F5F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Выбор типа и важности, запись в БД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F340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22D67BCC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50CA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Формирование отчёта за период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4E8B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8 партий, цветовая индикация статусов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F966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1A27F849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0E5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Экспорт отчёта в Excel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C3AD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Файл .xlsx с 4 листами и форматированием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9F0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  <w:tr w:rsidR="00291467" w:rsidRPr="00EB62F1" w14:paraId="40B1E542" w14:textId="77777777" w:rsidTr="00205CA9">
        <w:trPr>
          <w:jc w:val="center"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BE19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Выход из системы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73B1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color w:val="000000" w:themeColor="text1"/>
                <w:sz w:val="22"/>
                <w:szCs w:val="22"/>
              </w:rPr>
              <w:t>Возврат на экран входа</w:t>
            </w:r>
          </w:p>
        </w:tc>
        <w:tc>
          <w:tcPr>
            <w:tcW w:w="1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0008" w14:textId="77777777" w:rsidR="00291467" w:rsidRPr="00EB62F1" w:rsidRDefault="00291467" w:rsidP="00205CA9">
            <w:pPr>
              <w:rPr>
                <w:color w:val="000000" w:themeColor="text1"/>
              </w:rPr>
            </w:pPr>
            <w:r w:rsidRPr="00EB62F1">
              <w:rPr>
                <w:rFonts w:ascii="Segoe UI Symbol" w:hAnsi="Segoe UI Symbol" w:cs="Segoe UI Symbol"/>
                <w:color w:val="000000" w:themeColor="text1"/>
                <w:sz w:val="22"/>
                <w:szCs w:val="22"/>
              </w:rPr>
              <w:t>✓</w:t>
            </w:r>
            <w:r w:rsidRPr="00EB62F1">
              <w:rPr>
                <w:color w:val="000000" w:themeColor="text1"/>
                <w:sz w:val="22"/>
                <w:szCs w:val="22"/>
              </w:rPr>
              <w:t xml:space="preserve"> Пройден</w:t>
            </w:r>
          </w:p>
        </w:tc>
      </w:tr>
    </w:tbl>
    <w:p w14:paraId="03B4F138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4F969575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Все ключевые сценарии успешно пройдены. В ходе тестирования обнаружены и исправлены следующие проблемы: конфликт пространств имён System.Windows.Forms и System.Windows.</w:t>
      </w:r>
    </w:p>
    <w:p w14:paraId="37B3DA23" w14:textId="77777777" w:rsidR="00291467" w:rsidRDefault="00291467">
      <w:pPr>
        <w:spacing w:after="160" w:line="259" w:lineRule="auto"/>
        <w:rPr>
          <w:rFonts w:eastAsiaTheme="majorEastAsia"/>
          <w:color w:val="000000" w:themeColor="text1"/>
          <w:sz w:val="32"/>
          <w:szCs w:val="32"/>
        </w:rPr>
      </w:pPr>
      <w:bookmarkStart w:id="23" w:name="_Toc230071143"/>
      <w:r>
        <w:rPr>
          <w:color w:val="000000" w:themeColor="text1"/>
        </w:rPr>
        <w:br w:type="page"/>
      </w:r>
    </w:p>
    <w:p w14:paraId="5EF09879" w14:textId="41501148" w:rsidR="00291467" w:rsidRPr="00EB62F1" w:rsidRDefault="00291467" w:rsidP="0029146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EB62F1">
        <w:rPr>
          <w:rFonts w:ascii="Times New Roman" w:hAnsi="Times New Roman" w:cs="Times New Roman"/>
          <w:color w:val="000000" w:themeColor="text1"/>
        </w:rPr>
        <w:lastRenderedPageBreak/>
        <w:t>10. ВЫВОДЫ</w:t>
      </w:r>
      <w:bookmarkEnd w:id="23"/>
    </w:p>
    <w:p w14:paraId="4F16342C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В ходе производственной практики был разработан полнофункциональный модуль технолога в виде настольного WPF-приложения. В процессе работы были решены следующие задачи и получены следующие результаты:</w:t>
      </w:r>
    </w:p>
    <w:p w14:paraId="21DC4A23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1B14E580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Спроектирована и реализована многоуровневая структура приложения с чётким разделением слоя данных (DatabaseManager) и слоя представления (Views).</w:t>
      </w:r>
    </w:p>
    <w:p w14:paraId="0BB52F9A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Разработан защищённый вход с графической CAPTCHA, генерируемой на стороне приложения без внешних сервисов.</w:t>
      </w:r>
    </w:p>
    <w:p w14:paraId="40EFE117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Реализовано 7 основных разделов приложения, 14 диалоговых окон и более 40 методов доступа к данным.</w:t>
      </w:r>
    </w:p>
    <w:p w14:paraId="4D9B0765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Применён асинхронный подход (async/await) для всех операций с БД, обеспечивающий отзывчивый интерфейс.</w:t>
      </w:r>
    </w:p>
    <w:p w14:paraId="4F7797F0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Реализована транзакционная запись составных объектов (рецептуры, технологические карты) для обеспечения целостности данных.</w:t>
      </w:r>
    </w:p>
    <w:p w14:paraId="3A0CC1C2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Разработан экспорт отчётов в Excel с форматированием заголовков, цветовым оформлением и несколькими листами.</w:t>
      </w:r>
    </w:p>
    <w:p w14:paraId="1671F4B7" w14:textId="77777777" w:rsidR="00291467" w:rsidRPr="00EB62F1" w:rsidRDefault="00291467" w:rsidP="00291467">
      <w:pPr>
        <w:pStyle w:val="a5"/>
        <w:numPr>
          <w:ilvl w:val="0"/>
          <w:numId w:val="33"/>
        </w:numPr>
        <w:spacing w:after="80" w:line="276" w:lineRule="auto"/>
        <w:ind w:left="357" w:firstLine="709"/>
        <w:contextualSpacing w:val="0"/>
        <w:rPr>
          <w:color w:val="000000" w:themeColor="text1"/>
        </w:rPr>
      </w:pPr>
      <w:r w:rsidRPr="00EB62F1">
        <w:rPr>
          <w:color w:val="000000" w:themeColor="text1"/>
        </w:rPr>
        <w:t>Успешно пройдено тестирование на реальной базе данных с производственными данными.</w:t>
      </w:r>
    </w:p>
    <w:p w14:paraId="2CC5BDAA" w14:textId="77777777" w:rsidR="00291467" w:rsidRPr="00EB62F1" w:rsidRDefault="00291467" w:rsidP="00291467">
      <w:pPr>
        <w:spacing w:after="80"/>
        <w:rPr>
          <w:color w:val="000000" w:themeColor="text1"/>
        </w:rPr>
      </w:pPr>
    </w:p>
    <w:p w14:paraId="3909EA8A" w14:textId="77777777" w:rsidR="00291467" w:rsidRPr="00EB62F1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В ходе практики были получены навыки: разработки WPF-приложений с использованием паттерна разделения представления и логики, работы с ADO.NET и асинхронными SQL-запросами, проектирования многотабличных реляционных схем данных, работы с библиотеками EPPlus (Excel) и System.Drawing.Common (генерация изображений), отладки и разрешения конфликтов пространств имён в .NET-проектах.</w:t>
      </w:r>
    </w:p>
    <w:p w14:paraId="37F42375" w14:textId="196470D7" w:rsidR="00465E5E" w:rsidRPr="00291467" w:rsidRDefault="00291467" w:rsidP="00291467">
      <w:pPr>
        <w:spacing w:after="120" w:line="360" w:lineRule="auto"/>
        <w:ind w:firstLine="709"/>
        <w:jc w:val="both"/>
        <w:rPr>
          <w:color w:val="000000" w:themeColor="text1"/>
        </w:rPr>
      </w:pPr>
      <w:r w:rsidRPr="00EB62F1">
        <w:rPr>
          <w:color w:val="000000" w:themeColor="text1"/>
        </w:rPr>
        <w:t>Разработанный модуль готов к внедрению в опытную эксплуатацию. В качестве направлений дальнейшего развития можно выделить: добавление ролевой модели доступа к данным, реализацию модуля лабораторных испытаний (LabTest), подключение телеметрии оборудования в реальном времени, разработку модуля экструдерных программ, а также создание веб-версии на основе Blazor с использованием той же БД.</w:t>
      </w:r>
    </w:p>
    <w:sectPr w:rsidR="00465E5E" w:rsidRPr="00291467" w:rsidSect="00803A77">
      <w:footerReference w:type="default" r:id="rId7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DB2A" w14:textId="77777777" w:rsidR="00EB6FF0" w:rsidRDefault="00EB6FF0" w:rsidP="00291467">
      <w:r>
        <w:separator/>
      </w:r>
    </w:p>
  </w:endnote>
  <w:endnote w:type="continuationSeparator" w:id="0">
    <w:p w14:paraId="0A1E9EC6" w14:textId="77777777" w:rsidR="00EB6FF0" w:rsidRDefault="00EB6FF0" w:rsidP="00291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324629"/>
      <w:docPartObj>
        <w:docPartGallery w:val="Page Numbers (Bottom of Page)"/>
        <w:docPartUnique/>
      </w:docPartObj>
    </w:sdtPr>
    <w:sdtContent>
      <w:p w14:paraId="623A635D" w14:textId="0A151002" w:rsidR="00291467" w:rsidRDefault="0029146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AABAC4" w14:textId="77777777" w:rsidR="00291467" w:rsidRDefault="0029146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5693" w14:textId="77777777" w:rsidR="00EB6FF0" w:rsidRDefault="00EB6FF0" w:rsidP="00291467">
      <w:r>
        <w:separator/>
      </w:r>
    </w:p>
  </w:footnote>
  <w:footnote w:type="continuationSeparator" w:id="0">
    <w:p w14:paraId="57DBD014" w14:textId="77777777" w:rsidR="00EB6FF0" w:rsidRDefault="00EB6FF0" w:rsidP="00291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9E5"/>
    <w:multiLevelType w:val="multilevel"/>
    <w:tmpl w:val="54E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267"/>
    <w:multiLevelType w:val="multilevel"/>
    <w:tmpl w:val="CBF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73E"/>
    <w:multiLevelType w:val="multilevel"/>
    <w:tmpl w:val="44B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0F276F69"/>
    <w:multiLevelType w:val="multilevel"/>
    <w:tmpl w:val="C90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3616"/>
    <w:multiLevelType w:val="multilevel"/>
    <w:tmpl w:val="3F8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17123"/>
    <w:multiLevelType w:val="multilevel"/>
    <w:tmpl w:val="53B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90B23"/>
    <w:multiLevelType w:val="multilevel"/>
    <w:tmpl w:val="F432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A5CAD"/>
    <w:multiLevelType w:val="multilevel"/>
    <w:tmpl w:val="51721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50CBB"/>
    <w:multiLevelType w:val="multilevel"/>
    <w:tmpl w:val="0AE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66C3F"/>
    <w:multiLevelType w:val="multilevel"/>
    <w:tmpl w:val="19A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6120E"/>
    <w:multiLevelType w:val="multilevel"/>
    <w:tmpl w:val="890A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C46D6"/>
    <w:multiLevelType w:val="multilevel"/>
    <w:tmpl w:val="9B1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67C6A"/>
    <w:multiLevelType w:val="multilevel"/>
    <w:tmpl w:val="9D6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639B4"/>
    <w:multiLevelType w:val="multilevel"/>
    <w:tmpl w:val="F44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A4256"/>
    <w:multiLevelType w:val="multilevel"/>
    <w:tmpl w:val="2DD6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05DEE"/>
    <w:multiLevelType w:val="multilevel"/>
    <w:tmpl w:val="907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B5D83"/>
    <w:multiLevelType w:val="multilevel"/>
    <w:tmpl w:val="4EE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51DAD"/>
    <w:multiLevelType w:val="multilevel"/>
    <w:tmpl w:val="3A7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863DB"/>
    <w:multiLevelType w:val="multilevel"/>
    <w:tmpl w:val="19E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36536"/>
    <w:multiLevelType w:val="multilevel"/>
    <w:tmpl w:val="2A9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45DFB"/>
    <w:multiLevelType w:val="multilevel"/>
    <w:tmpl w:val="450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83E54"/>
    <w:multiLevelType w:val="multilevel"/>
    <w:tmpl w:val="B13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24D3A"/>
    <w:multiLevelType w:val="hybridMultilevel"/>
    <w:tmpl w:val="D476312C"/>
    <w:lvl w:ilvl="0" w:tplc="C3FADD9E">
      <w:start w:val="1"/>
      <w:numFmt w:val="bullet"/>
      <w:lvlText w:val="•"/>
      <w:lvlJc w:val="left"/>
      <w:pPr>
        <w:ind w:left="720" w:hanging="360"/>
      </w:pPr>
    </w:lvl>
    <w:lvl w:ilvl="1" w:tplc="781C30F8">
      <w:numFmt w:val="decimal"/>
      <w:lvlText w:val=""/>
      <w:lvlJc w:val="left"/>
    </w:lvl>
    <w:lvl w:ilvl="2" w:tplc="E9E471CA">
      <w:numFmt w:val="decimal"/>
      <w:lvlText w:val=""/>
      <w:lvlJc w:val="left"/>
    </w:lvl>
    <w:lvl w:ilvl="3" w:tplc="AFD4D222">
      <w:numFmt w:val="decimal"/>
      <w:lvlText w:val=""/>
      <w:lvlJc w:val="left"/>
    </w:lvl>
    <w:lvl w:ilvl="4" w:tplc="1C6E04B4">
      <w:numFmt w:val="decimal"/>
      <w:lvlText w:val=""/>
      <w:lvlJc w:val="left"/>
    </w:lvl>
    <w:lvl w:ilvl="5" w:tplc="F09058DE">
      <w:numFmt w:val="decimal"/>
      <w:lvlText w:val=""/>
      <w:lvlJc w:val="left"/>
    </w:lvl>
    <w:lvl w:ilvl="6" w:tplc="AFAE2332">
      <w:numFmt w:val="decimal"/>
      <w:lvlText w:val=""/>
      <w:lvlJc w:val="left"/>
    </w:lvl>
    <w:lvl w:ilvl="7" w:tplc="902680FC">
      <w:numFmt w:val="decimal"/>
      <w:lvlText w:val=""/>
      <w:lvlJc w:val="left"/>
    </w:lvl>
    <w:lvl w:ilvl="8" w:tplc="B6A2F39C">
      <w:numFmt w:val="decimal"/>
      <w:lvlText w:val=""/>
      <w:lvlJc w:val="left"/>
    </w:lvl>
  </w:abstractNum>
  <w:abstractNum w:abstractNumId="25" w15:restartNumberingAfterBreak="0">
    <w:nsid w:val="62F77225"/>
    <w:multiLevelType w:val="multilevel"/>
    <w:tmpl w:val="69C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8F69F3"/>
    <w:multiLevelType w:val="multilevel"/>
    <w:tmpl w:val="B8E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A3413"/>
    <w:multiLevelType w:val="multilevel"/>
    <w:tmpl w:val="F80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B21EB"/>
    <w:multiLevelType w:val="multilevel"/>
    <w:tmpl w:val="B96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174CA"/>
    <w:multiLevelType w:val="multilevel"/>
    <w:tmpl w:val="5D9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57365"/>
    <w:multiLevelType w:val="multilevel"/>
    <w:tmpl w:val="64D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1725F"/>
    <w:multiLevelType w:val="multilevel"/>
    <w:tmpl w:val="E69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4058B"/>
    <w:multiLevelType w:val="multilevel"/>
    <w:tmpl w:val="CD0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689784">
    <w:abstractNumId w:val="3"/>
  </w:num>
  <w:num w:numId="2" w16cid:durableId="2100978520">
    <w:abstractNumId w:val="26"/>
  </w:num>
  <w:num w:numId="3" w16cid:durableId="1689721752">
    <w:abstractNumId w:val="6"/>
  </w:num>
  <w:num w:numId="4" w16cid:durableId="1610040802">
    <w:abstractNumId w:val="21"/>
  </w:num>
  <w:num w:numId="5" w16cid:durableId="402410609">
    <w:abstractNumId w:val="15"/>
  </w:num>
  <w:num w:numId="6" w16cid:durableId="124155201">
    <w:abstractNumId w:val="23"/>
  </w:num>
  <w:num w:numId="7" w16cid:durableId="1975868395">
    <w:abstractNumId w:val="4"/>
  </w:num>
  <w:num w:numId="8" w16cid:durableId="435096793">
    <w:abstractNumId w:val="2"/>
  </w:num>
  <w:num w:numId="9" w16cid:durableId="1484657932">
    <w:abstractNumId w:val="8"/>
  </w:num>
  <w:num w:numId="10" w16cid:durableId="326517715">
    <w:abstractNumId w:val="12"/>
  </w:num>
  <w:num w:numId="11" w16cid:durableId="908921134">
    <w:abstractNumId w:val="10"/>
  </w:num>
  <w:num w:numId="12" w16cid:durableId="1430347376">
    <w:abstractNumId w:val="19"/>
  </w:num>
  <w:num w:numId="13" w16cid:durableId="75057077">
    <w:abstractNumId w:val="13"/>
  </w:num>
  <w:num w:numId="14" w16cid:durableId="1968579941">
    <w:abstractNumId w:val="11"/>
  </w:num>
  <w:num w:numId="15" w16cid:durableId="2028362340">
    <w:abstractNumId w:val="14"/>
  </w:num>
  <w:num w:numId="16" w16cid:durableId="332757334">
    <w:abstractNumId w:val="31"/>
  </w:num>
  <w:num w:numId="17" w16cid:durableId="990904727">
    <w:abstractNumId w:val="27"/>
  </w:num>
  <w:num w:numId="18" w16cid:durableId="1224416247">
    <w:abstractNumId w:val="18"/>
  </w:num>
  <w:num w:numId="19" w16cid:durableId="987902020">
    <w:abstractNumId w:val="33"/>
  </w:num>
  <w:num w:numId="20" w16cid:durableId="158735355">
    <w:abstractNumId w:val="9"/>
  </w:num>
  <w:num w:numId="21" w16cid:durableId="683551456">
    <w:abstractNumId w:val="29"/>
  </w:num>
  <w:num w:numId="22" w16cid:durableId="213851161">
    <w:abstractNumId w:val="5"/>
  </w:num>
  <w:num w:numId="23" w16cid:durableId="545340711">
    <w:abstractNumId w:val="32"/>
  </w:num>
  <w:num w:numId="24" w16cid:durableId="2119248874">
    <w:abstractNumId w:val="30"/>
  </w:num>
  <w:num w:numId="25" w16cid:durableId="1547252945">
    <w:abstractNumId w:val="22"/>
  </w:num>
  <w:num w:numId="26" w16cid:durableId="1485008095">
    <w:abstractNumId w:val="25"/>
  </w:num>
  <w:num w:numId="27" w16cid:durableId="1328750387">
    <w:abstractNumId w:val="0"/>
  </w:num>
  <w:num w:numId="28" w16cid:durableId="176115298">
    <w:abstractNumId w:val="7"/>
  </w:num>
  <w:num w:numId="29" w16cid:durableId="835342860">
    <w:abstractNumId w:val="16"/>
  </w:num>
  <w:num w:numId="30" w16cid:durableId="421029183">
    <w:abstractNumId w:val="20"/>
  </w:num>
  <w:num w:numId="31" w16cid:durableId="766001417">
    <w:abstractNumId w:val="28"/>
  </w:num>
  <w:num w:numId="32" w16cid:durableId="1985347950">
    <w:abstractNumId w:val="1"/>
  </w:num>
  <w:num w:numId="33" w16cid:durableId="575166226">
    <w:abstractNumId w:val="24"/>
    <w:lvlOverride w:ilvl="0">
      <w:startOverride w:val="1"/>
    </w:lvlOverride>
  </w:num>
  <w:num w:numId="34" w16cid:durableId="10447943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953D4"/>
    <w:rsid w:val="000B5C87"/>
    <w:rsid w:val="00254AF9"/>
    <w:rsid w:val="00291467"/>
    <w:rsid w:val="002C033C"/>
    <w:rsid w:val="0031384A"/>
    <w:rsid w:val="0035477D"/>
    <w:rsid w:val="003845CD"/>
    <w:rsid w:val="0038638F"/>
    <w:rsid w:val="004051BE"/>
    <w:rsid w:val="00431987"/>
    <w:rsid w:val="00465E5E"/>
    <w:rsid w:val="004C0FEC"/>
    <w:rsid w:val="004F38EE"/>
    <w:rsid w:val="0053406D"/>
    <w:rsid w:val="00550BD4"/>
    <w:rsid w:val="005B3F04"/>
    <w:rsid w:val="00683F87"/>
    <w:rsid w:val="00697FF8"/>
    <w:rsid w:val="00737D7E"/>
    <w:rsid w:val="007416B1"/>
    <w:rsid w:val="00782B21"/>
    <w:rsid w:val="007D0DAF"/>
    <w:rsid w:val="00862E8E"/>
    <w:rsid w:val="00877D50"/>
    <w:rsid w:val="0088463A"/>
    <w:rsid w:val="008C09A7"/>
    <w:rsid w:val="008D0DB8"/>
    <w:rsid w:val="009242D1"/>
    <w:rsid w:val="00984685"/>
    <w:rsid w:val="00A43841"/>
    <w:rsid w:val="00A62AA5"/>
    <w:rsid w:val="00A6637E"/>
    <w:rsid w:val="00B02CBA"/>
    <w:rsid w:val="00B40045"/>
    <w:rsid w:val="00B72BA6"/>
    <w:rsid w:val="00B738CB"/>
    <w:rsid w:val="00CA22F8"/>
    <w:rsid w:val="00CC2E7C"/>
    <w:rsid w:val="00CD2DB0"/>
    <w:rsid w:val="00D26FB7"/>
    <w:rsid w:val="00D36B81"/>
    <w:rsid w:val="00D829A7"/>
    <w:rsid w:val="00D840A9"/>
    <w:rsid w:val="00E135BD"/>
    <w:rsid w:val="00E15B60"/>
    <w:rsid w:val="00E44B1F"/>
    <w:rsid w:val="00E71AEE"/>
    <w:rsid w:val="00E72846"/>
    <w:rsid w:val="00EA18E5"/>
    <w:rsid w:val="00EA5990"/>
    <w:rsid w:val="00EB6FF0"/>
    <w:rsid w:val="00F326C3"/>
    <w:rsid w:val="00F54750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E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14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A18E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A18E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A18E5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18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18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A18E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EA18E5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EA18E5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EA18E5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EA18E5"/>
    <w:rPr>
      <w:color w:val="800080"/>
      <w:u w:val="single"/>
    </w:rPr>
  </w:style>
  <w:style w:type="character" w:styleId="ab">
    <w:name w:val="Strong"/>
    <w:basedOn w:val="a0"/>
    <w:uiPriority w:val="22"/>
    <w:qFormat/>
    <w:rsid w:val="00EA18E5"/>
    <w:rPr>
      <w:b/>
      <w:bCs/>
    </w:rPr>
  </w:style>
  <w:style w:type="character" w:styleId="ac">
    <w:name w:val="Emphasis"/>
    <w:basedOn w:val="a0"/>
    <w:uiPriority w:val="20"/>
    <w:qFormat/>
    <w:rsid w:val="00EA18E5"/>
    <w:rPr>
      <w:i/>
      <w:iCs/>
    </w:rPr>
  </w:style>
  <w:style w:type="character" w:styleId="HTML">
    <w:name w:val="HTML Code"/>
    <w:basedOn w:val="a0"/>
    <w:uiPriority w:val="99"/>
    <w:semiHidden/>
    <w:unhideWhenUsed/>
    <w:rsid w:val="00EA18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8E5"/>
  </w:style>
  <w:style w:type="paragraph" w:styleId="HTML0">
    <w:name w:val="HTML Preformatted"/>
    <w:basedOn w:val="a"/>
    <w:link w:val="HTML1"/>
    <w:uiPriority w:val="99"/>
    <w:semiHidden/>
    <w:unhideWhenUsed/>
    <w:rsid w:val="00EA1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8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8E5"/>
  </w:style>
  <w:style w:type="character" w:styleId="ad">
    <w:name w:val="Unresolved Mention"/>
    <w:basedOn w:val="a0"/>
    <w:uiPriority w:val="99"/>
    <w:semiHidden/>
    <w:unhideWhenUsed/>
    <w:rsid w:val="00EA18E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914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1467"/>
    <w:pPr>
      <w:spacing w:after="100"/>
    </w:pPr>
    <w:rPr>
      <w:rFonts w:ascii="Arial" w:eastAsia="Arial" w:hAnsi="Arial" w:cs="Arial"/>
    </w:rPr>
  </w:style>
  <w:style w:type="paragraph" w:styleId="21">
    <w:name w:val="toc 2"/>
    <w:basedOn w:val="a"/>
    <w:next w:val="a"/>
    <w:autoRedefine/>
    <w:uiPriority w:val="39"/>
    <w:unhideWhenUsed/>
    <w:rsid w:val="00291467"/>
    <w:pPr>
      <w:spacing w:after="100"/>
      <w:ind w:left="240"/>
    </w:pPr>
    <w:rPr>
      <w:rFonts w:ascii="Arial" w:eastAsia="Arial" w:hAnsi="Arial" w:cs="Arial"/>
    </w:rPr>
  </w:style>
  <w:style w:type="paragraph" w:styleId="ae">
    <w:name w:val="header"/>
    <w:basedOn w:val="a"/>
    <w:link w:val="af"/>
    <w:uiPriority w:val="99"/>
    <w:unhideWhenUsed/>
    <w:rsid w:val="002914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2914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2914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29146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7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4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8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3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4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0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2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4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4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1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8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0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16</Pages>
  <Words>3834</Words>
  <Characters>21855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Копыльцов Рома</cp:lastModifiedBy>
  <cp:revision>45</cp:revision>
  <dcterms:created xsi:type="dcterms:W3CDTF">2022-04-19T08:21:00Z</dcterms:created>
  <dcterms:modified xsi:type="dcterms:W3CDTF">2026-05-19T05:38:00Z</dcterms:modified>
</cp:coreProperties>
</file>