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360E" w14:textId="097CA582" w:rsidR="00872FD0" w:rsidRDefault="002B0729">
      <w:r>
        <w:t xml:space="preserve">1. </w:t>
      </w:r>
      <w:r w:rsidR="00E63A91" w:rsidRPr="00E63A91">
        <w:t>The high price of insulin has always been a problem for patients</w:t>
      </w:r>
      <w:r w:rsidR="00E63A91">
        <w:t xml:space="preserve">. </w:t>
      </w:r>
      <w:r w:rsidR="00E63A91" w:rsidRPr="00E63A91">
        <w:t>Pharmaceutical companies are looking for ways to reduce costs but have little effect</w:t>
      </w:r>
      <w:r w:rsidR="00E63A91">
        <w:t xml:space="preserve"> at this stage.</w:t>
      </w:r>
    </w:p>
    <w:p w14:paraId="0761AF2F" w14:textId="03F9E57F" w:rsidR="00E63A91" w:rsidRDefault="00C16CB2">
      <w:pPr>
        <w:rPr>
          <w:rFonts w:hint="eastAsia"/>
        </w:rPr>
      </w:pPr>
      <w:hyperlink r:id="rId4" w:history="1">
        <w:r>
          <w:rPr>
            <w:rStyle w:val="Hyperlink"/>
          </w:rPr>
          <w:t>https://abc7chicago.com/health/schakowsky-scolds-pharmaceutical-reps-for-high-costs-of-insulin/5243713/</w:t>
        </w:r>
      </w:hyperlink>
    </w:p>
    <w:p w14:paraId="7B8CEA3E" w14:textId="7BB0B3B3" w:rsidR="002B0729" w:rsidRDefault="002B0729">
      <w:r>
        <w:t xml:space="preserve">2. </w:t>
      </w:r>
      <w:r w:rsidR="004E7D25" w:rsidRPr="004E7D25">
        <w:t>Insulin disorders are associated with multiple factors</w:t>
      </w:r>
    </w:p>
    <w:p w14:paraId="44EAC5A0" w14:textId="76773621" w:rsidR="004E7D25" w:rsidRDefault="00BF3006">
      <w:hyperlink r:id="rId5" w:history="1">
        <w:r w:rsidR="004E7D25">
          <w:rPr>
            <w:rStyle w:val="Hyperlink"/>
          </w:rPr>
          <w:t>https://neurosciencenews.com/insulin-alzheimers-10720/?fbclid=IwAR21NOxxHlb1T3vIL7NPAKtQI0X4QqOFR1FYUfCym5iF94aFiNFtF8F3uBo</w:t>
        </w:r>
      </w:hyperlink>
    </w:p>
    <w:p w14:paraId="2179B250" w14:textId="68C3C283" w:rsidR="002B0729" w:rsidRDefault="002B0729">
      <w:r>
        <w:t xml:space="preserve">3. </w:t>
      </w:r>
      <w:r w:rsidR="00BF3006" w:rsidRPr="00BF3006">
        <w:t>Knowledge of insulin resistance</w:t>
      </w:r>
    </w:p>
    <w:p w14:paraId="3909FECC" w14:textId="1625B0D2" w:rsidR="00BF3006" w:rsidRDefault="00BF3006">
      <w:hyperlink r:id="rId6" w:history="1">
        <w:r>
          <w:rPr>
            <w:rStyle w:val="Hyperlink"/>
          </w:rPr>
          <w:t>https://www.medscape.com/viewarticle/911550?src=rss&amp;utm_source=dlvr.it&amp;utm_medium=twitter</w:t>
        </w:r>
      </w:hyperlink>
      <w:bookmarkStart w:id="0" w:name="_GoBack"/>
      <w:bookmarkEnd w:id="0"/>
    </w:p>
    <w:p w14:paraId="3DF801A8" w14:textId="3ABC1F11" w:rsidR="002B0729" w:rsidRDefault="002B0729">
      <w:r>
        <w:t xml:space="preserve">4. </w:t>
      </w:r>
      <w:r w:rsidR="001435F6" w:rsidRPr="001435F6">
        <w:t>Anti-inflammatory drugs, invertase and other drugs can be used for glycemic control</w:t>
      </w:r>
    </w:p>
    <w:p w14:paraId="5E009139" w14:textId="54AAEFA5" w:rsidR="001435F6" w:rsidRDefault="001435F6">
      <w:hyperlink r:id="rId7" w:history="1">
        <w:r>
          <w:rPr>
            <w:rStyle w:val="Hyperlink"/>
          </w:rPr>
          <w:t>http://care.diabetesjournals.org/content/39/Supplement_2/S244</w:t>
        </w:r>
      </w:hyperlink>
    </w:p>
    <w:p w14:paraId="7983480C" w14:textId="0E2BA095" w:rsidR="001435F6" w:rsidRDefault="001435F6">
      <w:hyperlink r:id="rId8" w:history="1">
        <w:r>
          <w:rPr>
            <w:rStyle w:val="Hyperlink"/>
          </w:rPr>
          <w:t>https://www.nature.com/articles/s41430-019-0421-1</w:t>
        </w:r>
      </w:hyperlink>
    </w:p>
    <w:p w14:paraId="507946EF" w14:textId="43D70D3E" w:rsidR="002B0729" w:rsidRDefault="002B0729">
      <w:r>
        <w:t xml:space="preserve">5. </w:t>
      </w:r>
      <w:r w:rsidR="001227CE" w:rsidRPr="001227CE">
        <w:t>Old formula insulin looks safe, but not for all diabetics</w:t>
      </w:r>
    </w:p>
    <w:p w14:paraId="40B45F2E" w14:textId="578E205B" w:rsidR="001227CE" w:rsidRDefault="00BF3006">
      <w:hyperlink r:id="rId9" w:history="1">
        <w:r w:rsidR="001227CE">
          <w:rPr>
            <w:rStyle w:val="Hyperlink"/>
          </w:rPr>
          <w:t>https://www.medpagetoday.com/reading-room/endocrine-society/diabetes/78528</w:t>
        </w:r>
      </w:hyperlink>
    </w:p>
    <w:p w14:paraId="55ADCBD5" w14:textId="71EEA556" w:rsidR="002B0729" w:rsidRDefault="002B0729">
      <w:r>
        <w:t xml:space="preserve">6. </w:t>
      </w:r>
      <w:r w:rsidR="00F24D85" w:rsidRPr="00F24D85">
        <w:t xml:space="preserve">The ketogenic diet </w:t>
      </w:r>
      <w:r w:rsidR="00F24D85">
        <w:rPr>
          <w:rFonts w:hint="eastAsia"/>
        </w:rPr>
        <w:t>may</w:t>
      </w:r>
      <w:r w:rsidR="00F24D85" w:rsidRPr="00F24D85">
        <w:t xml:space="preserve"> be used as an adjunct to prevent diabetes complications</w:t>
      </w:r>
    </w:p>
    <w:p w14:paraId="6B49C53B" w14:textId="1BCC562B" w:rsidR="004E04DE" w:rsidRDefault="00BF3006">
      <w:hyperlink r:id="rId10" w:history="1">
        <w:r w:rsidR="004E04DE">
          <w:rPr>
            <w:rStyle w:val="Hyperlink"/>
          </w:rPr>
          <w:t>https://www.diabetes.co.uk/in-depth/boy-with-type-1-diabetes-goes-24-months-without-insulin-on-paleolithic-ketogenic-diet-but-is-this-a-honeymoon-period/</w:t>
        </w:r>
      </w:hyperlink>
    </w:p>
    <w:sectPr w:rsidR="004E04DE" w:rsidSect="00853B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8E"/>
    <w:rsid w:val="001227CE"/>
    <w:rsid w:val="001435F6"/>
    <w:rsid w:val="0015721D"/>
    <w:rsid w:val="002B0729"/>
    <w:rsid w:val="003523B5"/>
    <w:rsid w:val="004D45F3"/>
    <w:rsid w:val="004E04DE"/>
    <w:rsid w:val="004E7D25"/>
    <w:rsid w:val="0055664C"/>
    <w:rsid w:val="006F7262"/>
    <w:rsid w:val="007A7E36"/>
    <w:rsid w:val="00853B47"/>
    <w:rsid w:val="00872FD0"/>
    <w:rsid w:val="00A93BC6"/>
    <w:rsid w:val="00BE3706"/>
    <w:rsid w:val="00BF3006"/>
    <w:rsid w:val="00C16CB2"/>
    <w:rsid w:val="00C67E8E"/>
    <w:rsid w:val="00E0335A"/>
    <w:rsid w:val="00E63A91"/>
    <w:rsid w:val="00F2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E854"/>
  <w15:chartTrackingRefBased/>
  <w15:docId w15:val="{3D42A0A6-5FA4-4390-8C82-E6599C2D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2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30-019-0421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re.diabetesjournals.org/content/39/Supplement_2/S2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scape.com/viewarticle/911550?src=rss&amp;utm_source=dlvr.it&amp;utm_medium=twit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urosciencenews.com/insulin-alzheimers-10720/?fbclid=IwAR21NOxxHlb1T3vIL7NPAKtQI0X4QqOFR1FYUfCym5iF94aFiNFtF8F3uBo" TargetMode="External"/><Relationship Id="rId10" Type="http://schemas.openxmlformats.org/officeDocument/2006/relationships/hyperlink" Target="https://www.diabetes.co.uk/in-depth/boy-with-type-1-diabetes-goes-24-months-without-insulin-on-paleolithic-ketogenic-diet-but-is-this-a-honeymoon-period/" TargetMode="External"/><Relationship Id="rId4" Type="http://schemas.openxmlformats.org/officeDocument/2006/relationships/hyperlink" Target="https://abc7chicago.com/health/schakowsky-scolds-pharmaceutical-reps-for-high-costs-of-insulin/5243713/" TargetMode="External"/><Relationship Id="rId9" Type="http://schemas.openxmlformats.org/officeDocument/2006/relationships/hyperlink" Target="https://www.medpagetoday.com/reading-room/endocrine-society/diabetes/785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王</dc:creator>
  <cp:keywords/>
  <dc:description/>
  <cp:lastModifiedBy>喆 王</cp:lastModifiedBy>
  <cp:revision>9</cp:revision>
  <dcterms:created xsi:type="dcterms:W3CDTF">2019-05-28T08:26:00Z</dcterms:created>
  <dcterms:modified xsi:type="dcterms:W3CDTF">2019-05-28T13:45:00Z</dcterms:modified>
</cp:coreProperties>
</file>