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A4C9A" w14:textId="34F5ED45" w:rsidR="00872FD0" w:rsidRDefault="009F1601">
      <w:r>
        <w:t>1.</w:t>
      </w:r>
      <w:r w:rsidR="00B32983">
        <w:t xml:space="preserve"> </w:t>
      </w:r>
      <w:r w:rsidR="00B32983" w:rsidRPr="00B32983">
        <w:t xml:space="preserve">A reasonable diet can </w:t>
      </w:r>
      <w:r w:rsidR="00B32983">
        <w:rPr>
          <w:rFonts w:hint="eastAsia"/>
        </w:rPr>
        <w:t>improve</w:t>
      </w:r>
      <w:r w:rsidR="00B32983">
        <w:t xml:space="preserve"> </w:t>
      </w:r>
      <w:r w:rsidR="00B32983" w:rsidRPr="00B32983">
        <w:t>insulin levels</w:t>
      </w:r>
    </w:p>
    <w:p w14:paraId="599C34ED" w14:textId="716BB2F7" w:rsidR="00B32983" w:rsidRDefault="00B32983">
      <w:hyperlink r:id="rId4" w:anchor="rebelltitem1" w:history="1">
        <w:r>
          <w:rPr>
            <w:rStyle w:val="Hyperlink"/>
          </w:rPr>
          <w:t>https://www.ecowatch.com/berries-health-benefits-2635453988.html?rebelltitem=1#rebelltitem1</w:t>
        </w:r>
      </w:hyperlink>
    </w:p>
    <w:p w14:paraId="1D03BCBA" w14:textId="02BBBD12" w:rsidR="009F1601" w:rsidRDefault="009F1601">
      <w:r>
        <w:t xml:space="preserve">2. </w:t>
      </w:r>
      <w:r w:rsidRPr="009F1601">
        <w:t>Proper exercise can increase insulin sensitivity</w:t>
      </w:r>
    </w:p>
    <w:p w14:paraId="77511681" w14:textId="41018799" w:rsidR="009F1601" w:rsidRDefault="009F1601">
      <w:hyperlink r:id="rId5" w:history="1">
        <w:r>
          <w:rPr>
            <w:rStyle w:val="Hyperlink"/>
          </w:rPr>
          <w:t>https://journals.lww.com/acsm-msse/Abstract/publishahead/Dose_dependent_Effects_of_Exercise_and_Diet_on.96621.aspx</w:t>
        </w:r>
      </w:hyperlink>
    </w:p>
    <w:p w14:paraId="252C24CC" w14:textId="5709FC7A" w:rsidR="009F1601" w:rsidRDefault="009F1601">
      <w:r>
        <w:t xml:space="preserve">3. </w:t>
      </w:r>
      <w:r w:rsidR="004F18A3" w:rsidRPr="004F18A3">
        <w:t>Some pharmaceutical companies are trying to lower insulin prices</w:t>
      </w:r>
    </w:p>
    <w:p w14:paraId="3527C0BE" w14:textId="519FA2B3" w:rsidR="004F18A3" w:rsidRDefault="004F18A3">
      <w:pPr>
        <w:rPr>
          <w:rFonts w:hint="eastAsia"/>
        </w:rPr>
      </w:pPr>
      <w:hyperlink r:id="rId6" w:history="1">
        <w:r>
          <w:rPr>
            <w:rStyle w:val="Hyperlink"/>
          </w:rPr>
          <w:t>https://www.apnews.com/93ed78c884a34ef894b0f0ae12c96070</w:t>
        </w:r>
      </w:hyperlink>
      <w:bookmarkStart w:id="0" w:name="_GoBack"/>
      <w:bookmarkEnd w:id="0"/>
    </w:p>
    <w:p w14:paraId="7813057C" w14:textId="48F52349" w:rsidR="009F1601" w:rsidRDefault="009F1601">
      <w:r>
        <w:t xml:space="preserve">4. </w:t>
      </w:r>
      <w:r>
        <w:rPr>
          <w:rFonts w:hint="eastAsia"/>
        </w:rPr>
        <w:t>None</w:t>
      </w:r>
    </w:p>
    <w:p w14:paraId="738B3891" w14:textId="7CCF185E" w:rsidR="009F1601" w:rsidRDefault="009F1601">
      <w:r>
        <w:t xml:space="preserve">5. </w:t>
      </w:r>
      <w:r w:rsidR="007D772D" w:rsidRPr="007D772D">
        <w:t>For some</w:t>
      </w:r>
      <w:r w:rsidR="007D772D">
        <w:t xml:space="preserve"> </w:t>
      </w:r>
      <w:r w:rsidR="007D772D">
        <w:rPr>
          <w:rFonts w:hint="eastAsia"/>
        </w:rPr>
        <w:t>people</w:t>
      </w:r>
      <w:r w:rsidR="007D772D" w:rsidRPr="007D772D">
        <w:t>, prediabetes is reversible</w:t>
      </w:r>
      <w:r w:rsidR="007D772D">
        <w:t>. Healthier</w:t>
      </w:r>
      <w:r w:rsidR="003D4F23">
        <w:t xml:space="preserve"> </w:t>
      </w:r>
      <w:r w:rsidR="007D772D">
        <w:t>lifestyle is important.</w:t>
      </w:r>
    </w:p>
    <w:p w14:paraId="2EF38013" w14:textId="3A04BA83" w:rsidR="007D772D" w:rsidRDefault="007D772D">
      <w:hyperlink r:id="rId7" w:anchor="Can_prediabetes_be_reversed" w:history="1">
        <w:r>
          <w:rPr>
            <w:rStyle w:val="Hyperlink"/>
          </w:rPr>
          <w:t>https://diabetesstrong.com/prediabetes/#Can_prediabetes_be_reversed</w:t>
        </w:r>
      </w:hyperlink>
    </w:p>
    <w:p w14:paraId="21F3B3BE" w14:textId="58B1B31F" w:rsidR="009F1601" w:rsidRDefault="009F1601">
      <w:pPr>
        <w:rPr>
          <w:rFonts w:hint="eastAsia"/>
        </w:rPr>
      </w:pPr>
      <w:r>
        <w:t xml:space="preserve">6. </w:t>
      </w:r>
      <w:r>
        <w:rPr>
          <w:rFonts w:hint="eastAsia"/>
        </w:rPr>
        <w:t>None</w:t>
      </w:r>
    </w:p>
    <w:sectPr w:rsidR="009F1601" w:rsidSect="00853B4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BF"/>
    <w:rsid w:val="0015721D"/>
    <w:rsid w:val="003523B5"/>
    <w:rsid w:val="003D4F23"/>
    <w:rsid w:val="004D45F3"/>
    <w:rsid w:val="004F18A3"/>
    <w:rsid w:val="0055664C"/>
    <w:rsid w:val="006F7262"/>
    <w:rsid w:val="007A7E36"/>
    <w:rsid w:val="007D772D"/>
    <w:rsid w:val="00853B47"/>
    <w:rsid w:val="00872FD0"/>
    <w:rsid w:val="00984FBF"/>
    <w:rsid w:val="009F1601"/>
    <w:rsid w:val="00A93BC6"/>
    <w:rsid w:val="00B32983"/>
    <w:rsid w:val="00BE3706"/>
    <w:rsid w:val="00E0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16EC"/>
  <w15:chartTrackingRefBased/>
  <w15:docId w15:val="{773AB931-8F12-499D-9DF1-9F0DFBC6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6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16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iabetesstrong.com/prediabe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news.com/93ed78c884a34ef894b0f0ae12c96070" TargetMode="External"/><Relationship Id="rId5" Type="http://schemas.openxmlformats.org/officeDocument/2006/relationships/hyperlink" Target="https://journals.lww.com/acsm-msse/Abstract/publishahead/Dose_dependent_Effects_of_Exercise_and_Diet_on.96621.aspx" TargetMode="External"/><Relationship Id="rId4" Type="http://schemas.openxmlformats.org/officeDocument/2006/relationships/hyperlink" Target="https://www.ecowatch.com/berries-health-benefits-2635453988.html?rebelltitem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王</dc:creator>
  <cp:keywords/>
  <dc:description/>
  <cp:lastModifiedBy>喆 王</cp:lastModifiedBy>
  <cp:revision>5</cp:revision>
  <dcterms:created xsi:type="dcterms:W3CDTF">2019-05-28T07:18:00Z</dcterms:created>
  <dcterms:modified xsi:type="dcterms:W3CDTF">2019-05-28T07:49:00Z</dcterms:modified>
</cp:coreProperties>
</file>