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pStyle w:val="Title"/>
      </w:pPr>
      <w:r>
        <w:t>Palna: medical content review</w:t>
      </w:r>
    </w:p>
    <w:p>
      <w:r>
        <w:rPr>
          <w:i/>
          <w:color w:val="1F3864"/>
          <w:sz w:val="26"/>
        </w:rPr>
        <w:t>Vaccine schedules, RSV and flu reminders, medical wording, emergency numbers, solids guide and milestones in the Palna baby-tracking app</w:t>
      </w:r>
    </w:p>
    <w:p>
      <w:r>
        <w:t>Version: 28 October 2026</w:t>
      </w:r>
    </w:p>
    <w:p>
      <w:pPr>
        <w:tabs>
          <w:tab w:pos="3402" w:val="left"/>
        </w:tabs>
        <w:spacing w:before="280"/>
      </w:pPr>
      <w:r>
        <w:rPr>
          <w:b/>
        </w:rPr>
        <w:t>Prepared for:</w:t>
      </w:r>
      <w:r>
        <w:tab/>
        <w:t>_______________________________________________________</w:t>
      </w:r>
    </w:p>
    <w:p>
      <w:pPr>
        <w:tabs>
          <w:tab w:pos="3402" w:val="left"/>
        </w:tabs>
        <w:spacing w:before="280"/>
      </w:pPr>
      <w:r>
        <w:rPr>
          <w:b/>
        </w:rPr>
        <w:t>Reviewed by:</w:t>
      </w:r>
      <w:r>
        <w:tab/>
        <w:t>_______________________________________________________</w:t>
      </w:r>
    </w:p>
    <w:p>
      <w:pPr>
        <w:tabs>
          <w:tab w:pos="3402" w:val="left"/>
        </w:tabs>
        <w:spacing w:before="280"/>
      </w:pPr>
      <w:r>
        <w:rPr>
          <w:b/>
        </w:rPr>
        <w:t>Qualifications / registration no.:</w:t>
      </w:r>
      <w:r>
        <w:tab/>
        <w:t>_______________________________________________________</w:t>
      </w:r>
    </w:p>
    <w:p>
      <w:pPr>
        <w:tabs>
          <w:tab w:pos="3402" w:val="left"/>
        </w:tabs>
        <w:spacing w:before="280"/>
      </w:pPr>
      <w:r>
        <w:rPr>
          <w:b/>
        </w:rPr>
        <w:t>Signature:</w:t>
      </w:r>
      <w:r>
        <w:tab/>
        <w:t>_______________________________________________________</w:t>
      </w:r>
    </w:p>
    <w:p>
      <w:pPr>
        <w:tabs>
          <w:tab w:pos="3402" w:val="left"/>
        </w:tabs>
        <w:spacing w:before="280"/>
      </w:pPr>
      <w:r>
        <w:rPr>
          <w:b/>
        </w:rPr>
        <w:t>Date:</w:t>
      </w:r>
      <w:r>
        <w:tab/>
        <w:t>_______________________________________________________</w:t>
      </w:r>
    </w:p>
    <w:p>
      <w:r>
        <w:br w:type="page"/>
      </w:r>
    </w:p>
    <w:p>
      <w:pPr>
        <w:pStyle w:val="Heading1"/>
      </w:pPr>
      <w:r>
        <w:t>A letter to the reviewing doctor</w:t>
      </w:r>
    </w:p>
    <w:p>
      <w:r>
        <w:t>Dear Doctor,</w:t>
      </w:r>
    </w:p>
    <w:p>
      <w:r>
        <w:t>Thank you for agreeing to review Palna. Palna is a free baby-tracking app for families. Parents use it to record feeds, sleep, diapers, growth, vaccinations, medicines, symptoms, first foods and milestones, and to share the record with the rest of the family. It is used in many countries and is available in English, Urdu and Roman Urdu.</w:t>
      </w:r>
    </w:p>
    <w:p>
      <w:r>
        <w:t>Alongside the records, Palna shows some medical information: national vaccine schedules for 23 countries, optional RSV and flu reminders, growth checks against the WHO growth standards, warning signs, emergency numbers, a starting-solids guide with recipes, and developmental milestones. All of it was taken from official sources (national immunisation programmes, WHO, NHS, CDC), but none of it has yet been checked by a clinician. That is what we are asking you to do.</w:t>
      </w:r>
    </w:p>
    <w:p>
      <w:r>
        <w:t>What we ask. Please read each item in this pack and tell us whether it is correct, and what to change if it is not. Where our sources disagree or we had to make a choice, we list it as an open question at the end of the section.</w:t>
      </w:r>
    </w:p>
    <w:p>
      <w:r>
        <w:t>How to mark. Every table has a “Reviewer ✓ / ✗ / ?” column and a “Change to / comment” column. Write ✓ if the item is correct; ✗ if it is wrong, with the correction in the next column; ? if you are unsure or want to comment. If a whole table is correct, one ✓ next to its heading is enough. For open questions, tick the box and write your answer on the line. You can mark on paper or in Word (tracked changes are welcome). It is fine to skip countries outside your experience: just mark them ?.</w:t>
      </w:r>
    </w:p>
    <w:p>
      <w:r>
        <w:t>Where to start. If time is short, please start with “Questions we most need answered” on the next page. They are the items where we are least sure.</w:t>
      </w:r>
    </w:p>
    <w:p>
      <w:r>
        <w:t>Important. Palna is not a medical device. It does not diagnose and does not calculate medicine doses; the app, its store listing and its terms of use tell parents to follow their own doctor’s advice. We want the information it does show to be correct and safely worded.</w:t>
      </w:r>
    </w:p>
    <w:p>
      <w:r>
        <w:t>How long. About 3 to 4 hours in total: vaccine schedules 90–120 minutes (most items are routine), RSV and flu 15 minutes, wording parents see 30 minutes, emergency numbers 10 minutes, solids guide 30 minutes, milestones 15 minutes. Please review the English only; the Urdu and Roman Urdu translations follow the English and will be checked separately once your corrections are in.</w:t>
      </w:r>
    </w:p>
    <w:p>
      <w:r>
        <w:t>Questions about this pack: hello@palnacare.com. Thank you for your time and care.</w:t>
      </w:r>
    </w:p>
    <w:p>
      <w:r>
        <w:t>With thanks,</w:t>
      </w:r>
    </w:p>
    <w:p>
      <w:r>
        <w:t>The Palna team, Toolbox Services (SMC-Private) Limited</w:t>
      </w:r>
    </w:p>
    <w:p>
      <w:r>
        <w:br w:type="page"/>
      </w:r>
    </w:p>
    <w:p>
      <w:pPr>
        <w:pStyle w:val="Heading1"/>
      </w:pPr>
      <w:r>
        <w:t>Questions we most need answered</w:t>
      </w:r>
    </w:p>
    <w:p>
      <w:r>
        <w:t>If you only have a little time, please answer these first. Each one is repeated, with more detail, in its section; you can answer in either place.</w:t>
      </w:r>
    </w:p>
    <w:p>
      <w:pPr>
        <w:ind w:left="454" w:hanging="454"/>
      </w:pPr>
      <w:r>
        <w:t>1.</w:t>
        <w:tab/>
      </w:r>
      <w:r>
        <w:rPr>
          <w:b/>
        </w:rPr>
        <w:t xml:space="preserve">PK-Q1  </w:t>
      </w:r>
      <w:r>
        <w:t>Pakistan (our largest group of families): is the EPI schedule in the app (birth; 6, 10 and 14 weeks; 9 and 15 months) still the current federal schedule?</w:t>
      </w:r>
    </w:p>
    <w:p>
      <w:pPr>
        <w:ind w:left="454" w:hanging="454"/>
      </w:pPr>
      <w:r>
        <w:t>2.</w:t>
        <w:tab/>
      </w:r>
      <w:r>
        <w:rPr>
          <w:b/>
        </w:rPr>
        <w:t xml:space="preserve">US-Q1  </w:t>
      </w:r>
      <w:r>
        <w:t>United States: a court appeal heard on 6 October 2026 could bring back the January 2026 CDC schedule. If it does, what should change in the app?</w:t>
      </w:r>
    </w:p>
    <w:p>
      <w:pPr>
        <w:ind w:left="454" w:hanging="454"/>
      </w:pPr>
      <w:r>
        <w:t>3.</w:t>
        <w:tab/>
      </w:r>
      <w:r>
        <w:rPr>
          <w:b/>
        </w:rPr>
        <w:t xml:space="preserve">BD-Q1  </w:t>
      </w:r>
      <w:r>
        <w:t>Bangladesh: is the third PCV dose given at 14 weeks or at 18 weeks?</w:t>
      </w:r>
    </w:p>
    <w:p>
      <w:pPr>
        <w:ind w:left="454" w:hanging="454"/>
      </w:pPr>
      <w:r>
        <w:t>4.</w:t>
        <w:tab/>
      </w:r>
      <w:r>
        <w:rPr>
          <w:b/>
        </w:rPr>
        <w:t xml:space="preserve">IT-Q1  </w:t>
      </w:r>
      <w:r>
        <w:t>Italy: should the MenB doses be shown at 2 and 4 months (earliest allowed) or at 3 and 5 months (common practice)?</w:t>
      </w:r>
    </w:p>
    <w:p>
      <w:pPr>
        <w:ind w:left="454" w:hanging="454"/>
      </w:pPr>
      <w:r>
        <w:t>5.</w:t>
        <w:tab/>
      </w:r>
      <w:r>
        <w:rPr>
          <w:b/>
        </w:rPr>
        <w:t xml:space="preserve">G-Q1  </w:t>
      </w:r>
      <w:r>
        <w:t>When a schedule gives an age range (e.g. “16–24 months”) we show the earliest age. Is that acceptable?</w:t>
      </w:r>
    </w:p>
    <w:p>
      <w:pPr>
        <w:ind w:left="454" w:hanging="454"/>
      </w:pPr>
      <w:r>
        <w:t>6.</w:t>
        <w:tab/>
      </w:r>
      <w:r>
        <w:rPr>
          <w:b/>
        </w:rPr>
        <w:t xml:space="preserve">G-Q3  </w:t>
      </w:r>
      <w:r>
        <w:t>BCG for babies whose parents come from a high-TB country (Bahrain, France, Norway, Sweden): should the app show it as a conditional reminder?</w:t>
      </w:r>
    </w:p>
    <w:p>
      <w:pPr>
        <w:ind w:left="454" w:hanging="454"/>
      </w:pPr>
      <w:r>
        <w:t>7.</w:t>
        <w:tab/>
      </w:r>
      <w:r>
        <w:rPr>
          <w:b/>
        </w:rPr>
        <w:t xml:space="preserve">RSV-Q2  </w:t>
      </w:r>
      <w:r>
        <w:t>Germany, Spain and Italy offer RSV protection to all babies (and Spain and Italy offer flu vaccine to young children), but the app shows no optional reminder there. Should it?</w:t>
      </w:r>
    </w:p>
    <w:p>
      <w:pPr>
        <w:ind w:left="454" w:hanging="454"/>
      </w:pPr>
      <w:r>
        <w:t>8.</w:t>
        <w:tab/>
      </w:r>
      <w:r>
        <w:rPr>
          <w:b/>
        </w:rPr>
        <w:t xml:space="preserve">W-Q1  </w:t>
      </w:r>
      <w:r>
        <w:t>Fever: the app only warns for 38 °C or more under 3 months. Should it also warn at other ages, for example 39 °C or more at 3–6 months?</w:t>
      </w:r>
    </w:p>
    <w:p>
      <w:pPr>
        <w:ind w:left="454" w:hanging="454"/>
      </w:pPr>
      <w:r>
        <w:t>9.</w:t>
        <w:tab/>
      </w:r>
      <w:r>
        <w:rPr>
          <w:b/>
        </w:rPr>
        <w:t xml:space="preserve">W-Q3  </w:t>
      </w:r>
      <w:r>
        <w:t>Growth check: are the triggers for “Talk to your doctor” and “Mention it at the next check-up” (section 3.3) appropriate? Should premature babies use corrected age?</w:t>
      </w:r>
    </w:p>
    <w:p>
      <w:pPr>
        <w:ind w:left="454" w:hanging="454"/>
      </w:pPr>
      <w:r>
        <w:t>10.</w:t>
        <w:tab/>
      </w:r>
      <w:r>
        <w:rPr>
          <w:b/>
        </w:rPr>
        <w:t xml:space="preserve">S-Q2  </w:t>
      </w:r>
      <w:r>
        <w:t>Fish recipe: it suggests rohu, which has many small bones. Is this safe to suggest for babies?</w:t>
      </w:r>
    </w:p>
    <w:p>
      <w:pPr>
        <w:ind w:left="454" w:hanging="454"/>
      </w:pPr>
      <w:r>
        <w:t>11.</w:t>
        <w:tab/>
      </w:r>
      <w:r>
        <w:rPr>
          <w:b/>
        </w:rPr>
        <w:t xml:space="preserve">E-Q2  </w:t>
      </w:r>
      <w:r>
        <w:t>Emergency numbers: every poison line is labelled “Poison Control”, although some are not 24-hour or are for less urgent cases. Is that acceptable?</w:t>
      </w:r>
    </w:p>
    <w:p>
      <w:r>
        <w:br w:type="page"/>
      </w:r>
    </w:p>
    <w:p>
      <w:pPr>
        <w:pStyle w:val="Heading1"/>
      </w:pPr>
      <w:r>
        <w:t>1. Vaccine schedules (23 countries)</w:t>
      </w:r>
    </w:p>
    <w:p>
      <w:r>
        <w:t>For each country the app shows the national routine schedule for all babies, from birth to about 6 years. Each dose is shown with its due date (birth date plus the due age), and parents get a reminder the day before, on the day, and when it is overdue. Above the list the app says: “Always confirm dates with your doctor or nurse; they can differ by region and vaccine brand” (wording in section 3.9).</w:t>
      </w:r>
    </w:p>
    <w:p>
      <w:r>
        <w:t>Rules we followed for every country: where the source gives an age range, the earliest recommended age is used; seasonal vaccines (flu, COVID), RSV protection, risk-group-only, regional and travel vaccines are left out (RSV and flu are optional reminders, section 2); school-age doses after about 6 years are left out. Parents can add any other vaccine by name.</w:t>
      </w:r>
    </w:p>
    <w:p>
      <w:r>
        <w:t>“Verified” shows whether a clinician has checked the item. Nothing is verified yet: after your review we will mark each confirmed item as verified. “—” in the Dose column means the app shows no dose number (a single dose).</w:t>
      </w:r>
    </w:p>
    <w:p>
      <w:r>
        <w:t>In total: 405 doses in 23 countries. Countries in this section: 1.1 Pakistan, 1.2 United Kingdom, 1.3 United States, 1.4 Canada, 1.5 United Arab Emirates, 1.6 Saudi Arabia, 1.7 India, 1.8 Bangladesh, 1.9 Qatar, 1.10 Kuwait, 1.11 Oman, 1.12 Bahrain, 1.13 Malaysia, 1.14 Australia, 1.15 Germany, 1.16 Ireland, 1.17 Italy, 1.18 Spain, 1.19 France, 1.20 Netherlands, 1.21 Norway, 1.22 Sweden, 1.23 Türkiye.</w:t>
      </w:r>
    </w:p>
    <w:p>
      <w:r>
        <w:br w:type="page"/>
      </w:r>
    </w:p>
    <w:p>
      <w:pPr>
        <w:pStyle w:val="Heading2"/>
      </w:pPr>
      <w:r>
        <w:t>1.1 Pakistan</w:t>
      </w:r>
    </w:p>
    <w:p>
      <w:r>
        <w:t>Expanded Programme on Immunization (EPI), all children up to 15 months. This was the first schedule in the app and was originally entered from general knowledge of the EPI; it was later compared with the published EPI chart and matches it dose for dose.</w:t>
      </w:r>
    </w:p>
    <w:p>
      <w:pPr>
        <w:keepNext/>
        <w:spacing w:before="120" w:after="60"/>
      </w:pPr>
      <w:r>
        <w:rPr>
          <w:b/>
          <w:sz w:val="21"/>
        </w:rPr>
        <w:t>Pakistan: routine schedule (19 doses)</w:t>
      </w:r>
    </w:p>
    <w:tbl>
      <w:tblPr>
        <w:tblStyle w:val="TableGrid"/>
        <w:tblW w:type="auto" w:w="0"/>
        <w:jc w:val="center"/>
        <w:tblLayout w:type="fixed"/>
        <w:tblLook w:firstColumn="1" w:firstRow="1" w:lastColumn="0" w:lastRow="0" w:noHBand="0" w:noVBand="1" w:val="04A0"/>
        <w:tblLayout w:type="fixed"/>
      </w:tblPr>
      <w:tblGrid>
        <w:gridCol w:w="850"/>
        <w:gridCol w:w="2778"/>
        <w:gridCol w:w="1134"/>
        <w:gridCol w:w="1417"/>
        <w:gridCol w:w="907"/>
        <w:gridCol w:w="1020"/>
        <w:gridCol w:w="1531"/>
      </w:tblGrid>
      <w:tr>
        <w:trPr>
          <w:cantSplit/>
          <w:tblHeader/>
        </w:trPr>
        <w:tc>
          <w:tcPr>
            <w:tcW w:type="dxa" w:w="850"/>
            <w:shd w:val="clear" w:color="auto" w:fill="D9E2F3"/>
          </w:tcPr>
          <w:p>
            <w:pPr>
              <w:spacing w:after="20" w:line="240" w:lineRule="auto"/>
            </w:pPr>
            <w:r/>
            <w:r>
              <w:rPr>
                <w:b/>
                <w:sz w:val="18"/>
              </w:rPr>
              <w:t>#</w:t>
            </w:r>
          </w:p>
        </w:tc>
        <w:tc>
          <w:tcPr>
            <w:tcW w:type="dxa" w:w="2778"/>
            <w:shd w:val="clear" w:color="auto" w:fill="D9E2F3"/>
          </w:tcPr>
          <w:p>
            <w:pPr>
              <w:spacing w:after="20" w:line="240" w:lineRule="auto"/>
            </w:pPr>
            <w:r/>
            <w:r>
              <w:rPr>
                <w:b/>
                <w:sz w:val="18"/>
              </w:rPr>
              <w:t>Vaccine</w:t>
            </w:r>
          </w:p>
        </w:tc>
        <w:tc>
          <w:tcPr>
            <w:tcW w:type="dxa" w:w="1134"/>
            <w:shd w:val="clear" w:color="auto" w:fill="D9E2F3"/>
          </w:tcPr>
          <w:p>
            <w:pPr>
              <w:spacing w:after="20" w:line="240" w:lineRule="auto"/>
            </w:pPr>
            <w:r/>
            <w:r>
              <w:rPr>
                <w:b/>
                <w:sz w:val="18"/>
              </w:rPr>
              <w:t>Dose</w:t>
            </w:r>
          </w:p>
        </w:tc>
        <w:tc>
          <w:tcPr>
            <w:tcW w:type="dxa" w:w="1417"/>
            <w:shd w:val="clear" w:color="auto" w:fill="D9E2F3"/>
          </w:tcPr>
          <w:p>
            <w:pPr>
              <w:spacing w:after="20" w:line="240" w:lineRule="auto"/>
            </w:pPr>
            <w:r/>
            <w:r>
              <w:rPr>
                <w:b/>
                <w:sz w:val="18"/>
              </w:rPr>
              <w:t>Due age</w:t>
            </w:r>
          </w:p>
        </w:tc>
        <w:tc>
          <w:tcPr>
            <w:tcW w:type="dxa" w:w="907"/>
            <w:shd w:val="clear" w:color="auto" w:fill="D9E2F3"/>
          </w:tcPr>
          <w:p>
            <w:pPr>
              <w:spacing w:after="20" w:line="240" w:lineRule="auto"/>
            </w:pPr>
            <w:r/>
            <w:r>
              <w:rPr>
                <w:b/>
                <w:sz w:val="18"/>
              </w:rPr>
              <w:t>Verified</w:t>
            </w:r>
          </w:p>
        </w:tc>
        <w:tc>
          <w:tcPr>
            <w:tcW w:type="dxa" w:w="1020"/>
            <w:shd w:val="clear" w:color="auto" w:fill="D9E2F3"/>
          </w:tcPr>
          <w:p>
            <w:pPr>
              <w:spacing w:after="20" w:line="240" w:lineRule="auto"/>
            </w:pPr>
            <w:r/>
            <w:r>
              <w:rPr>
                <w:b/>
                <w:sz w:val="18"/>
              </w:rPr>
              <w:t>Reviewer</w:t>
            </w:r>
          </w:p>
          <w:p>
            <w:pPr>
              <w:spacing w:after="20" w:line="240" w:lineRule="auto"/>
            </w:pPr>
            <w:r>
              <w:rPr>
                <w:b/>
                <w:sz w:val="18"/>
              </w:rPr>
              <w:t>✓ / ✗ / ?</w:t>
            </w:r>
          </w:p>
        </w:tc>
        <w:tc>
          <w:tcPr>
            <w:tcW w:type="dxa" w:w="1531"/>
            <w:shd w:val="clear" w:color="auto" w:fill="D9E2F3"/>
          </w:tcPr>
          <w:p>
            <w:pPr>
              <w:spacing w:after="20" w:line="240" w:lineRule="auto"/>
            </w:pPr>
            <w:r/>
            <w:r>
              <w:rPr>
                <w:b/>
                <w:sz w:val="18"/>
              </w:rPr>
              <w:t>Change to / comment</w:t>
            </w:r>
          </w:p>
        </w:tc>
      </w:tr>
      <w:tr>
        <w:trPr>
          <w:cantSplit/>
        </w:trPr>
        <w:tc>
          <w:tcPr>
            <w:tcW w:type="dxa" w:w="850"/>
          </w:tcPr>
          <w:p>
            <w:pPr>
              <w:spacing w:after="20" w:line="240" w:lineRule="auto"/>
            </w:pPr>
            <w:r/>
            <w:r>
              <w:rPr>
                <w:b w:val="0"/>
                <w:sz w:val="19"/>
              </w:rPr>
              <w:t>PK-1</w:t>
            </w:r>
          </w:p>
        </w:tc>
        <w:tc>
          <w:tcPr>
            <w:tcW w:type="dxa" w:w="2778"/>
          </w:tcPr>
          <w:p>
            <w:pPr>
              <w:spacing w:after="20" w:line="240" w:lineRule="auto"/>
            </w:pPr>
            <w:r/>
            <w:r>
              <w:rPr>
                <w:b w:val="0"/>
                <w:sz w:val="19"/>
              </w:rPr>
              <w:t>BCG</w:t>
            </w:r>
          </w:p>
        </w:tc>
        <w:tc>
          <w:tcPr>
            <w:tcW w:type="dxa" w:w="1134"/>
          </w:tcPr>
          <w:p>
            <w:pPr>
              <w:spacing w:after="20" w:line="240" w:lineRule="auto"/>
            </w:pPr>
            <w:r/>
            <w:r>
              <w:rPr>
                <w:b w:val="0"/>
                <w:sz w:val="19"/>
              </w:rPr>
              <w:t>—</w:t>
            </w:r>
          </w:p>
        </w:tc>
        <w:tc>
          <w:tcPr>
            <w:tcW w:type="dxa" w:w="1417"/>
          </w:tcPr>
          <w:p>
            <w:pPr>
              <w:spacing w:after="20" w:line="240" w:lineRule="auto"/>
            </w:pPr>
            <w:r/>
            <w:r>
              <w:rPr>
                <w:b w:val="0"/>
                <w:sz w:val="19"/>
              </w:rPr>
              <w:t>At birth</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PK-2</w:t>
            </w:r>
          </w:p>
        </w:tc>
        <w:tc>
          <w:tcPr>
            <w:tcW w:type="dxa" w:w="2778"/>
          </w:tcPr>
          <w:p>
            <w:pPr>
              <w:spacing w:after="20" w:line="240" w:lineRule="auto"/>
            </w:pPr>
            <w:r/>
            <w:r>
              <w:rPr>
                <w:b w:val="0"/>
                <w:sz w:val="19"/>
              </w:rPr>
              <w:t>Oral Polio Vaccine</w:t>
            </w:r>
          </w:p>
        </w:tc>
        <w:tc>
          <w:tcPr>
            <w:tcW w:type="dxa" w:w="1134"/>
          </w:tcPr>
          <w:p>
            <w:pPr>
              <w:spacing w:after="20" w:line="240" w:lineRule="auto"/>
            </w:pPr>
            <w:r/>
            <w:r>
              <w:rPr>
                <w:b w:val="0"/>
                <w:sz w:val="19"/>
              </w:rPr>
              <w:t>Dose 0</w:t>
            </w:r>
          </w:p>
        </w:tc>
        <w:tc>
          <w:tcPr>
            <w:tcW w:type="dxa" w:w="1417"/>
          </w:tcPr>
          <w:p>
            <w:pPr>
              <w:spacing w:after="20" w:line="240" w:lineRule="auto"/>
            </w:pPr>
            <w:r/>
            <w:r>
              <w:rPr>
                <w:b w:val="0"/>
                <w:sz w:val="19"/>
              </w:rPr>
              <w:t>At birth</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PK-3</w:t>
            </w:r>
          </w:p>
        </w:tc>
        <w:tc>
          <w:tcPr>
            <w:tcW w:type="dxa" w:w="2778"/>
          </w:tcPr>
          <w:p>
            <w:pPr>
              <w:spacing w:after="20" w:line="240" w:lineRule="auto"/>
            </w:pPr>
            <w:r/>
            <w:r>
              <w:rPr>
                <w:b w:val="0"/>
                <w:sz w:val="19"/>
              </w:rPr>
              <w:t>Hepatitis B</w:t>
            </w:r>
          </w:p>
        </w:tc>
        <w:tc>
          <w:tcPr>
            <w:tcW w:type="dxa" w:w="1134"/>
          </w:tcPr>
          <w:p>
            <w:pPr>
              <w:spacing w:after="20" w:line="240" w:lineRule="auto"/>
            </w:pPr>
            <w:r/>
            <w:r>
              <w:rPr>
                <w:b w:val="0"/>
                <w:sz w:val="19"/>
              </w:rPr>
              <w:t>Birth</w:t>
            </w:r>
          </w:p>
        </w:tc>
        <w:tc>
          <w:tcPr>
            <w:tcW w:type="dxa" w:w="1417"/>
          </w:tcPr>
          <w:p>
            <w:pPr>
              <w:spacing w:after="20" w:line="240" w:lineRule="auto"/>
            </w:pPr>
            <w:r/>
            <w:r>
              <w:rPr>
                <w:b w:val="0"/>
                <w:sz w:val="19"/>
              </w:rPr>
              <w:t>At birth</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PK-4</w:t>
            </w:r>
          </w:p>
        </w:tc>
        <w:tc>
          <w:tcPr>
            <w:tcW w:type="dxa" w:w="2778"/>
          </w:tcPr>
          <w:p>
            <w:pPr>
              <w:spacing w:after="20" w:line="240" w:lineRule="auto"/>
            </w:pPr>
            <w:r/>
            <w:r>
              <w:rPr>
                <w:b w:val="0"/>
                <w:sz w:val="19"/>
              </w:rPr>
              <w:t>Oral Polio Vaccine</w:t>
            </w:r>
          </w:p>
        </w:tc>
        <w:tc>
          <w:tcPr>
            <w:tcW w:type="dxa" w:w="1134"/>
          </w:tcPr>
          <w:p>
            <w:pPr>
              <w:spacing w:after="20" w:line="240" w:lineRule="auto"/>
            </w:pPr>
            <w:r/>
            <w:r>
              <w:rPr>
                <w:b w:val="0"/>
                <w:sz w:val="19"/>
              </w:rPr>
              <w:t>Dose 1</w:t>
            </w:r>
          </w:p>
        </w:tc>
        <w:tc>
          <w:tcPr>
            <w:tcW w:type="dxa" w:w="1417"/>
          </w:tcPr>
          <w:p>
            <w:pPr>
              <w:spacing w:after="20" w:line="240" w:lineRule="auto"/>
            </w:pPr>
            <w:r/>
            <w:r>
              <w:rPr>
                <w:b w:val="0"/>
                <w:sz w:val="19"/>
              </w:rPr>
              <w:t>6 weeks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PK-5</w:t>
            </w:r>
          </w:p>
        </w:tc>
        <w:tc>
          <w:tcPr>
            <w:tcW w:type="dxa" w:w="2778"/>
          </w:tcPr>
          <w:p>
            <w:pPr>
              <w:spacing w:after="20" w:line="240" w:lineRule="auto"/>
            </w:pPr>
            <w:r/>
            <w:r>
              <w:rPr>
                <w:b w:val="0"/>
                <w:sz w:val="19"/>
              </w:rPr>
              <w:t>Pentavalent (DTP-HepB-Hib)</w:t>
            </w:r>
          </w:p>
        </w:tc>
        <w:tc>
          <w:tcPr>
            <w:tcW w:type="dxa" w:w="1134"/>
          </w:tcPr>
          <w:p>
            <w:pPr>
              <w:spacing w:after="20" w:line="240" w:lineRule="auto"/>
            </w:pPr>
            <w:r/>
            <w:r>
              <w:rPr>
                <w:b w:val="0"/>
                <w:sz w:val="19"/>
              </w:rPr>
              <w:t>Dose 1</w:t>
            </w:r>
          </w:p>
        </w:tc>
        <w:tc>
          <w:tcPr>
            <w:tcW w:type="dxa" w:w="1417"/>
          </w:tcPr>
          <w:p>
            <w:pPr>
              <w:spacing w:after="20" w:line="240" w:lineRule="auto"/>
            </w:pPr>
            <w:r/>
            <w:r>
              <w:rPr>
                <w:b w:val="0"/>
                <w:sz w:val="19"/>
              </w:rPr>
              <w:t>6 weeks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PK-6</w:t>
            </w:r>
          </w:p>
        </w:tc>
        <w:tc>
          <w:tcPr>
            <w:tcW w:type="dxa" w:w="2778"/>
          </w:tcPr>
          <w:p>
            <w:pPr>
              <w:spacing w:after="20" w:line="240" w:lineRule="auto"/>
            </w:pPr>
            <w:r/>
            <w:r>
              <w:rPr>
                <w:b w:val="0"/>
                <w:sz w:val="19"/>
              </w:rPr>
              <w:t>Pneumococcal (PCV)</w:t>
            </w:r>
          </w:p>
        </w:tc>
        <w:tc>
          <w:tcPr>
            <w:tcW w:type="dxa" w:w="1134"/>
          </w:tcPr>
          <w:p>
            <w:pPr>
              <w:spacing w:after="20" w:line="240" w:lineRule="auto"/>
            </w:pPr>
            <w:r/>
            <w:r>
              <w:rPr>
                <w:b w:val="0"/>
                <w:sz w:val="19"/>
              </w:rPr>
              <w:t>Dose 1</w:t>
            </w:r>
          </w:p>
        </w:tc>
        <w:tc>
          <w:tcPr>
            <w:tcW w:type="dxa" w:w="1417"/>
          </w:tcPr>
          <w:p>
            <w:pPr>
              <w:spacing w:after="20" w:line="240" w:lineRule="auto"/>
            </w:pPr>
            <w:r/>
            <w:r>
              <w:rPr>
                <w:b w:val="0"/>
                <w:sz w:val="19"/>
              </w:rPr>
              <w:t>6 weeks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PK-7</w:t>
            </w:r>
          </w:p>
        </w:tc>
        <w:tc>
          <w:tcPr>
            <w:tcW w:type="dxa" w:w="2778"/>
          </w:tcPr>
          <w:p>
            <w:pPr>
              <w:spacing w:after="20" w:line="240" w:lineRule="auto"/>
            </w:pPr>
            <w:r/>
            <w:r>
              <w:rPr>
                <w:b w:val="0"/>
                <w:sz w:val="19"/>
              </w:rPr>
              <w:t>Rotavirus</w:t>
            </w:r>
          </w:p>
        </w:tc>
        <w:tc>
          <w:tcPr>
            <w:tcW w:type="dxa" w:w="1134"/>
          </w:tcPr>
          <w:p>
            <w:pPr>
              <w:spacing w:after="20" w:line="240" w:lineRule="auto"/>
            </w:pPr>
            <w:r/>
            <w:r>
              <w:rPr>
                <w:b w:val="0"/>
                <w:sz w:val="19"/>
              </w:rPr>
              <w:t>Dose 1</w:t>
            </w:r>
          </w:p>
        </w:tc>
        <w:tc>
          <w:tcPr>
            <w:tcW w:type="dxa" w:w="1417"/>
          </w:tcPr>
          <w:p>
            <w:pPr>
              <w:spacing w:after="20" w:line="240" w:lineRule="auto"/>
            </w:pPr>
            <w:r/>
            <w:r>
              <w:rPr>
                <w:b w:val="0"/>
                <w:sz w:val="19"/>
              </w:rPr>
              <w:t>6 weeks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PK-8</w:t>
            </w:r>
          </w:p>
        </w:tc>
        <w:tc>
          <w:tcPr>
            <w:tcW w:type="dxa" w:w="2778"/>
          </w:tcPr>
          <w:p>
            <w:pPr>
              <w:spacing w:after="20" w:line="240" w:lineRule="auto"/>
            </w:pPr>
            <w:r/>
            <w:r>
              <w:rPr>
                <w:b w:val="0"/>
                <w:sz w:val="19"/>
              </w:rPr>
              <w:t>Oral Polio Vaccine</w:t>
            </w:r>
          </w:p>
        </w:tc>
        <w:tc>
          <w:tcPr>
            <w:tcW w:type="dxa" w:w="1134"/>
          </w:tcPr>
          <w:p>
            <w:pPr>
              <w:spacing w:after="20" w:line="240" w:lineRule="auto"/>
            </w:pPr>
            <w:r/>
            <w:r>
              <w:rPr>
                <w:b w:val="0"/>
                <w:sz w:val="19"/>
              </w:rPr>
              <w:t>Dose 2</w:t>
            </w:r>
          </w:p>
        </w:tc>
        <w:tc>
          <w:tcPr>
            <w:tcW w:type="dxa" w:w="1417"/>
          </w:tcPr>
          <w:p>
            <w:pPr>
              <w:spacing w:after="20" w:line="240" w:lineRule="auto"/>
            </w:pPr>
            <w:r/>
            <w:r>
              <w:rPr>
                <w:b w:val="0"/>
                <w:sz w:val="19"/>
              </w:rPr>
              <w:t>10 weeks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PK-9</w:t>
            </w:r>
          </w:p>
        </w:tc>
        <w:tc>
          <w:tcPr>
            <w:tcW w:type="dxa" w:w="2778"/>
          </w:tcPr>
          <w:p>
            <w:pPr>
              <w:spacing w:after="20" w:line="240" w:lineRule="auto"/>
            </w:pPr>
            <w:r/>
            <w:r>
              <w:rPr>
                <w:b w:val="0"/>
                <w:sz w:val="19"/>
              </w:rPr>
              <w:t>Pentavalent (DTP-HepB-Hib)</w:t>
            </w:r>
          </w:p>
        </w:tc>
        <w:tc>
          <w:tcPr>
            <w:tcW w:type="dxa" w:w="1134"/>
          </w:tcPr>
          <w:p>
            <w:pPr>
              <w:spacing w:after="20" w:line="240" w:lineRule="auto"/>
            </w:pPr>
            <w:r/>
            <w:r>
              <w:rPr>
                <w:b w:val="0"/>
                <w:sz w:val="19"/>
              </w:rPr>
              <w:t>Dose 2</w:t>
            </w:r>
          </w:p>
        </w:tc>
        <w:tc>
          <w:tcPr>
            <w:tcW w:type="dxa" w:w="1417"/>
          </w:tcPr>
          <w:p>
            <w:pPr>
              <w:spacing w:after="20" w:line="240" w:lineRule="auto"/>
            </w:pPr>
            <w:r/>
            <w:r>
              <w:rPr>
                <w:b w:val="0"/>
                <w:sz w:val="19"/>
              </w:rPr>
              <w:t>10 weeks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PK-10</w:t>
            </w:r>
          </w:p>
        </w:tc>
        <w:tc>
          <w:tcPr>
            <w:tcW w:type="dxa" w:w="2778"/>
          </w:tcPr>
          <w:p>
            <w:pPr>
              <w:spacing w:after="20" w:line="240" w:lineRule="auto"/>
            </w:pPr>
            <w:r/>
            <w:r>
              <w:rPr>
                <w:b w:val="0"/>
                <w:sz w:val="19"/>
              </w:rPr>
              <w:t>Pneumococcal (PCV)</w:t>
            </w:r>
          </w:p>
        </w:tc>
        <w:tc>
          <w:tcPr>
            <w:tcW w:type="dxa" w:w="1134"/>
          </w:tcPr>
          <w:p>
            <w:pPr>
              <w:spacing w:after="20" w:line="240" w:lineRule="auto"/>
            </w:pPr>
            <w:r/>
            <w:r>
              <w:rPr>
                <w:b w:val="0"/>
                <w:sz w:val="19"/>
              </w:rPr>
              <w:t>Dose 2</w:t>
            </w:r>
          </w:p>
        </w:tc>
        <w:tc>
          <w:tcPr>
            <w:tcW w:type="dxa" w:w="1417"/>
          </w:tcPr>
          <w:p>
            <w:pPr>
              <w:spacing w:after="20" w:line="240" w:lineRule="auto"/>
            </w:pPr>
            <w:r/>
            <w:r>
              <w:rPr>
                <w:b w:val="0"/>
                <w:sz w:val="19"/>
              </w:rPr>
              <w:t>10 weeks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PK-11</w:t>
            </w:r>
          </w:p>
        </w:tc>
        <w:tc>
          <w:tcPr>
            <w:tcW w:type="dxa" w:w="2778"/>
          </w:tcPr>
          <w:p>
            <w:pPr>
              <w:spacing w:after="20" w:line="240" w:lineRule="auto"/>
            </w:pPr>
            <w:r/>
            <w:r>
              <w:rPr>
                <w:b w:val="0"/>
                <w:sz w:val="19"/>
              </w:rPr>
              <w:t>Rotavirus</w:t>
            </w:r>
          </w:p>
        </w:tc>
        <w:tc>
          <w:tcPr>
            <w:tcW w:type="dxa" w:w="1134"/>
          </w:tcPr>
          <w:p>
            <w:pPr>
              <w:spacing w:after="20" w:line="240" w:lineRule="auto"/>
            </w:pPr>
            <w:r/>
            <w:r>
              <w:rPr>
                <w:b w:val="0"/>
                <w:sz w:val="19"/>
              </w:rPr>
              <w:t>Dose 2</w:t>
            </w:r>
          </w:p>
        </w:tc>
        <w:tc>
          <w:tcPr>
            <w:tcW w:type="dxa" w:w="1417"/>
          </w:tcPr>
          <w:p>
            <w:pPr>
              <w:spacing w:after="20" w:line="240" w:lineRule="auto"/>
            </w:pPr>
            <w:r/>
            <w:r>
              <w:rPr>
                <w:b w:val="0"/>
                <w:sz w:val="19"/>
              </w:rPr>
              <w:t>10 weeks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PK-12</w:t>
            </w:r>
          </w:p>
        </w:tc>
        <w:tc>
          <w:tcPr>
            <w:tcW w:type="dxa" w:w="2778"/>
          </w:tcPr>
          <w:p>
            <w:pPr>
              <w:spacing w:after="20" w:line="240" w:lineRule="auto"/>
            </w:pPr>
            <w:r/>
            <w:r>
              <w:rPr>
                <w:b w:val="0"/>
                <w:sz w:val="19"/>
              </w:rPr>
              <w:t>Oral Polio Vaccine</w:t>
            </w:r>
          </w:p>
        </w:tc>
        <w:tc>
          <w:tcPr>
            <w:tcW w:type="dxa" w:w="1134"/>
          </w:tcPr>
          <w:p>
            <w:pPr>
              <w:spacing w:after="20" w:line="240" w:lineRule="auto"/>
            </w:pPr>
            <w:r/>
            <w:r>
              <w:rPr>
                <w:b w:val="0"/>
                <w:sz w:val="19"/>
              </w:rPr>
              <w:t>Dose 3</w:t>
            </w:r>
          </w:p>
        </w:tc>
        <w:tc>
          <w:tcPr>
            <w:tcW w:type="dxa" w:w="1417"/>
          </w:tcPr>
          <w:p>
            <w:pPr>
              <w:spacing w:after="20" w:line="240" w:lineRule="auto"/>
            </w:pPr>
            <w:r/>
            <w:r>
              <w:rPr>
                <w:b w:val="0"/>
                <w:sz w:val="19"/>
              </w:rPr>
              <w:t>14 weeks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PK-13</w:t>
            </w:r>
          </w:p>
        </w:tc>
        <w:tc>
          <w:tcPr>
            <w:tcW w:type="dxa" w:w="2778"/>
          </w:tcPr>
          <w:p>
            <w:pPr>
              <w:spacing w:after="20" w:line="240" w:lineRule="auto"/>
            </w:pPr>
            <w:r/>
            <w:r>
              <w:rPr>
                <w:b w:val="0"/>
                <w:sz w:val="19"/>
              </w:rPr>
              <w:t>Pentavalent (DTP-HepB-Hib)</w:t>
            </w:r>
          </w:p>
        </w:tc>
        <w:tc>
          <w:tcPr>
            <w:tcW w:type="dxa" w:w="1134"/>
          </w:tcPr>
          <w:p>
            <w:pPr>
              <w:spacing w:after="20" w:line="240" w:lineRule="auto"/>
            </w:pPr>
            <w:r/>
            <w:r>
              <w:rPr>
                <w:b w:val="0"/>
                <w:sz w:val="19"/>
              </w:rPr>
              <w:t>Dose 3</w:t>
            </w:r>
          </w:p>
        </w:tc>
        <w:tc>
          <w:tcPr>
            <w:tcW w:type="dxa" w:w="1417"/>
          </w:tcPr>
          <w:p>
            <w:pPr>
              <w:spacing w:after="20" w:line="240" w:lineRule="auto"/>
            </w:pPr>
            <w:r/>
            <w:r>
              <w:rPr>
                <w:b w:val="0"/>
                <w:sz w:val="19"/>
              </w:rPr>
              <w:t>14 weeks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PK-14</w:t>
            </w:r>
          </w:p>
        </w:tc>
        <w:tc>
          <w:tcPr>
            <w:tcW w:type="dxa" w:w="2778"/>
          </w:tcPr>
          <w:p>
            <w:pPr>
              <w:spacing w:after="20" w:line="240" w:lineRule="auto"/>
            </w:pPr>
            <w:r/>
            <w:r>
              <w:rPr>
                <w:b w:val="0"/>
                <w:sz w:val="19"/>
              </w:rPr>
              <w:t>Pneumococcal (PCV)</w:t>
            </w:r>
          </w:p>
        </w:tc>
        <w:tc>
          <w:tcPr>
            <w:tcW w:type="dxa" w:w="1134"/>
          </w:tcPr>
          <w:p>
            <w:pPr>
              <w:spacing w:after="20" w:line="240" w:lineRule="auto"/>
            </w:pPr>
            <w:r/>
            <w:r>
              <w:rPr>
                <w:b w:val="0"/>
                <w:sz w:val="19"/>
              </w:rPr>
              <w:t>Dose 3</w:t>
            </w:r>
          </w:p>
        </w:tc>
        <w:tc>
          <w:tcPr>
            <w:tcW w:type="dxa" w:w="1417"/>
          </w:tcPr>
          <w:p>
            <w:pPr>
              <w:spacing w:after="20" w:line="240" w:lineRule="auto"/>
            </w:pPr>
            <w:r/>
            <w:r>
              <w:rPr>
                <w:b w:val="0"/>
                <w:sz w:val="19"/>
              </w:rPr>
              <w:t>14 weeks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PK-15</w:t>
            </w:r>
          </w:p>
        </w:tc>
        <w:tc>
          <w:tcPr>
            <w:tcW w:type="dxa" w:w="2778"/>
          </w:tcPr>
          <w:p>
            <w:pPr>
              <w:spacing w:after="20" w:line="240" w:lineRule="auto"/>
            </w:pPr>
            <w:r/>
            <w:r>
              <w:rPr>
                <w:b w:val="0"/>
                <w:sz w:val="19"/>
              </w:rPr>
              <w:t>Inactivated Polio Vaccine</w:t>
            </w:r>
          </w:p>
        </w:tc>
        <w:tc>
          <w:tcPr>
            <w:tcW w:type="dxa" w:w="1134"/>
          </w:tcPr>
          <w:p>
            <w:pPr>
              <w:spacing w:after="20" w:line="240" w:lineRule="auto"/>
            </w:pPr>
            <w:r/>
            <w:r>
              <w:rPr>
                <w:b w:val="0"/>
                <w:sz w:val="19"/>
              </w:rPr>
              <w:t>Dose 1</w:t>
            </w:r>
          </w:p>
        </w:tc>
        <w:tc>
          <w:tcPr>
            <w:tcW w:type="dxa" w:w="1417"/>
          </w:tcPr>
          <w:p>
            <w:pPr>
              <w:spacing w:after="20" w:line="240" w:lineRule="auto"/>
            </w:pPr>
            <w:r/>
            <w:r>
              <w:rPr>
                <w:b w:val="0"/>
                <w:sz w:val="19"/>
              </w:rPr>
              <w:t>14 weeks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PK-16</w:t>
            </w:r>
          </w:p>
        </w:tc>
        <w:tc>
          <w:tcPr>
            <w:tcW w:type="dxa" w:w="2778"/>
          </w:tcPr>
          <w:p>
            <w:pPr>
              <w:spacing w:after="20" w:line="240" w:lineRule="auto"/>
            </w:pPr>
            <w:r/>
            <w:r>
              <w:rPr>
                <w:b w:val="0"/>
                <w:sz w:val="19"/>
              </w:rPr>
              <w:t>Measles-Rubella</w:t>
            </w:r>
          </w:p>
        </w:tc>
        <w:tc>
          <w:tcPr>
            <w:tcW w:type="dxa" w:w="1134"/>
          </w:tcPr>
          <w:p>
            <w:pPr>
              <w:spacing w:after="20" w:line="240" w:lineRule="auto"/>
            </w:pPr>
            <w:r/>
            <w:r>
              <w:rPr>
                <w:b w:val="0"/>
                <w:sz w:val="19"/>
              </w:rPr>
              <w:t>Dose 1</w:t>
            </w:r>
          </w:p>
        </w:tc>
        <w:tc>
          <w:tcPr>
            <w:tcW w:type="dxa" w:w="1417"/>
          </w:tcPr>
          <w:p>
            <w:pPr>
              <w:spacing w:after="20" w:line="240" w:lineRule="auto"/>
            </w:pPr>
            <w:r/>
            <w:r>
              <w:rPr>
                <w:b w:val="0"/>
                <w:sz w:val="19"/>
              </w:rPr>
              <w:t>9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PK-17</w:t>
            </w:r>
          </w:p>
        </w:tc>
        <w:tc>
          <w:tcPr>
            <w:tcW w:type="dxa" w:w="2778"/>
          </w:tcPr>
          <w:p>
            <w:pPr>
              <w:spacing w:after="20" w:line="240" w:lineRule="auto"/>
            </w:pPr>
            <w:r/>
            <w:r>
              <w:rPr>
                <w:b w:val="0"/>
                <w:sz w:val="19"/>
              </w:rPr>
              <w:t>Typhoid Conjugate</w:t>
            </w:r>
          </w:p>
        </w:tc>
        <w:tc>
          <w:tcPr>
            <w:tcW w:type="dxa" w:w="1134"/>
          </w:tcPr>
          <w:p>
            <w:pPr>
              <w:spacing w:after="20" w:line="240" w:lineRule="auto"/>
            </w:pPr>
            <w:r/>
            <w:r>
              <w:rPr>
                <w:b w:val="0"/>
                <w:sz w:val="19"/>
              </w:rPr>
              <w:t>—</w:t>
            </w:r>
          </w:p>
        </w:tc>
        <w:tc>
          <w:tcPr>
            <w:tcW w:type="dxa" w:w="1417"/>
          </w:tcPr>
          <w:p>
            <w:pPr>
              <w:spacing w:after="20" w:line="240" w:lineRule="auto"/>
            </w:pPr>
            <w:r/>
            <w:r>
              <w:rPr>
                <w:b w:val="0"/>
                <w:sz w:val="19"/>
              </w:rPr>
              <w:t>9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PK-18</w:t>
            </w:r>
          </w:p>
        </w:tc>
        <w:tc>
          <w:tcPr>
            <w:tcW w:type="dxa" w:w="2778"/>
          </w:tcPr>
          <w:p>
            <w:pPr>
              <w:spacing w:after="20" w:line="240" w:lineRule="auto"/>
            </w:pPr>
            <w:r/>
            <w:r>
              <w:rPr>
                <w:b w:val="0"/>
                <w:sz w:val="19"/>
              </w:rPr>
              <w:t>Inactivated Polio Vaccine</w:t>
            </w:r>
          </w:p>
        </w:tc>
        <w:tc>
          <w:tcPr>
            <w:tcW w:type="dxa" w:w="1134"/>
          </w:tcPr>
          <w:p>
            <w:pPr>
              <w:spacing w:after="20" w:line="240" w:lineRule="auto"/>
            </w:pPr>
            <w:r/>
            <w:r>
              <w:rPr>
                <w:b w:val="0"/>
                <w:sz w:val="19"/>
              </w:rPr>
              <w:t>Dose 2</w:t>
            </w:r>
          </w:p>
        </w:tc>
        <w:tc>
          <w:tcPr>
            <w:tcW w:type="dxa" w:w="1417"/>
          </w:tcPr>
          <w:p>
            <w:pPr>
              <w:spacing w:after="20" w:line="240" w:lineRule="auto"/>
            </w:pPr>
            <w:r/>
            <w:r>
              <w:rPr>
                <w:b w:val="0"/>
                <w:sz w:val="19"/>
              </w:rPr>
              <w:t>9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PK-19</w:t>
            </w:r>
          </w:p>
        </w:tc>
        <w:tc>
          <w:tcPr>
            <w:tcW w:type="dxa" w:w="2778"/>
          </w:tcPr>
          <w:p>
            <w:pPr>
              <w:spacing w:after="20" w:line="240" w:lineRule="auto"/>
            </w:pPr>
            <w:r/>
            <w:r>
              <w:rPr>
                <w:b w:val="0"/>
                <w:sz w:val="19"/>
              </w:rPr>
              <w:t>Measles-Rubella</w:t>
            </w:r>
          </w:p>
        </w:tc>
        <w:tc>
          <w:tcPr>
            <w:tcW w:type="dxa" w:w="1134"/>
          </w:tcPr>
          <w:p>
            <w:pPr>
              <w:spacing w:after="20" w:line="240" w:lineRule="auto"/>
            </w:pPr>
            <w:r/>
            <w:r>
              <w:rPr>
                <w:b w:val="0"/>
                <w:sz w:val="19"/>
              </w:rPr>
              <w:t>Dose 2</w:t>
            </w:r>
          </w:p>
        </w:tc>
        <w:tc>
          <w:tcPr>
            <w:tcW w:type="dxa" w:w="1417"/>
          </w:tcPr>
          <w:p>
            <w:pPr>
              <w:spacing w:after="20" w:line="240" w:lineRule="auto"/>
            </w:pPr>
            <w:r/>
            <w:r>
              <w:rPr>
                <w:b w:val="0"/>
                <w:sz w:val="19"/>
              </w:rPr>
              <w:t>15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bl>
    <w:p>
      <w:pPr>
        <w:spacing w:after="40"/>
      </w:pPr>
    </w:p>
    <w:p>
      <w:pPr>
        <w:pStyle w:val="Heading3"/>
      </w:pPr>
      <w:r>
        <w:t>Sources</w:t>
      </w:r>
    </w:p>
    <w:p>
      <w:pPr>
        <w:pStyle w:val="ListBullet"/>
      </w:pPr>
      <w:r>
        <w:t>Pakistan EPI schedule chart, Federal Directorate of Immunization, Ministry of National Health Services, Regulations and Coordination (epi.gov.pk, chart published October 2023): 6 visits by 15 months, 12 diseases.</w:t>
      </w:r>
    </w:p>
    <w:p>
      <w:pPr>
        <w:pStyle w:val="Heading3"/>
      </w:pPr>
      <w:r>
        <w:t>Open questions</w:t>
      </w:r>
    </w:p>
    <w:p>
      <w:pPr>
        <w:keepNext/>
        <w:spacing w:after="40"/>
        <w:ind w:left="397" w:hanging="397"/>
      </w:pPr>
      <w:r>
        <w:t>☐</w:t>
        <w:tab/>
      </w:r>
      <w:r>
        <w:rPr>
          <w:b/>
        </w:rPr>
        <w:t xml:space="preserve">PK-Q1  </w:t>
      </w:r>
      <w:r>
        <w:t>Is this still the current federal EPI schedule in 2026 (any change to IPV, TCV, PCV or rotavirus doses since the 2023 chart)?</w:t>
      </w:r>
    </w:p>
    <w:p>
      <w:pPr>
        <w:spacing w:after="160"/>
        <w:ind w:left="397"/>
      </w:pPr>
      <w:r>
        <w:rPr>
          <w:color w:val="595959"/>
          <w:sz w:val="20"/>
        </w:rPr>
        <w:t>Answer: ______________________________________________________________________</w:t>
      </w:r>
    </w:p>
    <w:p>
      <w:pPr>
        <w:keepNext/>
        <w:spacing w:after="40"/>
        <w:ind w:left="397" w:hanging="397"/>
      </w:pPr>
      <w:r>
        <w:t>☐</w:t>
        <w:tab/>
      </w:r>
      <w:r>
        <w:rPr>
          <w:b/>
        </w:rPr>
        <w:t xml:space="preserve">PK-Q2  </w:t>
      </w:r>
      <w:r>
        <w:t>Do any provinces differ from the federal schedule in a way parents should be told about?</w:t>
      </w:r>
    </w:p>
    <w:p>
      <w:pPr>
        <w:spacing w:after="160"/>
        <w:ind w:left="397"/>
      </w:pPr>
      <w:r>
        <w:rPr>
          <w:color w:val="595959"/>
          <w:sz w:val="20"/>
        </w:rPr>
        <w:t>Answer: ______________________________________________________________________</w:t>
      </w:r>
    </w:p>
    <w:p>
      <w:pPr>
        <w:keepNext/>
        <w:spacing w:after="40"/>
        <w:ind w:left="397" w:hanging="397"/>
      </w:pPr>
      <w:r>
        <w:t>☐</w:t>
        <w:tab/>
      </w:r>
      <w:r>
        <w:rPr>
          <w:b/>
        </w:rPr>
        <w:t xml:space="preserve">PK-Q3  </w:t>
      </w:r>
      <w:r>
        <w:t>The app does not track polio campaign (supplementary) OPV doses. Should it offer a way to record them, or a note that campaign drops are in addition to routine doses?</w:t>
      </w:r>
    </w:p>
    <w:p>
      <w:pPr>
        <w:spacing w:after="160"/>
        <w:ind w:left="397"/>
      </w:pPr>
      <w:r>
        <w:rPr>
          <w:color w:val="595959"/>
          <w:sz w:val="20"/>
        </w:rPr>
        <w:t>Answer: ______________________________________________________________________</w:t>
      </w:r>
    </w:p>
    <w:p>
      <w:r>
        <w:br w:type="page"/>
      </w:r>
    </w:p>
    <w:p>
      <w:pPr>
        <w:pStyle w:val="Heading2"/>
      </w:pPr>
      <w:r>
        <w:t>1.2 United Kingdom</w:t>
      </w:r>
    </w:p>
    <w:p>
      <w:r>
        <w:t>UK routine schedule for babies born on or after 1 January 2025 (MMRV and the new 18-month visit). We show only this new schedule.</w:t>
      </w:r>
    </w:p>
    <w:p>
      <w:pPr>
        <w:keepNext/>
        <w:spacing w:before="120" w:after="60"/>
      </w:pPr>
      <w:r>
        <w:rPr>
          <w:b/>
          <w:sz w:val="21"/>
        </w:rPr>
        <w:t>United Kingdom: routine schedule (14 doses)</w:t>
      </w:r>
    </w:p>
    <w:tbl>
      <w:tblPr>
        <w:tblStyle w:val="TableGrid"/>
        <w:tblW w:type="auto" w:w="0"/>
        <w:jc w:val="center"/>
        <w:tblLayout w:type="fixed"/>
        <w:tblLook w:firstColumn="1" w:firstRow="1" w:lastColumn="0" w:lastRow="0" w:noHBand="0" w:noVBand="1" w:val="04A0"/>
        <w:tblLayout w:type="fixed"/>
      </w:tblPr>
      <w:tblGrid>
        <w:gridCol w:w="850"/>
        <w:gridCol w:w="2778"/>
        <w:gridCol w:w="1134"/>
        <w:gridCol w:w="1417"/>
        <w:gridCol w:w="907"/>
        <w:gridCol w:w="1020"/>
        <w:gridCol w:w="1531"/>
      </w:tblGrid>
      <w:tr>
        <w:trPr>
          <w:cantSplit/>
          <w:tblHeader/>
        </w:trPr>
        <w:tc>
          <w:tcPr>
            <w:tcW w:type="dxa" w:w="850"/>
            <w:shd w:val="clear" w:color="auto" w:fill="D9E2F3"/>
          </w:tcPr>
          <w:p>
            <w:pPr>
              <w:spacing w:after="20" w:line="240" w:lineRule="auto"/>
            </w:pPr>
            <w:r/>
            <w:r>
              <w:rPr>
                <w:b/>
                <w:sz w:val="18"/>
              </w:rPr>
              <w:t>#</w:t>
            </w:r>
          </w:p>
        </w:tc>
        <w:tc>
          <w:tcPr>
            <w:tcW w:type="dxa" w:w="2778"/>
            <w:shd w:val="clear" w:color="auto" w:fill="D9E2F3"/>
          </w:tcPr>
          <w:p>
            <w:pPr>
              <w:spacing w:after="20" w:line="240" w:lineRule="auto"/>
            </w:pPr>
            <w:r/>
            <w:r>
              <w:rPr>
                <w:b/>
                <w:sz w:val="18"/>
              </w:rPr>
              <w:t>Vaccine</w:t>
            </w:r>
          </w:p>
        </w:tc>
        <w:tc>
          <w:tcPr>
            <w:tcW w:type="dxa" w:w="1134"/>
            <w:shd w:val="clear" w:color="auto" w:fill="D9E2F3"/>
          </w:tcPr>
          <w:p>
            <w:pPr>
              <w:spacing w:after="20" w:line="240" w:lineRule="auto"/>
            </w:pPr>
            <w:r/>
            <w:r>
              <w:rPr>
                <w:b/>
                <w:sz w:val="18"/>
              </w:rPr>
              <w:t>Dose</w:t>
            </w:r>
          </w:p>
        </w:tc>
        <w:tc>
          <w:tcPr>
            <w:tcW w:type="dxa" w:w="1417"/>
            <w:shd w:val="clear" w:color="auto" w:fill="D9E2F3"/>
          </w:tcPr>
          <w:p>
            <w:pPr>
              <w:spacing w:after="20" w:line="240" w:lineRule="auto"/>
            </w:pPr>
            <w:r/>
            <w:r>
              <w:rPr>
                <w:b/>
                <w:sz w:val="18"/>
              </w:rPr>
              <w:t>Due age</w:t>
            </w:r>
          </w:p>
        </w:tc>
        <w:tc>
          <w:tcPr>
            <w:tcW w:type="dxa" w:w="907"/>
            <w:shd w:val="clear" w:color="auto" w:fill="D9E2F3"/>
          </w:tcPr>
          <w:p>
            <w:pPr>
              <w:spacing w:after="20" w:line="240" w:lineRule="auto"/>
            </w:pPr>
            <w:r/>
            <w:r>
              <w:rPr>
                <w:b/>
                <w:sz w:val="18"/>
              </w:rPr>
              <w:t>Verified</w:t>
            </w:r>
          </w:p>
        </w:tc>
        <w:tc>
          <w:tcPr>
            <w:tcW w:type="dxa" w:w="1020"/>
            <w:shd w:val="clear" w:color="auto" w:fill="D9E2F3"/>
          </w:tcPr>
          <w:p>
            <w:pPr>
              <w:spacing w:after="20" w:line="240" w:lineRule="auto"/>
            </w:pPr>
            <w:r/>
            <w:r>
              <w:rPr>
                <w:b/>
                <w:sz w:val="18"/>
              </w:rPr>
              <w:t>Reviewer</w:t>
            </w:r>
          </w:p>
          <w:p>
            <w:pPr>
              <w:spacing w:after="20" w:line="240" w:lineRule="auto"/>
            </w:pPr>
            <w:r>
              <w:rPr>
                <w:b/>
                <w:sz w:val="18"/>
              </w:rPr>
              <w:t>✓ / ✗ / ?</w:t>
            </w:r>
          </w:p>
        </w:tc>
        <w:tc>
          <w:tcPr>
            <w:tcW w:type="dxa" w:w="1531"/>
            <w:shd w:val="clear" w:color="auto" w:fill="D9E2F3"/>
          </w:tcPr>
          <w:p>
            <w:pPr>
              <w:spacing w:after="20" w:line="240" w:lineRule="auto"/>
            </w:pPr>
            <w:r/>
            <w:r>
              <w:rPr>
                <w:b/>
                <w:sz w:val="18"/>
              </w:rPr>
              <w:t>Change to / comment</w:t>
            </w:r>
          </w:p>
        </w:tc>
      </w:tr>
      <w:tr>
        <w:trPr>
          <w:cantSplit/>
        </w:trPr>
        <w:tc>
          <w:tcPr>
            <w:tcW w:type="dxa" w:w="850"/>
          </w:tcPr>
          <w:p>
            <w:pPr>
              <w:spacing w:after="20" w:line="240" w:lineRule="auto"/>
            </w:pPr>
            <w:r/>
            <w:r>
              <w:rPr>
                <w:b w:val="0"/>
                <w:sz w:val="19"/>
              </w:rPr>
              <w:t>GB-1</w:t>
            </w:r>
          </w:p>
        </w:tc>
        <w:tc>
          <w:tcPr>
            <w:tcW w:type="dxa" w:w="2778"/>
          </w:tcPr>
          <w:p>
            <w:pPr>
              <w:spacing w:after="20" w:line="240" w:lineRule="auto"/>
            </w:pPr>
            <w:r/>
            <w:r>
              <w:rPr>
                <w:b w:val="0"/>
                <w:sz w:val="19"/>
              </w:rPr>
              <w:t>6-in-1 (DTaP/IPV/Hib/HepB)</w:t>
            </w:r>
          </w:p>
        </w:tc>
        <w:tc>
          <w:tcPr>
            <w:tcW w:type="dxa" w:w="1134"/>
          </w:tcPr>
          <w:p>
            <w:pPr>
              <w:spacing w:after="20" w:line="240" w:lineRule="auto"/>
            </w:pPr>
            <w:r/>
            <w:r>
              <w:rPr>
                <w:b w:val="0"/>
                <w:sz w:val="19"/>
              </w:rPr>
              <w:t>Dose 1</w:t>
            </w:r>
          </w:p>
        </w:tc>
        <w:tc>
          <w:tcPr>
            <w:tcW w:type="dxa" w:w="1417"/>
          </w:tcPr>
          <w:p>
            <w:pPr>
              <w:spacing w:after="20" w:line="240" w:lineRule="auto"/>
            </w:pPr>
            <w:r/>
            <w:r>
              <w:rPr>
                <w:b w:val="0"/>
                <w:sz w:val="19"/>
              </w:rPr>
              <w:t>8 weeks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GB-2</w:t>
            </w:r>
          </w:p>
        </w:tc>
        <w:tc>
          <w:tcPr>
            <w:tcW w:type="dxa" w:w="2778"/>
          </w:tcPr>
          <w:p>
            <w:pPr>
              <w:spacing w:after="20" w:line="240" w:lineRule="auto"/>
            </w:pPr>
            <w:r/>
            <w:r>
              <w:rPr>
                <w:b w:val="0"/>
                <w:sz w:val="19"/>
              </w:rPr>
              <w:t>MenB</w:t>
            </w:r>
          </w:p>
        </w:tc>
        <w:tc>
          <w:tcPr>
            <w:tcW w:type="dxa" w:w="1134"/>
          </w:tcPr>
          <w:p>
            <w:pPr>
              <w:spacing w:after="20" w:line="240" w:lineRule="auto"/>
            </w:pPr>
            <w:r/>
            <w:r>
              <w:rPr>
                <w:b w:val="0"/>
                <w:sz w:val="19"/>
              </w:rPr>
              <w:t>Dose 1</w:t>
            </w:r>
          </w:p>
        </w:tc>
        <w:tc>
          <w:tcPr>
            <w:tcW w:type="dxa" w:w="1417"/>
          </w:tcPr>
          <w:p>
            <w:pPr>
              <w:spacing w:after="20" w:line="240" w:lineRule="auto"/>
            </w:pPr>
            <w:r/>
            <w:r>
              <w:rPr>
                <w:b w:val="0"/>
                <w:sz w:val="19"/>
              </w:rPr>
              <w:t>8 weeks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GB-3</w:t>
            </w:r>
          </w:p>
        </w:tc>
        <w:tc>
          <w:tcPr>
            <w:tcW w:type="dxa" w:w="2778"/>
          </w:tcPr>
          <w:p>
            <w:pPr>
              <w:spacing w:after="20" w:line="240" w:lineRule="auto"/>
            </w:pPr>
            <w:r/>
            <w:r>
              <w:rPr>
                <w:b w:val="0"/>
                <w:sz w:val="19"/>
              </w:rPr>
              <w:t>Rotavirus (oral)</w:t>
            </w:r>
          </w:p>
        </w:tc>
        <w:tc>
          <w:tcPr>
            <w:tcW w:type="dxa" w:w="1134"/>
          </w:tcPr>
          <w:p>
            <w:pPr>
              <w:spacing w:after="20" w:line="240" w:lineRule="auto"/>
            </w:pPr>
            <w:r/>
            <w:r>
              <w:rPr>
                <w:b w:val="0"/>
                <w:sz w:val="19"/>
              </w:rPr>
              <w:t>Dose 1</w:t>
            </w:r>
          </w:p>
        </w:tc>
        <w:tc>
          <w:tcPr>
            <w:tcW w:type="dxa" w:w="1417"/>
          </w:tcPr>
          <w:p>
            <w:pPr>
              <w:spacing w:after="20" w:line="240" w:lineRule="auto"/>
            </w:pPr>
            <w:r/>
            <w:r>
              <w:rPr>
                <w:b w:val="0"/>
                <w:sz w:val="19"/>
              </w:rPr>
              <w:t>8 weeks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GB-4</w:t>
            </w:r>
          </w:p>
        </w:tc>
        <w:tc>
          <w:tcPr>
            <w:tcW w:type="dxa" w:w="2778"/>
          </w:tcPr>
          <w:p>
            <w:pPr>
              <w:spacing w:after="20" w:line="240" w:lineRule="auto"/>
            </w:pPr>
            <w:r/>
            <w:r>
              <w:rPr>
                <w:b w:val="0"/>
                <w:sz w:val="19"/>
              </w:rPr>
              <w:t>6-in-1 (DTaP/IPV/Hib/HepB)</w:t>
            </w:r>
          </w:p>
        </w:tc>
        <w:tc>
          <w:tcPr>
            <w:tcW w:type="dxa" w:w="1134"/>
          </w:tcPr>
          <w:p>
            <w:pPr>
              <w:spacing w:after="20" w:line="240" w:lineRule="auto"/>
            </w:pPr>
            <w:r/>
            <w:r>
              <w:rPr>
                <w:b w:val="0"/>
                <w:sz w:val="19"/>
              </w:rPr>
              <w:t>Dose 2</w:t>
            </w:r>
          </w:p>
        </w:tc>
        <w:tc>
          <w:tcPr>
            <w:tcW w:type="dxa" w:w="1417"/>
          </w:tcPr>
          <w:p>
            <w:pPr>
              <w:spacing w:after="20" w:line="240" w:lineRule="auto"/>
            </w:pPr>
            <w:r/>
            <w:r>
              <w:rPr>
                <w:b w:val="0"/>
                <w:sz w:val="19"/>
              </w:rPr>
              <w:t>12 weeks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GB-5</w:t>
            </w:r>
          </w:p>
        </w:tc>
        <w:tc>
          <w:tcPr>
            <w:tcW w:type="dxa" w:w="2778"/>
          </w:tcPr>
          <w:p>
            <w:pPr>
              <w:spacing w:after="20" w:line="240" w:lineRule="auto"/>
            </w:pPr>
            <w:r/>
            <w:r>
              <w:rPr>
                <w:b w:val="0"/>
                <w:sz w:val="19"/>
              </w:rPr>
              <w:t>MenB</w:t>
            </w:r>
          </w:p>
        </w:tc>
        <w:tc>
          <w:tcPr>
            <w:tcW w:type="dxa" w:w="1134"/>
          </w:tcPr>
          <w:p>
            <w:pPr>
              <w:spacing w:after="20" w:line="240" w:lineRule="auto"/>
            </w:pPr>
            <w:r/>
            <w:r>
              <w:rPr>
                <w:b w:val="0"/>
                <w:sz w:val="19"/>
              </w:rPr>
              <w:t>Dose 2</w:t>
            </w:r>
          </w:p>
        </w:tc>
        <w:tc>
          <w:tcPr>
            <w:tcW w:type="dxa" w:w="1417"/>
          </w:tcPr>
          <w:p>
            <w:pPr>
              <w:spacing w:after="20" w:line="240" w:lineRule="auto"/>
            </w:pPr>
            <w:r/>
            <w:r>
              <w:rPr>
                <w:b w:val="0"/>
                <w:sz w:val="19"/>
              </w:rPr>
              <w:t>12 weeks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GB-6</w:t>
            </w:r>
          </w:p>
        </w:tc>
        <w:tc>
          <w:tcPr>
            <w:tcW w:type="dxa" w:w="2778"/>
          </w:tcPr>
          <w:p>
            <w:pPr>
              <w:spacing w:after="20" w:line="240" w:lineRule="auto"/>
            </w:pPr>
            <w:r/>
            <w:r>
              <w:rPr>
                <w:b w:val="0"/>
                <w:sz w:val="19"/>
              </w:rPr>
              <w:t>Rotavirus (oral)</w:t>
            </w:r>
          </w:p>
        </w:tc>
        <w:tc>
          <w:tcPr>
            <w:tcW w:type="dxa" w:w="1134"/>
          </w:tcPr>
          <w:p>
            <w:pPr>
              <w:spacing w:after="20" w:line="240" w:lineRule="auto"/>
            </w:pPr>
            <w:r/>
            <w:r>
              <w:rPr>
                <w:b w:val="0"/>
                <w:sz w:val="19"/>
              </w:rPr>
              <w:t>Dose 2</w:t>
            </w:r>
          </w:p>
        </w:tc>
        <w:tc>
          <w:tcPr>
            <w:tcW w:type="dxa" w:w="1417"/>
          </w:tcPr>
          <w:p>
            <w:pPr>
              <w:spacing w:after="20" w:line="240" w:lineRule="auto"/>
            </w:pPr>
            <w:r/>
            <w:r>
              <w:rPr>
                <w:b w:val="0"/>
                <w:sz w:val="19"/>
              </w:rPr>
              <w:t>12 weeks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GB-7</w:t>
            </w:r>
          </w:p>
        </w:tc>
        <w:tc>
          <w:tcPr>
            <w:tcW w:type="dxa" w:w="2778"/>
          </w:tcPr>
          <w:p>
            <w:pPr>
              <w:spacing w:after="20" w:line="240" w:lineRule="auto"/>
            </w:pPr>
            <w:r/>
            <w:r>
              <w:rPr>
                <w:b w:val="0"/>
                <w:sz w:val="19"/>
              </w:rPr>
              <w:t>6-in-1 (DTaP/IPV/Hib/HepB)</w:t>
            </w:r>
          </w:p>
        </w:tc>
        <w:tc>
          <w:tcPr>
            <w:tcW w:type="dxa" w:w="1134"/>
          </w:tcPr>
          <w:p>
            <w:pPr>
              <w:spacing w:after="20" w:line="240" w:lineRule="auto"/>
            </w:pPr>
            <w:r/>
            <w:r>
              <w:rPr>
                <w:b w:val="0"/>
                <w:sz w:val="19"/>
              </w:rPr>
              <w:t>Dose 3</w:t>
            </w:r>
          </w:p>
        </w:tc>
        <w:tc>
          <w:tcPr>
            <w:tcW w:type="dxa" w:w="1417"/>
          </w:tcPr>
          <w:p>
            <w:pPr>
              <w:spacing w:after="20" w:line="240" w:lineRule="auto"/>
            </w:pPr>
            <w:r/>
            <w:r>
              <w:rPr>
                <w:b w:val="0"/>
                <w:sz w:val="19"/>
              </w:rPr>
              <w:t>16 weeks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GB-8</w:t>
            </w:r>
          </w:p>
        </w:tc>
        <w:tc>
          <w:tcPr>
            <w:tcW w:type="dxa" w:w="2778"/>
          </w:tcPr>
          <w:p>
            <w:pPr>
              <w:spacing w:after="20" w:line="240" w:lineRule="auto"/>
            </w:pPr>
            <w:r/>
            <w:r>
              <w:rPr>
                <w:b w:val="0"/>
                <w:sz w:val="19"/>
              </w:rPr>
              <w:t>Pneumococcal (PCV)</w:t>
            </w:r>
          </w:p>
        </w:tc>
        <w:tc>
          <w:tcPr>
            <w:tcW w:type="dxa" w:w="1134"/>
          </w:tcPr>
          <w:p>
            <w:pPr>
              <w:spacing w:after="20" w:line="240" w:lineRule="auto"/>
            </w:pPr>
            <w:r/>
            <w:r>
              <w:rPr>
                <w:b w:val="0"/>
                <w:sz w:val="19"/>
              </w:rPr>
              <w:t>Dose 1</w:t>
            </w:r>
          </w:p>
        </w:tc>
        <w:tc>
          <w:tcPr>
            <w:tcW w:type="dxa" w:w="1417"/>
          </w:tcPr>
          <w:p>
            <w:pPr>
              <w:spacing w:after="20" w:line="240" w:lineRule="auto"/>
            </w:pPr>
            <w:r/>
            <w:r>
              <w:rPr>
                <w:b w:val="0"/>
                <w:sz w:val="19"/>
              </w:rPr>
              <w:t>16 weeks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GB-9</w:t>
            </w:r>
          </w:p>
        </w:tc>
        <w:tc>
          <w:tcPr>
            <w:tcW w:type="dxa" w:w="2778"/>
          </w:tcPr>
          <w:p>
            <w:pPr>
              <w:spacing w:after="20" w:line="240" w:lineRule="auto"/>
            </w:pPr>
            <w:r/>
            <w:r>
              <w:rPr>
                <w:b w:val="0"/>
                <w:sz w:val="19"/>
              </w:rPr>
              <w:t>Pneumococcal (PCV)</w:t>
            </w:r>
          </w:p>
        </w:tc>
        <w:tc>
          <w:tcPr>
            <w:tcW w:type="dxa" w:w="1134"/>
          </w:tcPr>
          <w:p>
            <w:pPr>
              <w:spacing w:after="20" w:line="240" w:lineRule="auto"/>
            </w:pPr>
            <w:r/>
            <w:r>
              <w:rPr>
                <w:b w:val="0"/>
                <w:sz w:val="19"/>
              </w:rPr>
              <w:t>Dose 2 (booster)</w:t>
            </w:r>
          </w:p>
        </w:tc>
        <w:tc>
          <w:tcPr>
            <w:tcW w:type="dxa" w:w="1417"/>
          </w:tcPr>
          <w:p>
            <w:pPr>
              <w:spacing w:after="20" w:line="240" w:lineRule="auto"/>
            </w:pPr>
            <w:r/>
            <w:r>
              <w:rPr>
                <w:b w:val="0"/>
                <w:sz w:val="19"/>
              </w:rPr>
              <w:t>12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GB-10</w:t>
            </w:r>
          </w:p>
        </w:tc>
        <w:tc>
          <w:tcPr>
            <w:tcW w:type="dxa" w:w="2778"/>
          </w:tcPr>
          <w:p>
            <w:pPr>
              <w:spacing w:after="20" w:line="240" w:lineRule="auto"/>
            </w:pPr>
            <w:r/>
            <w:r>
              <w:rPr>
                <w:b w:val="0"/>
                <w:sz w:val="19"/>
              </w:rPr>
              <w:t>MenB</w:t>
            </w:r>
          </w:p>
        </w:tc>
        <w:tc>
          <w:tcPr>
            <w:tcW w:type="dxa" w:w="1134"/>
          </w:tcPr>
          <w:p>
            <w:pPr>
              <w:spacing w:after="20" w:line="240" w:lineRule="auto"/>
            </w:pPr>
            <w:r/>
            <w:r>
              <w:rPr>
                <w:b w:val="0"/>
                <w:sz w:val="19"/>
              </w:rPr>
              <w:t>Dose 3 (booster)</w:t>
            </w:r>
          </w:p>
        </w:tc>
        <w:tc>
          <w:tcPr>
            <w:tcW w:type="dxa" w:w="1417"/>
          </w:tcPr>
          <w:p>
            <w:pPr>
              <w:spacing w:after="20" w:line="240" w:lineRule="auto"/>
            </w:pPr>
            <w:r/>
            <w:r>
              <w:rPr>
                <w:b w:val="0"/>
                <w:sz w:val="19"/>
              </w:rPr>
              <w:t>12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GB-11</w:t>
            </w:r>
          </w:p>
        </w:tc>
        <w:tc>
          <w:tcPr>
            <w:tcW w:type="dxa" w:w="2778"/>
          </w:tcPr>
          <w:p>
            <w:pPr>
              <w:spacing w:after="20" w:line="240" w:lineRule="auto"/>
            </w:pPr>
            <w:r/>
            <w:r>
              <w:rPr>
                <w:b w:val="0"/>
                <w:sz w:val="19"/>
              </w:rPr>
              <w:t>MMRV (measles, mumps, rubella, chickenpox)</w:t>
            </w:r>
          </w:p>
        </w:tc>
        <w:tc>
          <w:tcPr>
            <w:tcW w:type="dxa" w:w="1134"/>
          </w:tcPr>
          <w:p>
            <w:pPr>
              <w:spacing w:after="20" w:line="240" w:lineRule="auto"/>
            </w:pPr>
            <w:r/>
            <w:r>
              <w:rPr>
                <w:b w:val="0"/>
                <w:sz w:val="19"/>
              </w:rPr>
              <w:t>Dose 1</w:t>
            </w:r>
          </w:p>
        </w:tc>
        <w:tc>
          <w:tcPr>
            <w:tcW w:type="dxa" w:w="1417"/>
          </w:tcPr>
          <w:p>
            <w:pPr>
              <w:spacing w:after="20" w:line="240" w:lineRule="auto"/>
            </w:pPr>
            <w:r/>
            <w:r>
              <w:rPr>
                <w:b w:val="0"/>
                <w:sz w:val="19"/>
              </w:rPr>
              <w:t>12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GB-12</w:t>
            </w:r>
          </w:p>
        </w:tc>
        <w:tc>
          <w:tcPr>
            <w:tcW w:type="dxa" w:w="2778"/>
          </w:tcPr>
          <w:p>
            <w:pPr>
              <w:spacing w:after="20" w:line="240" w:lineRule="auto"/>
            </w:pPr>
            <w:r/>
            <w:r>
              <w:rPr>
                <w:b w:val="0"/>
                <w:sz w:val="19"/>
              </w:rPr>
              <w:t>6-in-1 (DTaP/IPV/Hib/HepB)</w:t>
            </w:r>
          </w:p>
        </w:tc>
        <w:tc>
          <w:tcPr>
            <w:tcW w:type="dxa" w:w="1134"/>
          </w:tcPr>
          <w:p>
            <w:pPr>
              <w:spacing w:after="20" w:line="240" w:lineRule="auto"/>
            </w:pPr>
            <w:r/>
            <w:r>
              <w:rPr>
                <w:b w:val="0"/>
                <w:sz w:val="19"/>
              </w:rPr>
              <w:t>Dose 4</w:t>
            </w:r>
          </w:p>
        </w:tc>
        <w:tc>
          <w:tcPr>
            <w:tcW w:type="dxa" w:w="1417"/>
          </w:tcPr>
          <w:p>
            <w:pPr>
              <w:spacing w:after="20" w:line="240" w:lineRule="auto"/>
            </w:pPr>
            <w:r/>
            <w:r>
              <w:rPr>
                <w:b w:val="0"/>
                <w:sz w:val="19"/>
              </w:rPr>
              <w:t>18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GB-13</w:t>
            </w:r>
          </w:p>
        </w:tc>
        <w:tc>
          <w:tcPr>
            <w:tcW w:type="dxa" w:w="2778"/>
          </w:tcPr>
          <w:p>
            <w:pPr>
              <w:spacing w:after="20" w:line="240" w:lineRule="auto"/>
            </w:pPr>
            <w:r/>
            <w:r>
              <w:rPr>
                <w:b w:val="0"/>
                <w:sz w:val="19"/>
              </w:rPr>
              <w:t>MMRV (measles, mumps, rubella, chickenpox)</w:t>
            </w:r>
          </w:p>
        </w:tc>
        <w:tc>
          <w:tcPr>
            <w:tcW w:type="dxa" w:w="1134"/>
          </w:tcPr>
          <w:p>
            <w:pPr>
              <w:spacing w:after="20" w:line="240" w:lineRule="auto"/>
            </w:pPr>
            <w:r/>
            <w:r>
              <w:rPr>
                <w:b w:val="0"/>
                <w:sz w:val="19"/>
              </w:rPr>
              <w:t>Dose 2</w:t>
            </w:r>
          </w:p>
        </w:tc>
        <w:tc>
          <w:tcPr>
            <w:tcW w:type="dxa" w:w="1417"/>
          </w:tcPr>
          <w:p>
            <w:pPr>
              <w:spacing w:after="20" w:line="240" w:lineRule="auto"/>
            </w:pPr>
            <w:r/>
            <w:r>
              <w:rPr>
                <w:b w:val="0"/>
                <w:sz w:val="19"/>
              </w:rPr>
              <w:t>18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GB-14</w:t>
            </w:r>
          </w:p>
        </w:tc>
        <w:tc>
          <w:tcPr>
            <w:tcW w:type="dxa" w:w="2778"/>
          </w:tcPr>
          <w:p>
            <w:pPr>
              <w:spacing w:after="20" w:line="240" w:lineRule="auto"/>
            </w:pPr>
            <w:r/>
            <w:r>
              <w:rPr>
                <w:b w:val="0"/>
                <w:sz w:val="19"/>
              </w:rPr>
              <w:t>4-in-1 pre-school booster (dTaP/IPV)</w:t>
            </w:r>
          </w:p>
        </w:tc>
        <w:tc>
          <w:tcPr>
            <w:tcW w:type="dxa" w:w="1134"/>
          </w:tcPr>
          <w:p>
            <w:pPr>
              <w:spacing w:after="20" w:line="240" w:lineRule="auto"/>
            </w:pPr>
            <w:r/>
            <w:r>
              <w:rPr>
                <w:b w:val="0"/>
                <w:sz w:val="19"/>
              </w:rPr>
              <w:t>Booster</w:t>
            </w:r>
          </w:p>
        </w:tc>
        <w:tc>
          <w:tcPr>
            <w:tcW w:type="dxa" w:w="1417"/>
          </w:tcPr>
          <w:p>
            <w:pPr>
              <w:spacing w:after="20" w:line="240" w:lineRule="auto"/>
            </w:pPr>
            <w:r/>
            <w:r>
              <w:rPr>
                <w:b w:val="0"/>
                <w:sz w:val="19"/>
              </w:rPr>
              <w:t>3 years 4 months (40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bl>
    <w:p>
      <w:pPr>
        <w:spacing w:after="40"/>
      </w:pPr>
    </w:p>
    <w:p>
      <w:pPr>
        <w:pStyle w:val="Heading3"/>
      </w:pPr>
      <w:r>
        <w:t>Sources</w:t>
      </w:r>
    </w:p>
    <w:p>
      <w:pPr>
        <w:pStyle w:val="ListBullet"/>
      </w:pPr>
      <w:r>
        <w:t>UKHSA, “Complete routine immunisation schedule from 1 September 2026”, for babies born on or after 1 January 2025.</w:t>
      </w:r>
    </w:p>
    <w:p>
      <w:pPr>
        <w:pStyle w:val="Heading3"/>
      </w:pPr>
      <w:r>
        <w:t>Open questions</w:t>
      </w:r>
    </w:p>
    <w:p>
      <w:pPr>
        <w:keepNext/>
        <w:spacing w:after="40"/>
        <w:ind w:left="397" w:hanging="397"/>
      </w:pPr>
      <w:r>
        <w:t>☐</w:t>
        <w:tab/>
      </w:r>
      <w:r>
        <w:rPr>
          <w:b/>
        </w:rPr>
        <w:t xml:space="preserve">GB-Q1  </w:t>
      </w:r>
      <w:r>
        <w:t>The new schedule is shown to every UK baby, including those born before 2025, who follow the older schedule (Hib/MenC at 1 year, MMR dose 2 at 3 years 4 months). Is that acceptable now that those children are at least 22 months old (they may see reminders for doses they were never due), or do we need both schedules?</w:t>
      </w:r>
    </w:p>
    <w:p>
      <w:pPr>
        <w:spacing w:after="160"/>
        <w:ind w:left="397"/>
      </w:pPr>
      <w:r>
        <w:rPr>
          <w:color w:val="595959"/>
          <w:sz w:val="20"/>
        </w:rPr>
        <w:t>Answer: ______________________________________________________________________</w:t>
      </w:r>
    </w:p>
    <w:p>
      <w:pPr>
        <w:keepNext/>
        <w:spacing w:after="40"/>
        <w:ind w:left="397" w:hanging="397"/>
      </w:pPr>
      <w:r>
        <w:t>☐</w:t>
        <w:tab/>
      </w:r>
      <w:r>
        <w:rPr>
          <w:b/>
        </w:rPr>
        <w:t xml:space="preserve">GB-Q2  </w:t>
      </w:r>
      <w:r>
        <w:t>Pre-school booster shown at 3 years 4 months (40 months). Correct?</w:t>
      </w:r>
    </w:p>
    <w:p>
      <w:pPr>
        <w:spacing w:after="160"/>
        <w:ind w:left="397"/>
      </w:pPr>
      <w:r>
        <w:rPr>
          <w:color w:val="595959"/>
          <w:sz w:val="20"/>
        </w:rPr>
        <w:t>Answer: ______________________________________________________________________</w:t>
      </w:r>
    </w:p>
    <w:p>
      <w:r>
        <w:br w:type="page"/>
      </w:r>
    </w:p>
    <w:p>
      <w:pPr>
        <w:pStyle w:val="Heading2"/>
      </w:pPr>
      <w:r>
        <w:t>1.3 United States</w:t>
      </w:r>
    </w:p>
    <w:p>
      <w:r>
        <w:t>CDC child immunization schedule, 2025 version (in force by court order since March 2026). Where the CDC gives a range (e.g. hepatitis B dose 3 at 6–18 months), the earliest age is shown.</w:t>
      </w:r>
    </w:p>
    <w:p>
      <w:pPr>
        <w:keepNext/>
        <w:spacing w:before="120" w:after="60"/>
      </w:pPr>
      <w:r>
        <w:rPr>
          <w:b/>
          <w:sz w:val="21"/>
        </w:rPr>
        <w:t>United States: routine schedule (29 doses)</w:t>
      </w:r>
    </w:p>
    <w:tbl>
      <w:tblPr>
        <w:tblStyle w:val="TableGrid"/>
        <w:tblW w:type="auto" w:w="0"/>
        <w:jc w:val="center"/>
        <w:tblLayout w:type="fixed"/>
        <w:tblLook w:firstColumn="1" w:firstRow="1" w:lastColumn="0" w:lastRow="0" w:noHBand="0" w:noVBand="1" w:val="04A0"/>
        <w:tblLayout w:type="fixed"/>
      </w:tblPr>
      <w:tblGrid>
        <w:gridCol w:w="850"/>
        <w:gridCol w:w="2778"/>
        <w:gridCol w:w="1134"/>
        <w:gridCol w:w="1417"/>
        <w:gridCol w:w="907"/>
        <w:gridCol w:w="1020"/>
        <w:gridCol w:w="1531"/>
      </w:tblGrid>
      <w:tr>
        <w:trPr>
          <w:cantSplit/>
          <w:tblHeader/>
        </w:trPr>
        <w:tc>
          <w:tcPr>
            <w:tcW w:type="dxa" w:w="850"/>
            <w:shd w:val="clear" w:color="auto" w:fill="D9E2F3"/>
          </w:tcPr>
          <w:p>
            <w:pPr>
              <w:spacing w:after="20" w:line="240" w:lineRule="auto"/>
            </w:pPr>
            <w:r/>
            <w:r>
              <w:rPr>
                <w:b/>
                <w:sz w:val="18"/>
              </w:rPr>
              <w:t>#</w:t>
            </w:r>
          </w:p>
        </w:tc>
        <w:tc>
          <w:tcPr>
            <w:tcW w:type="dxa" w:w="2778"/>
            <w:shd w:val="clear" w:color="auto" w:fill="D9E2F3"/>
          </w:tcPr>
          <w:p>
            <w:pPr>
              <w:spacing w:after="20" w:line="240" w:lineRule="auto"/>
            </w:pPr>
            <w:r/>
            <w:r>
              <w:rPr>
                <w:b/>
                <w:sz w:val="18"/>
              </w:rPr>
              <w:t>Vaccine</w:t>
            </w:r>
          </w:p>
        </w:tc>
        <w:tc>
          <w:tcPr>
            <w:tcW w:type="dxa" w:w="1134"/>
            <w:shd w:val="clear" w:color="auto" w:fill="D9E2F3"/>
          </w:tcPr>
          <w:p>
            <w:pPr>
              <w:spacing w:after="20" w:line="240" w:lineRule="auto"/>
            </w:pPr>
            <w:r/>
            <w:r>
              <w:rPr>
                <w:b/>
                <w:sz w:val="18"/>
              </w:rPr>
              <w:t>Dose</w:t>
            </w:r>
          </w:p>
        </w:tc>
        <w:tc>
          <w:tcPr>
            <w:tcW w:type="dxa" w:w="1417"/>
            <w:shd w:val="clear" w:color="auto" w:fill="D9E2F3"/>
          </w:tcPr>
          <w:p>
            <w:pPr>
              <w:spacing w:after="20" w:line="240" w:lineRule="auto"/>
            </w:pPr>
            <w:r/>
            <w:r>
              <w:rPr>
                <w:b/>
                <w:sz w:val="18"/>
              </w:rPr>
              <w:t>Due age</w:t>
            </w:r>
          </w:p>
        </w:tc>
        <w:tc>
          <w:tcPr>
            <w:tcW w:type="dxa" w:w="907"/>
            <w:shd w:val="clear" w:color="auto" w:fill="D9E2F3"/>
          </w:tcPr>
          <w:p>
            <w:pPr>
              <w:spacing w:after="20" w:line="240" w:lineRule="auto"/>
            </w:pPr>
            <w:r/>
            <w:r>
              <w:rPr>
                <w:b/>
                <w:sz w:val="18"/>
              </w:rPr>
              <w:t>Verified</w:t>
            </w:r>
          </w:p>
        </w:tc>
        <w:tc>
          <w:tcPr>
            <w:tcW w:type="dxa" w:w="1020"/>
            <w:shd w:val="clear" w:color="auto" w:fill="D9E2F3"/>
          </w:tcPr>
          <w:p>
            <w:pPr>
              <w:spacing w:after="20" w:line="240" w:lineRule="auto"/>
            </w:pPr>
            <w:r/>
            <w:r>
              <w:rPr>
                <w:b/>
                <w:sz w:val="18"/>
              </w:rPr>
              <w:t>Reviewer</w:t>
            </w:r>
          </w:p>
          <w:p>
            <w:pPr>
              <w:spacing w:after="20" w:line="240" w:lineRule="auto"/>
            </w:pPr>
            <w:r>
              <w:rPr>
                <w:b/>
                <w:sz w:val="18"/>
              </w:rPr>
              <w:t>✓ / ✗ / ?</w:t>
            </w:r>
          </w:p>
        </w:tc>
        <w:tc>
          <w:tcPr>
            <w:tcW w:type="dxa" w:w="1531"/>
            <w:shd w:val="clear" w:color="auto" w:fill="D9E2F3"/>
          </w:tcPr>
          <w:p>
            <w:pPr>
              <w:spacing w:after="20" w:line="240" w:lineRule="auto"/>
            </w:pPr>
            <w:r/>
            <w:r>
              <w:rPr>
                <w:b/>
                <w:sz w:val="18"/>
              </w:rPr>
              <w:t>Change to / comment</w:t>
            </w:r>
          </w:p>
        </w:tc>
      </w:tr>
      <w:tr>
        <w:trPr>
          <w:cantSplit/>
        </w:trPr>
        <w:tc>
          <w:tcPr>
            <w:tcW w:type="dxa" w:w="850"/>
          </w:tcPr>
          <w:p>
            <w:pPr>
              <w:spacing w:after="20" w:line="240" w:lineRule="auto"/>
            </w:pPr>
            <w:r/>
            <w:r>
              <w:rPr>
                <w:b w:val="0"/>
                <w:sz w:val="19"/>
              </w:rPr>
              <w:t>US-1</w:t>
            </w:r>
          </w:p>
        </w:tc>
        <w:tc>
          <w:tcPr>
            <w:tcW w:type="dxa" w:w="2778"/>
          </w:tcPr>
          <w:p>
            <w:pPr>
              <w:spacing w:after="20" w:line="240" w:lineRule="auto"/>
            </w:pPr>
            <w:r/>
            <w:r>
              <w:rPr>
                <w:b w:val="0"/>
                <w:sz w:val="19"/>
              </w:rPr>
              <w:t>Hepatitis B</w:t>
            </w:r>
          </w:p>
        </w:tc>
        <w:tc>
          <w:tcPr>
            <w:tcW w:type="dxa" w:w="1134"/>
          </w:tcPr>
          <w:p>
            <w:pPr>
              <w:spacing w:after="20" w:line="240" w:lineRule="auto"/>
            </w:pPr>
            <w:r/>
            <w:r>
              <w:rPr>
                <w:b w:val="0"/>
                <w:sz w:val="19"/>
              </w:rPr>
              <w:t>Dose 1</w:t>
            </w:r>
          </w:p>
        </w:tc>
        <w:tc>
          <w:tcPr>
            <w:tcW w:type="dxa" w:w="1417"/>
          </w:tcPr>
          <w:p>
            <w:pPr>
              <w:spacing w:after="20" w:line="240" w:lineRule="auto"/>
            </w:pPr>
            <w:r/>
            <w:r>
              <w:rPr>
                <w:b w:val="0"/>
                <w:sz w:val="19"/>
              </w:rPr>
              <w:t>At birth</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US-2</w:t>
            </w:r>
          </w:p>
        </w:tc>
        <w:tc>
          <w:tcPr>
            <w:tcW w:type="dxa" w:w="2778"/>
          </w:tcPr>
          <w:p>
            <w:pPr>
              <w:spacing w:after="20" w:line="240" w:lineRule="auto"/>
            </w:pPr>
            <w:r/>
            <w:r>
              <w:rPr>
                <w:b w:val="0"/>
                <w:sz w:val="19"/>
              </w:rPr>
              <w:t>Hepatitis B</w:t>
            </w:r>
          </w:p>
        </w:tc>
        <w:tc>
          <w:tcPr>
            <w:tcW w:type="dxa" w:w="1134"/>
          </w:tcPr>
          <w:p>
            <w:pPr>
              <w:spacing w:after="20" w:line="240" w:lineRule="auto"/>
            </w:pPr>
            <w:r/>
            <w:r>
              <w:rPr>
                <w:b w:val="0"/>
                <w:sz w:val="19"/>
              </w:rPr>
              <w:t>Dose 2</w:t>
            </w:r>
          </w:p>
        </w:tc>
        <w:tc>
          <w:tcPr>
            <w:tcW w:type="dxa" w:w="1417"/>
          </w:tcPr>
          <w:p>
            <w:pPr>
              <w:spacing w:after="20" w:line="240" w:lineRule="auto"/>
            </w:pPr>
            <w:r/>
            <w:r>
              <w:rPr>
                <w:b w:val="0"/>
                <w:sz w:val="19"/>
              </w:rPr>
              <w:t>1 month</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US-3</w:t>
            </w:r>
          </w:p>
        </w:tc>
        <w:tc>
          <w:tcPr>
            <w:tcW w:type="dxa" w:w="2778"/>
          </w:tcPr>
          <w:p>
            <w:pPr>
              <w:spacing w:after="20" w:line="240" w:lineRule="auto"/>
            </w:pPr>
            <w:r/>
            <w:r>
              <w:rPr>
                <w:b w:val="0"/>
                <w:sz w:val="19"/>
              </w:rPr>
              <w:t>Rotavirus</w:t>
            </w:r>
          </w:p>
        </w:tc>
        <w:tc>
          <w:tcPr>
            <w:tcW w:type="dxa" w:w="1134"/>
          </w:tcPr>
          <w:p>
            <w:pPr>
              <w:spacing w:after="20" w:line="240" w:lineRule="auto"/>
            </w:pPr>
            <w:r/>
            <w:r>
              <w:rPr>
                <w:b w:val="0"/>
                <w:sz w:val="19"/>
              </w:rPr>
              <w:t>Dose 1</w:t>
            </w:r>
          </w:p>
        </w:tc>
        <w:tc>
          <w:tcPr>
            <w:tcW w:type="dxa" w:w="1417"/>
          </w:tcPr>
          <w:p>
            <w:pPr>
              <w:spacing w:after="20" w:line="240" w:lineRule="auto"/>
            </w:pPr>
            <w:r/>
            <w:r>
              <w:rPr>
                <w:b w:val="0"/>
                <w:sz w:val="19"/>
              </w:rPr>
              <w:t>2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US-4</w:t>
            </w:r>
          </w:p>
        </w:tc>
        <w:tc>
          <w:tcPr>
            <w:tcW w:type="dxa" w:w="2778"/>
          </w:tcPr>
          <w:p>
            <w:pPr>
              <w:spacing w:after="20" w:line="240" w:lineRule="auto"/>
            </w:pPr>
            <w:r/>
            <w:r>
              <w:rPr>
                <w:b w:val="0"/>
                <w:sz w:val="19"/>
              </w:rPr>
              <w:t>DTaP (diphtheria, tetanus, pertussis)</w:t>
            </w:r>
          </w:p>
        </w:tc>
        <w:tc>
          <w:tcPr>
            <w:tcW w:type="dxa" w:w="1134"/>
          </w:tcPr>
          <w:p>
            <w:pPr>
              <w:spacing w:after="20" w:line="240" w:lineRule="auto"/>
            </w:pPr>
            <w:r/>
            <w:r>
              <w:rPr>
                <w:b w:val="0"/>
                <w:sz w:val="19"/>
              </w:rPr>
              <w:t>Dose 1</w:t>
            </w:r>
          </w:p>
        </w:tc>
        <w:tc>
          <w:tcPr>
            <w:tcW w:type="dxa" w:w="1417"/>
          </w:tcPr>
          <w:p>
            <w:pPr>
              <w:spacing w:after="20" w:line="240" w:lineRule="auto"/>
            </w:pPr>
            <w:r/>
            <w:r>
              <w:rPr>
                <w:b w:val="0"/>
                <w:sz w:val="19"/>
              </w:rPr>
              <w:t>2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US-5</w:t>
            </w:r>
          </w:p>
        </w:tc>
        <w:tc>
          <w:tcPr>
            <w:tcW w:type="dxa" w:w="2778"/>
          </w:tcPr>
          <w:p>
            <w:pPr>
              <w:spacing w:after="20" w:line="240" w:lineRule="auto"/>
            </w:pPr>
            <w:r/>
            <w:r>
              <w:rPr>
                <w:b w:val="0"/>
                <w:sz w:val="19"/>
              </w:rPr>
              <w:t>Hib (Haemophilus influenzae type b)</w:t>
            </w:r>
          </w:p>
        </w:tc>
        <w:tc>
          <w:tcPr>
            <w:tcW w:type="dxa" w:w="1134"/>
          </w:tcPr>
          <w:p>
            <w:pPr>
              <w:spacing w:after="20" w:line="240" w:lineRule="auto"/>
            </w:pPr>
            <w:r/>
            <w:r>
              <w:rPr>
                <w:b w:val="0"/>
                <w:sz w:val="19"/>
              </w:rPr>
              <w:t>Dose 1</w:t>
            </w:r>
          </w:p>
        </w:tc>
        <w:tc>
          <w:tcPr>
            <w:tcW w:type="dxa" w:w="1417"/>
          </w:tcPr>
          <w:p>
            <w:pPr>
              <w:spacing w:after="20" w:line="240" w:lineRule="auto"/>
            </w:pPr>
            <w:r/>
            <w:r>
              <w:rPr>
                <w:b w:val="0"/>
                <w:sz w:val="19"/>
              </w:rPr>
              <w:t>2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US-6</w:t>
            </w:r>
          </w:p>
        </w:tc>
        <w:tc>
          <w:tcPr>
            <w:tcW w:type="dxa" w:w="2778"/>
          </w:tcPr>
          <w:p>
            <w:pPr>
              <w:spacing w:after="20" w:line="240" w:lineRule="auto"/>
            </w:pPr>
            <w:r/>
            <w:r>
              <w:rPr>
                <w:b w:val="0"/>
                <w:sz w:val="19"/>
              </w:rPr>
              <w:t>Pneumococcal conjugate (PCV)</w:t>
            </w:r>
          </w:p>
        </w:tc>
        <w:tc>
          <w:tcPr>
            <w:tcW w:type="dxa" w:w="1134"/>
          </w:tcPr>
          <w:p>
            <w:pPr>
              <w:spacing w:after="20" w:line="240" w:lineRule="auto"/>
            </w:pPr>
            <w:r/>
            <w:r>
              <w:rPr>
                <w:b w:val="0"/>
                <w:sz w:val="19"/>
              </w:rPr>
              <w:t>Dose 1</w:t>
            </w:r>
          </w:p>
        </w:tc>
        <w:tc>
          <w:tcPr>
            <w:tcW w:type="dxa" w:w="1417"/>
          </w:tcPr>
          <w:p>
            <w:pPr>
              <w:spacing w:after="20" w:line="240" w:lineRule="auto"/>
            </w:pPr>
            <w:r/>
            <w:r>
              <w:rPr>
                <w:b w:val="0"/>
                <w:sz w:val="19"/>
              </w:rPr>
              <w:t>2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US-7</w:t>
            </w:r>
          </w:p>
        </w:tc>
        <w:tc>
          <w:tcPr>
            <w:tcW w:type="dxa" w:w="2778"/>
          </w:tcPr>
          <w:p>
            <w:pPr>
              <w:spacing w:after="20" w:line="240" w:lineRule="auto"/>
            </w:pPr>
            <w:r/>
            <w:r>
              <w:rPr>
                <w:b w:val="0"/>
                <w:sz w:val="19"/>
              </w:rPr>
              <w:t>Polio (IPV)</w:t>
            </w:r>
          </w:p>
        </w:tc>
        <w:tc>
          <w:tcPr>
            <w:tcW w:type="dxa" w:w="1134"/>
          </w:tcPr>
          <w:p>
            <w:pPr>
              <w:spacing w:after="20" w:line="240" w:lineRule="auto"/>
            </w:pPr>
            <w:r/>
            <w:r>
              <w:rPr>
                <w:b w:val="0"/>
                <w:sz w:val="19"/>
              </w:rPr>
              <w:t>Dose 1</w:t>
            </w:r>
          </w:p>
        </w:tc>
        <w:tc>
          <w:tcPr>
            <w:tcW w:type="dxa" w:w="1417"/>
          </w:tcPr>
          <w:p>
            <w:pPr>
              <w:spacing w:after="20" w:line="240" w:lineRule="auto"/>
            </w:pPr>
            <w:r/>
            <w:r>
              <w:rPr>
                <w:b w:val="0"/>
                <w:sz w:val="19"/>
              </w:rPr>
              <w:t>2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US-8</w:t>
            </w:r>
          </w:p>
        </w:tc>
        <w:tc>
          <w:tcPr>
            <w:tcW w:type="dxa" w:w="2778"/>
          </w:tcPr>
          <w:p>
            <w:pPr>
              <w:spacing w:after="20" w:line="240" w:lineRule="auto"/>
            </w:pPr>
            <w:r/>
            <w:r>
              <w:rPr>
                <w:b w:val="0"/>
                <w:sz w:val="19"/>
              </w:rPr>
              <w:t>Rotavirus</w:t>
            </w:r>
          </w:p>
        </w:tc>
        <w:tc>
          <w:tcPr>
            <w:tcW w:type="dxa" w:w="1134"/>
          </w:tcPr>
          <w:p>
            <w:pPr>
              <w:spacing w:after="20" w:line="240" w:lineRule="auto"/>
            </w:pPr>
            <w:r/>
            <w:r>
              <w:rPr>
                <w:b w:val="0"/>
                <w:sz w:val="19"/>
              </w:rPr>
              <w:t>Dose 2</w:t>
            </w:r>
          </w:p>
        </w:tc>
        <w:tc>
          <w:tcPr>
            <w:tcW w:type="dxa" w:w="1417"/>
          </w:tcPr>
          <w:p>
            <w:pPr>
              <w:spacing w:after="20" w:line="240" w:lineRule="auto"/>
            </w:pPr>
            <w:r/>
            <w:r>
              <w:rPr>
                <w:b w:val="0"/>
                <w:sz w:val="19"/>
              </w:rPr>
              <w:t>4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US-9</w:t>
            </w:r>
          </w:p>
        </w:tc>
        <w:tc>
          <w:tcPr>
            <w:tcW w:type="dxa" w:w="2778"/>
          </w:tcPr>
          <w:p>
            <w:pPr>
              <w:spacing w:after="20" w:line="240" w:lineRule="auto"/>
            </w:pPr>
            <w:r/>
            <w:r>
              <w:rPr>
                <w:b w:val="0"/>
                <w:sz w:val="19"/>
              </w:rPr>
              <w:t>DTaP (diphtheria, tetanus, pertussis)</w:t>
            </w:r>
          </w:p>
        </w:tc>
        <w:tc>
          <w:tcPr>
            <w:tcW w:type="dxa" w:w="1134"/>
          </w:tcPr>
          <w:p>
            <w:pPr>
              <w:spacing w:after="20" w:line="240" w:lineRule="auto"/>
            </w:pPr>
            <w:r/>
            <w:r>
              <w:rPr>
                <w:b w:val="0"/>
                <w:sz w:val="19"/>
              </w:rPr>
              <w:t>Dose 2</w:t>
            </w:r>
          </w:p>
        </w:tc>
        <w:tc>
          <w:tcPr>
            <w:tcW w:type="dxa" w:w="1417"/>
          </w:tcPr>
          <w:p>
            <w:pPr>
              <w:spacing w:after="20" w:line="240" w:lineRule="auto"/>
            </w:pPr>
            <w:r/>
            <w:r>
              <w:rPr>
                <w:b w:val="0"/>
                <w:sz w:val="19"/>
              </w:rPr>
              <w:t>4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US-10</w:t>
            </w:r>
          </w:p>
        </w:tc>
        <w:tc>
          <w:tcPr>
            <w:tcW w:type="dxa" w:w="2778"/>
          </w:tcPr>
          <w:p>
            <w:pPr>
              <w:spacing w:after="20" w:line="240" w:lineRule="auto"/>
            </w:pPr>
            <w:r/>
            <w:r>
              <w:rPr>
                <w:b w:val="0"/>
                <w:sz w:val="19"/>
              </w:rPr>
              <w:t>Hib (Haemophilus influenzae type b)</w:t>
            </w:r>
          </w:p>
        </w:tc>
        <w:tc>
          <w:tcPr>
            <w:tcW w:type="dxa" w:w="1134"/>
          </w:tcPr>
          <w:p>
            <w:pPr>
              <w:spacing w:after="20" w:line="240" w:lineRule="auto"/>
            </w:pPr>
            <w:r/>
            <w:r>
              <w:rPr>
                <w:b w:val="0"/>
                <w:sz w:val="19"/>
              </w:rPr>
              <w:t>Dose 2</w:t>
            </w:r>
          </w:p>
        </w:tc>
        <w:tc>
          <w:tcPr>
            <w:tcW w:type="dxa" w:w="1417"/>
          </w:tcPr>
          <w:p>
            <w:pPr>
              <w:spacing w:after="20" w:line="240" w:lineRule="auto"/>
            </w:pPr>
            <w:r/>
            <w:r>
              <w:rPr>
                <w:b w:val="0"/>
                <w:sz w:val="19"/>
              </w:rPr>
              <w:t>4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US-11</w:t>
            </w:r>
          </w:p>
        </w:tc>
        <w:tc>
          <w:tcPr>
            <w:tcW w:type="dxa" w:w="2778"/>
          </w:tcPr>
          <w:p>
            <w:pPr>
              <w:spacing w:after="20" w:line="240" w:lineRule="auto"/>
            </w:pPr>
            <w:r/>
            <w:r>
              <w:rPr>
                <w:b w:val="0"/>
                <w:sz w:val="19"/>
              </w:rPr>
              <w:t>Pneumococcal conjugate (PCV)</w:t>
            </w:r>
          </w:p>
        </w:tc>
        <w:tc>
          <w:tcPr>
            <w:tcW w:type="dxa" w:w="1134"/>
          </w:tcPr>
          <w:p>
            <w:pPr>
              <w:spacing w:after="20" w:line="240" w:lineRule="auto"/>
            </w:pPr>
            <w:r/>
            <w:r>
              <w:rPr>
                <w:b w:val="0"/>
                <w:sz w:val="19"/>
              </w:rPr>
              <w:t>Dose 2</w:t>
            </w:r>
          </w:p>
        </w:tc>
        <w:tc>
          <w:tcPr>
            <w:tcW w:type="dxa" w:w="1417"/>
          </w:tcPr>
          <w:p>
            <w:pPr>
              <w:spacing w:after="20" w:line="240" w:lineRule="auto"/>
            </w:pPr>
            <w:r/>
            <w:r>
              <w:rPr>
                <w:b w:val="0"/>
                <w:sz w:val="19"/>
              </w:rPr>
              <w:t>4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US-12</w:t>
            </w:r>
          </w:p>
        </w:tc>
        <w:tc>
          <w:tcPr>
            <w:tcW w:type="dxa" w:w="2778"/>
          </w:tcPr>
          <w:p>
            <w:pPr>
              <w:spacing w:after="20" w:line="240" w:lineRule="auto"/>
            </w:pPr>
            <w:r/>
            <w:r>
              <w:rPr>
                <w:b w:val="0"/>
                <w:sz w:val="19"/>
              </w:rPr>
              <w:t>Polio (IPV)</w:t>
            </w:r>
          </w:p>
        </w:tc>
        <w:tc>
          <w:tcPr>
            <w:tcW w:type="dxa" w:w="1134"/>
          </w:tcPr>
          <w:p>
            <w:pPr>
              <w:spacing w:after="20" w:line="240" w:lineRule="auto"/>
            </w:pPr>
            <w:r/>
            <w:r>
              <w:rPr>
                <w:b w:val="0"/>
                <w:sz w:val="19"/>
              </w:rPr>
              <w:t>Dose 2</w:t>
            </w:r>
          </w:p>
        </w:tc>
        <w:tc>
          <w:tcPr>
            <w:tcW w:type="dxa" w:w="1417"/>
          </w:tcPr>
          <w:p>
            <w:pPr>
              <w:spacing w:after="20" w:line="240" w:lineRule="auto"/>
            </w:pPr>
            <w:r/>
            <w:r>
              <w:rPr>
                <w:b w:val="0"/>
                <w:sz w:val="19"/>
              </w:rPr>
              <w:t>4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US-13</w:t>
            </w:r>
          </w:p>
        </w:tc>
        <w:tc>
          <w:tcPr>
            <w:tcW w:type="dxa" w:w="2778"/>
          </w:tcPr>
          <w:p>
            <w:pPr>
              <w:spacing w:after="20" w:line="240" w:lineRule="auto"/>
            </w:pPr>
            <w:r/>
            <w:r>
              <w:rPr>
                <w:b w:val="0"/>
                <w:sz w:val="19"/>
              </w:rPr>
              <w:t>Hepatitis B</w:t>
            </w:r>
          </w:p>
        </w:tc>
        <w:tc>
          <w:tcPr>
            <w:tcW w:type="dxa" w:w="1134"/>
          </w:tcPr>
          <w:p>
            <w:pPr>
              <w:spacing w:after="20" w:line="240" w:lineRule="auto"/>
            </w:pPr>
            <w:r/>
            <w:r>
              <w:rPr>
                <w:b w:val="0"/>
                <w:sz w:val="19"/>
              </w:rPr>
              <w:t>Dose 3</w:t>
            </w:r>
          </w:p>
        </w:tc>
        <w:tc>
          <w:tcPr>
            <w:tcW w:type="dxa" w:w="1417"/>
          </w:tcPr>
          <w:p>
            <w:pPr>
              <w:spacing w:after="20" w:line="240" w:lineRule="auto"/>
            </w:pPr>
            <w:r/>
            <w:r>
              <w:rPr>
                <w:b w:val="0"/>
                <w:sz w:val="19"/>
              </w:rPr>
              <w:t>6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US-14</w:t>
            </w:r>
          </w:p>
        </w:tc>
        <w:tc>
          <w:tcPr>
            <w:tcW w:type="dxa" w:w="2778"/>
          </w:tcPr>
          <w:p>
            <w:pPr>
              <w:spacing w:after="20" w:line="240" w:lineRule="auto"/>
            </w:pPr>
            <w:r/>
            <w:r>
              <w:rPr>
                <w:b w:val="0"/>
                <w:sz w:val="19"/>
              </w:rPr>
              <w:t>Rotavirus</w:t>
            </w:r>
          </w:p>
        </w:tc>
        <w:tc>
          <w:tcPr>
            <w:tcW w:type="dxa" w:w="1134"/>
          </w:tcPr>
          <w:p>
            <w:pPr>
              <w:spacing w:after="20" w:line="240" w:lineRule="auto"/>
            </w:pPr>
            <w:r/>
            <w:r>
              <w:rPr>
                <w:b w:val="0"/>
                <w:sz w:val="19"/>
              </w:rPr>
              <w:t>Dose 3 (RotaTeq only)</w:t>
            </w:r>
          </w:p>
        </w:tc>
        <w:tc>
          <w:tcPr>
            <w:tcW w:type="dxa" w:w="1417"/>
          </w:tcPr>
          <w:p>
            <w:pPr>
              <w:spacing w:after="20" w:line="240" w:lineRule="auto"/>
            </w:pPr>
            <w:r/>
            <w:r>
              <w:rPr>
                <w:b w:val="0"/>
                <w:sz w:val="19"/>
              </w:rPr>
              <w:t>6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US-15</w:t>
            </w:r>
          </w:p>
        </w:tc>
        <w:tc>
          <w:tcPr>
            <w:tcW w:type="dxa" w:w="2778"/>
          </w:tcPr>
          <w:p>
            <w:pPr>
              <w:spacing w:after="20" w:line="240" w:lineRule="auto"/>
            </w:pPr>
            <w:r/>
            <w:r>
              <w:rPr>
                <w:b w:val="0"/>
                <w:sz w:val="19"/>
              </w:rPr>
              <w:t>DTaP (diphtheria, tetanus, pertussis)</w:t>
            </w:r>
          </w:p>
        </w:tc>
        <w:tc>
          <w:tcPr>
            <w:tcW w:type="dxa" w:w="1134"/>
          </w:tcPr>
          <w:p>
            <w:pPr>
              <w:spacing w:after="20" w:line="240" w:lineRule="auto"/>
            </w:pPr>
            <w:r/>
            <w:r>
              <w:rPr>
                <w:b w:val="0"/>
                <w:sz w:val="19"/>
              </w:rPr>
              <w:t>Dose 3</w:t>
            </w:r>
          </w:p>
        </w:tc>
        <w:tc>
          <w:tcPr>
            <w:tcW w:type="dxa" w:w="1417"/>
          </w:tcPr>
          <w:p>
            <w:pPr>
              <w:spacing w:after="20" w:line="240" w:lineRule="auto"/>
            </w:pPr>
            <w:r/>
            <w:r>
              <w:rPr>
                <w:b w:val="0"/>
                <w:sz w:val="19"/>
              </w:rPr>
              <w:t>6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US-16</w:t>
            </w:r>
          </w:p>
        </w:tc>
        <w:tc>
          <w:tcPr>
            <w:tcW w:type="dxa" w:w="2778"/>
          </w:tcPr>
          <w:p>
            <w:pPr>
              <w:spacing w:after="20" w:line="240" w:lineRule="auto"/>
            </w:pPr>
            <w:r/>
            <w:r>
              <w:rPr>
                <w:b w:val="0"/>
                <w:sz w:val="19"/>
              </w:rPr>
              <w:t>Hib (Haemophilus influenzae type b)</w:t>
            </w:r>
          </w:p>
        </w:tc>
        <w:tc>
          <w:tcPr>
            <w:tcW w:type="dxa" w:w="1134"/>
          </w:tcPr>
          <w:p>
            <w:pPr>
              <w:spacing w:after="20" w:line="240" w:lineRule="auto"/>
            </w:pPr>
            <w:r/>
            <w:r>
              <w:rPr>
                <w:b w:val="0"/>
                <w:sz w:val="19"/>
              </w:rPr>
              <w:t>Dose 3</w:t>
            </w:r>
          </w:p>
        </w:tc>
        <w:tc>
          <w:tcPr>
            <w:tcW w:type="dxa" w:w="1417"/>
          </w:tcPr>
          <w:p>
            <w:pPr>
              <w:spacing w:after="20" w:line="240" w:lineRule="auto"/>
            </w:pPr>
            <w:r/>
            <w:r>
              <w:rPr>
                <w:b w:val="0"/>
                <w:sz w:val="19"/>
              </w:rPr>
              <w:t>6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US-17</w:t>
            </w:r>
          </w:p>
        </w:tc>
        <w:tc>
          <w:tcPr>
            <w:tcW w:type="dxa" w:w="2778"/>
          </w:tcPr>
          <w:p>
            <w:pPr>
              <w:spacing w:after="20" w:line="240" w:lineRule="auto"/>
            </w:pPr>
            <w:r/>
            <w:r>
              <w:rPr>
                <w:b w:val="0"/>
                <w:sz w:val="19"/>
              </w:rPr>
              <w:t>Pneumococcal conjugate (PCV)</w:t>
            </w:r>
          </w:p>
        </w:tc>
        <w:tc>
          <w:tcPr>
            <w:tcW w:type="dxa" w:w="1134"/>
          </w:tcPr>
          <w:p>
            <w:pPr>
              <w:spacing w:after="20" w:line="240" w:lineRule="auto"/>
            </w:pPr>
            <w:r/>
            <w:r>
              <w:rPr>
                <w:b w:val="0"/>
                <w:sz w:val="19"/>
              </w:rPr>
              <w:t>Dose 3</w:t>
            </w:r>
          </w:p>
        </w:tc>
        <w:tc>
          <w:tcPr>
            <w:tcW w:type="dxa" w:w="1417"/>
          </w:tcPr>
          <w:p>
            <w:pPr>
              <w:spacing w:after="20" w:line="240" w:lineRule="auto"/>
            </w:pPr>
            <w:r/>
            <w:r>
              <w:rPr>
                <w:b w:val="0"/>
                <w:sz w:val="19"/>
              </w:rPr>
              <w:t>6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US-18</w:t>
            </w:r>
          </w:p>
        </w:tc>
        <w:tc>
          <w:tcPr>
            <w:tcW w:type="dxa" w:w="2778"/>
          </w:tcPr>
          <w:p>
            <w:pPr>
              <w:spacing w:after="20" w:line="240" w:lineRule="auto"/>
            </w:pPr>
            <w:r/>
            <w:r>
              <w:rPr>
                <w:b w:val="0"/>
                <w:sz w:val="19"/>
              </w:rPr>
              <w:t>Polio (IPV)</w:t>
            </w:r>
          </w:p>
        </w:tc>
        <w:tc>
          <w:tcPr>
            <w:tcW w:type="dxa" w:w="1134"/>
          </w:tcPr>
          <w:p>
            <w:pPr>
              <w:spacing w:after="20" w:line="240" w:lineRule="auto"/>
            </w:pPr>
            <w:r/>
            <w:r>
              <w:rPr>
                <w:b w:val="0"/>
                <w:sz w:val="19"/>
              </w:rPr>
              <w:t>Dose 3</w:t>
            </w:r>
          </w:p>
        </w:tc>
        <w:tc>
          <w:tcPr>
            <w:tcW w:type="dxa" w:w="1417"/>
          </w:tcPr>
          <w:p>
            <w:pPr>
              <w:spacing w:after="20" w:line="240" w:lineRule="auto"/>
            </w:pPr>
            <w:r/>
            <w:r>
              <w:rPr>
                <w:b w:val="0"/>
                <w:sz w:val="19"/>
              </w:rPr>
              <w:t>6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US-19</w:t>
            </w:r>
          </w:p>
        </w:tc>
        <w:tc>
          <w:tcPr>
            <w:tcW w:type="dxa" w:w="2778"/>
          </w:tcPr>
          <w:p>
            <w:pPr>
              <w:spacing w:after="20" w:line="240" w:lineRule="auto"/>
            </w:pPr>
            <w:r/>
            <w:r>
              <w:rPr>
                <w:b w:val="0"/>
                <w:sz w:val="19"/>
              </w:rPr>
              <w:t>Hib (Haemophilus influenzae type b)</w:t>
            </w:r>
          </w:p>
        </w:tc>
        <w:tc>
          <w:tcPr>
            <w:tcW w:type="dxa" w:w="1134"/>
          </w:tcPr>
          <w:p>
            <w:pPr>
              <w:spacing w:after="20" w:line="240" w:lineRule="auto"/>
            </w:pPr>
            <w:r/>
            <w:r>
              <w:rPr>
                <w:b w:val="0"/>
                <w:sz w:val="19"/>
              </w:rPr>
              <w:t>Booster</w:t>
            </w:r>
          </w:p>
        </w:tc>
        <w:tc>
          <w:tcPr>
            <w:tcW w:type="dxa" w:w="1417"/>
          </w:tcPr>
          <w:p>
            <w:pPr>
              <w:spacing w:after="20" w:line="240" w:lineRule="auto"/>
            </w:pPr>
            <w:r/>
            <w:r>
              <w:rPr>
                <w:b w:val="0"/>
                <w:sz w:val="19"/>
              </w:rPr>
              <w:t>12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US-20</w:t>
            </w:r>
          </w:p>
        </w:tc>
        <w:tc>
          <w:tcPr>
            <w:tcW w:type="dxa" w:w="2778"/>
          </w:tcPr>
          <w:p>
            <w:pPr>
              <w:spacing w:after="20" w:line="240" w:lineRule="auto"/>
            </w:pPr>
            <w:r/>
            <w:r>
              <w:rPr>
                <w:b w:val="0"/>
                <w:sz w:val="19"/>
              </w:rPr>
              <w:t>Pneumococcal conjugate (PCV)</w:t>
            </w:r>
          </w:p>
        </w:tc>
        <w:tc>
          <w:tcPr>
            <w:tcW w:type="dxa" w:w="1134"/>
          </w:tcPr>
          <w:p>
            <w:pPr>
              <w:spacing w:after="20" w:line="240" w:lineRule="auto"/>
            </w:pPr>
            <w:r/>
            <w:r>
              <w:rPr>
                <w:b w:val="0"/>
                <w:sz w:val="19"/>
              </w:rPr>
              <w:t>Booster</w:t>
            </w:r>
          </w:p>
        </w:tc>
        <w:tc>
          <w:tcPr>
            <w:tcW w:type="dxa" w:w="1417"/>
          </w:tcPr>
          <w:p>
            <w:pPr>
              <w:spacing w:after="20" w:line="240" w:lineRule="auto"/>
            </w:pPr>
            <w:r/>
            <w:r>
              <w:rPr>
                <w:b w:val="0"/>
                <w:sz w:val="19"/>
              </w:rPr>
              <w:t>12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US-21</w:t>
            </w:r>
          </w:p>
        </w:tc>
        <w:tc>
          <w:tcPr>
            <w:tcW w:type="dxa" w:w="2778"/>
          </w:tcPr>
          <w:p>
            <w:pPr>
              <w:spacing w:after="20" w:line="240" w:lineRule="auto"/>
            </w:pPr>
            <w:r/>
            <w:r>
              <w:rPr>
                <w:b w:val="0"/>
                <w:sz w:val="19"/>
              </w:rPr>
              <w:t>MMR (measles, mumps, rubella)</w:t>
            </w:r>
          </w:p>
        </w:tc>
        <w:tc>
          <w:tcPr>
            <w:tcW w:type="dxa" w:w="1134"/>
          </w:tcPr>
          <w:p>
            <w:pPr>
              <w:spacing w:after="20" w:line="240" w:lineRule="auto"/>
            </w:pPr>
            <w:r/>
            <w:r>
              <w:rPr>
                <w:b w:val="0"/>
                <w:sz w:val="19"/>
              </w:rPr>
              <w:t>Dose 1</w:t>
            </w:r>
          </w:p>
        </w:tc>
        <w:tc>
          <w:tcPr>
            <w:tcW w:type="dxa" w:w="1417"/>
          </w:tcPr>
          <w:p>
            <w:pPr>
              <w:spacing w:after="20" w:line="240" w:lineRule="auto"/>
            </w:pPr>
            <w:r/>
            <w:r>
              <w:rPr>
                <w:b w:val="0"/>
                <w:sz w:val="19"/>
              </w:rPr>
              <w:t>12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US-22</w:t>
            </w:r>
          </w:p>
        </w:tc>
        <w:tc>
          <w:tcPr>
            <w:tcW w:type="dxa" w:w="2778"/>
          </w:tcPr>
          <w:p>
            <w:pPr>
              <w:spacing w:after="20" w:line="240" w:lineRule="auto"/>
            </w:pPr>
            <w:r/>
            <w:r>
              <w:rPr>
                <w:b w:val="0"/>
                <w:sz w:val="19"/>
              </w:rPr>
              <w:t>Varicella (chickenpox)</w:t>
            </w:r>
          </w:p>
        </w:tc>
        <w:tc>
          <w:tcPr>
            <w:tcW w:type="dxa" w:w="1134"/>
          </w:tcPr>
          <w:p>
            <w:pPr>
              <w:spacing w:after="20" w:line="240" w:lineRule="auto"/>
            </w:pPr>
            <w:r/>
            <w:r>
              <w:rPr>
                <w:b w:val="0"/>
                <w:sz w:val="19"/>
              </w:rPr>
              <w:t>Dose 1</w:t>
            </w:r>
          </w:p>
        </w:tc>
        <w:tc>
          <w:tcPr>
            <w:tcW w:type="dxa" w:w="1417"/>
          </w:tcPr>
          <w:p>
            <w:pPr>
              <w:spacing w:after="20" w:line="240" w:lineRule="auto"/>
            </w:pPr>
            <w:r/>
            <w:r>
              <w:rPr>
                <w:b w:val="0"/>
                <w:sz w:val="19"/>
              </w:rPr>
              <w:t>12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US-23</w:t>
            </w:r>
          </w:p>
        </w:tc>
        <w:tc>
          <w:tcPr>
            <w:tcW w:type="dxa" w:w="2778"/>
          </w:tcPr>
          <w:p>
            <w:pPr>
              <w:spacing w:after="20" w:line="240" w:lineRule="auto"/>
            </w:pPr>
            <w:r/>
            <w:r>
              <w:rPr>
                <w:b w:val="0"/>
                <w:sz w:val="19"/>
              </w:rPr>
              <w:t>Hepatitis A</w:t>
            </w:r>
          </w:p>
        </w:tc>
        <w:tc>
          <w:tcPr>
            <w:tcW w:type="dxa" w:w="1134"/>
          </w:tcPr>
          <w:p>
            <w:pPr>
              <w:spacing w:after="20" w:line="240" w:lineRule="auto"/>
            </w:pPr>
            <w:r/>
            <w:r>
              <w:rPr>
                <w:b w:val="0"/>
                <w:sz w:val="19"/>
              </w:rPr>
              <w:t>Dose 1</w:t>
            </w:r>
          </w:p>
        </w:tc>
        <w:tc>
          <w:tcPr>
            <w:tcW w:type="dxa" w:w="1417"/>
          </w:tcPr>
          <w:p>
            <w:pPr>
              <w:spacing w:after="20" w:line="240" w:lineRule="auto"/>
            </w:pPr>
            <w:r/>
            <w:r>
              <w:rPr>
                <w:b w:val="0"/>
                <w:sz w:val="19"/>
              </w:rPr>
              <w:t>12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US-24</w:t>
            </w:r>
          </w:p>
        </w:tc>
        <w:tc>
          <w:tcPr>
            <w:tcW w:type="dxa" w:w="2778"/>
          </w:tcPr>
          <w:p>
            <w:pPr>
              <w:spacing w:after="20" w:line="240" w:lineRule="auto"/>
            </w:pPr>
            <w:r/>
            <w:r>
              <w:rPr>
                <w:b w:val="0"/>
                <w:sz w:val="19"/>
              </w:rPr>
              <w:t>DTaP (diphtheria, tetanus, pertussis)</w:t>
            </w:r>
          </w:p>
        </w:tc>
        <w:tc>
          <w:tcPr>
            <w:tcW w:type="dxa" w:w="1134"/>
          </w:tcPr>
          <w:p>
            <w:pPr>
              <w:spacing w:after="20" w:line="240" w:lineRule="auto"/>
            </w:pPr>
            <w:r/>
            <w:r>
              <w:rPr>
                <w:b w:val="0"/>
                <w:sz w:val="19"/>
              </w:rPr>
              <w:t>Dose 4</w:t>
            </w:r>
          </w:p>
        </w:tc>
        <w:tc>
          <w:tcPr>
            <w:tcW w:type="dxa" w:w="1417"/>
          </w:tcPr>
          <w:p>
            <w:pPr>
              <w:spacing w:after="20" w:line="240" w:lineRule="auto"/>
            </w:pPr>
            <w:r/>
            <w:r>
              <w:rPr>
                <w:b w:val="0"/>
                <w:sz w:val="19"/>
              </w:rPr>
              <w:t>15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US-25</w:t>
            </w:r>
          </w:p>
        </w:tc>
        <w:tc>
          <w:tcPr>
            <w:tcW w:type="dxa" w:w="2778"/>
          </w:tcPr>
          <w:p>
            <w:pPr>
              <w:spacing w:after="20" w:line="240" w:lineRule="auto"/>
            </w:pPr>
            <w:r/>
            <w:r>
              <w:rPr>
                <w:b w:val="0"/>
                <w:sz w:val="19"/>
              </w:rPr>
              <w:t>Hepatitis A</w:t>
            </w:r>
          </w:p>
        </w:tc>
        <w:tc>
          <w:tcPr>
            <w:tcW w:type="dxa" w:w="1134"/>
          </w:tcPr>
          <w:p>
            <w:pPr>
              <w:spacing w:after="20" w:line="240" w:lineRule="auto"/>
            </w:pPr>
            <w:r/>
            <w:r>
              <w:rPr>
                <w:b w:val="0"/>
                <w:sz w:val="19"/>
              </w:rPr>
              <w:t>Dose 2</w:t>
            </w:r>
          </w:p>
        </w:tc>
        <w:tc>
          <w:tcPr>
            <w:tcW w:type="dxa" w:w="1417"/>
          </w:tcPr>
          <w:p>
            <w:pPr>
              <w:spacing w:after="20" w:line="240" w:lineRule="auto"/>
            </w:pPr>
            <w:r/>
            <w:r>
              <w:rPr>
                <w:b w:val="0"/>
                <w:sz w:val="19"/>
              </w:rPr>
              <w:t>18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US-26</w:t>
            </w:r>
          </w:p>
        </w:tc>
        <w:tc>
          <w:tcPr>
            <w:tcW w:type="dxa" w:w="2778"/>
          </w:tcPr>
          <w:p>
            <w:pPr>
              <w:spacing w:after="20" w:line="240" w:lineRule="auto"/>
            </w:pPr>
            <w:r/>
            <w:r>
              <w:rPr>
                <w:b w:val="0"/>
                <w:sz w:val="19"/>
              </w:rPr>
              <w:t>DTaP (diphtheria, tetanus, pertussis)</w:t>
            </w:r>
          </w:p>
        </w:tc>
        <w:tc>
          <w:tcPr>
            <w:tcW w:type="dxa" w:w="1134"/>
          </w:tcPr>
          <w:p>
            <w:pPr>
              <w:spacing w:after="20" w:line="240" w:lineRule="auto"/>
            </w:pPr>
            <w:r/>
            <w:r>
              <w:rPr>
                <w:b w:val="0"/>
                <w:sz w:val="19"/>
              </w:rPr>
              <w:t>Dose 5</w:t>
            </w:r>
          </w:p>
        </w:tc>
        <w:tc>
          <w:tcPr>
            <w:tcW w:type="dxa" w:w="1417"/>
          </w:tcPr>
          <w:p>
            <w:pPr>
              <w:spacing w:after="20" w:line="240" w:lineRule="auto"/>
            </w:pPr>
            <w:r/>
            <w:r>
              <w:rPr>
                <w:b w:val="0"/>
                <w:sz w:val="19"/>
              </w:rPr>
              <w:t>4 years (48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US-27</w:t>
            </w:r>
          </w:p>
        </w:tc>
        <w:tc>
          <w:tcPr>
            <w:tcW w:type="dxa" w:w="2778"/>
          </w:tcPr>
          <w:p>
            <w:pPr>
              <w:spacing w:after="20" w:line="240" w:lineRule="auto"/>
            </w:pPr>
            <w:r/>
            <w:r>
              <w:rPr>
                <w:b w:val="0"/>
                <w:sz w:val="19"/>
              </w:rPr>
              <w:t>Polio (IPV)</w:t>
            </w:r>
          </w:p>
        </w:tc>
        <w:tc>
          <w:tcPr>
            <w:tcW w:type="dxa" w:w="1134"/>
          </w:tcPr>
          <w:p>
            <w:pPr>
              <w:spacing w:after="20" w:line="240" w:lineRule="auto"/>
            </w:pPr>
            <w:r/>
            <w:r>
              <w:rPr>
                <w:b w:val="0"/>
                <w:sz w:val="19"/>
              </w:rPr>
              <w:t>Dose 4</w:t>
            </w:r>
          </w:p>
        </w:tc>
        <w:tc>
          <w:tcPr>
            <w:tcW w:type="dxa" w:w="1417"/>
          </w:tcPr>
          <w:p>
            <w:pPr>
              <w:spacing w:after="20" w:line="240" w:lineRule="auto"/>
            </w:pPr>
            <w:r/>
            <w:r>
              <w:rPr>
                <w:b w:val="0"/>
                <w:sz w:val="19"/>
              </w:rPr>
              <w:t>4 years (48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US-28</w:t>
            </w:r>
          </w:p>
        </w:tc>
        <w:tc>
          <w:tcPr>
            <w:tcW w:type="dxa" w:w="2778"/>
          </w:tcPr>
          <w:p>
            <w:pPr>
              <w:spacing w:after="20" w:line="240" w:lineRule="auto"/>
            </w:pPr>
            <w:r/>
            <w:r>
              <w:rPr>
                <w:b w:val="0"/>
                <w:sz w:val="19"/>
              </w:rPr>
              <w:t>MMR (measles, mumps, rubella)</w:t>
            </w:r>
          </w:p>
        </w:tc>
        <w:tc>
          <w:tcPr>
            <w:tcW w:type="dxa" w:w="1134"/>
          </w:tcPr>
          <w:p>
            <w:pPr>
              <w:spacing w:after="20" w:line="240" w:lineRule="auto"/>
            </w:pPr>
            <w:r/>
            <w:r>
              <w:rPr>
                <w:b w:val="0"/>
                <w:sz w:val="19"/>
              </w:rPr>
              <w:t>Dose 2</w:t>
            </w:r>
          </w:p>
        </w:tc>
        <w:tc>
          <w:tcPr>
            <w:tcW w:type="dxa" w:w="1417"/>
          </w:tcPr>
          <w:p>
            <w:pPr>
              <w:spacing w:after="20" w:line="240" w:lineRule="auto"/>
            </w:pPr>
            <w:r/>
            <w:r>
              <w:rPr>
                <w:b w:val="0"/>
                <w:sz w:val="19"/>
              </w:rPr>
              <w:t>4 years (48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US-29</w:t>
            </w:r>
          </w:p>
        </w:tc>
        <w:tc>
          <w:tcPr>
            <w:tcW w:type="dxa" w:w="2778"/>
          </w:tcPr>
          <w:p>
            <w:pPr>
              <w:spacing w:after="20" w:line="240" w:lineRule="auto"/>
            </w:pPr>
            <w:r/>
            <w:r>
              <w:rPr>
                <w:b w:val="0"/>
                <w:sz w:val="19"/>
              </w:rPr>
              <w:t>Varicella (chickenpox)</w:t>
            </w:r>
          </w:p>
        </w:tc>
        <w:tc>
          <w:tcPr>
            <w:tcW w:type="dxa" w:w="1134"/>
          </w:tcPr>
          <w:p>
            <w:pPr>
              <w:spacing w:after="20" w:line="240" w:lineRule="auto"/>
            </w:pPr>
            <w:r/>
            <w:r>
              <w:rPr>
                <w:b w:val="0"/>
                <w:sz w:val="19"/>
              </w:rPr>
              <w:t>Dose 2</w:t>
            </w:r>
          </w:p>
        </w:tc>
        <w:tc>
          <w:tcPr>
            <w:tcW w:type="dxa" w:w="1417"/>
          </w:tcPr>
          <w:p>
            <w:pPr>
              <w:spacing w:after="20" w:line="240" w:lineRule="auto"/>
            </w:pPr>
            <w:r/>
            <w:r>
              <w:rPr>
                <w:b w:val="0"/>
                <w:sz w:val="19"/>
              </w:rPr>
              <w:t>4 years (48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bl>
    <w:p>
      <w:pPr>
        <w:spacing w:after="40"/>
      </w:pPr>
    </w:p>
    <w:p>
      <w:pPr>
        <w:pStyle w:val="Heading3"/>
      </w:pPr>
      <w:r>
        <w:t>Sources</w:t>
      </w:r>
    </w:p>
    <w:p>
      <w:pPr>
        <w:pStyle w:val="ListBullet"/>
      </w:pPr>
      <w:r>
        <w:t>CDC Child and Adolescent Immunization Schedule, 2025 version (July 2025 addendum), in force since 16 March 2026 by court order (AAP v. Kennedy, D. Mass.).</w:t>
      </w:r>
    </w:p>
    <w:p>
      <w:pPr>
        <w:pStyle w:val="ListBullet"/>
      </w:pPr>
      <w:r>
        <w:t>Congressional Research Service reports IN12684 (29 July 2026) and R48982 (11 June 2026) on the court stay; report of the First Circuit appeal hearing, 6 October 2026.</w:t>
      </w:r>
    </w:p>
    <w:p>
      <w:pPr>
        <w:pStyle w:val="Heading3"/>
      </w:pPr>
      <w:r>
        <w:t>Open questions</w:t>
      </w:r>
    </w:p>
    <w:p>
      <w:pPr>
        <w:keepNext/>
        <w:spacing w:after="40"/>
        <w:ind w:left="397" w:hanging="397"/>
      </w:pPr>
      <w:r>
        <w:t>☐</w:t>
        <w:tab/>
      </w:r>
      <w:r>
        <w:rPr>
          <w:b/>
        </w:rPr>
        <w:t xml:space="preserve">US-Q1  </w:t>
      </w:r>
      <w:r>
        <w:t>A court appeal heard on 6 October 2026 could bring back the January 2026 CDC schedule (and an executive order of 10 August 2026 points the same way). If that happens, which routine items in this table should change, and should the app then follow the CDC or the AAP schedule?</w:t>
      </w:r>
    </w:p>
    <w:p>
      <w:pPr>
        <w:spacing w:after="160"/>
        <w:ind w:left="397"/>
      </w:pPr>
      <w:r>
        <w:rPr>
          <w:color w:val="595959"/>
          <w:sz w:val="20"/>
        </w:rPr>
        <w:t>Answer: ______________________________________________________________________</w:t>
      </w:r>
    </w:p>
    <w:p>
      <w:pPr>
        <w:keepNext/>
        <w:spacing w:after="40"/>
        <w:ind w:left="397" w:hanging="397"/>
      </w:pPr>
      <w:r>
        <w:t>☐</w:t>
        <w:tab/>
      </w:r>
      <w:r>
        <w:rPr>
          <w:b/>
        </w:rPr>
        <w:t xml:space="preserve">US-Q2  </w:t>
      </w:r>
      <w:r>
        <w:t>Rotavirus dose 3 at 6 months is labelled “RotaTeq only”. Keep it, or leave it out as we do for Germany, Spain and France?</w:t>
      </w:r>
    </w:p>
    <w:p>
      <w:pPr>
        <w:spacing w:after="160"/>
        <w:ind w:left="397"/>
      </w:pPr>
      <w:r>
        <w:rPr>
          <w:color w:val="595959"/>
          <w:sz w:val="20"/>
        </w:rPr>
        <w:t>Answer: ______________________________________________________________________</w:t>
      </w:r>
    </w:p>
    <w:p>
      <w:r>
        <w:br w:type="page"/>
      </w:r>
    </w:p>
    <w:p>
      <w:pPr>
        <w:pStyle w:val="Heading2"/>
      </w:pPr>
      <w:r>
        <w:t>1.4 Canada</w:t>
      </w:r>
    </w:p>
    <w:p>
      <w:r>
        <w:t>National pattern from the Canadian Immunization Guide. Provinces and territories run their own schedules, so the app tells Canadian parents to follow their province’s schedule.</w:t>
      </w:r>
    </w:p>
    <w:p>
      <w:pPr>
        <w:keepNext/>
        <w:spacing w:before="120" w:after="60"/>
      </w:pPr>
      <w:r>
        <w:rPr>
          <w:b/>
          <w:sz w:val="21"/>
        </w:rPr>
        <w:t>Canada: routine schedule (14 doses)</w:t>
      </w:r>
    </w:p>
    <w:tbl>
      <w:tblPr>
        <w:tblStyle w:val="TableGrid"/>
        <w:tblW w:type="auto" w:w="0"/>
        <w:jc w:val="center"/>
        <w:tblLayout w:type="fixed"/>
        <w:tblLook w:firstColumn="1" w:firstRow="1" w:lastColumn="0" w:lastRow="0" w:noHBand="0" w:noVBand="1" w:val="04A0"/>
        <w:tblLayout w:type="fixed"/>
      </w:tblPr>
      <w:tblGrid>
        <w:gridCol w:w="850"/>
        <w:gridCol w:w="2778"/>
        <w:gridCol w:w="1134"/>
        <w:gridCol w:w="1417"/>
        <w:gridCol w:w="907"/>
        <w:gridCol w:w="1020"/>
        <w:gridCol w:w="1531"/>
      </w:tblGrid>
      <w:tr>
        <w:trPr>
          <w:cantSplit/>
          <w:tblHeader/>
        </w:trPr>
        <w:tc>
          <w:tcPr>
            <w:tcW w:type="dxa" w:w="850"/>
            <w:shd w:val="clear" w:color="auto" w:fill="D9E2F3"/>
          </w:tcPr>
          <w:p>
            <w:pPr>
              <w:spacing w:after="20" w:line="240" w:lineRule="auto"/>
            </w:pPr>
            <w:r/>
            <w:r>
              <w:rPr>
                <w:b/>
                <w:sz w:val="18"/>
              </w:rPr>
              <w:t>#</w:t>
            </w:r>
          </w:p>
        </w:tc>
        <w:tc>
          <w:tcPr>
            <w:tcW w:type="dxa" w:w="2778"/>
            <w:shd w:val="clear" w:color="auto" w:fill="D9E2F3"/>
          </w:tcPr>
          <w:p>
            <w:pPr>
              <w:spacing w:after="20" w:line="240" w:lineRule="auto"/>
            </w:pPr>
            <w:r/>
            <w:r>
              <w:rPr>
                <w:b/>
                <w:sz w:val="18"/>
              </w:rPr>
              <w:t>Vaccine</w:t>
            </w:r>
          </w:p>
        </w:tc>
        <w:tc>
          <w:tcPr>
            <w:tcW w:type="dxa" w:w="1134"/>
            <w:shd w:val="clear" w:color="auto" w:fill="D9E2F3"/>
          </w:tcPr>
          <w:p>
            <w:pPr>
              <w:spacing w:after="20" w:line="240" w:lineRule="auto"/>
            </w:pPr>
            <w:r/>
            <w:r>
              <w:rPr>
                <w:b/>
                <w:sz w:val="18"/>
              </w:rPr>
              <w:t>Dose</w:t>
            </w:r>
          </w:p>
        </w:tc>
        <w:tc>
          <w:tcPr>
            <w:tcW w:type="dxa" w:w="1417"/>
            <w:shd w:val="clear" w:color="auto" w:fill="D9E2F3"/>
          </w:tcPr>
          <w:p>
            <w:pPr>
              <w:spacing w:after="20" w:line="240" w:lineRule="auto"/>
            </w:pPr>
            <w:r/>
            <w:r>
              <w:rPr>
                <w:b/>
                <w:sz w:val="18"/>
              </w:rPr>
              <w:t>Due age</w:t>
            </w:r>
          </w:p>
        </w:tc>
        <w:tc>
          <w:tcPr>
            <w:tcW w:type="dxa" w:w="907"/>
            <w:shd w:val="clear" w:color="auto" w:fill="D9E2F3"/>
          </w:tcPr>
          <w:p>
            <w:pPr>
              <w:spacing w:after="20" w:line="240" w:lineRule="auto"/>
            </w:pPr>
            <w:r/>
            <w:r>
              <w:rPr>
                <w:b/>
                <w:sz w:val="18"/>
              </w:rPr>
              <w:t>Verified</w:t>
            </w:r>
          </w:p>
        </w:tc>
        <w:tc>
          <w:tcPr>
            <w:tcW w:type="dxa" w:w="1020"/>
            <w:shd w:val="clear" w:color="auto" w:fill="D9E2F3"/>
          </w:tcPr>
          <w:p>
            <w:pPr>
              <w:spacing w:after="20" w:line="240" w:lineRule="auto"/>
            </w:pPr>
            <w:r/>
            <w:r>
              <w:rPr>
                <w:b/>
                <w:sz w:val="18"/>
              </w:rPr>
              <w:t>Reviewer</w:t>
            </w:r>
          </w:p>
          <w:p>
            <w:pPr>
              <w:spacing w:after="20" w:line="240" w:lineRule="auto"/>
            </w:pPr>
            <w:r>
              <w:rPr>
                <w:b/>
                <w:sz w:val="18"/>
              </w:rPr>
              <w:t>✓ / ✗ / ?</w:t>
            </w:r>
          </w:p>
        </w:tc>
        <w:tc>
          <w:tcPr>
            <w:tcW w:type="dxa" w:w="1531"/>
            <w:shd w:val="clear" w:color="auto" w:fill="D9E2F3"/>
          </w:tcPr>
          <w:p>
            <w:pPr>
              <w:spacing w:after="20" w:line="240" w:lineRule="auto"/>
            </w:pPr>
            <w:r/>
            <w:r>
              <w:rPr>
                <w:b/>
                <w:sz w:val="18"/>
              </w:rPr>
              <w:t>Change to / comment</w:t>
            </w:r>
          </w:p>
        </w:tc>
      </w:tr>
      <w:tr>
        <w:trPr>
          <w:cantSplit/>
        </w:trPr>
        <w:tc>
          <w:tcPr>
            <w:tcW w:type="dxa" w:w="850"/>
          </w:tcPr>
          <w:p>
            <w:pPr>
              <w:spacing w:after="20" w:line="240" w:lineRule="auto"/>
            </w:pPr>
            <w:r/>
            <w:r>
              <w:rPr>
                <w:b w:val="0"/>
                <w:sz w:val="19"/>
              </w:rPr>
              <w:t>CA-1</w:t>
            </w:r>
          </w:p>
        </w:tc>
        <w:tc>
          <w:tcPr>
            <w:tcW w:type="dxa" w:w="2778"/>
          </w:tcPr>
          <w:p>
            <w:pPr>
              <w:spacing w:after="20" w:line="240" w:lineRule="auto"/>
            </w:pPr>
            <w:r/>
            <w:r>
              <w:rPr>
                <w:b w:val="0"/>
                <w:sz w:val="19"/>
              </w:rPr>
              <w:t>DTaP-HB-IPV-Hib (6-in-1)</w:t>
            </w:r>
          </w:p>
        </w:tc>
        <w:tc>
          <w:tcPr>
            <w:tcW w:type="dxa" w:w="1134"/>
          </w:tcPr>
          <w:p>
            <w:pPr>
              <w:spacing w:after="20" w:line="240" w:lineRule="auto"/>
            </w:pPr>
            <w:r/>
            <w:r>
              <w:rPr>
                <w:b w:val="0"/>
                <w:sz w:val="19"/>
              </w:rPr>
              <w:t>Dose 1</w:t>
            </w:r>
          </w:p>
        </w:tc>
        <w:tc>
          <w:tcPr>
            <w:tcW w:type="dxa" w:w="1417"/>
          </w:tcPr>
          <w:p>
            <w:pPr>
              <w:spacing w:after="20" w:line="240" w:lineRule="auto"/>
            </w:pPr>
            <w:r/>
            <w:r>
              <w:rPr>
                <w:b w:val="0"/>
                <w:sz w:val="19"/>
              </w:rPr>
              <w:t>2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CA-2</w:t>
            </w:r>
          </w:p>
        </w:tc>
        <w:tc>
          <w:tcPr>
            <w:tcW w:type="dxa" w:w="2778"/>
          </w:tcPr>
          <w:p>
            <w:pPr>
              <w:spacing w:after="20" w:line="240" w:lineRule="auto"/>
            </w:pPr>
            <w:r/>
            <w:r>
              <w:rPr>
                <w:b w:val="0"/>
                <w:sz w:val="19"/>
              </w:rPr>
              <w:t>Pneumococcal conjugate (Pneu-C)</w:t>
            </w:r>
          </w:p>
        </w:tc>
        <w:tc>
          <w:tcPr>
            <w:tcW w:type="dxa" w:w="1134"/>
          </w:tcPr>
          <w:p>
            <w:pPr>
              <w:spacing w:after="20" w:line="240" w:lineRule="auto"/>
            </w:pPr>
            <w:r/>
            <w:r>
              <w:rPr>
                <w:b w:val="0"/>
                <w:sz w:val="19"/>
              </w:rPr>
              <w:t>Dose 1</w:t>
            </w:r>
          </w:p>
        </w:tc>
        <w:tc>
          <w:tcPr>
            <w:tcW w:type="dxa" w:w="1417"/>
          </w:tcPr>
          <w:p>
            <w:pPr>
              <w:spacing w:after="20" w:line="240" w:lineRule="auto"/>
            </w:pPr>
            <w:r/>
            <w:r>
              <w:rPr>
                <w:b w:val="0"/>
                <w:sz w:val="19"/>
              </w:rPr>
              <w:t>2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CA-3</w:t>
            </w:r>
          </w:p>
        </w:tc>
        <w:tc>
          <w:tcPr>
            <w:tcW w:type="dxa" w:w="2778"/>
          </w:tcPr>
          <w:p>
            <w:pPr>
              <w:spacing w:after="20" w:line="240" w:lineRule="auto"/>
            </w:pPr>
            <w:r/>
            <w:r>
              <w:rPr>
                <w:b w:val="0"/>
                <w:sz w:val="19"/>
              </w:rPr>
              <w:t>Rotavirus (oral)</w:t>
            </w:r>
          </w:p>
        </w:tc>
        <w:tc>
          <w:tcPr>
            <w:tcW w:type="dxa" w:w="1134"/>
          </w:tcPr>
          <w:p>
            <w:pPr>
              <w:spacing w:after="20" w:line="240" w:lineRule="auto"/>
            </w:pPr>
            <w:r/>
            <w:r>
              <w:rPr>
                <w:b w:val="0"/>
                <w:sz w:val="19"/>
              </w:rPr>
              <w:t>Dose 1</w:t>
            </w:r>
          </w:p>
        </w:tc>
        <w:tc>
          <w:tcPr>
            <w:tcW w:type="dxa" w:w="1417"/>
          </w:tcPr>
          <w:p>
            <w:pPr>
              <w:spacing w:after="20" w:line="240" w:lineRule="auto"/>
            </w:pPr>
            <w:r/>
            <w:r>
              <w:rPr>
                <w:b w:val="0"/>
                <w:sz w:val="19"/>
              </w:rPr>
              <w:t>2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CA-4</w:t>
            </w:r>
          </w:p>
        </w:tc>
        <w:tc>
          <w:tcPr>
            <w:tcW w:type="dxa" w:w="2778"/>
          </w:tcPr>
          <w:p>
            <w:pPr>
              <w:spacing w:after="20" w:line="240" w:lineRule="auto"/>
            </w:pPr>
            <w:r/>
            <w:r>
              <w:rPr>
                <w:b w:val="0"/>
                <w:sz w:val="19"/>
              </w:rPr>
              <w:t>DTaP-HB-IPV-Hib (6-in-1)</w:t>
            </w:r>
          </w:p>
        </w:tc>
        <w:tc>
          <w:tcPr>
            <w:tcW w:type="dxa" w:w="1134"/>
          </w:tcPr>
          <w:p>
            <w:pPr>
              <w:spacing w:after="20" w:line="240" w:lineRule="auto"/>
            </w:pPr>
            <w:r/>
            <w:r>
              <w:rPr>
                <w:b w:val="0"/>
                <w:sz w:val="19"/>
              </w:rPr>
              <w:t>Dose 2</w:t>
            </w:r>
          </w:p>
        </w:tc>
        <w:tc>
          <w:tcPr>
            <w:tcW w:type="dxa" w:w="1417"/>
          </w:tcPr>
          <w:p>
            <w:pPr>
              <w:spacing w:after="20" w:line="240" w:lineRule="auto"/>
            </w:pPr>
            <w:r/>
            <w:r>
              <w:rPr>
                <w:b w:val="0"/>
                <w:sz w:val="19"/>
              </w:rPr>
              <w:t>4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CA-5</w:t>
            </w:r>
          </w:p>
        </w:tc>
        <w:tc>
          <w:tcPr>
            <w:tcW w:type="dxa" w:w="2778"/>
          </w:tcPr>
          <w:p>
            <w:pPr>
              <w:spacing w:after="20" w:line="240" w:lineRule="auto"/>
            </w:pPr>
            <w:r/>
            <w:r>
              <w:rPr>
                <w:b w:val="0"/>
                <w:sz w:val="19"/>
              </w:rPr>
              <w:t>Pneumococcal conjugate (Pneu-C)</w:t>
            </w:r>
          </w:p>
        </w:tc>
        <w:tc>
          <w:tcPr>
            <w:tcW w:type="dxa" w:w="1134"/>
          </w:tcPr>
          <w:p>
            <w:pPr>
              <w:spacing w:after="20" w:line="240" w:lineRule="auto"/>
            </w:pPr>
            <w:r/>
            <w:r>
              <w:rPr>
                <w:b w:val="0"/>
                <w:sz w:val="19"/>
              </w:rPr>
              <w:t>Dose 2</w:t>
            </w:r>
          </w:p>
        </w:tc>
        <w:tc>
          <w:tcPr>
            <w:tcW w:type="dxa" w:w="1417"/>
          </w:tcPr>
          <w:p>
            <w:pPr>
              <w:spacing w:after="20" w:line="240" w:lineRule="auto"/>
            </w:pPr>
            <w:r/>
            <w:r>
              <w:rPr>
                <w:b w:val="0"/>
                <w:sz w:val="19"/>
              </w:rPr>
              <w:t>4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CA-6</w:t>
            </w:r>
          </w:p>
        </w:tc>
        <w:tc>
          <w:tcPr>
            <w:tcW w:type="dxa" w:w="2778"/>
          </w:tcPr>
          <w:p>
            <w:pPr>
              <w:spacing w:after="20" w:line="240" w:lineRule="auto"/>
            </w:pPr>
            <w:r/>
            <w:r>
              <w:rPr>
                <w:b w:val="0"/>
                <w:sz w:val="19"/>
              </w:rPr>
              <w:t>Rotavirus (oral)</w:t>
            </w:r>
          </w:p>
        </w:tc>
        <w:tc>
          <w:tcPr>
            <w:tcW w:type="dxa" w:w="1134"/>
          </w:tcPr>
          <w:p>
            <w:pPr>
              <w:spacing w:after="20" w:line="240" w:lineRule="auto"/>
            </w:pPr>
            <w:r/>
            <w:r>
              <w:rPr>
                <w:b w:val="0"/>
                <w:sz w:val="19"/>
              </w:rPr>
              <w:t>Dose 2</w:t>
            </w:r>
          </w:p>
        </w:tc>
        <w:tc>
          <w:tcPr>
            <w:tcW w:type="dxa" w:w="1417"/>
          </w:tcPr>
          <w:p>
            <w:pPr>
              <w:spacing w:after="20" w:line="240" w:lineRule="auto"/>
            </w:pPr>
            <w:r/>
            <w:r>
              <w:rPr>
                <w:b w:val="0"/>
                <w:sz w:val="19"/>
              </w:rPr>
              <w:t>4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CA-7</w:t>
            </w:r>
          </w:p>
        </w:tc>
        <w:tc>
          <w:tcPr>
            <w:tcW w:type="dxa" w:w="2778"/>
          </w:tcPr>
          <w:p>
            <w:pPr>
              <w:spacing w:after="20" w:line="240" w:lineRule="auto"/>
            </w:pPr>
            <w:r/>
            <w:r>
              <w:rPr>
                <w:b w:val="0"/>
                <w:sz w:val="19"/>
              </w:rPr>
              <w:t>DTaP-HB-IPV-Hib (6-in-1)</w:t>
            </w:r>
          </w:p>
        </w:tc>
        <w:tc>
          <w:tcPr>
            <w:tcW w:type="dxa" w:w="1134"/>
          </w:tcPr>
          <w:p>
            <w:pPr>
              <w:spacing w:after="20" w:line="240" w:lineRule="auto"/>
            </w:pPr>
            <w:r/>
            <w:r>
              <w:rPr>
                <w:b w:val="0"/>
                <w:sz w:val="19"/>
              </w:rPr>
              <w:t>Dose 3</w:t>
            </w:r>
          </w:p>
        </w:tc>
        <w:tc>
          <w:tcPr>
            <w:tcW w:type="dxa" w:w="1417"/>
          </w:tcPr>
          <w:p>
            <w:pPr>
              <w:spacing w:after="20" w:line="240" w:lineRule="auto"/>
            </w:pPr>
            <w:r/>
            <w:r>
              <w:rPr>
                <w:b w:val="0"/>
                <w:sz w:val="19"/>
              </w:rPr>
              <w:t>6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CA-8</w:t>
            </w:r>
          </w:p>
        </w:tc>
        <w:tc>
          <w:tcPr>
            <w:tcW w:type="dxa" w:w="2778"/>
          </w:tcPr>
          <w:p>
            <w:pPr>
              <w:spacing w:after="20" w:line="240" w:lineRule="auto"/>
            </w:pPr>
            <w:r/>
            <w:r>
              <w:rPr>
                <w:b w:val="0"/>
                <w:sz w:val="19"/>
              </w:rPr>
              <w:t>Pneumococcal conjugate (Pneu-C)</w:t>
            </w:r>
          </w:p>
        </w:tc>
        <w:tc>
          <w:tcPr>
            <w:tcW w:type="dxa" w:w="1134"/>
          </w:tcPr>
          <w:p>
            <w:pPr>
              <w:spacing w:after="20" w:line="240" w:lineRule="auto"/>
            </w:pPr>
            <w:r/>
            <w:r>
              <w:rPr>
                <w:b w:val="0"/>
                <w:sz w:val="19"/>
              </w:rPr>
              <w:t>Booster</w:t>
            </w:r>
          </w:p>
        </w:tc>
        <w:tc>
          <w:tcPr>
            <w:tcW w:type="dxa" w:w="1417"/>
          </w:tcPr>
          <w:p>
            <w:pPr>
              <w:spacing w:after="20" w:line="240" w:lineRule="auto"/>
            </w:pPr>
            <w:r/>
            <w:r>
              <w:rPr>
                <w:b w:val="0"/>
                <w:sz w:val="19"/>
              </w:rPr>
              <w:t>12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CA-9</w:t>
            </w:r>
          </w:p>
        </w:tc>
        <w:tc>
          <w:tcPr>
            <w:tcW w:type="dxa" w:w="2778"/>
          </w:tcPr>
          <w:p>
            <w:pPr>
              <w:spacing w:after="20" w:line="240" w:lineRule="auto"/>
            </w:pPr>
            <w:r/>
            <w:r>
              <w:rPr>
                <w:b w:val="0"/>
                <w:sz w:val="19"/>
              </w:rPr>
              <w:t>Meningococcal ACYW conjugate (Men-C-ACYW)</w:t>
            </w:r>
          </w:p>
        </w:tc>
        <w:tc>
          <w:tcPr>
            <w:tcW w:type="dxa" w:w="1134"/>
          </w:tcPr>
          <w:p>
            <w:pPr>
              <w:spacing w:after="20" w:line="240" w:lineRule="auto"/>
            </w:pPr>
            <w:r/>
            <w:r>
              <w:rPr>
                <w:b w:val="0"/>
                <w:sz w:val="19"/>
              </w:rPr>
              <w:t>Dose 1</w:t>
            </w:r>
          </w:p>
        </w:tc>
        <w:tc>
          <w:tcPr>
            <w:tcW w:type="dxa" w:w="1417"/>
          </w:tcPr>
          <w:p>
            <w:pPr>
              <w:spacing w:after="20" w:line="240" w:lineRule="auto"/>
            </w:pPr>
            <w:r/>
            <w:r>
              <w:rPr>
                <w:b w:val="0"/>
                <w:sz w:val="19"/>
              </w:rPr>
              <w:t>12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CA-10</w:t>
            </w:r>
          </w:p>
        </w:tc>
        <w:tc>
          <w:tcPr>
            <w:tcW w:type="dxa" w:w="2778"/>
          </w:tcPr>
          <w:p>
            <w:pPr>
              <w:spacing w:after="20" w:line="240" w:lineRule="auto"/>
            </w:pPr>
            <w:r/>
            <w:r>
              <w:rPr>
                <w:b w:val="0"/>
                <w:sz w:val="19"/>
              </w:rPr>
              <w:t>MMR (measles, mumps, rubella)</w:t>
            </w:r>
          </w:p>
        </w:tc>
        <w:tc>
          <w:tcPr>
            <w:tcW w:type="dxa" w:w="1134"/>
          </w:tcPr>
          <w:p>
            <w:pPr>
              <w:spacing w:after="20" w:line="240" w:lineRule="auto"/>
            </w:pPr>
            <w:r/>
            <w:r>
              <w:rPr>
                <w:b w:val="0"/>
                <w:sz w:val="19"/>
              </w:rPr>
              <w:t>Dose 1</w:t>
            </w:r>
          </w:p>
        </w:tc>
        <w:tc>
          <w:tcPr>
            <w:tcW w:type="dxa" w:w="1417"/>
          </w:tcPr>
          <w:p>
            <w:pPr>
              <w:spacing w:after="20" w:line="240" w:lineRule="auto"/>
            </w:pPr>
            <w:r/>
            <w:r>
              <w:rPr>
                <w:b w:val="0"/>
                <w:sz w:val="19"/>
              </w:rPr>
              <w:t>12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CA-11</w:t>
            </w:r>
          </w:p>
        </w:tc>
        <w:tc>
          <w:tcPr>
            <w:tcW w:type="dxa" w:w="2778"/>
          </w:tcPr>
          <w:p>
            <w:pPr>
              <w:spacing w:after="20" w:line="240" w:lineRule="auto"/>
            </w:pPr>
            <w:r/>
            <w:r>
              <w:rPr>
                <w:b w:val="0"/>
                <w:sz w:val="19"/>
              </w:rPr>
              <w:t>Varicella (chickenpox)</w:t>
            </w:r>
          </w:p>
        </w:tc>
        <w:tc>
          <w:tcPr>
            <w:tcW w:type="dxa" w:w="1134"/>
          </w:tcPr>
          <w:p>
            <w:pPr>
              <w:spacing w:after="20" w:line="240" w:lineRule="auto"/>
            </w:pPr>
            <w:r/>
            <w:r>
              <w:rPr>
                <w:b w:val="0"/>
                <w:sz w:val="19"/>
              </w:rPr>
              <w:t>Dose 1</w:t>
            </w:r>
          </w:p>
        </w:tc>
        <w:tc>
          <w:tcPr>
            <w:tcW w:type="dxa" w:w="1417"/>
          </w:tcPr>
          <w:p>
            <w:pPr>
              <w:spacing w:after="20" w:line="240" w:lineRule="auto"/>
            </w:pPr>
            <w:r/>
            <w:r>
              <w:rPr>
                <w:b w:val="0"/>
                <w:sz w:val="19"/>
              </w:rPr>
              <w:t>12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CA-12</w:t>
            </w:r>
          </w:p>
        </w:tc>
        <w:tc>
          <w:tcPr>
            <w:tcW w:type="dxa" w:w="2778"/>
          </w:tcPr>
          <w:p>
            <w:pPr>
              <w:spacing w:after="20" w:line="240" w:lineRule="auto"/>
            </w:pPr>
            <w:r/>
            <w:r>
              <w:rPr>
                <w:b w:val="0"/>
                <w:sz w:val="19"/>
              </w:rPr>
              <w:t>DTaP-IPV-Hib (5-in-1)</w:t>
            </w:r>
          </w:p>
        </w:tc>
        <w:tc>
          <w:tcPr>
            <w:tcW w:type="dxa" w:w="1134"/>
          </w:tcPr>
          <w:p>
            <w:pPr>
              <w:spacing w:after="20" w:line="240" w:lineRule="auto"/>
            </w:pPr>
            <w:r/>
            <w:r>
              <w:rPr>
                <w:b w:val="0"/>
                <w:sz w:val="19"/>
              </w:rPr>
              <w:t>Booster</w:t>
            </w:r>
          </w:p>
        </w:tc>
        <w:tc>
          <w:tcPr>
            <w:tcW w:type="dxa" w:w="1417"/>
          </w:tcPr>
          <w:p>
            <w:pPr>
              <w:spacing w:after="20" w:line="240" w:lineRule="auto"/>
            </w:pPr>
            <w:r/>
            <w:r>
              <w:rPr>
                <w:b w:val="0"/>
                <w:sz w:val="19"/>
              </w:rPr>
              <w:t>18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CA-13</w:t>
            </w:r>
          </w:p>
        </w:tc>
        <w:tc>
          <w:tcPr>
            <w:tcW w:type="dxa" w:w="2778"/>
          </w:tcPr>
          <w:p>
            <w:pPr>
              <w:spacing w:after="20" w:line="240" w:lineRule="auto"/>
            </w:pPr>
            <w:r/>
            <w:r>
              <w:rPr>
                <w:b w:val="0"/>
                <w:sz w:val="19"/>
              </w:rPr>
              <w:t>MMRV (measles, mumps, rubella, varicella)</w:t>
            </w:r>
          </w:p>
        </w:tc>
        <w:tc>
          <w:tcPr>
            <w:tcW w:type="dxa" w:w="1134"/>
          </w:tcPr>
          <w:p>
            <w:pPr>
              <w:spacing w:after="20" w:line="240" w:lineRule="auto"/>
            </w:pPr>
            <w:r/>
            <w:r>
              <w:rPr>
                <w:b w:val="0"/>
                <w:sz w:val="19"/>
              </w:rPr>
              <w:t>Dose 2</w:t>
            </w:r>
          </w:p>
        </w:tc>
        <w:tc>
          <w:tcPr>
            <w:tcW w:type="dxa" w:w="1417"/>
          </w:tcPr>
          <w:p>
            <w:pPr>
              <w:spacing w:after="20" w:line="240" w:lineRule="auto"/>
            </w:pPr>
            <w:r/>
            <w:r>
              <w:rPr>
                <w:b w:val="0"/>
                <w:sz w:val="19"/>
              </w:rPr>
              <w:t>18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CA-14</w:t>
            </w:r>
          </w:p>
        </w:tc>
        <w:tc>
          <w:tcPr>
            <w:tcW w:type="dxa" w:w="2778"/>
          </w:tcPr>
          <w:p>
            <w:pPr>
              <w:spacing w:after="20" w:line="240" w:lineRule="auto"/>
            </w:pPr>
            <w:r/>
            <w:r>
              <w:rPr>
                <w:b w:val="0"/>
                <w:sz w:val="19"/>
              </w:rPr>
              <w:t>Tdap-IPV (4-in-1)</w:t>
            </w:r>
          </w:p>
        </w:tc>
        <w:tc>
          <w:tcPr>
            <w:tcW w:type="dxa" w:w="1134"/>
          </w:tcPr>
          <w:p>
            <w:pPr>
              <w:spacing w:after="20" w:line="240" w:lineRule="auto"/>
            </w:pPr>
            <w:r/>
            <w:r>
              <w:rPr>
                <w:b w:val="0"/>
                <w:sz w:val="19"/>
              </w:rPr>
              <w:t>Booster</w:t>
            </w:r>
          </w:p>
        </w:tc>
        <w:tc>
          <w:tcPr>
            <w:tcW w:type="dxa" w:w="1417"/>
          </w:tcPr>
          <w:p>
            <w:pPr>
              <w:spacing w:after="20" w:line="240" w:lineRule="auto"/>
            </w:pPr>
            <w:r/>
            <w:r>
              <w:rPr>
                <w:b w:val="0"/>
                <w:sz w:val="19"/>
              </w:rPr>
              <w:t>4 years (48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bl>
    <w:p>
      <w:pPr>
        <w:spacing w:after="40"/>
      </w:pPr>
    </w:p>
    <w:p>
      <w:pPr>
        <w:pStyle w:val="Heading3"/>
      </w:pPr>
      <w:r>
        <w:t>Sources</w:t>
      </w:r>
    </w:p>
    <w:p>
      <w:pPr>
        <w:pStyle w:val="ListBullet"/>
      </w:pPr>
      <w:r>
        <w:t>Public Health Agency of Canada, Canadian Immunization Guide, Table 1 (June 2026).</w:t>
      </w:r>
    </w:p>
    <w:p>
      <w:pPr>
        <w:pStyle w:val="ListBullet"/>
      </w:pPr>
      <w:r>
        <w:t>NACI statement, May 2026 (meningococcal ACYW conjugate at 12 months).</w:t>
      </w:r>
    </w:p>
    <w:p>
      <w:pPr>
        <w:pStyle w:val="Heading3"/>
      </w:pPr>
      <w:r>
        <w:t>Open questions</w:t>
      </w:r>
    </w:p>
    <w:p>
      <w:pPr>
        <w:keepNext/>
        <w:spacing w:after="40"/>
        <w:ind w:left="397" w:hanging="397"/>
      </w:pPr>
      <w:r>
        <w:t>☐</w:t>
        <w:tab/>
      </w:r>
      <w:r>
        <w:rPr>
          <w:b/>
        </w:rPr>
        <w:t xml:space="preserve">CA-Q1  </w:t>
      </w:r>
      <w:r>
        <w:t>Is a single national schedule useful for Canadian parents, given the provincial differences (for example, provinces that give hepatitis B at school age rather than in a 6-in-1 in infancy, or MenC instead of MenACWY)? Should we show something different?</w:t>
      </w:r>
    </w:p>
    <w:p>
      <w:pPr>
        <w:spacing w:after="160"/>
        <w:ind w:left="397"/>
      </w:pPr>
      <w:r>
        <w:rPr>
          <w:color w:val="595959"/>
          <w:sz w:val="20"/>
        </w:rPr>
        <w:t>Answer: ______________________________________________________________________</w:t>
      </w:r>
    </w:p>
    <w:p>
      <w:pPr>
        <w:keepNext/>
        <w:spacing w:after="40"/>
        <w:ind w:left="397" w:hanging="397"/>
      </w:pPr>
      <w:r>
        <w:t>☐</w:t>
        <w:tab/>
      </w:r>
      <w:r>
        <w:rPr>
          <w:b/>
        </w:rPr>
        <w:t xml:space="preserve">CA-Q2  </w:t>
      </w:r>
      <w:r>
        <w:t>MMRV dose 2 is shown at 18 months (the earliest option; some provinces give it at 4–6 years). Acceptable?</w:t>
      </w:r>
    </w:p>
    <w:p>
      <w:pPr>
        <w:spacing w:after="160"/>
        <w:ind w:left="397"/>
      </w:pPr>
      <w:r>
        <w:rPr>
          <w:color w:val="595959"/>
          <w:sz w:val="20"/>
        </w:rPr>
        <w:t>Answer: ______________________________________________________________________</w:t>
      </w:r>
    </w:p>
    <w:p>
      <w:r>
        <w:br w:type="page"/>
      </w:r>
    </w:p>
    <w:p>
      <w:pPr>
        <w:pStyle w:val="Heading2"/>
      </w:pPr>
      <w:r>
        <w:t>1.5 United Arab Emirates</w:t>
      </w:r>
    </w:p>
    <w:p>
      <w:r>
        <w:t>Federal (MOHAP) national immunisation programme. Programmes can differ slightly between Abu Dhabi, Dubai and the northern emirates.</w:t>
      </w:r>
    </w:p>
    <w:p>
      <w:pPr>
        <w:keepNext/>
        <w:spacing w:before="120" w:after="60"/>
      </w:pPr>
      <w:r>
        <w:rPr>
          <w:b/>
          <w:sz w:val="21"/>
        </w:rPr>
        <w:t>United Arab Emirates: routine schedule (20 doses)</w:t>
      </w:r>
    </w:p>
    <w:tbl>
      <w:tblPr>
        <w:tblStyle w:val="TableGrid"/>
        <w:tblW w:type="auto" w:w="0"/>
        <w:jc w:val="center"/>
        <w:tblLayout w:type="fixed"/>
        <w:tblLook w:firstColumn="1" w:firstRow="1" w:lastColumn="0" w:lastRow="0" w:noHBand="0" w:noVBand="1" w:val="04A0"/>
        <w:tblLayout w:type="fixed"/>
      </w:tblPr>
      <w:tblGrid>
        <w:gridCol w:w="850"/>
        <w:gridCol w:w="2778"/>
        <w:gridCol w:w="1134"/>
        <w:gridCol w:w="1417"/>
        <w:gridCol w:w="907"/>
        <w:gridCol w:w="1020"/>
        <w:gridCol w:w="1531"/>
      </w:tblGrid>
      <w:tr>
        <w:trPr>
          <w:cantSplit/>
          <w:tblHeader/>
        </w:trPr>
        <w:tc>
          <w:tcPr>
            <w:tcW w:type="dxa" w:w="850"/>
            <w:shd w:val="clear" w:color="auto" w:fill="D9E2F3"/>
          </w:tcPr>
          <w:p>
            <w:pPr>
              <w:spacing w:after="20" w:line="240" w:lineRule="auto"/>
            </w:pPr>
            <w:r/>
            <w:r>
              <w:rPr>
                <w:b/>
                <w:sz w:val="18"/>
              </w:rPr>
              <w:t>#</w:t>
            </w:r>
          </w:p>
        </w:tc>
        <w:tc>
          <w:tcPr>
            <w:tcW w:type="dxa" w:w="2778"/>
            <w:shd w:val="clear" w:color="auto" w:fill="D9E2F3"/>
          </w:tcPr>
          <w:p>
            <w:pPr>
              <w:spacing w:after="20" w:line="240" w:lineRule="auto"/>
            </w:pPr>
            <w:r/>
            <w:r>
              <w:rPr>
                <w:b/>
                <w:sz w:val="18"/>
              </w:rPr>
              <w:t>Vaccine</w:t>
            </w:r>
          </w:p>
        </w:tc>
        <w:tc>
          <w:tcPr>
            <w:tcW w:type="dxa" w:w="1134"/>
            <w:shd w:val="clear" w:color="auto" w:fill="D9E2F3"/>
          </w:tcPr>
          <w:p>
            <w:pPr>
              <w:spacing w:after="20" w:line="240" w:lineRule="auto"/>
            </w:pPr>
            <w:r/>
            <w:r>
              <w:rPr>
                <w:b/>
                <w:sz w:val="18"/>
              </w:rPr>
              <w:t>Dose</w:t>
            </w:r>
          </w:p>
        </w:tc>
        <w:tc>
          <w:tcPr>
            <w:tcW w:type="dxa" w:w="1417"/>
            <w:shd w:val="clear" w:color="auto" w:fill="D9E2F3"/>
          </w:tcPr>
          <w:p>
            <w:pPr>
              <w:spacing w:after="20" w:line="240" w:lineRule="auto"/>
            </w:pPr>
            <w:r/>
            <w:r>
              <w:rPr>
                <w:b/>
                <w:sz w:val="18"/>
              </w:rPr>
              <w:t>Due age</w:t>
            </w:r>
          </w:p>
        </w:tc>
        <w:tc>
          <w:tcPr>
            <w:tcW w:type="dxa" w:w="907"/>
            <w:shd w:val="clear" w:color="auto" w:fill="D9E2F3"/>
          </w:tcPr>
          <w:p>
            <w:pPr>
              <w:spacing w:after="20" w:line="240" w:lineRule="auto"/>
            </w:pPr>
            <w:r/>
            <w:r>
              <w:rPr>
                <w:b/>
                <w:sz w:val="18"/>
              </w:rPr>
              <w:t>Verified</w:t>
            </w:r>
          </w:p>
        </w:tc>
        <w:tc>
          <w:tcPr>
            <w:tcW w:type="dxa" w:w="1020"/>
            <w:shd w:val="clear" w:color="auto" w:fill="D9E2F3"/>
          </w:tcPr>
          <w:p>
            <w:pPr>
              <w:spacing w:after="20" w:line="240" w:lineRule="auto"/>
            </w:pPr>
            <w:r/>
            <w:r>
              <w:rPr>
                <w:b/>
                <w:sz w:val="18"/>
              </w:rPr>
              <w:t>Reviewer</w:t>
            </w:r>
          </w:p>
          <w:p>
            <w:pPr>
              <w:spacing w:after="20" w:line="240" w:lineRule="auto"/>
            </w:pPr>
            <w:r>
              <w:rPr>
                <w:b/>
                <w:sz w:val="18"/>
              </w:rPr>
              <w:t>✓ / ✗ / ?</w:t>
            </w:r>
          </w:p>
        </w:tc>
        <w:tc>
          <w:tcPr>
            <w:tcW w:type="dxa" w:w="1531"/>
            <w:shd w:val="clear" w:color="auto" w:fill="D9E2F3"/>
          </w:tcPr>
          <w:p>
            <w:pPr>
              <w:spacing w:after="20" w:line="240" w:lineRule="auto"/>
            </w:pPr>
            <w:r/>
            <w:r>
              <w:rPr>
                <w:b/>
                <w:sz w:val="18"/>
              </w:rPr>
              <w:t>Change to / comment</w:t>
            </w:r>
          </w:p>
        </w:tc>
      </w:tr>
      <w:tr>
        <w:trPr>
          <w:cantSplit/>
        </w:trPr>
        <w:tc>
          <w:tcPr>
            <w:tcW w:type="dxa" w:w="850"/>
          </w:tcPr>
          <w:p>
            <w:pPr>
              <w:spacing w:after="20" w:line="240" w:lineRule="auto"/>
            </w:pPr>
            <w:r/>
            <w:r>
              <w:rPr>
                <w:b w:val="0"/>
                <w:sz w:val="19"/>
              </w:rPr>
              <w:t>AE-1</w:t>
            </w:r>
          </w:p>
        </w:tc>
        <w:tc>
          <w:tcPr>
            <w:tcW w:type="dxa" w:w="2778"/>
          </w:tcPr>
          <w:p>
            <w:pPr>
              <w:spacing w:after="20" w:line="240" w:lineRule="auto"/>
            </w:pPr>
            <w:r/>
            <w:r>
              <w:rPr>
                <w:b w:val="0"/>
                <w:sz w:val="19"/>
              </w:rPr>
              <w:t>BCG</w:t>
            </w:r>
          </w:p>
        </w:tc>
        <w:tc>
          <w:tcPr>
            <w:tcW w:type="dxa" w:w="1134"/>
          </w:tcPr>
          <w:p>
            <w:pPr>
              <w:spacing w:after="20" w:line="240" w:lineRule="auto"/>
            </w:pPr>
            <w:r/>
            <w:r>
              <w:rPr>
                <w:b w:val="0"/>
                <w:sz w:val="19"/>
              </w:rPr>
              <w:t>—</w:t>
            </w:r>
          </w:p>
        </w:tc>
        <w:tc>
          <w:tcPr>
            <w:tcW w:type="dxa" w:w="1417"/>
          </w:tcPr>
          <w:p>
            <w:pPr>
              <w:spacing w:after="20" w:line="240" w:lineRule="auto"/>
            </w:pPr>
            <w:r/>
            <w:r>
              <w:rPr>
                <w:b w:val="0"/>
                <w:sz w:val="19"/>
              </w:rPr>
              <w:t>At birth</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AE-2</w:t>
            </w:r>
          </w:p>
        </w:tc>
        <w:tc>
          <w:tcPr>
            <w:tcW w:type="dxa" w:w="2778"/>
          </w:tcPr>
          <w:p>
            <w:pPr>
              <w:spacing w:after="20" w:line="240" w:lineRule="auto"/>
            </w:pPr>
            <w:r/>
            <w:r>
              <w:rPr>
                <w:b w:val="0"/>
                <w:sz w:val="19"/>
              </w:rPr>
              <w:t>Hepatitis B</w:t>
            </w:r>
          </w:p>
        </w:tc>
        <w:tc>
          <w:tcPr>
            <w:tcW w:type="dxa" w:w="1134"/>
          </w:tcPr>
          <w:p>
            <w:pPr>
              <w:spacing w:after="20" w:line="240" w:lineRule="auto"/>
            </w:pPr>
            <w:r/>
            <w:r>
              <w:rPr>
                <w:b w:val="0"/>
                <w:sz w:val="19"/>
              </w:rPr>
              <w:t>Birth dose</w:t>
            </w:r>
          </w:p>
        </w:tc>
        <w:tc>
          <w:tcPr>
            <w:tcW w:type="dxa" w:w="1417"/>
          </w:tcPr>
          <w:p>
            <w:pPr>
              <w:spacing w:after="20" w:line="240" w:lineRule="auto"/>
            </w:pPr>
            <w:r/>
            <w:r>
              <w:rPr>
                <w:b w:val="0"/>
                <w:sz w:val="19"/>
              </w:rPr>
              <w:t>At birth</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AE-3</w:t>
            </w:r>
          </w:p>
        </w:tc>
        <w:tc>
          <w:tcPr>
            <w:tcW w:type="dxa" w:w="2778"/>
          </w:tcPr>
          <w:p>
            <w:pPr>
              <w:spacing w:after="20" w:line="240" w:lineRule="auto"/>
            </w:pPr>
            <w:r/>
            <w:r>
              <w:rPr>
                <w:b w:val="0"/>
                <w:sz w:val="19"/>
              </w:rPr>
              <w:t>Hexavalent (DTaP-IPV-Hib-HepB)</w:t>
            </w:r>
          </w:p>
        </w:tc>
        <w:tc>
          <w:tcPr>
            <w:tcW w:type="dxa" w:w="1134"/>
          </w:tcPr>
          <w:p>
            <w:pPr>
              <w:spacing w:after="20" w:line="240" w:lineRule="auto"/>
            </w:pPr>
            <w:r/>
            <w:r>
              <w:rPr>
                <w:b w:val="0"/>
                <w:sz w:val="19"/>
              </w:rPr>
              <w:t>Dose 1</w:t>
            </w:r>
          </w:p>
        </w:tc>
        <w:tc>
          <w:tcPr>
            <w:tcW w:type="dxa" w:w="1417"/>
          </w:tcPr>
          <w:p>
            <w:pPr>
              <w:spacing w:after="20" w:line="240" w:lineRule="auto"/>
            </w:pPr>
            <w:r/>
            <w:r>
              <w:rPr>
                <w:b w:val="0"/>
                <w:sz w:val="19"/>
              </w:rPr>
              <w:t>2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AE-4</w:t>
            </w:r>
          </w:p>
        </w:tc>
        <w:tc>
          <w:tcPr>
            <w:tcW w:type="dxa" w:w="2778"/>
          </w:tcPr>
          <w:p>
            <w:pPr>
              <w:spacing w:after="20" w:line="240" w:lineRule="auto"/>
            </w:pPr>
            <w:r/>
            <w:r>
              <w:rPr>
                <w:b w:val="0"/>
                <w:sz w:val="19"/>
              </w:rPr>
              <w:t>Pneumococcal conjugate (PCV)</w:t>
            </w:r>
          </w:p>
        </w:tc>
        <w:tc>
          <w:tcPr>
            <w:tcW w:type="dxa" w:w="1134"/>
          </w:tcPr>
          <w:p>
            <w:pPr>
              <w:spacing w:after="20" w:line="240" w:lineRule="auto"/>
            </w:pPr>
            <w:r/>
            <w:r>
              <w:rPr>
                <w:b w:val="0"/>
                <w:sz w:val="19"/>
              </w:rPr>
              <w:t>Dose 1</w:t>
            </w:r>
          </w:p>
        </w:tc>
        <w:tc>
          <w:tcPr>
            <w:tcW w:type="dxa" w:w="1417"/>
          </w:tcPr>
          <w:p>
            <w:pPr>
              <w:spacing w:after="20" w:line="240" w:lineRule="auto"/>
            </w:pPr>
            <w:r/>
            <w:r>
              <w:rPr>
                <w:b w:val="0"/>
                <w:sz w:val="19"/>
              </w:rPr>
              <w:t>2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AE-5</w:t>
            </w:r>
          </w:p>
        </w:tc>
        <w:tc>
          <w:tcPr>
            <w:tcW w:type="dxa" w:w="2778"/>
          </w:tcPr>
          <w:p>
            <w:pPr>
              <w:spacing w:after="20" w:line="240" w:lineRule="auto"/>
            </w:pPr>
            <w:r/>
            <w:r>
              <w:rPr>
                <w:b w:val="0"/>
                <w:sz w:val="19"/>
              </w:rPr>
              <w:t>Rotavirus (oral)</w:t>
            </w:r>
          </w:p>
        </w:tc>
        <w:tc>
          <w:tcPr>
            <w:tcW w:type="dxa" w:w="1134"/>
          </w:tcPr>
          <w:p>
            <w:pPr>
              <w:spacing w:after="20" w:line="240" w:lineRule="auto"/>
            </w:pPr>
            <w:r/>
            <w:r>
              <w:rPr>
                <w:b w:val="0"/>
                <w:sz w:val="19"/>
              </w:rPr>
              <w:t>Dose 1</w:t>
            </w:r>
          </w:p>
        </w:tc>
        <w:tc>
          <w:tcPr>
            <w:tcW w:type="dxa" w:w="1417"/>
          </w:tcPr>
          <w:p>
            <w:pPr>
              <w:spacing w:after="20" w:line="240" w:lineRule="auto"/>
            </w:pPr>
            <w:r/>
            <w:r>
              <w:rPr>
                <w:b w:val="0"/>
                <w:sz w:val="19"/>
              </w:rPr>
              <w:t>2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AE-6</w:t>
            </w:r>
          </w:p>
        </w:tc>
        <w:tc>
          <w:tcPr>
            <w:tcW w:type="dxa" w:w="2778"/>
          </w:tcPr>
          <w:p>
            <w:pPr>
              <w:spacing w:after="20" w:line="240" w:lineRule="auto"/>
            </w:pPr>
            <w:r/>
            <w:r>
              <w:rPr>
                <w:b w:val="0"/>
                <w:sz w:val="19"/>
              </w:rPr>
              <w:t>Hexavalent (DTaP-IPV-Hib-HepB)</w:t>
            </w:r>
          </w:p>
        </w:tc>
        <w:tc>
          <w:tcPr>
            <w:tcW w:type="dxa" w:w="1134"/>
          </w:tcPr>
          <w:p>
            <w:pPr>
              <w:spacing w:after="20" w:line="240" w:lineRule="auto"/>
            </w:pPr>
            <w:r/>
            <w:r>
              <w:rPr>
                <w:b w:val="0"/>
                <w:sz w:val="19"/>
              </w:rPr>
              <w:t>Dose 2</w:t>
            </w:r>
          </w:p>
        </w:tc>
        <w:tc>
          <w:tcPr>
            <w:tcW w:type="dxa" w:w="1417"/>
          </w:tcPr>
          <w:p>
            <w:pPr>
              <w:spacing w:after="20" w:line="240" w:lineRule="auto"/>
            </w:pPr>
            <w:r/>
            <w:r>
              <w:rPr>
                <w:b w:val="0"/>
                <w:sz w:val="19"/>
              </w:rPr>
              <w:t>4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AE-7</w:t>
            </w:r>
          </w:p>
        </w:tc>
        <w:tc>
          <w:tcPr>
            <w:tcW w:type="dxa" w:w="2778"/>
          </w:tcPr>
          <w:p>
            <w:pPr>
              <w:spacing w:after="20" w:line="240" w:lineRule="auto"/>
            </w:pPr>
            <w:r/>
            <w:r>
              <w:rPr>
                <w:b w:val="0"/>
                <w:sz w:val="19"/>
              </w:rPr>
              <w:t>Pneumococcal conjugate (PCV)</w:t>
            </w:r>
          </w:p>
        </w:tc>
        <w:tc>
          <w:tcPr>
            <w:tcW w:type="dxa" w:w="1134"/>
          </w:tcPr>
          <w:p>
            <w:pPr>
              <w:spacing w:after="20" w:line="240" w:lineRule="auto"/>
            </w:pPr>
            <w:r/>
            <w:r>
              <w:rPr>
                <w:b w:val="0"/>
                <w:sz w:val="19"/>
              </w:rPr>
              <w:t>Dose 2</w:t>
            </w:r>
          </w:p>
        </w:tc>
        <w:tc>
          <w:tcPr>
            <w:tcW w:type="dxa" w:w="1417"/>
          </w:tcPr>
          <w:p>
            <w:pPr>
              <w:spacing w:after="20" w:line="240" w:lineRule="auto"/>
            </w:pPr>
            <w:r/>
            <w:r>
              <w:rPr>
                <w:b w:val="0"/>
                <w:sz w:val="19"/>
              </w:rPr>
              <w:t>4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AE-8</w:t>
            </w:r>
          </w:p>
        </w:tc>
        <w:tc>
          <w:tcPr>
            <w:tcW w:type="dxa" w:w="2778"/>
          </w:tcPr>
          <w:p>
            <w:pPr>
              <w:spacing w:after="20" w:line="240" w:lineRule="auto"/>
            </w:pPr>
            <w:r/>
            <w:r>
              <w:rPr>
                <w:b w:val="0"/>
                <w:sz w:val="19"/>
              </w:rPr>
              <w:t>Rotavirus (oral)</w:t>
            </w:r>
          </w:p>
        </w:tc>
        <w:tc>
          <w:tcPr>
            <w:tcW w:type="dxa" w:w="1134"/>
          </w:tcPr>
          <w:p>
            <w:pPr>
              <w:spacing w:after="20" w:line="240" w:lineRule="auto"/>
            </w:pPr>
            <w:r/>
            <w:r>
              <w:rPr>
                <w:b w:val="0"/>
                <w:sz w:val="19"/>
              </w:rPr>
              <w:t>Dose 2</w:t>
            </w:r>
          </w:p>
        </w:tc>
        <w:tc>
          <w:tcPr>
            <w:tcW w:type="dxa" w:w="1417"/>
          </w:tcPr>
          <w:p>
            <w:pPr>
              <w:spacing w:after="20" w:line="240" w:lineRule="auto"/>
            </w:pPr>
            <w:r/>
            <w:r>
              <w:rPr>
                <w:b w:val="0"/>
                <w:sz w:val="19"/>
              </w:rPr>
              <w:t>4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AE-9</w:t>
            </w:r>
          </w:p>
        </w:tc>
        <w:tc>
          <w:tcPr>
            <w:tcW w:type="dxa" w:w="2778"/>
          </w:tcPr>
          <w:p>
            <w:pPr>
              <w:spacing w:after="20" w:line="240" w:lineRule="auto"/>
            </w:pPr>
            <w:r/>
            <w:r>
              <w:rPr>
                <w:b w:val="0"/>
                <w:sz w:val="19"/>
              </w:rPr>
              <w:t>Pentavalent or hexavalent (DTP-Hib-HepB)</w:t>
            </w:r>
          </w:p>
        </w:tc>
        <w:tc>
          <w:tcPr>
            <w:tcW w:type="dxa" w:w="1134"/>
          </w:tcPr>
          <w:p>
            <w:pPr>
              <w:spacing w:after="20" w:line="240" w:lineRule="auto"/>
            </w:pPr>
            <w:r/>
            <w:r>
              <w:rPr>
                <w:b w:val="0"/>
                <w:sz w:val="19"/>
              </w:rPr>
              <w:t>Dose 3</w:t>
            </w:r>
          </w:p>
        </w:tc>
        <w:tc>
          <w:tcPr>
            <w:tcW w:type="dxa" w:w="1417"/>
          </w:tcPr>
          <w:p>
            <w:pPr>
              <w:spacing w:after="20" w:line="240" w:lineRule="auto"/>
            </w:pPr>
            <w:r/>
            <w:r>
              <w:rPr>
                <w:b w:val="0"/>
                <w:sz w:val="19"/>
              </w:rPr>
              <w:t>6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AE-10</w:t>
            </w:r>
          </w:p>
        </w:tc>
        <w:tc>
          <w:tcPr>
            <w:tcW w:type="dxa" w:w="2778"/>
          </w:tcPr>
          <w:p>
            <w:pPr>
              <w:spacing w:after="20" w:line="240" w:lineRule="auto"/>
            </w:pPr>
            <w:r/>
            <w:r>
              <w:rPr>
                <w:b w:val="0"/>
                <w:sz w:val="19"/>
              </w:rPr>
              <w:t>Oral polio (bOPV)</w:t>
            </w:r>
          </w:p>
        </w:tc>
        <w:tc>
          <w:tcPr>
            <w:tcW w:type="dxa" w:w="1134"/>
          </w:tcPr>
          <w:p>
            <w:pPr>
              <w:spacing w:after="20" w:line="240" w:lineRule="auto"/>
            </w:pPr>
            <w:r/>
            <w:r>
              <w:rPr>
                <w:b w:val="0"/>
                <w:sz w:val="19"/>
              </w:rPr>
              <w:t>Dose 1</w:t>
            </w:r>
          </w:p>
        </w:tc>
        <w:tc>
          <w:tcPr>
            <w:tcW w:type="dxa" w:w="1417"/>
          </w:tcPr>
          <w:p>
            <w:pPr>
              <w:spacing w:after="20" w:line="240" w:lineRule="auto"/>
            </w:pPr>
            <w:r/>
            <w:r>
              <w:rPr>
                <w:b w:val="0"/>
                <w:sz w:val="19"/>
              </w:rPr>
              <w:t>6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AE-11</w:t>
            </w:r>
          </w:p>
        </w:tc>
        <w:tc>
          <w:tcPr>
            <w:tcW w:type="dxa" w:w="2778"/>
          </w:tcPr>
          <w:p>
            <w:pPr>
              <w:spacing w:after="20" w:line="240" w:lineRule="auto"/>
            </w:pPr>
            <w:r/>
            <w:r>
              <w:rPr>
                <w:b w:val="0"/>
                <w:sz w:val="19"/>
              </w:rPr>
              <w:t>MMR (measles, mumps, rubella)</w:t>
            </w:r>
          </w:p>
        </w:tc>
        <w:tc>
          <w:tcPr>
            <w:tcW w:type="dxa" w:w="1134"/>
          </w:tcPr>
          <w:p>
            <w:pPr>
              <w:spacing w:after="20" w:line="240" w:lineRule="auto"/>
            </w:pPr>
            <w:r/>
            <w:r>
              <w:rPr>
                <w:b w:val="0"/>
                <w:sz w:val="19"/>
              </w:rPr>
              <w:t>Dose 1</w:t>
            </w:r>
          </w:p>
        </w:tc>
        <w:tc>
          <w:tcPr>
            <w:tcW w:type="dxa" w:w="1417"/>
          </w:tcPr>
          <w:p>
            <w:pPr>
              <w:spacing w:after="20" w:line="240" w:lineRule="auto"/>
            </w:pPr>
            <w:r/>
            <w:r>
              <w:rPr>
                <w:b w:val="0"/>
                <w:sz w:val="19"/>
              </w:rPr>
              <w:t>12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AE-12</w:t>
            </w:r>
          </w:p>
        </w:tc>
        <w:tc>
          <w:tcPr>
            <w:tcW w:type="dxa" w:w="2778"/>
          </w:tcPr>
          <w:p>
            <w:pPr>
              <w:spacing w:after="20" w:line="240" w:lineRule="auto"/>
            </w:pPr>
            <w:r/>
            <w:r>
              <w:rPr>
                <w:b w:val="0"/>
                <w:sz w:val="19"/>
              </w:rPr>
              <w:t>Varicella (chickenpox)</w:t>
            </w:r>
          </w:p>
        </w:tc>
        <w:tc>
          <w:tcPr>
            <w:tcW w:type="dxa" w:w="1134"/>
          </w:tcPr>
          <w:p>
            <w:pPr>
              <w:spacing w:after="20" w:line="240" w:lineRule="auto"/>
            </w:pPr>
            <w:r/>
            <w:r>
              <w:rPr>
                <w:b w:val="0"/>
                <w:sz w:val="19"/>
              </w:rPr>
              <w:t>Dose 1</w:t>
            </w:r>
          </w:p>
        </w:tc>
        <w:tc>
          <w:tcPr>
            <w:tcW w:type="dxa" w:w="1417"/>
          </w:tcPr>
          <w:p>
            <w:pPr>
              <w:spacing w:after="20" w:line="240" w:lineRule="auto"/>
            </w:pPr>
            <w:r/>
            <w:r>
              <w:rPr>
                <w:b w:val="0"/>
                <w:sz w:val="19"/>
              </w:rPr>
              <w:t>12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AE-13</w:t>
            </w:r>
          </w:p>
        </w:tc>
        <w:tc>
          <w:tcPr>
            <w:tcW w:type="dxa" w:w="2778"/>
          </w:tcPr>
          <w:p>
            <w:pPr>
              <w:spacing w:after="20" w:line="240" w:lineRule="auto"/>
            </w:pPr>
            <w:r/>
            <w:r>
              <w:rPr>
                <w:b w:val="0"/>
                <w:sz w:val="19"/>
              </w:rPr>
              <w:t>Meningococcal ACWY conjugate</w:t>
            </w:r>
          </w:p>
        </w:tc>
        <w:tc>
          <w:tcPr>
            <w:tcW w:type="dxa" w:w="1134"/>
          </w:tcPr>
          <w:p>
            <w:pPr>
              <w:spacing w:after="20" w:line="240" w:lineRule="auto"/>
            </w:pPr>
            <w:r/>
            <w:r>
              <w:rPr>
                <w:b w:val="0"/>
                <w:sz w:val="19"/>
              </w:rPr>
              <w:t>Dose 1</w:t>
            </w:r>
          </w:p>
        </w:tc>
        <w:tc>
          <w:tcPr>
            <w:tcW w:type="dxa" w:w="1417"/>
          </w:tcPr>
          <w:p>
            <w:pPr>
              <w:spacing w:after="20" w:line="240" w:lineRule="auto"/>
            </w:pPr>
            <w:r/>
            <w:r>
              <w:rPr>
                <w:b w:val="0"/>
                <w:sz w:val="19"/>
              </w:rPr>
              <w:t>12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AE-14</w:t>
            </w:r>
          </w:p>
        </w:tc>
        <w:tc>
          <w:tcPr>
            <w:tcW w:type="dxa" w:w="2778"/>
          </w:tcPr>
          <w:p>
            <w:pPr>
              <w:spacing w:after="20" w:line="240" w:lineRule="auto"/>
            </w:pPr>
            <w:r/>
            <w:r>
              <w:rPr>
                <w:b w:val="0"/>
                <w:sz w:val="19"/>
              </w:rPr>
              <w:t>DTaP-Hib-IPV</w:t>
            </w:r>
          </w:p>
        </w:tc>
        <w:tc>
          <w:tcPr>
            <w:tcW w:type="dxa" w:w="1134"/>
          </w:tcPr>
          <w:p>
            <w:pPr>
              <w:spacing w:after="20" w:line="240" w:lineRule="auto"/>
            </w:pPr>
            <w:r/>
            <w:r>
              <w:rPr>
                <w:b w:val="0"/>
                <w:sz w:val="19"/>
              </w:rPr>
              <w:t>Booster 1</w:t>
            </w:r>
          </w:p>
        </w:tc>
        <w:tc>
          <w:tcPr>
            <w:tcW w:type="dxa" w:w="1417"/>
          </w:tcPr>
          <w:p>
            <w:pPr>
              <w:spacing w:after="20" w:line="240" w:lineRule="auto"/>
            </w:pPr>
            <w:r/>
            <w:r>
              <w:rPr>
                <w:b w:val="0"/>
                <w:sz w:val="19"/>
              </w:rPr>
              <w:t>18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AE-15</w:t>
            </w:r>
          </w:p>
        </w:tc>
        <w:tc>
          <w:tcPr>
            <w:tcW w:type="dxa" w:w="2778"/>
          </w:tcPr>
          <w:p>
            <w:pPr>
              <w:spacing w:after="20" w:line="240" w:lineRule="auto"/>
            </w:pPr>
            <w:r/>
            <w:r>
              <w:rPr>
                <w:b w:val="0"/>
                <w:sz w:val="19"/>
              </w:rPr>
              <w:t>Oral polio (bOPV)</w:t>
            </w:r>
          </w:p>
        </w:tc>
        <w:tc>
          <w:tcPr>
            <w:tcW w:type="dxa" w:w="1134"/>
          </w:tcPr>
          <w:p>
            <w:pPr>
              <w:spacing w:after="20" w:line="240" w:lineRule="auto"/>
            </w:pPr>
            <w:r/>
            <w:r>
              <w:rPr>
                <w:b w:val="0"/>
                <w:sz w:val="19"/>
              </w:rPr>
              <w:t>Booster 1</w:t>
            </w:r>
          </w:p>
        </w:tc>
        <w:tc>
          <w:tcPr>
            <w:tcW w:type="dxa" w:w="1417"/>
          </w:tcPr>
          <w:p>
            <w:pPr>
              <w:spacing w:after="20" w:line="240" w:lineRule="auto"/>
            </w:pPr>
            <w:r/>
            <w:r>
              <w:rPr>
                <w:b w:val="0"/>
                <w:sz w:val="19"/>
              </w:rPr>
              <w:t>18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AE-16</w:t>
            </w:r>
          </w:p>
        </w:tc>
        <w:tc>
          <w:tcPr>
            <w:tcW w:type="dxa" w:w="2778"/>
          </w:tcPr>
          <w:p>
            <w:pPr>
              <w:spacing w:after="20" w:line="240" w:lineRule="auto"/>
            </w:pPr>
            <w:r/>
            <w:r>
              <w:rPr>
                <w:b w:val="0"/>
                <w:sz w:val="19"/>
              </w:rPr>
              <w:t>MMR (measles, mumps, rubella)</w:t>
            </w:r>
          </w:p>
        </w:tc>
        <w:tc>
          <w:tcPr>
            <w:tcW w:type="dxa" w:w="1134"/>
          </w:tcPr>
          <w:p>
            <w:pPr>
              <w:spacing w:after="20" w:line="240" w:lineRule="auto"/>
            </w:pPr>
            <w:r/>
            <w:r>
              <w:rPr>
                <w:b w:val="0"/>
                <w:sz w:val="19"/>
              </w:rPr>
              <w:t>Dose 2</w:t>
            </w:r>
          </w:p>
        </w:tc>
        <w:tc>
          <w:tcPr>
            <w:tcW w:type="dxa" w:w="1417"/>
          </w:tcPr>
          <w:p>
            <w:pPr>
              <w:spacing w:after="20" w:line="240" w:lineRule="auto"/>
            </w:pPr>
            <w:r/>
            <w:r>
              <w:rPr>
                <w:b w:val="0"/>
                <w:sz w:val="19"/>
              </w:rPr>
              <w:t>18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AE-17</w:t>
            </w:r>
          </w:p>
        </w:tc>
        <w:tc>
          <w:tcPr>
            <w:tcW w:type="dxa" w:w="2778"/>
          </w:tcPr>
          <w:p>
            <w:pPr>
              <w:spacing w:after="20" w:line="240" w:lineRule="auto"/>
            </w:pPr>
            <w:r/>
            <w:r>
              <w:rPr>
                <w:b w:val="0"/>
                <w:sz w:val="19"/>
              </w:rPr>
              <w:t>Pneumococcal conjugate (PCV)</w:t>
            </w:r>
          </w:p>
        </w:tc>
        <w:tc>
          <w:tcPr>
            <w:tcW w:type="dxa" w:w="1134"/>
          </w:tcPr>
          <w:p>
            <w:pPr>
              <w:spacing w:after="20" w:line="240" w:lineRule="auto"/>
            </w:pPr>
            <w:r/>
            <w:r>
              <w:rPr>
                <w:b w:val="0"/>
                <w:sz w:val="19"/>
              </w:rPr>
              <w:t>Booster</w:t>
            </w:r>
          </w:p>
        </w:tc>
        <w:tc>
          <w:tcPr>
            <w:tcW w:type="dxa" w:w="1417"/>
          </w:tcPr>
          <w:p>
            <w:pPr>
              <w:spacing w:after="20" w:line="240" w:lineRule="auto"/>
            </w:pPr>
            <w:r/>
            <w:r>
              <w:rPr>
                <w:b w:val="0"/>
                <w:sz w:val="19"/>
              </w:rPr>
              <w:t>18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AE-18</w:t>
            </w:r>
          </w:p>
        </w:tc>
        <w:tc>
          <w:tcPr>
            <w:tcW w:type="dxa" w:w="2778"/>
          </w:tcPr>
          <w:p>
            <w:pPr>
              <w:spacing w:after="20" w:line="240" w:lineRule="auto"/>
            </w:pPr>
            <w:r/>
            <w:r>
              <w:rPr>
                <w:b w:val="0"/>
                <w:sz w:val="19"/>
              </w:rPr>
              <w:t>DTaP-IPV</w:t>
            </w:r>
          </w:p>
        </w:tc>
        <w:tc>
          <w:tcPr>
            <w:tcW w:type="dxa" w:w="1134"/>
          </w:tcPr>
          <w:p>
            <w:pPr>
              <w:spacing w:after="20" w:line="240" w:lineRule="auto"/>
            </w:pPr>
            <w:r/>
            <w:r>
              <w:rPr>
                <w:b w:val="0"/>
                <w:sz w:val="19"/>
              </w:rPr>
              <w:t>Booster 2</w:t>
            </w:r>
          </w:p>
        </w:tc>
        <w:tc>
          <w:tcPr>
            <w:tcW w:type="dxa" w:w="1417"/>
          </w:tcPr>
          <w:p>
            <w:pPr>
              <w:spacing w:after="20" w:line="240" w:lineRule="auto"/>
            </w:pPr>
            <w:r/>
            <w:r>
              <w:rPr>
                <w:b w:val="0"/>
                <w:sz w:val="19"/>
              </w:rPr>
              <w:t>5 years (60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AE-19</w:t>
            </w:r>
          </w:p>
        </w:tc>
        <w:tc>
          <w:tcPr>
            <w:tcW w:type="dxa" w:w="2778"/>
          </w:tcPr>
          <w:p>
            <w:pPr>
              <w:spacing w:after="20" w:line="240" w:lineRule="auto"/>
            </w:pPr>
            <w:r/>
            <w:r>
              <w:rPr>
                <w:b w:val="0"/>
                <w:sz w:val="19"/>
              </w:rPr>
              <w:t>Oral polio (bOPV)</w:t>
            </w:r>
          </w:p>
        </w:tc>
        <w:tc>
          <w:tcPr>
            <w:tcW w:type="dxa" w:w="1134"/>
          </w:tcPr>
          <w:p>
            <w:pPr>
              <w:spacing w:after="20" w:line="240" w:lineRule="auto"/>
            </w:pPr>
            <w:r/>
            <w:r>
              <w:rPr>
                <w:b w:val="0"/>
                <w:sz w:val="19"/>
              </w:rPr>
              <w:t>Booster 2</w:t>
            </w:r>
          </w:p>
        </w:tc>
        <w:tc>
          <w:tcPr>
            <w:tcW w:type="dxa" w:w="1417"/>
          </w:tcPr>
          <w:p>
            <w:pPr>
              <w:spacing w:after="20" w:line="240" w:lineRule="auto"/>
            </w:pPr>
            <w:r/>
            <w:r>
              <w:rPr>
                <w:b w:val="0"/>
                <w:sz w:val="19"/>
              </w:rPr>
              <w:t>5 years (60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AE-20</w:t>
            </w:r>
          </w:p>
        </w:tc>
        <w:tc>
          <w:tcPr>
            <w:tcW w:type="dxa" w:w="2778"/>
          </w:tcPr>
          <w:p>
            <w:pPr>
              <w:spacing w:after="20" w:line="240" w:lineRule="auto"/>
            </w:pPr>
            <w:r/>
            <w:r>
              <w:rPr>
                <w:b w:val="0"/>
                <w:sz w:val="19"/>
              </w:rPr>
              <w:t>Varicella (chickenpox)</w:t>
            </w:r>
          </w:p>
        </w:tc>
        <w:tc>
          <w:tcPr>
            <w:tcW w:type="dxa" w:w="1134"/>
          </w:tcPr>
          <w:p>
            <w:pPr>
              <w:spacing w:after="20" w:line="240" w:lineRule="auto"/>
            </w:pPr>
            <w:r/>
            <w:r>
              <w:rPr>
                <w:b w:val="0"/>
                <w:sz w:val="19"/>
              </w:rPr>
              <w:t>Dose 2</w:t>
            </w:r>
          </w:p>
        </w:tc>
        <w:tc>
          <w:tcPr>
            <w:tcW w:type="dxa" w:w="1417"/>
          </w:tcPr>
          <w:p>
            <w:pPr>
              <w:spacing w:after="20" w:line="240" w:lineRule="auto"/>
            </w:pPr>
            <w:r/>
            <w:r>
              <w:rPr>
                <w:b w:val="0"/>
                <w:sz w:val="19"/>
              </w:rPr>
              <w:t>5 years (60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bl>
    <w:p>
      <w:pPr>
        <w:spacing w:after="40"/>
      </w:pPr>
    </w:p>
    <w:p>
      <w:pPr>
        <w:pStyle w:val="Heading3"/>
      </w:pPr>
      <w:r>
        <w:t>Sources</w:t>
      </w:r>
    </w:p>
    <w:p>
      <w:pPr>
        <w:pStyle w:val="ListBullet"/>
      </w:pPr>
      <w:r>
        <w:t>UAE national immunisation programme (MOHAP) as printed in Dubai Health Authority guideline CG-04, version 4 (January 2026).</w:t>
      </w:r>
    </w:p>
    <w:p>
      <w:pPr>
        <w:pStyle w:val="ListBullet"/>
      </w:pPr>
      <w:r>
        <w:t>Cross-checked with WHO/UNICEF 2025 schedule data and Abu Dhabi’s April 2026 schedule.</w:t>
      </w:r>
    </w:p>
    <w:p>
      <w:pPr>
        <w:pStyle w:val="Heading3"/>
      </w:pPr>
      <w:r>
        <w:t>Open questions</w:t>
      </w:r>
    </w:p>
    <w:p>
      <w:pPr>
        <w:keepNext/>
        <w:spacing w:after="40"/>
        <w:ind w:left="397" w:hanging="397"/>
      </w:pPr>
      <w:r>
        <w:t>☐</w:t>
        <w:tab/>
      </w:r>
      <w:r>
        <w:rPr>
          <w:b/>
        </w:rPr>
        <w:t xml:space="preserve">AE-Q1  </w:t>
      </w:r>
      <w:r>
        <w:t>Dose 3 at 6 months is shown as “pentavalent or hexavalent”, with oral polio (bOPV) at 6 months, 18 months and 5 years. Correct?</w:t>
      </w:r>
    </w:p>
    <w:p>
      <w:pPr>
        <w:spacing w:after="160"/>
        <w:ind w:left="397"/>
      </w:pPr>
      <w:r>
        <w:rPr>
          <w:color w:val="595959"/>
          <w:sz w:val="20"/>
        </w:rPr>
        <w:t>Answer: ______________________________________________________________________</w:t>
      </w:r>
    </w:p>
    <w:p>
      <w:pPr>
        <w:keepNext/>
        <w:spacing w:after="40"/>
        <w:ind w:left="397" w:hanging="397"/>
      </w:pPr>
      <w:r>
        <w:t>☐</w:t>
        <w:tab/>
      </w:r>
      <w:r>
        <w:rPr>
          <w:b/>
        </w:rPr>
        <w:t xml:space="preserve">AE-Q2  </w:t>
      </w:r>
      <w:r>
        <w:t>PCV booster at 18 months (after doses at 2 and 4 months). Correct?</w:t>
      </w:r>
    </w:p>
    <w:p>
      <w:pPr>
        <w:spacing w:after="160"/>
        <w:ind w:left="397"/>
      </w:pPr>
      <w:r>
        <w:rPr>
          <w:color w:val="595959"/>
          <w:sz w:val="20"/>
        </w:rPr>
        <w:t>Answer: ______________________________________________________________________</w:t>
      </w:r>
    </w:p>
    <w:p>
      <w:pPr>
        <w:keepNext/>
        <w:spacing w:after="40"/>
        <w:ind w:left="397" w:hanging="397"/>
      </w:pPr>
      <w:r>
        <w:t>☐</w:t>
        <w:tab/>
      </w:r>
      <w:r>
        <w:rPr>
          <w:b/>
        </w:rPr>
        <w:t xml:space="preserve">AE-Q3  </w:t>
      </w:r>
      <w:r>
        <w:t>Chickenpox dose 2 at 5 years, MMR dose 2 at 18 months. Correct?</w:t>
      </w:r>
    </w:p>
    <w:p>
      <w:pPr>
        <w:spacing w:after="160"/>
        <w:ind w:left="397"/>
      </w:pPr>
      <w:r>
        <w:rPr>
          <w:color w:val="595959"/>
          <w:sz w:val="20"/>
        </w:rPr>
        <w:t>Answer: ______________________________________________________________________</w:t>
      </w:r>
    </w:p>
    <w:p>
      <w:r>
        <w:br w:type="page"/>
      </w:r>
    </w:p>
    <w:p>
      <w:pPr>
        <w:pStyle w:val="Heading2"/>
      </w:pPr>
      <w:r>
        <w:t>1.6 Saudi Arabia</w:t>
      </w:r>
    </w:p>
    <w:p>
      <w:r>
        <w:t>Ministry of Health national schedule. BCG at 6 months is deliberate (the Saudi schedule moved BCG to 6 months in 2019).</w:t>
      </w:r>
    </w:p>
    <w:p>
      <w:pPr>
        <w:keepNext/>
        <w:spacing w:before="120" w:after="60"/>
      </w:pPr>
      <w:r>
        <w:rPr>
          <w:b/>
          <w:sz w:val="21"/>
        </w:rPr>
        <w:t>Saudi Arabia: routine schedule (28 doses)</w:t>
      </w:r>
    </w:p>
    <w:tbl>
      <w:tblPr>
        <w:tblStyle w:val="TableGrid"/>
        <w:tblW w:type="auto" w:w="0"/>
        <w:jc w:val="center"/>
        <w:tblLayout w:type="fixed"/>
        <w:tblLook w:firstColumn="1" w:firstRow="1" w:lastColumn="0" w:lastRow="0" w:noHBand="0" w:noVBand="1" w:val="04A0"/>
        <w:tblLayout w:type="fixed"/>
      </w:tblPr>
      <w:tblGrid>
        <w:gridCol w:w="850"/>
        <w:gridCol w:w="2778"/>
        <w:gridCol w:w="1134"/>
        <w:gridCol w:w="1417"/>
        <w:gridCol w:w="907"/>
        <w:gridCol w:w="1020"/>
        <w:gridCol w:w="1531"/>
      </w:tblGrid>
      <w:tr>
        <w:trPr>
          <w:cantSplit/>
          <w:tblHeader/>
        </w:trPr>
        <w:tc>
          <w:tcPr>
            <w:tcW w:type="dxa" w:w="850"/>
            <w:shd w:val="clear" w:color="auto" w:fill="D9E2F3"/>
          </w:tcPr>
          <w:p>
            <w:pPr>
              <w:spacing w:after="20" w:line="240" w:lineRule="auto"/>
            </w:pPr>
            <w:r/>
            <w:r>
              <w:rPr>
                <w:b/>
                <w:sz w:val="18"/>
              </w:rPr>
              <w:t>#</w:t>
            </w:r>
          </w:p>
        </w:tc>
        <w:tc>
          <w:tcPr>
            <w:tcW w:type="dxa" w:w="2778"/>
            <w:shd w:val="clear" w:color="auto" w:fill="D9E2F3"/>
          </w:tcPr>
          <w:p>
            <w:pPr>
              <w:spacing w:after="20" w:line="240" w:lineRule="auto"/>
            </w:pPr>
            <w:r/>
            <w:r>
              <w:rPr>
                <w:b/>
                <w:sz w:val="18"/>
              </w:rPr>
              <w:t>Vaccine</w:t>
            </w:r>
          </w:p>
        </w:tc>
        <w:tc>
          <w:tcPr>
            <w:tcW w:type="dxa" w:w="1134"/>
            <w:shd w:val="clear" w:color="auto" w:fill="D9E2F3"/>
          </w:tcPr>
          <w:p>
            <w:pPr>
              <w:spacing w:after="20" w:line="240" w:lineRule="auto"/>
            </w:pPr>
            <w:r/>
            <w:r>
              <w:rPr>
                <w:b/>
                <w:sz w:val="18"/>
              </w:rPr>
              <w:t>Dose</w:t>
            </w:r>
          </w:p>
        </w:tc>
        <w:tc>
          <w:tcPr>
            <w:tcW w:type="dxa" w:w="1417"/>
            <w:shd w:val="clear" w:color="auto" w:fill="D9E2F3"/>
          </w:tcPr>
          <w:p>
            <w:pPr>
              <w:spacing w:after="20" w:line="240" w:lineRule="auto"/>
            </w:pPr>
            <w:r/>
            <w:r>
              <w:rPr>
                <w:b/>
                <w:sz w:val="18"/>
              </w:rPr>
              <w:t>Due age</w:t>
            </w:r>
          </w:p>
        </w:tc>
        <w:tc>
          <w:tcPr>
            <w:tcW w:type="dxa" w:w="907"/>
            <w:shd w:val="clear" w:color="auto" w:fill="D9E2F3"/>
          </w:tcPr>
          <w:p>
            <w:pPr>
              <w:spacing w:after="20" w:line="240" w:lineRule="auto"/>
            </w:pPr>
            <w:r/>
            <w:r>
              <w:rPr>
                <w:b/>
                <w:sz w:val="18"/>
              </w:rPr>
              <w:t>Verified</w:t>
            </w:r>
          </w:p>
        </w:tc>
        <w:tc>
          <w:tcPr>
            <w:tcW w:type="dxa" w:w="1020"/>
            <w:shd w:val="clear" w:color="auto" w:fill="D9E2F3"/>
          </w:tcPr>
          <w:p>
            <w:pPr>
              <w:spacing w:after="20" w:line="240" w:lineRule="auto"/>
            </w:pPr>
            <w:r/>
            <w:r>
              <w:rPr>
                <w:b/>
                <w:sz w:val="18"/>
              </w:rPr>
              <w:t>Reviewer</w:t>
            </w:r>
          </w:p>
          <w:p>
            <w:pPr>
              <w:spacing w:after="20" w:line="240" w:lineRule="auto"/>
            </w:pPr>
            <w:r>
              <w:rPr>
                <w:b/>
                <w:sz w:val="18"/>
              </w:rPr>
              <w:t>✓ / ✗ / ?</w:t>
            </w:r>
          </w:p>
        </w:tc>
        <w:tc>
          <w:tcPr>
            <w:tcW w:type="dxa" w:w="1531"/>
            <w:shd w:val="clear" w:color="auto" w:fill="D9E2F3"/>
          </w:tcPr>
          <w:p>
            <w:pPr>
              <w:spacing w:after="20" w:line="240" w:lineRule="auto"/>
            </w:pPr>
            <w:r/>
            <w:r>
              <w:rPr>
                <w:b/>
                <w:sz w:val="18"/>
              </w:rPr>
              <w:t>Change to / comment</w:t>
            </w:r>
          </w:p>
        </w:tc>
      </w:tr>
      <w:tr>
        <w:trPr>
          <w:cantSplit/>
        </w:trPr>
        <w:tc>
          <w:tcPr>
            <w:tcW w:type="dxa" w:w="850"/>
          </w:tcPr>
          <w:p>
            <w:pPr>
              <w:spacing w:after="20" w:line="240" w:lineRule="auto"/>
            </w:pPr>
            <w:r/>
            <w:r>
              <w:rPr>
                <w:b w:val="0"/>
                <w:sz w:val="19"/>
              </w:rPr>
              <w:t>SA-1</w:t>
            </w:r>
          </w:p>
        </w:tc>
        <w:tc>
          <w:tcPr>
            <w:tcW w:type="dxa" w:w="2778"/>
          </w:tcPr>
          <w:p>
            <w:pPr>
              <w:spacing w:after="20" w:line="240" w:lineRule="auto"/>
            </w:pPr>
            <w:r/>
            <w:r>
              <w:rPr>
                <w:b w:val="0"/>
                <w:sz w:val="19"/>
              </w:rPr>
              <w:t>Hepatitis B</w:t>
            </w:r>
          </w:p>
        </w:tc>
        <w:tc>
          <w:tcPr>
            <w:tcW w:type="dxa" w:w="1134"/>
          </w:tcPr>
          <w:p>
            <w:pPr>
              <w:spacing w:after="20" w:line="240" w:lineRule="auto"/>
            </w:pPr>
            <w:r/>
            <w:r>
              <w:rPr>
                <w:b w:val="0"/>
                <w:sz w:val="19"/>
              </w:rPr>
              <w:t>Birth dose</w:t>
            </w:r>
          </w:p>
        </w:tc>
        <w:tc>
          <w:tcPr>
            <w:tcW w:type="dxa" w:w="1417"/>
          </w:tcPr>
          <w:p>
            <w:pPr>
              <w:spacing w:after="20" w:line="240" w:lineRule="auto"/>
            </w:pPr>
            <w:r/>
            <w:r>
              <w:rPr>
                <w:b w:val="0"/>
                <w:sz w:val="19"/>
              </w:rPr>
              <w:t>At birth</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SA-2</w:t>
            </w:r>
          </w:p>
        </w:tc>
        <w:tc>
          <w:tcPr>
            <w:tcW w:type="dxa" w:w="2778"/>
          </w:tcPr>
          <w:p>
            <w:pPr>
              <w:spacing w:after="20" w:line="240" w:lineRule="auto"/>
            </w:pPr>
            <w:r/>
            <w:r>
              <w:rPr>
                <w:b w:val="0"/>
                <w:sz w:val="19"/>
              </w:rPr>
              <w:t>Hexavalent (DTaP-IPV-Hib-HepB)</w:t>
            </w:r>
          </w:p>
        </w:tc>
        <w:tc>
          <w:tcPr>
            <w:tcW w:type="dxa" w:w="1134"/>
          </w:tcPr>
          <w:p>
            <w:pPr>
              <w:spacing w:after="20" w:line="240" w:lineRule="auto"/>
            </w:pPr>
            <w:r/>
            <w:r>
              <w:rPr>
                <w:b w:val="0"/>
                <w:sz w:val="19"/>
              </w:rPr>
              <w:t>Dose 1</w:t>
            </w:r>
          </w:p>
        </w:tc>
        <w:tc>
          <w:tcPr>
            <w:tcW w:type="dxa" w:w="1417"/>
          </w:tcPr>
          <w:p>
            <w:pPr>
              <w:spacing w:after="20" w:line="240" w:lineRule="auto"/>
            </w:pPr>
            <w:r/>
            <w:r>
              <w:rPr>
                <w:b w:val="0"/>
                <w:sz w:val="19"/>
              </w:rPr>
              <w:t>2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SA-3</w:t>
            </w:r>
          </w:p>
        </w:tc>
        <w:tc>
          <w:tcPr>
            <w:tcW w:type="dxa" w:w="2778"/>
          </w:tcPr>
          <w:p>
            <w:pPr>
              <w:spacing w:after="20" w:line="240" w:lineRule="auto"/>
            </w:pPr>
            <w:r/>
            <w:r>
              <w:rPr>
                <w:b w:val="0"/>
                <w:sz w:val="19"/>
              </w:rPr>
              <w:t>Rotavirus (oral)</w:t>
            </w:r>
          </w:p>
        </w:tc>
        <w:tc>
          <w:tcPr>
            <w:tcW w:type="dxa" w:w="1134"/>
          </w:tcPr>
          <w:p>
            <w:pPr>
              <w:spacing w:after="20" w:line="240" w:lineRule="auto"/>
            </w:pPr>
            <w:r/>
            <w:r>
              <w:rPr>
                <w:b w:val="0"/>
                <w:sz w:val="19"/>
              </w:rPr>
              <w:t>Dose 1</w:t>
            </w:r>
          </w:p>
        </w:tc>
        <w:tc>
          <w:tcPr>
            <w:tcW w:type="dxa" w:w="1417"/>
          </w:tcPr>
          <w:p>
            <w:pPr>
              <w:spacing w:after="20" w:line="240" w:lineRule="auto"/>
            </w:pPr>
            <w:r/>
            <w:r>
              <w:rPr>
                <w:b w:val="0"/>
                <w:sz w:val="19"/>
              </w:rPr>
              <w:t>2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SA-4</w:t>
            </w:r>
          </w:p>
        </w:tc>
        <w:tc>
          <w:tcPr>
            <w:tcW w:type="dxa" w:w="2778"/>
          </w:tcPr>
          <w:p>
            <w:pPr>
              <w:spacing w:after="20" w:line="240" w:lineRule="auto"/>
            </w:pPr>
            <w:r/>
            <w:r>
              <w:rPr>
                <w:b w:val="0"/>
                <w:sz w:val="19"/>
              </w:rPr>
              <w:t>Pneumococcal conjugate (PCV)</w:t>
            </w:r>
          </w:p>
        </w:tc>
        <w:tc>
          <w:tcPr>
            <w:tcW w:type="dxa" w:w="1134"/>
          </w:tcPr>
          <w:p>
            <w:pPr>
              <w:spacing w:after="20" w:line="240" w:lineRule="auto"/>
            </w:pPr>
            <w:r/>
            <w:r>
              <w:rPr>
                <w:b w:val="0"/>
                <w:sz w:val="19"/>
              </w:rPr>
              <w:t>Dose 1</w:t>
            </w:r>
          </w:p>
        </w:tc>
        <w:tc>
          <w:tcPr>
            <w:tcW w:type="dxa" w:w="1417"/>
          </w:tcPr>
          <w:p>
            <w:pPr>
              <w:spacing w:after="20" w:line="240" w:lineRule="auto"/>
            </w:pPr>
            <w:r/>
            <w:r>
              <w:rPr>
                <w:b w:val="0"/>
                <w:sz w:val="19"/>
              </w:rPr>
              <w:t>2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SA-5</w:t>
            </w:r>
          </w:p>
        </w:tc>
        <w:tc>
          <w:tcPr>
            <w:tcW w:type="dxa" w:w="2778"/>
          </w:tcPr>
          <w:p>
            <w:pPr>
              <w:spacing w:after="20" w:line="240" w:lineRule="auto"/>
            </w:pPr>
            <w:r/>
            <w:r>
              <w:rPr>
                <w:b w:val="0"/>
                <w:sz w:val="19"/>
              </w:rPr>
              <w:t>Hexavalent (DTaP-IPV-Hib-HepB)</w:t>
            </w:r>
          </w:p>
        </w:tc>
        <w:tc>
          <w:tcPr>
            <w:tcW w:type="dxa" w:w="1134"/>
          </w:tcPr>
          <w:p>
            <w:pPr>
              <w:spacing w:after="20" w:line="240" w:lineRule="auto"/>
            </w:pPr>
            <w:r/>
            <w:r>
              <w:rPr>
                <w:b w:val="0"/>
                <w:sz w:val="19"/>
              </w:rPr>
              <w:t>Dose 2</w:t>
            </w:r>
          </w:p>
        </w:tc>
        <w:tc>
          <w:tcPr>
            <w:tcW w:type="dxa" w:w="1417"/>
          </w:tcPr>
          <w:p>
            <w:pPr>
              <w:spacing w:after="20" w:line="240" w:lineRule="auto"/>
            </w:pPr>
            <w:r/>
            <w:r>
              <w:rPr>
                <w:b w:val="0"/>
                <w:sz w:val="19"/>
              </w:rPr>
              <w:t>4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SA-6</w:t>
            </w:r>
          </w:p>
        </w:tc>
        <w:tc>
          <w:tcPr>
            <w:tcW w:type="dxa" w:w="2778"/>
          </w:tcPr>
          <w:p>
            <w:pPr>
              <w:spacing w:after="20" w:line="240" w:lineRule="auto"/>
            </w:pPr>
            <w:r/>
            <w:r>
              <w:rPr>
                <w:b w:val="0"/>
                <w:sz w:val="19"/>
              </w:rPr>
              <w:t>Rotavirus (oral)</w:t>
            </w:r>
          </w:p>
        </w:tc>
        <w:tc>
          <w:tcPr>
            <w:tcW w:type="dxa" w:w="1134"/>
          </w:tcPr>
          <w:p>
            <w:pPr>
              <w:spacing w:after="20" w:line="240" w:lineRule="auto"/>
            </w:pPr>
            <w:r/>
            <w:r>
              <w:rPr>
                <w:b w:val="0"/>
                <w:sz w:val="19"/>
              </w:rPr>
              <w:t>Dose 2</w:t>
            </w:r>
          </w:p>
        </w:tc>
        <w:tc>
          <w:tcPr>
            <w:tcW w:type="dxa" w:w="1417"/>
          </w:tcPr>
          <w:p>
            <w:pPr>
              <w:spacing w:after="20" w:line="240" w:lineRule="auto"/>
            </w:pPr>
            <w:r/>
            <w:r>
              <w:rPr>
                <w:b w:val="0"/>
                <w:sz w:val="19"/>
              </w:rPr>
              <w:t>4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SA-7</w:t>
            </w:r>
          </w:p>
        </w:tc>
        <w:tc>
          <w:tcPr>
            <w:tcW w:type="dxa" w:w="2778"/>
          </w:tcPr>
          <w:p>
            <w:pPr>
              <w:spacing w:after="20" w:line="240" w:lineRule="auto"/>
            </w:pPr>
            <w:r/>
            <w:r>
              <w:rPr>
                <w:b w:val="0"/>
                <w:sz w:val="19"/>
              </w:rPr>
              <w:t>Pneumococcal conjugate (PCV)</w:t>
            </w:r>
          </w:p>
        </w:tc>
        <w:tc>
          <w:tcPr>
            <w:tcW w:type="dxa" w:w="1134"/>
          </w:tcPr>
          <w:p>
            <w:pPr>
              <w:spacing w:after="20" w:line="240" w:lineRule="auto"/>
            </w:pPr>
            <w:r/>
            <w:r>
              <w:rPr>
                <w:b w:val="0"/>
                <w:sz w:val="19"/>
              </w:rPr>
              <w:t>Dose 2</w:t>
            </w:r>
          </w:p>
        </w:tc>
        <w:tc>
          <w:tcPr>
            <w:tcW w:type="dxa" w:w="1417"/>
          </w:tcPr>
          <w:p>
            <w:pPr>
              <w:spacing w:after="20" w:line="240" w:lineRule="auto"/>
            </w:pPr>
            <w:r/>
            <w:r>
              <w:rPr>
                <w:b w:val="0"/>
                <w:sz w:val="19"/>
              </w:rPr>
              <w:t>4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SA-8</w:t>
            </w:r>
          </w:p>
        </w:tc>
        <w:tc>
          <w:tcPr>
            <w:tcW w:type="dxa" w:w="2778"/>
          </w:tcPr>
          <w:p>
            <w:pPr>
              <w:spacing w:after="20" w:line="240" w:lineRule="auto"/>
            </w:pPr>
            <w:r/>
            <w:r>
              <w:rPr>
                <w:b w:val="0"/>
                <w:sz w:val="19"/>
              </w:rPr>
              <w:t>BCG (tuberculosis)</w:t>
            </w:r>
          </w:p>
        </w:tc>
        <w:tc>
          <w:tcPr>
            <w:tcW w:type="dxa" w:w="1134"/>
          </w:tcPr>
          <w:p>
            <w:pPr>
              <w:spacing w:after="20" w:line="240" w:lineRule="auto"/>
            </w:pPr>
            <w:r/>
            <w:r>
              <w:rPr>
                <w:b w:val="0"/>
                <w:sz w:val="19"/>
              </w:rPr>
              <w:t>—</w:t>
            </w:r>
          </w:p>
        </w:tc>
        <w:tc>
          <w:tcPr>
            <w:tcW w:type="dxa" w:w="1417"/>
          </w:tcPr>
          <w:p>
            <w:pPr>
              <w:spacing w:after="20" w:line="240" w:lineRule="auto"/>
            </w:pPr>
            <w:r/>
            <w:r>
              <w:rPr>
                <w:b w:val="0"/>
                <w:sz w:val="19"/>
              </w:rPr>
              <w:t>6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SA-9</w:t>
            </w:r>
          </w:p>
        </w:tc>
        <w:tc>
          <w:tcPr>
            <w:tcW w:type="dxa" w:w="2778"/>
          </w:tcPr>
          <w:p>
            <w:pPr>
              <w:spacing w:after="20" w:line="240" w:lineRule="auto"/>
            </w:pPr>
            <w:r/>
            <w:r>
              <w:rPr>
                <w:b w:val="0"/>
                <w:sz w:val="19"/>
              </w:rPr>
              <w:t>Hexavalent (DTaP-IPV-Hib-HepB)</w:t>
            </w:r>
          </w:p>
        </w:tc>
        <w:tc>
          <w:tcPr>
            <w:tcW w:type="dxa" w:w="1134"/>
          </w:tcPr>
          <w:p>
            <w:pPr>
              <w:spacing w:after="20" w:line="240" w:lineRule="auto"/>
            </w:pPr>
            <w:r/>
            <w:r>
              <w:rPr>
                <w:b w:val="0"/>
                <w:sz w:val="19"/>
              </w:rPr>
              <w:t>Dose 3</w:t>
            </w:r>
          </w:p>
        </w:tc>
        <w:tc>
          <w:tcPr>
            <w:tcW w:type="dxa" w:w="1417"/>
          </w:tcPr>
          <w:p>
            <w:pPr>
              <w:spacing w:after="20" w:line="240" w:lineRule="auto"/>
            </w:pPr>
            <w:r/>
            <w:r>
              <w:rPr>
                <w:b w:val="0"/>
                <w:sz w:val="19"/>
              </w:rPr>
              <w:t>6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SA-10</w:t>
            </w:r>
          </w:p>
        </w:tc>
        <w:tc>
          <w:tcPr>
            <w:tcW w:type="dxa" w:w="2778"/>
          </w:tcPr>
          <w:p>
            <w:pPr>
              <w:spacing w:after="20" w:line="240" w:lineRule="auto"/>
            </w:pPr>
            <w:r/>
            <w:r>
              <w:rPr>
                <w:b w:val="0"/>
                <w:sz w:val="19"/>
              </w:rPr>
              <w:t>Rotavirus (oral)</w:t>
            </w:r>
          </w:p>
        </w:tc>
        <w:tc>
          <w:tcPr>
            <w:tcW w:type="dxa" w:w="1134"/>
          </w:tcPr>
          <w:p>
            <w:pPr>
              <w:spacing w:after="20" w:line="240" w:lineRule="auto"/>
            </w:pPr>
            <w:r/>
            <w:r>
              <w:rPr>
                <w:b w:val="0"/>
                <w:sz w:val="19"/>
              </w:rPr>
              <w:t>Dose 3</w:t>
            </w:r>
          </w:p>
        </w:tc>
        <w:tc>
          <w:tcPr>
            <w:tcW w:type="dxa" w:w="1417"/>
          </w:tcPr>
          <w:p>
            <w:pPr>
              <w:spacing w:after="20" w:line="240" w:lineRule="auto"/>
            </w:pPr>
            <w:r/>
            <w:r>
              <w:rPr>
                <w:b w:val="0"/>
                <w:sz w:val="19"/>
              </w:rPr>
              <w:t>6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SA-11</w:t>
            </w:r>
          </w:p>
        </w:tc>
        <w:tc>
          <w:tcPr>
            <w:tcW w:type="dxa" w:w="2778"/>
          </w:tcPr>
          <w:p>
            <w:pPr>
              <w:spacing w:after="20" w:line="240" w:lineRule="auto"/>
            </w:pPr>
            <w:r/>
            <w:r>
              <w:rPr>
                <w:b w:val="0"/>
                <w:sz w:val="19"/>
              </w:rPr>
              <w:t>Pneumococcal conjugate (PCV)</w:t>
            </w:r>
          </w:p>
        </w:tc>
        <w:tc>
          <w:tcPr>
            <w:tcW w:type="dxa" w:w="1134"/>
          </w:tcPr>
          <w:p>
            <w:pPr>
              <w:spacing w:after="20" w:line="240" w:lineRule="auto"/>
            </w:pPr>
            <w:r/>
            <w:r>
              <w:rPr>
                <w:b w:val="0"/>
                <w:sz w:val="19"/>
              </w:rPr>
              <w:t>Dose 3</w:t>
            </w:r>
          </w:p>
        </w:tc>
        <w:tc>
          <w:tcPr>
            <w:tcW w:type="dxa" w:w="1417"/>
          </w:tcPr>
          <w:p>
            <w:pPr>
              <w:spacing w:after="20" w:line="240" w:lineRule="auto"/>
            </w:pPr>
            <w:r/>
            <w:r>
              <w:rPr>
                <w:b w:val="0"/>
                <w:sz w:val="19"/>
              </w:rPr>
              <w:t>6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SA-12</w:t>
            </w:r>
          </w:p>
        </w:tc>
        <w:tc>
          <w:tcPr>
            <w:tcW w:type="dxa" w:w="2778"/>
          </w:tcPr>
          <w:p>
            <w:pPr>
              <w:spacing w:after="20" w:line="240" w:lineRule="auto"/>
            </w:pPr>
            <w:r/>
            <w:r>
              <w:rPr>
                <w:b w:val="0"/>
                <w:sz w:val="19"/>
              </w:rPr>
              <w:t>Oral polio (OPV)</w:t>
            </w:r>
          </w:p>
        </w:tc>
        <w:tc>
          <w:tcPr>
            <w:tcW w:type="dxa" w:w="1134"/>
          </w:tcPr>
          <w:p>
            <w:pPr>
              <w:spacing w:after="20" w:line="240" w:lineRule="auto"/>
            </w:pPr>
            <w:r/>
            <w:r>
              <w:rPr>
                <w:b w:val="0"/>
                <w:sz w:val="19"/>
              </w:rPr>
              <w:t>Dose 1</w:t>
            </w:r>
          </w:p>
        </w:tc>
        <w:tc>
          <w:tcPr>
            <w:tcW w:type="dxa" w:w="1417"/>
          </w:tcPr>
          <w:p>
            <w:pPr>
              <w:spacing w:after="20" w:line="240" w:lineRule="auto"/>
            </w:pPr>
            <w:r/>
            <w:r>
              <w:rPr>
                <w:b w:val="0"/>
                <w:sz w:val="19"/>
              </w:rPr>
              <w:t>6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SA-13</w:t>
            </w:r>
          </w:p>
        </w:tc>
        <w:tc>
          <w:tcPr>
            <w:tcW w:type="dxa" w:w="2778"/>
          </w:tcPr>
          <w:p>
            <w:pPr>
              <w:spacing w:after="20" w:line="240" w:lineRule="auto"/>
            </w:pPr>
            <w:r/>
            <w:r>
              <w:rPr>
                <w:b w:val="0"/>
                <w:sz w:val="19"/>
              </w:rPr>
              <w:t>Measles</w:t>
            </w:r>
          </w:p>
        </w:tc>
        <w:tc>
          <w:tcPr>
            <w:tcW w:type="dxa" w:w="1134"/>
          </w:tcPr>
          <w:p>
            <w:pPr>
              <w:spacing w:after="20" w:line="240" w:lineRule="auto"/>
            </w:pPr>
            <w:r/>
            <w:r>
              <w:rPr>
                <w:b w:val="0"/>
                <w:sz w:val="19"/>
              </w:rPr>
              <w:t>—</w:t>
            </w:r>
          </w:p>
        </w:tc>
        <w:tc>
          <w:tcPr>
            <w:tcW w:type="dxa" w:w="1417"/>
          </w:tcPr>
          <w:p>
            <w:pPr>
              <w:spacing w:after="20" w:line="240" w:lineRule="auto"/>
            </w:pPr>
            <w:r/>
            <w:r>
              <w:rPr>
                <w:b w:val="0"/>
                <w:sz w:val="19"/>
              </w:rPr>
              <w:t>9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SA-14</w:t>
            </w:r>
          </w:p>
        </w:tc>
        <w:tc>
          <w:tcPr>
            <w:tcW w:type="dxa" w:w="2778"/>
          </w:tcPr>
          <w:p>
            <w:pPr>
              <w:spacing w:after="20" w:line="240" w:lineRule="auto"/>
            </w:pPr>
            <w:r/>
            <w:r>
              <w:rPr>
                <w:b w:val="0"/>
                <w:sz w:val="19"/>
              </w:rPr>
              <w:t>Meningococcal ACWY conjugate (MCV4)</w:t>
            </w:r>
          </w:p>
        </w:tc>
        <w:tc>
          <w:tcPr>
            <w:tcW w:type="dxa" w:w="1134"/>
          </w:tcPr>
          <w:p>
            <w:pPr>
              <w:spacing w:after="20" w:line="240" w:lineRule="auto"/>
            </w:pPr>
            <w:r/>
            <w:r>
              <w:rPr>
                <w:b w:val="0"/>
                <w:sz w:val="19"/>
              </w:rPr>
              <w:t>Dose 1</w:t>
            </w:r>
          </w:p>
        </w:tc>
        <w:tc>
          <w:tcPr>
            <w:tcW w:type="dxa" w:w="1417"/>
          </w:tcPr>
          <w:p>
            <w:pPr>
              <w:spacing w:after="20" w:line="240" w:lineRule="auto"/>
            </w:pPr>
            <w:r/>
            <w:r>
              <w:rPr>
                <w:b w:val="0"/>
                <w:sz w:val="19"/>
              </w:rPr>
              <w:t>9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SA-15</w:t>
            </w:r>
          </w:p>
        </w:tc>
        <w:tc>
          <w:tcPr>
            <w:tcW w:type="dxa" w:w="2778"/>
          </w:tcPr>
          <w:p>
            <w:pPr>
              <w:spacing w:after="20" w:line="240" w:lineRule="auto"/>
            </w:pPr>
            <w:r/>
            <w:r>
              <w:rPr>
                <w:b w:val="0"/>
                <w:sz w:val="19"/>
              </w:rPr>
              <w:t>Pneumococcal conjugate (PCV)</w:t>
            </w:r>
          </w:p>
        </w:tc>
        <w:tc>
          <w:tcPr>
            <w:tcW w:type="dxa" w:w="1134"/>
          </w:tcPr>
          <w:p>
            <w:pPr>
              <w:spacing w:after="20" w:line="240" w:lineRule="auto"/>
            </w:pPr>
            <w:r/>
            <w:r>
              <w:rPr>
                <w:b w:val="0"/>
                <w:sz w:val="19"/>
              </w:rPr>
              <w:t>Booster</w:t>
            </w:r>
          </w:p>
        </w:tc>
        <w:tc>
          <w:tcPr>
            <w:tcW w:type="dxa" w:w="1417"/>
          </w:tcPr>
          <w:p>
            <w:pPr>
              <w:spacing w:after="20" w:line="240" w:lineRule="auto"/>
            </w:pPr>
            <w:r/>
            <w:r>
              <w:rPr>
                <w:b w:val="0"/>
                <w:sz w:val="19"/>
              </w:rPr>
              <w:t>12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SA-16</w:t>
            </w:r>
          </w:p>
        </w:tc>
        <w:tc>
          <w:tcPr>
            <w:tcW w:type="dxa" w:w="2778"/>
          </w:tcPr>
          <w:p>
            <w:pPr>
              <w:spacing w:after="20" w:line="240" w:lineRule="auto"/>
            </w:pPr>
            <w:r/>
            <w:r>
              <w:rPr>
                <w:b w:val="0"/>
                <w:sz w:val="19"/>
              </w:rPr>
              <w:t>Oral polio (OPV)</w:t>
            </w:r>
          </w:p>
        </w:tc>
        <w:tc>
          <w:tcPr>
            <w:tcW w:type="dxa" w:w="1134"/>
          </w:tcPr>
          <w:p>
            <w:pPr>
              <w:spacing w:after="20" w:line="240" w:lineRule="auto"/>
            </w:pPr>
            <w:r/>
            <w:r>
              <w:rPr>
                <w:b w:val="0"/>
                <w:sz w:val="19"/>
              </w:rPr>
              <w:t>Dose 2</w:t>
            </w:r>
          </w:p>
        </w:tc>
        <w:tc>
          <w:tcPr>
            <w:tcW w:type="dxa" w:w="1417"/>
          </w:tcPr>
          <w:p>
            <w:pPr>
              <w:spacing w:after="20" w:line="240" w:lineRule="auto"/>
            </w:pPr>
            <w:r/>
            <w:r>
              <w:rPr>
                <w:b w:val="0"/>
                <w:sz w:val="19"/>
              </w:rPr>
              <w:t>12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SA-17</w:t>
            </w:r>
          </w:p>
        </w:tc>
        <w:tc>
          <w:tcPr>
            <w:tcW w:type="dxa" w:w="2778"/>
          </w:tcPr>
          <w:p>
            <w:pPr>
              <w:spacing w:after="20" w:line="240" w:lineRule="auto"/>
            </w:pPr>
            <w:r/>
            <w:r>
              <w:rPr>
                <w:b w:val="0"/>
                <w:sz w:val="19"/>
              </w:rPr>
              <w:t>Meningococcal ACWY conjugate (MCV4)</w:t>
            </w:r>
          </w:p>
        </w:tc>
        <w:tc>
          <w:tcPr>
            <w:tcW w:type="dxa" w:w="1134"/>
          </w:tcPr>
          <w:p>
            <w:pPr>
              <w:spacing w:after="20" w:line="240" w:lineRule="auto"/>
            </w:pPr>
            <w:r/>
            <w:r>
              <w:rPr>
                <w:b w:val="0"/>
                <w:sz w:val="19"/>
              </w:rPr>
              <w:t>Dose 2</w:t>
            </w:r>
          </w:p>
        </w:tc>
        <w:tc>
          <w:tcPr>
            <w:tcW w:type="dxa" w:w="1417"/>
          </w:tcPr>
          <w:p>
            <w:pPr>
              <w:spacing w:after="20" w:line="240" w:lineRule="auto"/>
            </w:pPr>
            <w:r/>
            <w:r>
              <w:rPr>
                <w:b w:val="0"/>
                <w:sz w:val="19"/>
              </w:rPr>
              <w:t>12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SA-18</w:t>
            </w:r>
          </w:p>
        </w:tc>
        <w:tc>
          <w:tcPr>
            <w:tcW w:type="dxa" w:w="2778"/>
          </w:tcPr>
          <w:p>
            <w:pPr>
              <w:spacing w:after="20" w:line="240" w:lineRule="auto"/>
            </w:pPr>
            <w:r/>
            <w:r>
              <w:rPr>
                <w:b w:val="0"/>
                <w:sz w:val="19"/>
              </w:rPr>
              <w:t>MMR (measles, mumps, rubella)</w:t>
            </w:r>
          </w:p>
        </w:tc>
        <w:tc>
          <w:tcPr>
            <w:tcW w:type="dxa" w:w="1134"/>
          </w:tcPr>
          <w:p>
            <w:pPr>
              <w:spacing w:after="20" w:line="240" w:lineRule="auto"/>
            </w:pPr>
            <w:r/>
            <w:r>
              <w:rPr>
                <w:b w:val="0"/>
                <w:sz w:val="19"/>
              </w:rPr>
              <w:t>Dose 1</w:t>
            </w:r>
          </w:p>
        </w:tc>
        <w:tc>
          <w:tcPr>
            <w:tcW w:type="dxa" w:w="1417"/>
          </w:tcPr>
          <w:p>
            <w:pPr>
              <w:spacing w:after="20" w:line="240" w:lineRule="auto"/>
            </w:pPr>
            <w:r/>
            <w:r>
              <w:rPr>
                <w:b w:val="0"/>
                <w:sz w:val="19"/>
              </w:rPr>
              <w:t>12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SA-19</w:t>
            </w:r>
          </w:p>
        </w:tc>
        <w:tc>
          <w:tcPr>
            <w:tcW w:type="dxa" w:w="2778"/>
          </w:tcPr>
          <w:p>
            <w:pPr>
              <w:spacing w:after="20" w:line="240" w:lineRule="auto"/>
            </w:pPr>
            <w:r/>
            <w:r>
              <w:rPr>
                <w:b w:val="0"/>
                <w:sz w:val="19"/>
              </w:rPr>
              <w:t>DTaP-Hib</w:t>
            </w:r>
          </w:p>
        </w:tc>
        <w:tc>
          <w:tcPr>
            <w:tcW w:type="dxa" w:w="1134"/>
          </w:tcPr>
          <w:p>
            <w:pPr>
              <w:spacing w:after="20" w:line="240" w:lineRule="auto"/>
            </w:pPr>
            <w:r/>
            <w:r>
              <w:rPr>
                <w:b w:val="0"/>
                <w:sz w:val="19"/>
              </w:rPr>
              <w:t>Booster 1</w:t>
            </w:r>
          </w:p>
        </w:tc>
        <w:tc>
          <w:tcPr>
            <w:tcW w:type="dxa" w:w="1417"/>
          </w:tcPr>
          <w:p>
            <w:pPr>
              <w:spacing w:after="20" w:line="240" w:lineRule="auto"/>
            </w:pPr>
            <w:r/>
            <w:r>
              <w:rPr>
                <w:b w:val="0"/>
                <w:sz w:val="19"/>
              </w:rPr>
              <w:t>18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SA-20</w:t>
            </w:r>
          </w:p>
        </w:tc>
        <w:tc>
          <w:tcPr>
            <w:tcW w:type="dxa" w:w="2778"/>
          </w:tcPr>
          <w:p>
            <w:pPr>
              <w:spacing w:after="20" w:line="240" w:lineRule="auto"/>
            </w:pPr>
            <w:r/>
            <w:r>
              <w:rPr>
                <w:b w:val="0"/>
                <w:sz w:val="19"/>
              </w:rPr>
              <w:t>Oral polio (OPV)</w:t>
            </w:r>
          </w:p>
        </w:tc>
        <w:tc>
          <w:tcPr>
            <w:tcW w:type="dxa" w:w="1134"/>
          </w:tcPr>
          <w:p>
            <w:pPr>
              <w:spacing w:after="20" w:line="240" w:lineRule="auto"/>
            </w:pPr>
            <w:r/>
            <w:r>
              <w:rPr>
                <w:b w:val="0"/>
                <w:sz w:val="19"/>
              </w:rPr>
              <w:t>Dose 3</w:t>
            </w:r>
          </w:p>
        </w:tc>
        <w:tc>
          <w:tcPr>
            <w:tcW w:type="dxa" w:w="1417"/>
          </w:tcPr>
          <w:p>
            <w:pPr>
              <w:spacing w:after="20" w:line="240" w:lineRule="auto"/>
            </w:pPr>
            <w:r/>
            <w:r>
              <w:rPr>
                <w:b w:val="0"/>
                <w:sz w:val="19"/>
              </w:rPr>
              <w:t>18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SA-21</w:t>
            </w:r>
          </w:p>
        </w:tc>
        <w:tc>
          <w:tcPr>
            <w:tcW w:type="dxa" w:w="2778"/>
          </w:tcPr>
          <w:p>
            <w:pPr>
              <w:spacing w:after="20" w:line="240" w:lineRule="auto"/>
            </w:pPr>
            <w:r/>
            <w:r>
              <w:rPr>
                <w:b w:val="0"/>
                <w:sz w:val="19"/>
              </w:rPr>
              <w:t>Hepatitis A</w:t>
            </w:r>
          </w:p>
        </w:tc>
        <w:tc>
          <w:tcPr>
            <w:tcW w:type="dxa" w:w="1134"/>
          </w:tcPr>
          <w:p>
            <w:pPr>
              <w:spacing w:after="20" w:line="240" w:lineRule="auto"/>
            </w:pPr>
            <w:r/>
            <w:r>
              <w:rPr>
                <w:b w:val="0"/>
                <w:sz w:val="19"/>
              </w:rPr>
              <w:t>Dose 1</w:t>
            </w:r>
          </w:p>
        </w:tc>
        <w:tc>
          <w:tcPr>
            <w:tcW w:type="dxa" w:w="1417"/>
          </w:tcPr>
          <w:p>
            <w:pPr>
              <w:spacing w:after="20" w:line="240" w:lineRule="auto"/>
            </w:pPr>
            <w:r/>
            <w:r>
              <w:rPr>
                <w:b w:val="0"/>
                <w:sz w:val="19"/>
              </w:rPr>
              <w:t>18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SA-22</w:t>
            </w:r>
          </w:p>
        </w:tc>
        <w:tc>
          <w:tcPr>
            <w:tcW w:type="dxa" w:w="2778"/>
          </w:tcPr>
          <w:p>
            <w:pPr>
              <w:spacing w:after="20" w:line="240" w:lineRule="auto"/>
            </w:pPr>
            <w:r/>
            <w:r>
              <w:rPr>
                <w:b w:val="0"/>
                <w:sz w:val="19"/>
              </w:rPr>
              <w:t>Varicella (chickenpox)</w:t>
            </w:r>
          </w:p>
        </w:tc>
        <w:tc>
          <w:tcPr>
            <w:tcW w:type="dxa" w:w="1134"/>
          </w:tcPr>
          <w:p>
            <w:pPr>
              <w:spacing w:after="20" w:line="240" w:lineRule="auto"/>
            </w:pPr>
            <w:r/>
            <w:r>
              <w:rPr>
                <w:b w:val="0"/>
                <w:sz w:val="19"/>
              </w:rPr>
              <w:t>Dose 1</w:t>
            </w:r>
          </w:p>
        </w:tc>
        <w:tc>
          <w:tcPr>
            <w:tcW w:type="dxa" w:w="1417"/>
          </w:tcPr>
          <w:p>
            <w:pPr>
              <w:spacing w:after="20" w:line="240" w:lineRule="auto"/>
            </w:pPr>
            <w:r/>
            <w:r>
              <w:rPr>
                <w:b w:val="0"/>
                <w:sz w:val="19"/>
              </w:rPr>
              <w:t>18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SA-23</w:t>
            </w:r>
          </w:p>
        </w:tc>
        <w:tc>
          <w:tcPr>
            <w:tcW w:type="dxa" w:w="2778"/>
          </w:tcPr>
          <w:p>
            <w:pPr>
              <w:spacing w:after="20" w:line="240" w:lineRule="auto"/>
            </w:pPr>
            <w:r/>
            <w:r>
              <w:rPr>
                <w:b w:val="0"/>
                <w:sz w:val="19"/>
              </w:rPr>
              <w:t>MMR (measles, mumps, rubella)</w:t>
            </w:r>
          </w:p>
        </w:tc>
        <w:tc>
          <w:tcPr>
            <w:tcW w:type="dxa" w:w="1134"/>
          </w:tcPr>
          <w:p>
            <w:pPr>
              <w:spacing w:after="20" w:line="240" w:lineRule="auto"/>
            </w:pPr>
            <w:r/>
            <w:r>
              <w:rPr>
                <w:b w:val="0"/>
                <w:sz w:val="19"/>
              </w:rPr>
              <w:t>Dose 2</w:t>
            </w:r>
          </w:p>
        </w:tc>
        <w:tc>
          <w:tcPr>
            <w:tcW w:type="dxa" w:w="1417"/>
          </w:tcPr>
          <w:p>
            <w:pPr>
              <w:spacing w:after="20" w:line="240" w:lineRule="auto"/>
            </w:pPr>
            <w:r/>
            <w:r>
              <w:rPr>
                <w:b w:val="0"/>
                <w:sz w:val="19"/>
              </w:rPr>
              <w:t>18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SA-24</w:t>
            </w:r>
          </w:p>
        </w:tc>
        <w:tc>
          <w:tcPr>
            <w:tcW w:type="dxa" w:w="2778"/>
          </w:tcPr>
          <w:p>
            <w:pPr>
              <w:spacing w:after="20" w:line="240" w:lineRule="auto"/>
            </w:pPr>
            <w:r/>
            <w:r>
              <w:rPr>
                <w:b w:val="0"/>
                <w:sz w:val="19"/>
              </w:rPr>
              <w:t>Hepatitis A</w:t>
            </w:r>
          </w:p>
        </w:tc>
        <w:tc>
          <w:tcPr>
            <w:tcW w:type="dxa" w:w="1134"/>
          </w:tcPr>
          <w:p>
            <w:pPr>
              <w:spacing w:after="20" w:line="240" w:lineRule="auto"/>
            </w:pPr>
            <w:r/>
            <w:r>
              <w:rPr>
                <w:b w:val="0"/>
                <w:sz w:val="19"/>
              </w:rPr>
              <w:t>Dose 2</w:t>
            </w:r>
          </w:p>
        </w:tc>
        <w:tc>
          <w:tcPr>
            <w:tcW w:type="dxa" w:w="1417"/>
          </w:tcPr>
          <w:p>
            <w:pPr>
              <w:spacing w:after="20" w:line="240" w:lineRule="auto"/>
            </w:pPr>
            <w:r/>
            <w:r>
              <w:rPr>
                <w:b w:val="0"/>
                <w:sz w:val="19"/>
              </w:rPr>
              <w:t>2 years (24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SA-25</w:t>
            </w:r>
          </w:p>
        </w:tc>
        <w:tc>
          <w:tcPr>
            <w:tcW w:type="dxa" w:w="2778"/>
          </w:tcPr>
          <w:p>
            <w:pPr>
              <w:spacing w:after="20" w:line="240" w:lineRule="auto"/>
            </w:pPr>
            <w:r/>
            <w:r>
              <w:rPr>
                <w:b w:val="0"/>
                <w:sz w:val="19"/>
              </w:rPr>
              <w:t>DTaP</w:t>
            </w:r>
          </w:p>
        </w:tc>
        <w:tc>
          <w:tcPr>
            <w:tcW w:type="dxa" w:w="1134"/>
          </w:tcPr>
          <w:p>
            <w:pPr>
              <w:spacing w:after="20" w:line="240" w:lineRule="auto"/>
            </w:pPr>
            <w:r/>
            <w:r>
              <w:rPr>
                <w:b w:val="0"/>
                <w:sz w:val="19"/>
              </w:rPr>
              <w:t>Booster 2</w:t>
            </w:r>
          </w:p>
        </w:tc>
        <w:tc>
          <w:tcPr>
            <w:tcW w:type="dxa" w:w="1417"/>
          </w:tcPr>
          <w:p>
            <w:pPr>
              <w:spacing w:after="20" w:line="240" w:lineRule="auto"/>
            </w:pPr>
            <w:r/>
            <w:r>
              <w:rPr>
                <w:b w:val="0"/>
                <w:sz w:val="19"/>
              </w:rPr>
              <w:t>4 years (48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SA-26</w:t>
            </w:r>
          </w:p>
        </w:tc>
        <w:tc>
          <w:tcPr>
            <w:tcW w:type="dxa" w:w="2778"/>
          </w:tcPr>
          <w:p>
            <w:pPr>
              <w:spacing w:after="20" w:line="240" w:lineRule="auto"/>
            </w:pPr>
            <w:r/>
            <w:r>
              <w:rPr>
                <w:b w:val="0"/>
                <w:sz w:val="19"/>
              </w:rPr>
              <w:t>Oral polio (OPV)</w:t>
            </w:r>
          </w:p>
        </w:tc>
        <w:tc>
          <w:tcPr>
            <w:tcW w:type="dxa" w:w="1134"/>
          </w:tcPr>
          <w:p>
            <w:pPr>
              <w:spacing w:after="20" w:line="240" w:lineRule="auto"/>
            </w:pPr>
            <w:r/>
            <w:r>
              <w:rPr>
                <w:b w:val="0"/>
                <w:sz w:val="19"/>
              </w:rPr>
              <w:t>Dose 4</w:t>
            </w:r>
          </w:p>
        </w:tc>
        <w:tc>
          <w:tcPr>
            <w:tcW w:type="dxa" w:w="1417"/>
          </w:tcPr>
          <w:p>
            <w:pPr>
              <w:spacing w:after="20" w:line="240" w:lineRule="auto"/>
            </w:pPr>
            <w:r/>
            <w:r>
              <w:rPr>
                <w:b w:val="0"/>
                <w:sz w:val="19"/>
              </w:rPr>
              <w:t>4 years (48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SA-27</w:t>
            </w:r>
          </w:p>
        </w:tc>
        <w:tc>
          <w:tcPr>
            <w:tcW w:type="dxa" w:w="2778"/>
          </w:tcPr>
          <w:p>
            <w:pPr>
              <w:spacing w:after="20" w:line="240" w:lineRule="auto"/>
            </w:pPr>
            <w:r/>
            <w:r>
              <w:rPr>
                <w:b w:val="0"/>
                <w:sz w:val="19"/>
              </w:rPr>
              <w:t>Varicella (chickenpox)</w:t>
            </w:r>
          </w:p>
        </w:tc>
        <w:tc>
          <w:tcPr>
            <w:tcW w:type="dxa" w:w="1134"/>
          </w:tcPr>
          <w:p>
            <w:pPr>
              <w:spacing w:after="20" w:line="240" w:lineRule="auto"/>
            </w:pPr>
            <w:r/>
            <w:r>
              <w:rPr>
                <w:b w:val="0"/>
                <w:sz w:val="19"/>
              </w:rPr>
              <w:t>Dose 2</w:t>
            </w:r>
          </w:p>
        </w:tc>
        <w:tc>
          <w:tcPr>
            <w:tcW w:type="dxa" w:w="1417"/>
          </w:tcPr>
          <w:p>
            <w:pPr>
              <w:spacing w:after="20" w:line="240" w:lineRule="auto"/>
            </w:pPr>
            <w:r/>
            <w:r>
              <w:rPr>
                <w:b w:val="0"/>
                <w:sz w:val="19"/>
              </w:rPr>
              <w:t>4 years (48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SA-28</w:t>
            </w:r>
          </w:p>
        </w:tc>
        <w:tc>
          <w:tcPr>
            <w:tcW w:type="dxa" w:w="2778"/>
          </w:tcPr>
          <w:p>
            <w:pPr>
              <w:spacing w:after="20" w:line="240" w:lineRule="auto"/>
            </w:pPr>
            <w:r/>
            <w:r>
              <w:rPr>
                <w:b w:val="0"/>
                <w:sz w:val="19"/>
              </w:rPr>
              <w:t>MMR (measles, mumps, rubella)</w:t>
            </w:r>
          </w:p>
        </w:tc>
        <w:tc>
          <w:tcPr>
            <w:tcW w:type="dxa" w:w="1134"/>
          </w:tcPr>
          <w:p>
            <w:pPr>
              <w:spacing w:after="20" w:line="240" w:lineRule="auto"/>
            </w:pPr>
            <w:r/>
            <w:r>
              <w:rPr>
                <w:b w:val="0"/>
                <w:sz w:val="19"/>
              </w:rPr>
              <w:t>Dose 3</w:t>
            </w:r>
          </w:p>
        </w:tc>
        <w:tc>
          <w:tcPr>
            <w:tcW w:type="dxa" w:w="1417"/>
          </w:tcPr>
          <w:p>
            <w:pPr>
              <w:spacing w:after="20" w:line="240" w:lineRule="auto"/>
            </w:pPr>
            <w:r/>
            <w:r>
              <w:rPr>
                <w:b w:val="0"/>
                <w:sz w:val="19"/>
              </w:rPr>
              <w:t>4 years (48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bl>
    <w:p>
      <w:pPr>
        <w:spacing w:after="40"/>
      </w:pPr>
    </w:p>
    <w:p>
      <w:pPr>
        <w:pStyle w:val="Heading3"/>
      </w:pPr>
      <w:r>
        <w:t>Sources</w:t>
      </w:r>
    </w:p>
    <w:p>
      <w:pPr>
        <w:pStyle w:val="ListBullet"/>
      </w:pPr>
      <w:r>
        <w:t>Saudi Ministry of Health national immunisation schedule (2019 print; page updated June 2026).</w:t>
      </w:r>
    </w:p>
    <w:p>
      <w:pPr>
        <w:pStyle w:val="ListBullet"/>
      </w:pPr>
      <w:r>
        <w:t>Cross-checked with WHO/UNICEF 2025 schedule data.</w:t>
      </w:r>
    </w:p>
    <w:p>
      <w:pPr>
        <w:pStyle w:val="Heading3"/>
      </w:pPr>
      <w:r>
        <w:t>Open questions</w:t>
      </w:r>
    </w:p>
    <w:p>
      <w:pPr>
        <w:keepNext/>
        <w:spacing w:after="40"/>
        <w:ind w:left="397" w:hanging="397"/>
      </w:pPr>
      <w:r>
        <w:t>☐</w:t>
        <w:tab/>
      </w:r>
      <w:r>
        <w:rPr>
          <w:b/>
        </w:rPr>
        <w:t xml:space="preserve">SA-Q1  </w:t>
      </w:r>
      <w:r>
        <w:t>The official card is a 2019 print. Has anything changed since (vaccine products, ages)?</w:t>
      </w:r>
    </w:p>
    <w:p>
      <w:pPr>
        <w:spacing w:after="160"/>
        <w:ind w:left="397"/>
      </w:pPr>
      <w:r>
        <w:rPr>
          <w:color w:val="595959"/>
          <w:sz w:val="20"/>
        </w:rPr>
        <w:t>Answer: ______________________________________________________________________</w:t>
      </w:r>
    </w:p>
    <w:p>
      <w:pPr>
        <w:keepNext/>
        <w:spacing w:after="40"/>
        <w:ind w:left="397" w:hanging="397"/>
      </w:pPr>
      <w:r>
        <w:t>☐</w:t>
        <w:tab/>
      </w:r>
      <w:r>
        <w:rPr>
          <w:b/>
        </w:rPr>
        <w:t xml:space="preserve">SA-Q2  </w:t>
      </w:r>
      <w:r>
        <w:t>Measles vaccine at 9 months, then MMR at 12 months, 18 months and 4 years (shown as “Dose 3”), and chickenpox at 18 months and 4 years. Correct, or is MMRV used?</w:t>
      </w:r>
    </w:p>
    <w:p>
      <w:pPr>
        <w:spacing w:after="160"/>
        <w:ind w:left="397"/>
      </w:pPr>
      <w:r>
        <w:rPr>
          <w:color w:val="595959"/>
          <w:sz w:val="20"/>
        </w:rPr>
        <w:t>Answer: ______________________________________________________________________</w:t>
      </w:r>
    </w:p>
    <w:p>
      <w:pPr>
        <w:keepNext/>
        <w:spacing w:after="40"/>
        <w:ind w:left="397" w:hanging="397"/>
      </w:pPr>
      <w:r>
        <w:t>☐</w:t>
        <w:tab/>
      </w:r>
      <w:r>
        <w:rPr>
          <w:b/>
        </w:rPr>
        <w:t xml:space="preserve">SA-Q3  </w:t>
      </w:r>
      <w:r>
        <w:t>Rotavirus is shown as 3 doses (2, 4 and 6 months). Correct?</w:t>
      </w:r>
    </w:p>
    <w:p>
      <w:pPr>
        <w:spacing w:after="160"/>
        <w:ind w:left="397"/>
      </w:pPr>
      <w:r>
        <w:rPr>
          <w:color w:val="595959"/>
          <w:sz w:val="20"/>
        </w:rPr>
        <w:t>Answer: ______________________________________________________________________</w:t>
      </w:r>
    </w:p>
    <w:p>
      <w:r>
        <w:br w:type="page"/>
      </w:r>
    </w:p>
    <w:p>
      <w:pPr>
        <w:pStyle w:val="Heading2"/>
      </w:pPr>
      <w:r>
        <w:t>1.7 India</w:t>
      </w:r>
    </w:p>
    <w:p>
      <w:r>
        <w:t>Government Universal Immunisation Programme (UIP). Many private clinics follow the Indian Academy of Pediatrics schedule instead; the app shows the government programme.</w:t>
      </w:r>
    </w:p>
    <w:p>
      <w:pPr>
        <w:keepNext/>
        <w:spacing w:before="120" w:after="60"/>
      </w:pPr>
      <w:r>
        <w:rPr>
          <w:b/>
          <w:sz w:val="21"/>
        </w:rPr>
        <w:t>India: routine schedule (23 doses)</w:t>
      </w:r>
    </w:p>
    <w:tbl>
      <w:tblPr>
        <w:tblStyle w:val="TableGrid"/>
        <w:tblW w:type="auto" w:w="0"/>
        <w:jc w:val="center"/>
        <w:tblLayout w:type="fixed"/>
        <w:tblLook w:firstColumn="1" w:firstRow="1" w:lastColumn="0" w:lastRow="0" w:noHBand="0" w:noVBand="1" w:val="04A0"/>
        <w:tblLayout w:type="fixed"/>
      </w:tblPr>
      <w:tblGrid>
        <w:gridCol w:w="850"/>
        <w:gridCol w:w="2778"/>
        <w:gridCol w:w="1134"/>
        <w:gridCol w:w="1417"/>
        <w:gridCol w:w="907"/>
        <w:gridCol w:w="1020"/>
        <w:gridCol w:w="1531"/>
      </w:tblGrid>
      <w:tr>
        <w:trPr>
          <w:cantSplit/>
          <w:tblHeader/>
        </w:trPr>
        <w:tc>
          <w:tcPr>
            <w:tcW w:type="dxa" w:w="850"/>
            <w:shd w:val="clear" w:color="auto" w:fill="D9E2F3"/>
          </w:tcPr>
          <w:p>
            <w:pPr>
              <w:spacing w:after="20" w:line="240" w:lineRule="auto"/>
            </w:pPr>
            <w:r/>
            <w:r>
              <w:rPr>
                <w:b/>
                <w:sz w:val="18"/>
              </w:rPr>
              <w:t>#</w:t>
            </w:r>
          </w:p>
        </w:tc>
        <w:tc>
          <w:tcPr>
            <w:tcW w:type="dxa" w:w="2778"/>
            <w:shd w:val="clear" w:color="auto" w:fill="D9E2F3"/>
          </w:tcPr>
          <w:p>
            <w:pPr>
              <w:spacing w:after="20" w:line="240" w:lineRule="auto"/>
            </w:pPr>
            <w:r/>
            <w:r>
              <w:rPr>
                <w:b/>
                <w:sz w:val="18"/>
              </w:rPr>
              <w:t>Vaccine</w:t>
            </w:r>
          </w:p>
        </w:tc>
        <w:tc>
          <w:tcPr>
            <w:tcW w:type="dxa" w:w="1134"/>
            <w:shd w:val="clear" w:color="auto" w:fill="D9E2F3"/>
          </w:tcPr>
          <w:p>
            <w:pPr>
              <w:spacing w:after="20" w:line="240" w:lineRule="auto"/>
            </w:pPr>
            <w:r/>
            <w:r>
              <w:rPr>
                <w:b/>
                <w:sz w:val="18"/>
              </w:rPr>
              <w:t>Dose</w:t>
            </w:r>
          </w:p>
        </w:tc>
        <w:tc>
          <w:tcPr>
            <w:tcW w:type="dxa" w:w="1417"/>
            <w:shd w:val="clear" w:color="auto" w:fill="D9E2F3"/>
          </w:tcPr>
          <w:p>
            <w:pPr>
              <w:spacing w:after="20" w:line="240" w:lineRule="auto"/>
            </w:pPr>
            <w:r/>
            <w:r>
              <w:rPr>
                <w:b/>
                <w:sz w:val="18"/>
              </w:rPr>
              <w:t>Due age</w:t>
            </w:r>
          </w:p>
        </w:tc>
        <w:tc>
          <w:tcPr>
            <w:tcW w:type="dxa" w:w="907"/>
            <w:shd w:val="clear" w:color="auto" w:fill="D9E2F3"/>
          </w:tcPr>
          <w:p>
            <w:pPr>
              <w:spacing w:after="20" w:line="240" w:lineRule="auto"/>
            </w:pPr>
            <w:r/>
            <w:r>
              <w:rPr>
                <w:b/>
                <w:sz w:val="18"/>
              </w:rPr>
              <w:t>Verified</w:t>
            </w:r>
          </w:p>
        </w:tc>
        <w:tc>
          <w:tcPr>
            <w:tcW w:type="dxa" w:w="1020"/>
            <w:shd w:val="clear" w:color="auto" w:fill="D9E2F3"/>
          </w:tcPr>
          <w:p>
            <w:pPr>
              <w:spacing w:after="20" w:line="240" w:lineRule="auto"/>
            </w:pPr>
            <w:r/>
            <w:r>
              <w:rPr>
                <w:b/>
                <w:sz w:val="18"/>
              </w:rPr>
              <w:t>Reviewer</w:t>
            </w:r>
          </w:p>
          <w:p>
            <w:pPr>
              <w:spacing w:after="20" w:line="240" w:lineRule="auto"/>
            </w:pPr>
            <w:r>
              <w:rPr>
                <w:b/>
                <w:sz w:val="18"/>
              </w:rPr>
              <w:t>✓ / ✗ / ?</w:t>
            </w:r>
          </w:p>
        </w:tc>
        <w:tc>
          <w:tcPr>
            <w:tcW w:type="dxa" w:w="1531"/>
            <w:shd w:val="clear" w:color="auto" w:fill="D9E2F3"/>
          </w:tcPr>
          <w:p>
            <w:pPr>
              <w:spacing w:after="20" w:line="240" w:lineRule="auto"/>
            </w:pPr>
            <w:r/>
            <w:r>
              <w:rPr>
                <w:b/>
                <w:sz w:val="18"/>
              </w:rPr>
              <w:t>Change to / comment</w:t>
            </w:r>
          </w:p>
        </w:tc>
      </w:tr>
      <w:tr>
        <w:trPr>
          <w:cantSplit/>
        </w:trPr>
        <w:tc>
          <w:tcPr>
            <w:tcW w:type="dxa" w:w="850"/>
          </w:tcPr>
          <w:p>
            <w:pPr>
              <w:spacing w:after="20" w:line="240" w:lineRule="auto"/>
            </w:pPr>
            <w:r/>
            <w:r>
              <w:rPr>
                <w:b w:val="0"/>
                <w:sz w:val="19"/>
              </w:rPr>
              <w:t>IN-1</w:t>
            </w:r>
          </w:p>
        </w:tc>
        <w:tc>
          <w:tcPr>
            <w:tcW w:type="dxa" w:w="2778"/>
          </w:tcPr>
          <w:p>
            <w:pPr>
              <w:spacing w:after="20" w:line="240" w:lineRule="auto"/>
            </w:pPr>
            <w:r/>
            <w:r>
              <w:rPr>
                <w:b w:val="0"/>
                <w:sz w:val="19"/>
              </w:rPr>
              <w:t>BCG (tuberculosis)</w:t>
            </w:r>
          </w:p>
        </w:tc>
        <w:tc>
          <w:tcPr>
            <w:tcW w:type="dxa" w:w="1134"/>
          </w:tcPr>
          <w:p>
            <w:pPr>
              <w:spacing w:after="20" w:line="240" w:lineRule="auto"/>
            </w:pPr>
            <w:r/>
            <w:r>
              <w:rPr>
                <w:b w:val="0"/>
                <w:sz w:val="19"/>
              </w:rPr>
              <w:t>—</w:t>
            </w:r>
          </w:p>
        </w:tc>
        <w:tc>
          <w:tcPr>
            <w:tcW w:type="dxa" w:w="1417"/>
          </w:tcPr>
          <w:p>
            <w:pPr>
              <w:spacing w:after="20" w:line="240" w:lineRule="auto"/>
            </w:pPr>
            <w:r/>
            <w:r>
              <w:rPr>
                <w:b w:val="0"/>
                <w:sz w:val="19"/>
              </w:rPr>
              <w:t>At birth</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IN-2</w:t>
            </w:r>
          </w:p>
        </w:tc>
        <w:tc>
          <w:tcPr>
            <w:tcW w:type="dxa" w:w="2778"/>
          </w:tcPr>
          <w:p>
            <w:pPr>
              <w:spacing w:after="20" w:line="240" w:lineRule="auto"/>
            </w:pPr>
            <w:r/>
            <w:r>
              <w:rPr>
                <w:b w:val="0"/>
                <w:sz w:val="19"/>
              </w:rPr>
              <w:t>Hepatitis B</w:t>
            </w:r>
          </w:p>
        </w:tc>
        <w:tc>
          <w:tcPr>
            <w:tcW w:type="dxa" w:w="1134"/>
          </w:tcPr>
          <w:p>
            <w:pPr>
              <w:spacing w:after="20" w:line="240" w:lineRule="auto"/>
            </w:pPr>
            <w:r/>
            <w:r>
              <w:rPr>
                <w:b w:val="0"/>
                <w:sz w:val="19"/>
              </w:rPr>
              <w:t>Birth dose</w:t>
            </w:r>
          </w:p>
        </w:tc>
        <w:tc>
          <w:tcPr>
            <w:tcW w:type="dxa" w:w="1417"/>
          </w:tcPr>
          <w:p>
            <w:pPr>
              <w:spacing w:after="20" w:line="240" w:lineRule="auto"/>
            </w:pPr>
            <w:r/>
            <w:r>
              <w:rPr>
                <w:b w:val="0"/>
                <w:sz w:val="19"/>
              </w:rPr>
              <w:t>At birth</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IN-3</w:t>
            </w:r>
          </w:p>
        </w:tc>
        <w:tc>
          <w:tcPr>
            <w:tcW w:type="dxa" w:w="2778"/>
          </w:tcPr>
          <w:p>
            <w:pPr>
              <w:spacing w:after="20" w:line="240" w:lineRule="auto"/>
            </w:pPr>
            <w:r/>
            <w:r>
              <w:rPr>
                <w:b w:val="0"/>
                <w:sz w:val="19"/>
              </w:rPr>
              <w:t>Oral polio (OPV)</w:t>
            </w:r>
          </w:p>
        </w:tc>
        <w:tc>
          <w:tcPr>
            <w:tcW w:type="dxa" w:w="1134"/>
          </w:tcPr>
          <w:p>
            <w:pPr>
              <w:spacing w:after="20" w:line="240" w:lineRule="auto"/>
            </w:pPr>
            <w:r/>
            <w:r>
              <w:rPr>
                <w:b w:val="0"/>
                <w:sz w:val="19"/>
              </w:rPr>
              <w:t>Birth dose</w:t>
            </w:r>
          </w:p>
        </w:tc>
        <w:tc>
          <w:tcPr>
            <w:tcW w:type="dxa" w:w="1417"/>
          </w:tcPr>
          <w:p>
            <w:pPr>
              <w:spacing w:after="20" w:line="240" w:lineRule="auto"/>
            </w:pPr>
            <w:r/>
            <w:r>
              <w:rPr>
                <w:b w:val="0"/>
                <w:sz w:val="19"/>
              </w:rPr>
              <w:t>At birth</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IN-4</w:t>
            </w:r>
          </w:p>
        </w:tc>
        <w:tc>
          <w:tcPr>
            <w:tcW w:type="dxa" w:w="2778"/>
          </w:tcPr>
          <w:p>
            <w:pPr>
              <w:spacing w:after="20" w:line="240" w:lineRule="auto"/>
            </w:pPr>
            <w:r/>
            <w:r>
              <w:rPr>
                <w:b w:val="0"/>
                <w:sz w:val="19"/>
              </w:rPr>
              <w:t>Oral polio (OPV)</w:t>
            </w:r>
          </w:p>
        </w:tc>
        <w:tc>
          <w:tcPr>
            <w:tcW w:type="dxa" w:w="1134"/>
          </w:tcPr>
          <w:p>
            <w:pPr>
              <w:spacing w:after="20" w:line="240" w:lineRule="auto"/>
            </w:pPr>
            <w:r/>
            <w:r>
              <w:rPr>
                <w:b w:val="0"/>
                <w:sz w:val="19"/>
              </w:rPr>
              <w:t>Dose 1</w:t>
            </w:r>
          </w:p>
        </w:tc>
        <w:tc>
          <w:tcPr>
            <w:tcW w:type="dxa" w:w="1417"/>
          </w:tcPr>
          <w:p>
            <w:pPr>
              <w:spacing w:after="20" w:line="240" w:lineRule="auto"/>
            </w:pPr>
            <w:r/>
            <w:r>
              <w:rPr>
                <w:b w:val="0"/>
                <w:sz w:val="19"/>
              </w:rPr>
              <w:t>6 weeks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IN-5</w:t>
            </w:r>
          </w:p>
        </w:tc>
        <w:tc>
          <w:tcPr>
            <w:tcW w:type="dxa" w:w="2778"/>
          </w:tcPr>
          <w:p>
            <w:pPr>
              <w:spacing w:after="20" w:line="240" w:lineRule="auto"/>
            </w:pPr>
            <w:r/>
            <w:r>
              <w:rPr>
                <w:b w:val="0"/>
                <w:sz w:val="19"/>
              </w:rPr>
              <w:t>Pentavalent (DTP-HepB-Hib)</w:t>
            </w:r>
          </w:p>
        </w:tc>
        <w:tc>
          <w:tcPr>
            <w:tcW w:type="dxa" w:w="1134"/>
          </w:tcPr>
          <w:p>
            <w:pPr>
              <w:spacing w:after="20" w:line="240" w:lineRule="auto"/>
            </w:pPr>
            <w:r/>
            <w:r>
              <w:rPr>
                <w:b w:val="0"/>
                <w:sz w:val="19"/>
              </w:rPr>
              <w:t>Dose 1</w:t>
            </w:r>
          </w:p>
        </w:tc>
        <w:tc>
          <w:tcPr>
            <w:tcW w:type="dxa" w:w="1417"/>
          </w:tcPr>
          <w:p>
            <w:pPr>
              <w:spacing w:after="20" w:line="240" w:lineRule="auto"/>
            </w:pPr>
            <w:r/>
            <w:r>
              <w:rPr>
                <w:b w:val="0"/>
                <w:sz w:val="19"/>
              </w:rPr>
              <w:t>6 weeks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IN-6</w:t>
            </w:r>
          </w:p>
        </w:tc>
        <w:tc>
          <w:tcPr>
            <w:tcW w:type="dxa" w:w="2778"/>
          </w:tcPr>
          <w:p>
            <w:pPr>
              <w:spacing w:after="20" w:line="240" w:lineRule="auto"/>
            </w:pPr>
            <w:r/>
            <w:r>
              <w:rPr>
                <w:b w:val="0"/>
                <w:sz w:val="19"/>
              </w:rPr>
              <w:t>Rotavirus (RVV, oral)</w:t>
            </w:r>
          </w:p>
        </w:tc>
        <w:tc>
          <w:tcPr>
            <w:tcW w:type="dxa" w:w="1134"/>
          </w:tcPr>
          <w:p>
            <w:pPr>
              <w:spacing w:after="20" w:line="240" w:lineRule="auto"/>
            </w:pPr>
            <w:r/>
            <w:r>
              <w:rPr>
                <w:b w:val="0"/>
                <w:sz w:val="19"/>
              </w:rPr>
              <w:t>Dose 1</w:t>
            </w:r>
          </w:p>
        </w:tc>
        <w:tc>
          <w:tcPr>
            <w:tcW w:type="dxa" w:w="1417"/>
          </w:tcPr>
          <w:p>
            <w:pPr>
              <w:spacing w:after="20" w:line="240" w:lineRule="auto"/>
            </w:pPr>
            <w:r/>
            <w:r>
              <w:rPr>
                <w:b w:val="0"/>
                <w:sz w:val="19"/>
              </w:rPr>
              <w:t>6 weeks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IN-7</w:t>
            </w:r>
          </w:p>
        </w:tc>
        <w:tc>
          <w:tcPr>
            <w:tcW w:type="dxa" w:w="2778"/>
          </w:tcPr>
          <w:p>
            <w:pPr>
              <w:spacing w:after="20" w:line="240" w:lineRule="auto"/>
            </w:pPr>
            <w:r/>
            <w:r>
              <w:rPr>
                <w:b w:val="0"/>
                <w:sz w:val="19"/>
              </w:rPr>
              <w:t>Fractional polio injection (fIPV)</w:t>
            </w:r>
          </w:p>
        </w:tc>
        <w:tc>
          <w:tcPr>
            <w:tcW w:type="dxa" w:w="1134"/>
          </w:tcPr>
          <w:p>
            <w:pPr>
              <w:spacing w:after="20" w:line="240" w:lineRule="auto"/>
            </w:pPr>
            <w:r/>
            <w:r>
              <w:rPr>
                <w:b w:val="0"/>
                <w:sz w:val="19"/>
              </w:rPr>
              <w:t>Dose 1</w:t>
            </w:r>
          </w:p>
        </w:tc>
        <w:tc>
          <w:tcPr>
            <w:tcW w:type="dxa" w:w="1417"/>
          </w:tcPr>
          <w:p>
            <w:pPr>
              <w:spacing w:after="20" w:line="240" w:lineRule="auto"/>
            </w:pPr>
            <w:r/>
            <w:r>
              <w:rPr>
                <w:b w:val="0"/>
                <w:sz w:val="19"/>
              </w:rPr>
              <w:t>6 weeks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IN-8</w:t>
            </w:r>
          </w:p>
        </w:tc>
        <w:tc>
          <w:tcPr>
            <w:tcW w:type="dxa" w:w="2778"/>
          </w:tcPr>
          <w:p>
            <w:pPr>
              <w:spacing w:after="20" w:line="240" w:lineRule="auto"/>
            </w:pPr>
            <w:r/>
            <w:r>
              <w:rPr>
                <w:b w:val="0"/>
                <w:sz w:val="19"/>
              </w:rPr>
              <w:t>Pneumococcal conjugate (PCV)</w:t>
            </w:r>
          </w:p>
        </w:tc>
        <w:tc>
          <w:tcPr>
            <w:tcW w:type="dxa" w:w="1134"/>
          </w:tcPr>
          <w:p>
            <w:pPr>
              <w:spacing w:after="20" w:line="240" w:lineRule="auto"/>
            </w:pPr>
            <w:r/>
            <w:r>
              <w:rPr>
                <w:b w:val="0"/>
                <w:sz w:val="19"/>
              </w:rPr>
              <w:t>Dose 1</w:t>
            </w:r>
          </w:p>
        </w:tc>
        <w:tc>
          <w:tcPr>
            <w:tcW w:type="dxa" w:w="1417"/>
          </w:tcPr>
          <w:p>
            <w:pPr>
              <w:spacing w:after="20" w:line="240" w:lineRule="auto"/>
            </w:pPr>
            <w:r/>
            <w:r>
              <w:rPr>
                <w:b w:val="0"/>
                <w:sz w:val="19"/>
              </w:rPr>
              <w:t>6 weeks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IN-9</w:t>
            </w:r>
          </w:p>
        </w:tc>
        <w:tc>
          <w:tcPr>
            <w:tcW w:type="dxa" w:w="2778"/>
          </w:tcPr>
          <w:p>
            <w:pPr>
              <w:spacing w:after="20" w:line="240" w:lineRule="auto"/>
            </w:pPr>
            <w:r/>
            <w:r>
              <w:rPr>
                <w:b w:val="0"/>
                <w:sz w:val="19"/>
              </w:rPr>
              <w:t>Oral polio (OPV)</w:t>
            </w:r>
          </w:p>
        </w:tc>
        <w:tc>
          <w:tcPr>
            <w:tcW w:type="dxa" w:w="1134"/>
          </w:tcPr>
          <w:p>
            <w:pPr>
              <w:spacing w:after="20" w:line="240" w:lineRule="auto"/>
            </w:pPr>
            <w:r/>
            <w:r>
              <w:rPr>
                <w:b w:val="0"/>
                <w:sz w:val="19"/>
              </w:rPr>
              <w:t>Dose 2</w:t>
            </w:r>
          </w:p>
        </w:tc>
        <w:tc>
          <w:tcPr>
            <w:tcW w:type="dxa" w:w="1417"/>
          </w:tcPr>
          <w:p>
            <w:pPr>
              <w:spacing w:after="20" w:line="240" w:lineRule="auto"/>
            </w:pPr>
            <w:r/>
            <w:r>
              <w:rPr>
                <w:b w:val="0"/>
                <w:sz w:val="19"/>
              </w:rPr>
              <w:t>10 weeks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IN-10</w:t>
            </w:r>
          </w:p>
        </w:tc>
        <w:tc>
          <w:tcPr>
            <w:tcW w:type="dxa" w:w="2778"/>
          </w:tcPr>
          <w:p>
            <w:pPr>
              <w:spacing w:after="20" w:line="240" w:lineRule="auto"/>
            </w:pPr>
            <w:r/>
            <w:r>
              <w:rPr>
                <w:b w:val="0"/>
                <w:sz w:val="19"/>
              </w:rPr>
              <w:t>Pentavalent (DTP-HepB-Hib)</w:t>
            </w:r>
          </w:p>
        </w:tc>
        <w:tc>
          <w:tcPr>
            <w:tcW w:type="dxa" w:w="1134"/>
          </w:tcPr>
          <w:p>
            <w:pPr>
              <w:spacing w:after="20" w:line="240" w:lineRule="auto"/>
            </w:pPr>
            <w:r/>
            <w:r>
              <w:rPr>
                <w:b w:val="0"/>
                <w:sz w:val="19"/>
              </w:rPr>
              <w:t>Dose 2</w:t>
            </w:r>
          </w:p>
        </w:tc>
        <w:tc>
          <w:tcPr>
            <w:tcW w:type="dxa" w:w="1417"/>
          </w:tcPr>
          <w:p>
            <w:pPr>
              <w:spacing w:after="20" w:line="240" w:lineRule="auto"/>
            </w:pPr>
            <w:r/>
            <w:r>
              <w:rPr>
                <w:b w:val="0"/>
                <w:sz w:val="19"/>
              </w:rPr>
              <w:t>10 weeks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IN-11</w:t>
            </w:r>
          </w:p>
        </w:tc>
        <w:tc>
          <w:tcPr>
            <w:tcW w:type="dxa" w:w="2778"/>
          </w:tcPr>
          <w:p>
            <w:pPr>
              <w:spacing w:after="20" w:line="240" w:lineRule="auto"/>
            </w:pPr>
            <w:r/>
            <w:r>
              <w:rPr>
                <w:b w:val="0"/>
                <w:sz w:val="19"/>
              </w:rPr>
              <w:t>Rotavirus (RVV, oral)</w:t>
            </w:r>
          </w:p>
        </w:tc>
        <w:tc>
          <w:tcPr>
            <w:tcW w:type="dxa" w:w="1134"/>
          </w:tcPr>
          <w:p>
            <w:pPr>
              <w:spacing w:after="20" w:line="240" w:lineRule="auto"/>
            </w:pPr>
            <w:r/>
            <w:r>
              <w:rPr>
                <w:b w:val="0"/>
                <w:sz w:val="19"/>
              </w:rPr>
              <w:t>Dose 2</w:t>
            </w:r>
          </w:p>
        </w:tc>
        <w:tc>
          <w:tcPr>
            <w:tcW w:type="dxa" w:w="1417"/>
          </w:tcPr>
          <w:p>
            <w:pPr>
              <w:spacing w:after="20" w:line="240" w:lineRule="auto"/>
            </w:pPr>
            <w:r/>
            <w:r>
              <w:rPr>
                <w:b w:val="0"/>
                <w:sz w:val="19"/>
              </w:rPr>
              <w:t>10 weeks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IN-12</w:t>
            </w:r>
          </w:p>
        </w:tc>
        <w:tc>
          <w:tcPr>
            <w:tcW w:type="dxa" w:w="2778"/>
          </w:tcPr>
          <w:p>
            <w:pPr>
              <w:spacing w:after="20" w:line="240" w:lineRule="auto"/>
            </w:pPr>
            <w:r/>
            <w:r>
              <w:rPr>
                <w:b w:val="0"/>
                <w:sz w:val="19"/>
              </w:rPr>
              <w:t>Oral polio (OPV)</w:t>
            </w:r>
          </w:p>
        </w:tc>
        <w:tc>
          <w:tcPr>
            <w:tcW w:type="dxa" w:w="1134"/>
          </w:tcPr>
          <w:p>
            <w:pPr>
              <w:spacing w:after="20" w:line="240" w:lineRule="auto"/>
            </w:pPr>
            <w:r/>
            <w:r>
              <w:rPr>
                <w:b w:val="0"/>
                <w:sz w:val="19"/>
              </w:rPr>
              <w:t>Dose 3</w:t>
            </w:r>
          </w:p>
        </w:tc>
        <w:tc>
          <w:tcPr>
            <w:tcW w:type="dxa" w:w="1417"/>
          </w:tcPr>
          <w:p>
            <w:pPr>
              <w:spacing w:after="20" w:line="240" w:lineRule="auto"/>
            </w:pPr>
            <w:r/>
            <w:r>
              <w:rPr>
                <w:b w:val="0"/>
                <w:sz w:val="19"/>
              </w:rPr>
              <w:t>14 weeks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IN-13</w:t>
            </w:r>
          </w:p>
        </w:tc>
        <w:tc>
          <w:tcPr>
            <w:tcW w:type="dxa" w:w="2778"/>
          </w:tcPr>
          <w:p>
            <w:pPr>
              <w:spacing w:after="20" w:line="240" w:lineRule="auto"/>
            </w:pPr>
            <w:r/>
            <w:r>
              <w:rPr>
                <w:b w:val="0"/>
                <w:sz w:val="19"/>
              </w:rPr>
              <w:t>Pentavalent (DTP-HepB-Hib)</w:t>
            </w:r>
          </w:p>
        </w:tc>
        <w:tc>
          <w:tcPr>
            <w:tcW w:type="dxa" w:w="1134"/>
          </w:tcPr>
          <w:p>
            <w:pPr>
              <w:spacing w:after="20" w:line="240" w:lineRule="auto"/>
            </w:pPr>
            <w:r/>
            <w:r>
              <w:rPr>
                <w:b w:val="0"/>
                <w:sz w:val="19"/>
              </w:rPr>
              <w:t>Dose 3</w:t>
            </w:r>
          </w:p>
        </w:tc>
        <w:tc>
          <w:tcPr>
            <w:tcW w:type="dxa" w:w="1417"/>
          </w:tcPr>
          <w:p>
            <w:pPr>
              <w:spacing w:after="20" w:line="240" w:lineRule="auto"/>
            </w:pPr>
            <w:r/>
            <w:r>
              <w:rPr>
                <w:b w:val="0"/>
                <w:sz w:val="19"/>
              </w:rPr>
              <w:t>14 weeks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IN-14</w:t>
            </w:r>
          </w:p>
        </w:tc>
        <w:tc>
          <w:tcPr>
            <w:tcW w:type="dxa" w:w="2778"/>
          </w:tcPr>
          <w:p>
            <w:pPr>
              <w:spacing w:after="20" w:line="240" w:lineRule="auto"/>
            </w:pPr>
            <w:r/>
            <w:r>
              <w:rPr>
                <w:b w:val="0"/>
                <w:sz w:val="19"/>
              </w:rPr>
              <w:t>Rotavirus (RVV, oral)</w:t>
            </w:r>
          </w:p>
        </w:tc>
        <w:tc>
          <w:tcPr>
            <w:tcW w:type="dxa" w:w="1134"/>
          </w:tcPr>
          <w:p>
            <w:pPr>
              <w:spacing w:after="20" w:line="240" w:lineRule="auto"/>
            </w:pPr>
            <w:r/>
            <w:r>
              <w:rPr>
                <w:b w:val="0"/>
                <w:sz w:val="19"/>
              </w:rPr>
              <w:t>Dose 3</w:t>
            </w:r>
          </w:p>
        </w:tc>
        <w:tc>
          <w:tcPr>
            <w:tcW w:type="dxa" w:w="1417"/>
          </w:tcPr>
          <w:p>
            <w:pPr>
              <w:spacing w:after="20" w:line="240" w:lineRule="auto"/>
            </w:pPr>
            <w:r/>
            <w:r>
              <w:rPr>
                <w:b w:val="0"/>
                <w:sz w:val="19"/>
              </w:rPr>
              <w:t>14 weeks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IN-15</w:t>
            </w:r>
          </w:p>
        </w:tc>
        <w:tc>
          <w:tcPr>
            <w:tcW w:type="dxa" w:w="2778"/>
          </w:tcPr>
          <w:p>
            <w:pPr>
              <w:spacing w:after="20" w:line="240" w:lineRule="auto"/>
            </w:pPr>
            <w:r/>
            <w:r>
              <w:rPr>
                <w:b w:val="0"/>
                <w:sz w:val="19"/>
              </w:rPr>
              <w:t>Fractional polio injection (fIPV)</w:t>
            </w:r>
          </w:p>
        </w:tc>
        <w:tc>
          <w:tcPr>
            <w:tcW w:type="dxa" w:w="1134"/>
          </w:tcPr>
          <w:p>
            <w:pPr>
              <w:spacing w:after="20" w:line="240" w:lineRule="auto"/>
            </w:pPr>
            <w:r/>
            <w:r>
              <w:rPr>
                <w:b w:val="0"/>
                <w:sz w:val="19"/>
              </w:rPr>
              <w:t>Dose 2</w:t>
            </w:r>
          </w:p>
        </w:tc>
        <w:tc>
          <w:tcPr>
            <w:tcW w:type="dxa" w:w="1417"/>
          </w:tcPr>
          <w:p>
            <w:pPr>
              <w:spacing w:after="20" w:line="240" w:lineRule="auto"/>
            </w:pPr>
            <w:r/>
            <w:r>
              <w:rPr>
                <w:b w:val="0"/>
                <w:sz w:val="19"/>
              </w:rPr>
              <w:t>14 weeks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IN-16</w:t>
            </w:r>
          </w:p>
        </w:tc>
        <w:tc>
          <w:tcPr>
            <w:tcW w:type="dxa" w:w="2778"/>
          </w:tcPr>
          <w:p>
            <w:pPr>
              <w:spacing w:after="20" w:line="240" w:lineRule="auto"/>
            </w:pPr>
            <w:r/>
            <w:r>
              <w:rPr>
                <w:b w:val="0"/>
                <w:sz w:val="19"/>
              </w:rPr>
              <w:t>Pneumococcal conjugate (PCV)</w:t>
            </w:r>
          </w:p>
        </w:tc>
        <w:tc>
          <w:tcPr>
            <w:tcW w:type="dxa" w:w="1134"/>
          </w:tcPr>
          <w:p>
            <w:pPr>
              <w:spacing w:after="20" w:line="240" w:lineRule="auto"/>
            </w:pPr>
            <w:r/>
            <w:r>
              <w:rPr>
                <w:b w:val="0"/>
                <w:sz w:val="19"/>
              </w:rPr>
              <w:t>Dose 2</w:t>
            </w:r>
          </w:p>
        </w:tc>
        <w:tc>
          <w:tcPr>
            <w:tcW w:type="dxa" w:w="1417"/>
          </w:tcPr>
          <w:p>
            <w:pPr>
              <w:spacing w:after="20" w:line="240" w:lineRule="auto"/>
            </w:pPr>
            <w:r/>
            <w:r>
              <w:rPr>
                <w:b w:val="0"/>
                <w:sz w:val="19"/>
              </w:rPr>
              <w:t>14 weeks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IN-17</w:t>
            </w:r>
          </w:p>
        </w:tc>
        <w:tc>
          <w:tcPr>
            <w:tcW w:type="dxa" w:w="2778"/>
          </w:tcPr>
          <w:p>
            <w:pPr>
              <w:spacing w:after="20" w:line="240" w:lineRule="auto"/>
            </w:pPr>
            <w:r/>
            <w:r>
              <w:rPr>
                <w:b w:val="0"/>
                <w:sz w:val="19"/>
              </w:rPr>
              <w:t>Measles-Rubella (MR)</w:t>
            </w:r>
          </w:p>
        </w:tc>
        <w:tc>
          <w:tcPr>
            <w:tcW w:type="dxa" w:w="1134"/>
          </w:tcPr>
          <w:p>
            <w:pPr>
              <w:spacing w:after="20" w:line="240" w:lineRule="auto"/>
            </w:pPr>
            <w:r/>
            <w:r>
              <w:rPr>
                <w:b w:val="0"/>
                <w:sz w:val="19"/>
              </w:rPr>
              <w:t>Dose 1</w:t>
            </w:r>
          </w:p>
        </w:tc>
        <w:tc>
          <w:tcPr>
            <w:tcW w:type="dxa" w:w="1417"/>
          </w:tcPr>
          <w:p>
            <w:pPr>
              <w:spacing w:after="20" w:line="240" w:lineRule="auto"/>
            </w:pPr>
            <w:r/>
            <w:r>
              <w:rPr>
                <w:b w:val="0"/>
                <w:sz w:val="19"/>
              </w:rPr>
              <w:t>9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IN-18</w:t>
            </w:r>
          </w:p>
        </w:tc>
        <w:tc>
          <w:tcPr>
            <w:tcW w:type="dxa" w:w="2778"/>
          </w:tcPr>
          <w:p>
            <w:pPr>
              <w:spacing w:after="20" w:line="240" w:lineRule="auto"/>
            </w:pPr>
            <w:r/>
            <w:r>
              <w:rPr>
                <w:b w:val="0"/>
                <w:sz w:val="19"/>
              </w:rPr>
              <w:t>Fractional polio injection (fIPV)</w:t>
            </w:r>
          </w:p>
        </w:tc>
        <w:tc>
          <w:tcPr>
            <w:tcW w:type="dxa" w:w="1134"/>
          </w:tcPr>
          <w:p>
            <w:pPr>
              <w:spacing w:after="20" w:line="240" w:lineRule="auto"/>
            </w:pPr>
            <w:r/>
            <w:r>
              <w:rPr>
                <w:b w:val="0"/>
                <w:sz w:val="19"/>
              </w:rPr>
              <w:t>Dose 3</w:t>
            </w:r>
          </w:p>
        </w:tc>
        <w:tc>
          <w:tcPr>
            <w:tcW w:type="dxa" w:w="1417"/>
          </w:tcPr>
          <w:p>
            <w:pPr>
              <w:spacing w:after="20" w:line="240" w:lineRule="auto"/>
            </w:pPr>
            <w:r/>
            <w:r>
              <w:rPr>
                <w:b w:val="0"/>
                <w:sz w:val="19"/>
              </w:rPr>
              <w:t>9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IN-19</w:t>
            </w:r>
          </w:p>
        </w:tc>
        <w:tc>
          <w:tcPr>
            <w:tcW w:type="dxa" w:w="2778"/>
          </w:tcPr>
          <w:p>
            <w:pPr>
              <w:spacing w:after="20" w:line="240" w:lineRule="auto"/>
            </w:pPr>
            <w:r/>
            <w:r>
              <w:rPr>
                <w:b w:val="0"/>
                <w:sz w:val="19"/>
              </w:rPr>
              <w:t>Pneumococcal conjugate (PCV)</w:t>
            </w:r>
          </w:p>
        </w:tc>
        <w:tc>
          <w:tcPr>
            <w:tcW w:type="dxa" w:w="1134"/>
          </w:tcPr>
          <w:p>
            <w:pPr>
              <w:spacing w:after="20" w:line="240" w:lineRule="auto"/>
            </w:pPr>
            <w:r/>
            <w:r>
              <w:rPr>
                <w:b w:val="0"/>
                <w:sz w:val="19"/>
              </w:rPr>
              <w:t>Booster</w:t>
            </w:r>
          </w:p>
        </w:tc>
        <w:tc>
          <w:tcPr>
            <w:tcW w:type="dxa" w:w="1417"/>
          </w:tcPr>
          <w:p>
            <w:pPr>
              <w:spacing w:after="20" w:line="240" w:lineRule="auto"/>
            </w:pPr>
            <w:r/>
            <w:r>
              <w:rPr>
                <w:b w:val="0"/>
                <w:sz w:val="19"/>
              </w:rPr>
              <w:t>9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IN-20</w:t>
            </w:r>
          </w:p>
        </w:tc>
        <w:tc>
          <w:tcPr>
            <w:tcW w:type="dxa" w:w="2778"/>
          </w:tcPr>
          <w:p>
            <w:pPr>
              <w:spacing w:after="20" w:line="240" w:lineRule="auto"/>
            </w:pPr>
            <w:r/>
            <w:r>
              <w:rPr>
                <w:b w:val="0"/>
                <w:sz w:val="19"/>
              </w:rPr>
              <w:t>Measles-Rubella (MR)</w:t>
            </w:r>
          </w:p>
        </w:tc>
        <w:tc>
          <w:tcPr>
            <w:tcW w:type="dxa" w:w="1134"/>
          </w:tcPr>
          <w:p>
            <w:pPr>
              <w:spacing w:after="20" w:line="240" w:lineRule="auto"/>
            </w:pPr>
            <w:r/>
            <w:r>
              <w:rPr>
                <w:b w:val="0"/>
                <w:sz w:val="19"/>
              </w:rPr>
              <w:t>Dose 2</w:t>
            </w:r>
          </w:p>
        </w:tc>
        <w:tc>
          <w:tcPr>
            <w:tcW w:type="dxa" w:w="1417"/>
          </w:tcPr>
          <w:p>
            <w:pPr>
              <w:spacing w:after="20" w:line="240" w:lineRule="auto"/>
            </w:pPr>
            <w:r/>
            <w:r>
              <w:rPr>
                <w:b w:val="0"/>
                <w:sz w:val="19"/>
              </w:rPr>
              <w:t>16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IN-21</w:t>
            </w:r>
          </w:p>
        </w:tc>
        <w:tc>
          <w:tcPr>
            <w:tcW w:type="dxa" w:w="2778"/>
          </w:tcPr>
          <w:p>
            <w:pPr>
              <w:spacing w:after="20" w:line="240" w:lineRule="auto"/>
            </w:pPr>
            <w:r/>
            <w:r>
              <w:rPr>
                <w:b w:val="0"/>
                <w:sz w:val="19"/>
              </w:rPr>
              <w:t>DTP (diphtheria-tetanus-pertussis)</w:t>
            </w:r>
          </w:p>
        </w:tc>
        <w:tc>
          <w:tcPr>
            <w:tcW w:type="dxa" w:w="1134"/>
          </w:tcPr>
          <w:p>
            <w:pPr>
              <w:spacing w:after="20" w:line="240" w:lineRule="auto"/>
            </w:pPr>
            <w:r/>
            <w:r>
              <w:rPr>
                <w:b w:val="0"/>
                <w:sz w:val="19"/>
              </w:rPr>
              <w:t>Booster 1</w:t>
            </w:r>
          </w:p>
        </w:tc>
        <w:tc>
          <w:tcPr>
            <w:tcW w:type="dxa" w:w="1417"/>
          </w:tcPr>
          <w:p>
            <w:pPr>
              <w:spacing w:after="20" w:line="240" w:lineRule="auto"/>
            </w:pPr>
            <w:r/>
            <w:r>
              <w:rPr>
                <w:b w:val="0"/>
                <w:sz w:val="19"/>
              </w:rPr>
              <w:t>16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IN-22</w:t>
            </w:r>
          </w:p>
        </w:tc>
        <w:tc>
          <w:tcPr>
            <w:tcW w:type="dxa" w:w="2778"/>
          </w:tcPr>
          <w:p>
            <w:pPr>
              <w:spacing w:after="20" w:line="240" w:lineRule="auto"/>
            </w:pPr>
            <w:r/>
            <w:r>
              <w:rPr>
                <w:b w:val="0"/>
                <w:sz w:val="19"/>
              </w:rPr>
              <w:t>Oral polio (OPV)</w:t>
            </w:r>
          </w:p>
        </w:tc>
        <w:tc>
          <w:tcPr>
            <w:tcW w:type="dxa" w:w="1134"/>
          </w:tcPr>
          <w:p>
            <w:pPr>
              <w:spacing w:after="20" w:line="240" w:lineRule="auto"/>
            </w:pPr>
            <w:r/>
            <w:r>
              <w:rPr>
                <w:b w:val="0"/>
                <w:sz w:val="19"/>
              </w:rPr>
              <w:t>Booster</w:t>
            </w:r>
          </w:p>
        </w:tc>
        <w:tc>
          <w:tcPr>
            <w:tcW w:type="dxa" w:w="1417"/>
          </w:tcPr>
          <w:p>
            <w:pPr>
              <w:spacing w:after="20" w:line="240" w:lineRule="auto"/>
            </w:pPr>
            <w:r/>
            <w:r>
              <w:rPr>
                <w:b w:val="0"/>
                <w:sz w:val="19"/>
              </w:rPr>
              <w:t>16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IN-23</w:t>
            </w:r>
          </w:p>
        </w:tc>
        <w:tc>
          <w:tcPr>
            <w:tcW w:type="dxa" w:w="2778"/>
          </w:tcPr>
          <w:p>
            <w:pPr>
              <w:spacing w:after="20" w:line="240" w:lineRule="auto"/>
            </w:pPr>
            <w:r/>
            <w:r>
              <w:rPr>
                <w:b w:val="0"/>
                <w:sz w:val="19"/>
              </w:rPr>
              <w:t>DTP (diphtheria-tetanus-pertussis)</w:t>
            </w:r>
          </w:p>
        </w:tc>
        <w:tc>
          <w:tcPr>
            <w:tcW w:type="dxa" w:w="1134"/>
          </w:tcPr>
          <w:p>
            <w:pPr>
              <w:spacing w:after="20" w:line="240" w:lineRule="auto"/>
            </w:pPr>
            <w:r/>
            <w:r>
              <w:rPr>
                <w:b w:val="0"/>
                <w:sz w:val="19"/>
              </w:rPr>
              <w:t>Booster 2</w:t>
            </w:r>
          </w:p>
        </w:tc>
        <w:tc>
          <w:tcPr>
            <w:tcW w:type="dxa" w:w="1417"/>
          </w:tcPr>
          <w:p>
            <w:pPr>
              <w:spacing w:after="20" w:line="240" w:lineRule="auto"/>
            </w:pPr>
            <w:r/>
            <w:r>
              <w:rPr>
                <w:b w:val="0"/>
                <w:sz w:val="19"/>
              </w:rPr>
              <w:t>5 years (60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bl>
    <w:p>
      <w:pPr>
        <w:spacing w:after="40"/>
      </w:pPr>
    </w:p>
    <w:p>
      <w:pPr>
        <w:pStyle w:val="Heading3"/>
      </w:pPr>
      <w:r>
        <w:t>Sources</w:t>
      </w:r>
    </w:p>
    <w:p>
      <w:pPr>
        <w:pStyle w:val="ListBullet"/>
      </w:pPr>
      <w:r>
        <w:t>Ministry of Health and Family Welfare, Universal Immunisation Programme (PCV national since October 2021; third fractional IPV dose at 9 months since January 2023).</w:t>
      </w:r>
    </w:p>
    <w:p>
      <w:pPr>
        <w:pStyle w:val="ListBullet"/>
      </w:pPr>
      <w:r>
        <w:t>WHO/UNICEF 2025 schedule data (published 3 June 2026).</w:t>
      </w:r>
    </w:p>
    <w:p>
      <w:pPr>
        <w:pStyle w:val="Heading3"/>
      </w:pPr>
      <w:r>
        <w:t>Open questions</w:t>
      </w:r>
    </w:p>
    <w:p>
      <w:pPr>
        <w:keepNext/>
        <w:spacing w:after="40"/>
        <w:ind w:left="397" w:hanging="397"/>
      </w:pPr>
      <w:r>
        <w:t>☐</w:t>
        <w:tab/>
      </w:r>
      <w:r>
        <w:rPr>
          <w:b/>
        </w:rPr>
        <w:t xml:space="preserve">IN-Q1  </w:t>
      </w:r>
      <w:r>
        <w:t>India gives ranges (9–12 months, 16–24 months, 5–6 years); we show 9 months, 16 months and 5 years. Acceptable?</w:t>
      </w:r>
    </w:p>
    <w:p>
      <w:pPr>
        <w:spacing w:after="160"/>
        <w:ind w:left="397"/>
      </w:pPr>
      <w:r>
        <w:rPr>
          <w:color w:val="595959"/>
          <w:sz w:val="20"/>
        </w:rPr>
        <w:t>Answer: ______________________________________________________________________</w:t>
      </w:r>
    </w:p>
    <w:p>
      <w:pPr>
        <w:keepNext/>
        <w:spacing w:after="40"/>
        <w:ind w:left="397" w:hanging="397"/>
      </w:pPr>
      <w:r>
        <w:t>☐</w:t>
        <w:tab/>
      </w:r>
      <w:r>
        <w:rPr>
          <w:b/>
        </w:rPr>
        <w:t xml:space="preserve">IN-Q2  </w:t>
      </w:r>
      <w:r>
        <w:t>Japanese encephalitis (endemic districts only) and vitamin A (from 9 months) are not shown. Should either be added, e.g. as an optional note?</w:t>
      </w:r>
    </w:p>
    <w:p>
      <w:pPr>
        <w:spacing w:after="160"/>
        <w:ind w:left="397"/>
      </w:pPr>
      <w:r>
        <w:rPr>
          <w:color w:val="595959"/>
          <w:sz w:val="20"/>
        </w:rPr>
        <w:t>Answer: ______________________________________________________________________</w:t>
      </w:r>
    </w:p>
    <w:p>
      <w:pPr>
        <w:keepNext/>
        <w:spacing w:after="40"/>
        <w:ind w:left="397" w:hanging="397"/>
      </w:pPr>
      <w:r>
        <w:t>☐</w:t>
        <w:tab/>
      </w:r>
      <w:r>
        <w:rPr>
          <w:b/>
        </w:rPr>
        <w:t xml:space="preserve">IN-Q3  </w:t>
      </w:r>
      <w:r>
        <w:t>Should the app mention that private clinics often use a different (IAP) schedule?</w:t>
      </w:r>
    </w:p>
    <w:p>
      <w:pPr>
        <w:spacing w:after="160"/>
        <w:ind w:left="397"/>
      </w:pPr>
      <w:r>
        <w:rPr>
          <w:color w:val="595959"/>
          <w:sz w:val="20"/>
        </w:rPr>
        <w:t>Answer: ______________________________________________________________________</w:t>
      </w:r>
    </w:p>
    <w:p>
      <w:r>
        <w:br w:type="page"/>
      </w:r>
    </w:p>
    <w:p>
      <w:pPr>
        <w:pStyle w:val="Heading2"/>
      </w:pPr>
      <w:r>
        <w:t>1.8 Bangladesh</w:t>
      </w:r>
    </w:p>
    <w:p>
      <w:r>
        <w:t>Directorate General of Health Services (DGHS) EPI. There is no hepatitis B birth dose, no birth OPV dose and no rotavirus vaccine in the national programme.</w:t>
      </w:r>
    </w:p>
    <w:p>
      <w:pPr>
        <w:keepNext/>
        <w:spacing w:before="120" w:after="60"/>
      </w:pPr>
      <w:r>
        <w:rPr>
          <w:b/>
          <w:sz w:val="21"/>
        </w:rPr>
        <w:t>Bangladesh: routine schedule (15 doses)</w:t>
      </w:r>
    </w:p>
    <w:tbl>
      <w:tblPr>
        <w:tblStyle w:val="TableGrid"/>
        <w:tblW w:type="auto" w:w="0"/>
        <w:jc w:val="center"/>
        <w:tblLayout w:type="fixed"/>
        <w:tblLook w:firstColumn="1" w:firstRow="1" w:lastColumn="0" w:lastRow="0" w:noHBand="0" w:noVBand="1" w:val="04A0"/>
        <w:tblLayout w:type="fixed"/>
      </w:tblPr>
      <w:tblGrid>
        <w:gridCol w:w="850"/>
        <w:gridCol w:w="2778"/>
        <w:gridCol w:w="1134"/>
        <w:gridCol w:w="1417"/>
        <w:gridCol w:w="907"/>
        <w:gridCol w:w="1020"/>
        <w:gridCol w:w="1531"/>
      </w:tblGrid>
      <w:tr>
        <w:trPr>
          <w:cantSplit/>
          <w:tblHeader/>
        </w:trPr>
        <w:tc>
          <w:tcPr>
            <w:tcW w:type="dxa" w:w="850"/>
            <w:shd w:val="clear" w:color="auto" w:fill="D9E2F3"/>
          </w:tcPr>
          <w:p>
            <w:pPr>
              <w:spacing w:after="20" w:line="240" w:lineRule="auto"/>
            </w:pPr>
            <w:r/>
            <w:r>
              <w:rPr>
                <w:b/>
                <w:sz w:val="18"/>
              </w:rPr>
              <w:t>#</w:t>
            </w:r>
          </w:p>
        </w:tc>
        <w:tc>
          <w:tcPr>
            <w:tcW w:type="dxa" w:w="2778"/>
            <w:shd w:val="clear" w:color="auto" w:fill="D9E2F3"/>
          </w:tcPr>
          <w:p>
            <w:pPr>
              <w:spacing w:after="20" w:line="240" w:lineRule="auto"/>
            </w:pPr>
            <w:r/>
            <w:r>
              <w:rPr>
                <w:b/>
                <w:sz w:val="18"/>
              </w:rPr>
              <w:t>Vaccine</w:t>
            </w:r>
          </w:p>
        </w:tc>
        <w:tc>
          <w:tcPr>
            <w:tcW w:type="dxa" w:w="1134"/>
            <w:shd w:val="clear" w:color="auto" w:fill="D9E2F3"/>
          </w:tcPr>
          <w:p>
            <w:pPr>
              <w:spacing w:after="20" w:line="240" w:lineRule="auto"/>
            </w:pPr>
            <w:r/>
            <w:r>
              <w:rPr>
                <w:b/>
                <w:sz w:val="18"/>
              </w:rPr>
              <w:t>Dose</w:t>
            </w:r>
          </w:p>
        </w:tc>
        <w:tc>
          <w:tcPr>
            <w:tcW w:type="dxa" w:w="1417"/>
            <w:shd w:val="clear" w:color="auto" w:fill="D9E2F3"/>
          </w:tcPr>
          <w:p>
            <w:pPr>
              <w:spacing w:after="20" w:line="240" w:lineRule="auto"/>
            </w:pPr>
            <w:r/>
            <w:r>
              <w:rPr>
                <w:b/>
                <w:sz w:val="18"/>
              </w:rPr>
              <w:t>Due age</w:t>
            </w:r>
          </w:p>
        </w:tc>
        <w:tc>
          <w:tcPr>
            <w:tcW w:type="dxa" w:w="907"/>
            <w:shd w:val="clear" w:color="auto" w:fill="D9E2F3"/>
          </w:tcPr>
          <w:p>
            <w:pPr>
              <w:spacing w:after="20" w:line="240" w:lineRule="auto"/>
            </w:pPr>
            <w:r/>
            <w:r>
              <w:rPr>
                <w:b/>
                <w:sz w:val="18"/>
              </w:rPr>
              <w:t>Verified</w:t>
            </w:r>
          </w:p>
        </w:tc>
        <w:tc>
          <w:tcPr>
            <w:tcW w:type="dxa" w:w="1020"/>
            <w:shd w:val="clear" w:color="auto" w:fill="D9E2F3"/>
          </w:tcPr>
          <w:p>
            <w:pPr>
              <w:spacing w:after="20" w:line="240" w:lineRule="auto"/>
            </w:pPr>
            <w:r/>
            <w:r>
              <w:rPr>
                <w:b/>
                <w:sz w:val="18"/>
              </w:rPr>
              <w:t>Reviewer</w:t>
            </w:r>
          </w:p>
          <w:p>
            <w:pPr>
              <w:spacing w:after="20" w:line="240" w:lineRule="auto"/>
            </w:pPr>
            <w:r>
              <w:rPr>
                <w:b/>
                <w:sz w:val="18"/>
              </w:rPr>
              <w:t>✓ / ✗ / ?</w:t>
            </w:r>
          </w:p>
        </w:tc>
        <w:tc>
          <w:tcPr>
            <w:tcW w:type="dxa" w:w="1531"/>
            <w:shd w:val="clear" w:color="auto" w:fill="D9E2F3"/>
          </w:tcPr>
          <w:p>
            <w:pPr>
              <w:spacing w:after="20" w:line="240" w:lineRule="auto"/>
            </w:pPr>
            <w:r/>
            <w:r>
              <w:rPr>
                <w:b/>
                <w:sz w:val="18"/>
              </w:rPr>
              <w:t>Change to / comment</w:t>
            </w:r>
          </w:p>
        </w:tc>
      </w:tr>
      <w:tr>
        <w:trPr>
          <w:cantSplit/>
        </w:trPr>
        <w:tc>
          <w:tcPr>
            <w:tcW w:type="dxa" w:w="850"/>
          </w:tcPr>
          <w:p>
            <w:pPr>
              <w:spacing w:after="20" w:line="240" w:lineRule="auto"/>
            </w:pPr>
            <w:r/>
            <w:r>
              <w:rPr>
                <w:b w:val="0"/>
                <w:sz w:val="19"/>
              </w:rPr>
              <w:t>BD-1</w:t>
            </w:r>
          </w:p>
        </w:tc>
        <w:tc>
          <w:tcPr>
            <w:tcW w:type="dxa" w:w="2778"/>
          </w:tcPr>
          <w:p>
            <w:pPr>
              <w:spacing w:after="20" w:line="240" w:lineRule="auto"/>
            </w:pPr>
            <w:r/>
            <w:r>
              <w:rPr>
                <w:b w:val="0"/>
                <w:sz w:val="19"/>
              </w:rPr>
              <w:t>BCG (tuberculosis)</w:t>
            </w:r>
          </w:p>
        </w:tc>
        <w:tc>
          <w:tcPr>
            <w:tcW w:type="dxa" w:w="1134"/>
          </w:tcPr>
          <w:p>
            <w:pPr>
              <w:spacing w:after="20" w:line="240" w:lineRule="auto"/>
            </w:pPr>
            <w:r/>
            <w:r>
              <w:rPr>
                <w:b w:val="0"/>
                <w:sz w:val="19"/>
              </w:rPr>
              <w:t>—</w:t>
            </w:r>
          </w:p>
        </w:tc>
        <w:tc>
          <w:tcPr>
            <w:tcW w:type="dxa" w:w="1417"/>
          </w:tcPr>
          <w:p>
            <w:pPr>
              <w:spacing w:after="20" w:line="240" w:lineRule="auto"/>
            </w:pPr>
            <w:r/>
            <w:r>
              <w:rPr>
                <w:b w:val="0"/>
                <w:sz w:val="19"/>
              </w:rPr>
              <w:t>At birth</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BD-2</w:t>
            </w:r>
          </w:p>
        </w:tc>
        <w:tc>
          <w:tcPr>
            <w:tcW w:type="dxa" w:w="2778"/>
          </w:tcPr>
          <w:p>
            <w:pPr>
              <w:spacing w:after="20" w:line="240" w:lineRule="auto"/>
            </w:pPr>
            <w:r/>
            <w:r>
              <w:rPr>
                <w:b w:val="0"/>
                <w:sz w:val="19"/>
              </w:rPr>
              <w:t>Pentavalent (DTP-HepB-Hib)</w:t>
            </w:r>
          </w:p>
        </w:tc>
        <w:tc>
          <w:tcPr>
            <w:tcW w:type="dxa" w:w="1134"/>
          </w:tcPr>
          <w:p>
            <w:pPr>
              <w:spacing w:after="20" w:line="240" w:lineRule="auto"/>
            </w:pPr>
            <w:r/>
            <w:r>
              <w:rPr>
                <w:b w:val="0"/>
                <w:sz w:val="19"/>
              </w:rPr>
              <w:t>Dose 1</w:t>
            </w:r>
          </w:p>
        </w:tc>
        <w:tc>
          <w:tcPr>
            <w:tcW w:type="dxa" w:w="1417"/>
          </w:tcPr>
          <w:p>
            <w:pPr>
              <w:spacing w:after="20" w:line="240" w:lineRule="auto"/>
            </w:pPr>
            <w:r/>
            <w:r>
              <w:rPr>
                <w:b w:val="0"/>
                <w:sz w:val="19"/>
              </w:rPr>
              <w:t>6 weeks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BD-3</w:t>
            </w:r>
          </w:p>
        </w:tc>
        <w:tc>
          <w:tcPr>
            <w:tcW w:type="dxa" w:w="2778"/>
          </w:tcPr>
          <w:p>
            <w:pPr>
              <w:spacing w:after="20" w:line="240" w:lineRule="auto"/>
            </w:pPr>
            <w:r/>
            <w:r>
              <w:rPr>
                <w:b w:val="0"/>
                <w:sz w:val="19"/>
              </w:rPr>
              <w:t>Oral polio (OPV)</w:t>
            </w:r>
          </w:p>
        </w:tc>
        <w:tc>
          <w:tcPr>
            <w:tcW w:type="dxa" w:w="1134"/>
          </w:tcPr>
          <w:p>
            <w:pPr>
              <w:spacing w:after="20" w:line="240" w:lineRule="auto"/>
            </w:pPr>
            <w:r/>
            <w:r>
              <w:rPr>
                <w:b w:val="0"/>
                <w:sz w:val="19"/>
              </w:rPr>
              <w:t>Dose 1</w:t>
            </w:r>
          </w:p>
        </w:tc>
        <w:tc>
          <w:tcPr>
            <w:tcW w:type="dxa" w:w="1417"/>
          </w:tcPr>
          <w:p>
            <w:pPr>
              <w:spacing w:after="20" w:line="240" w:lineRule="auto"/>
            </w:pPr>
            <w:r/>
            <w:r>
              <w:rPr>
                <w:b w:val="0"/>
                <w:sz w:val="19"/>
              </w:rPr>
              <w:t>6 weeks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BD-4</w:t>
            </w:r>
          </w:p>
        </w:tc>
        <w:tc>
          <w:tcPr>
            <w:tcW w:type="dxa" w:w="2778"/>
          </w:tcPr>
          <w:p>
            <w:pPr>
              <w:spacing w:after="20" w:line="240" w:lineRule="auto"/>
            </w:pPr>
            <w:r/>
            <w:r>
              <w:rPr>
                <w:b w:val="0"/>
                <w:sz w:val="19"/>
              </w:rPr>
              <w:t>Pneumococcal conjugate (PCV)</w:t>
            </w:r>
          </w:p>
        </w:tc>
        <w:tc>
          <w:tcPr>
            <w:tcW w:type="dxa" w:w="1134"/>
          </w:tcPr>
          <w:p>
            <w:pPr>
              <w:spacing w:after="20" w:line="240" w:lineRule="auto"/>
            </w:pPr>
            <w:r/>
            <w:r>
              <w:rPr>
                <w:b w:val="0"/>
                <w:sz w:val="19"/>
              </w:rPr>
              <w:t>Dose 1</w:t>
            </w:r>
          </w:p>
        </w:tc>
        <w:tc>
          <w:tcPr>
            <w:tcW w:type="dxa" w:w="1417"/>
          </w:tcPr>
          <w:p>
            <w:pPr>
              <w:spacing w:after="20" w:line="240" w:lineRule="auto"/>
            </w:pPr>
            <w:r/>
            <w:r>
              <w:rPr>
                <w:b w:val="0"/>
                <w:sz w:val="19"/>
              </w:rPr>
              <w:t>6 weeks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BD-5</w:t>
            </w:r>
          </w:p>
        </w:tc>
        <w:tc>
          <w:tcPr>
            <w:tcW w:type="dxa" w:w="2778"/>
          </w:tcPr>
          <w:p>
            <w:pPr>
              <w:spacing w:after="20" w:line="240" w:lineRule="auto"/>
            </w:pPr>
            <w:r/>
            <w:r>
              <w:rPr>
                <w:b w:val="0"/>
                <w:sz w:val="19"/>
              </w:rPr>
              <w:t>Fractional polio injection (fIPV)</w:t>
            </w:r>
          </w:p>
        </w:tc>
        <w:tc>
          <w:tcPr>
            <w:tcW w:type="dxa" w:w="1134"/>
          </w:tcPr>
          <w:p>
            <w:pPr>
              <w:spacing w:after="20" w:line="240" w:lineRule="auto"/>
            </w:pPr>
            <w:r/>
            <w:r>
              <w:rPr>
                <w:b w:val="0"/>
                <w:sz w:val="19"/>
              </w:rPr>
              <w:t>Dose 1</w:t>
            </w:r>
          </w:p>
        </w:tc>
        <w:tc>
          <w:tcPr>
            <w:tcW w:type="dxa" w:w="1417"/>
          </w:tcPr>
          <w:p>
            <w:pPr>
              <w:spacing w:after="20" w:line="240" w:lineRule="auto"/>
            </w:pPr>
            <w:r/>
            <w:r>
              <w:rPr>
                <w:b w:val="0"/>
                <w:sz w:val="19"/>
              </w:rPr>
              <w:t>6 weeks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BD-6</w:t>
            </w:r>
          </w:p>
        </w:tc>
        <w:tc>
          <w:tcPr>
            <w:tcW w:type="dxa" w:w="2778"/>
          </w:tcPr>
          <w:p>
            <w:pPr>
              <w:spacing w:after="20" w:line="240" w:lineRule="auto"/>
            </w:pPr>
            <w:r/>
            <w:r>
              <w:rPr>
                <w:b w:val="0"/>
                <w:sz w:val="19"/>
              </w:rPr>
              <w:t>Pentavalent (DTP-HepB-Hib)</w:t>
            </w:r>
          </w:p>
        </w:tc>
        <w:tc>
          <w:tcPr>
            <w:tcW w:type="dxa" w:w="1134"/>
          </w:tcPr>
          <w:p>
            <w:pPr>
              <w:spacing w:after="20" w:line="240" w:lineRule="auto"/>
            </w:pPr>
            <w:r/>
            <w:r>
              <w:rPr>
                <w:b w:val="0"/>
                <w:sz w:val="19"/>
              </w:rPr>
              <w:t>Dose 2</w:t>
            </w:r>
          </w:p>
        </w:tc>
        <w:tc>
          <w:tcPr>
            <w:tcW w:type="dxa" w:w="1417"/>
          </w:tcPr>
          <w:p>
            <w:pPr>
              <w:spacing w:after="20" w:line="240" w:lineRule="auto"/>
            </w:pPr>
            <w:r/>
            <w:r>
              <w:rPr>
                <w:b w:val="0"/>
                <w:sz w:val="19"/>
              </w:rPr>
              <w:t>10 weeks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BD-7</w:t>
            </w:r>
          </w:p>
        </w:tc>
        <w:tc>
          <w:tcPr>
            <w:tcW w:type="dxa" w:w="2778"/>
          </w:tcPr>
          <w:p>
            <w:pPr>
              <w:spacing w:after="20" w:line="240" w:lineRule="auto"/>
            </w:pPr>
            <w:r/>
            <w:r>
              <w:rPr>
                <w:b w:val="0"/>
                <w:sz w:val="19"/>
              </w:rPr>
              <w:t>Oral polio (OPV)</w:t>
            </w:r>
          </w:p>
        </w:tc>
        <w:tc>
          <w:tcPr>
            <w:tcW w:type="dxa" w:w="1134"/>
          </w:tcPr>
          <w:p>
            <w:pPr>
              <w:spacing w:after="20" w:line="240" w:lineRule="auto"/>
            </w:pPr>
            <w:r/>
            <w:r>
              <w:rPr>
                <w:b w:val="0"/>
                <w:sz w:val="19"/>
              </w:rPr>
              <w:t>Dose 2</w:t>
            </w:r>
          </w:p>
        </w:tc>
        <w:tc>
          <w:tcPr>
            <w:tcW w:type="dxa" w:w="1417"/>
          </w:tcPr>
          <w:p>
            <w:pPr>
              <w:spacing w:after="20" w:line="240" w:lineRule="auto"/>
            </w:pPr>
            <w:r/>
            <w:r>
              <w:rPr>
                <w:b w:val="0"/>
                <w:sz w:val="19"/>
              </w:rPr>
              <w:t>10 weeks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BD-8</w:t>
            </w:r>
          </w:p>
        </w:tc>
        <w:tc>
          <w:tcPr>
            <w:tcW w:type="dxa" w:w="2778"/>
          </w:tcPr>
          <w:p>
            <w:pPr>
              <w:spacing w:after="20" w:line="240" w:lineRule="auto"/>
            </w:pPr>
            <w:r/>
            <w:r>
              <w:rPr>
                <w:b w:val="0"/>
                <w:sz w:val="19"/>
              </w:rPr>
              <w:t>Pneumococcal conjugate (PCV)</w:t>
            </w:r>
          </w:p>
        </w:tc>
        <w:tc>
          <w:tcPr>
            <w:tcW w:type="dxa" w:w="1134"/>
          </w:tcPr>
          <w:p>
            <w:pPr>
              <w:spacing w:after="20" w:line="240" w:lineRule="auto"/>
            </w:pPr>
            <w:r/>
            <w:r>
              <w:rPr>
                <w:b w:val="0"/>
                <w:sz w:val="19"/>
              </w:rPr>
              <w:t>Dose 2</w:t>
            </w:r>
          </w:p>
        </w:tc>
        <w:tc>
          <w:tcPr>
            <w:tcW w:type="dxa" w:w="1417"/>
          </w:tcPr>
          <w:p>
            <w:pPr>
              <w:spacing w:after="20" w:line="240" w:lineRule="auto"/>
            </w:pPr>
            <w:r/>
            <w:r>
              <w:rPr>
                <w:b w:val="0"/>
                <w:sz w:val="19"/>
              </w:rPr>
              <w:t>10 weeks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BD-9</w:t>
            </w:r>
          </w:p>
        </w:tc>
        <w:tc>
          <w:tcPr>
            <w:tcW w:type="dxa" w:w="2778"/>
          </w:tcPr>
          <w:p>
            <w:pPr>
              <w:spacing w:after="20" w:line="240" w:lineRule="auto"/>
            </w:pPr>
            <w:r/>
            <w:r>
              <w:rPr>
                <w:b w:val="0"/>
                <w:sz w:val="19"/>
              </w:rPr>
              <w:t>Pentavalent (DTP-HepB-Hib)</w:t>
            </w:r>
          </w:p>
        </w:tc>
        <w:tc>
          <w:tcPr>
            <w:tcW w:type="dxa" w:w="1134"/>
          </w:tcPr>
          <w:p>
            <w:pPr>
              <w:spacing w:after="20" w:line="240" w:lineRule="auto"/>
            </w:pPr>
            <w:r/>
            <w:r>
              <w:rPr>
                <w:b w:val="0"/>
                <w:sz w:val="19"/>
              </w:rPr>
              <w:t>Dose 3</w:t>
            </w:r>
          </w:p>
        </w:tc>
        <w:tc>
          <w:tcPr>
            <w:tcW w:type="dxa" w:w="1417"/>
          </w:tcPr>
          <w:p>
            <w:pPr>
              <w:spacing w:after="20" w:line="240" w:lineRule="auto"/>
            </w:pPr>
            <w:r/>
            <w:r>
              <w:rPr>
                <w:b w:val="0"/>
                <w:sz w:val="19"/>
              </w:rPr>
              <w:t>14 weeks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BD-10</w:t>
            </w:r>
          </w:p>
        </w:tc>
        <w:tc>
          <w:tcPr>
            <w:tcW w:type="dxa" w:w="2778"/>
          </w:tcPr>
          <w:p>
            <w:pPr>
              <w:spacing w:after="20" w:line="240" w:lineRule="auto"/>
            </w:pPr>
            <w:r/>
            <w:r>
              <w:rPr>
                <w:b w:val="0"/>
                <w:sz w:val="19"/>
              </w:rPr>
              <w:t>Oral polio (OPV)</w:t>
            </w:r>
          </w:p>
        </w:tc>
        <w:tc>
          <w:tcPr>
            <w:tcW w:type="dxa" w:w="1134"/>
          </w:tcPr>
          <w:p>
            <w:pPr>
              <w:spacing w:after="20" w:line="240" w:lineRule="auto"/>
            </w:pPr>
            <w:r/>
            <w:r>
              <w:rPr>
                <w:b w:val="0"/>
                <w:sz w:val="19"/>
              </w:rPr>
              <w:t>Dose 3</w:t>
            </w:r>
          </w:p>
        </w:tc>
        <w:tc>
          <w:tcPr>
            <w:tcW w:type="dxa" w:w="1417"/>
          </w:tcPr>
          <w:p>
            <w:pPr>
              <w:spacing w:after="20" w:line="240" w:lineRule="auto"/>
            </w:pPr>
            <w:r/>
            <w:r>
              <w:rPr>
                <w:b w:val="0"/>
                <w:sz w:val="19"/>
              </w:rPr>
              <w:t>14 weeks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BD-11</w:t>
            </w:r>
          </w:p>
        </w:tc>
        <w:tc>
          <w:tcPr>
            <w:tcW w:type="dxa" w:w="2778"/>
          </w:tcPr>
          <w:p>
            <w:pPr>
              <w:spacing w:after="20" w:line="240" w:lineRule="auto"/>
            </w:pPr>
            <w:r/>
            <w:r>
              <w:rPr>
                <w:b w:val="0"/>
                <w:sz w:val="19"/>
              </w:rPr>
              <w:t>Pneumococcal conjugate (PCV)</w:t>
            </w:r>
          </w:p>
        </w:tc>
        <w:tc>
          <w:tcPr>
            <w:tcW w:type="dxa" w:w="1134"/>
          </w:tcPr>
          <w:p>
            <w:pPr>
              <w:spacing w:after="20" w:line="240" w:lineRule="auto"/>
            </w:pPr>
            <w:r/>
            <w:r>
              <w:rPr>
                <w:b w:val="0"/>
                <w:sz w:val="19"/>
              </w:rPr>
              <w:t>Dose 3</w:t>
            </w:r>
          </w:p>
        </w:tc>
        <w:tc>
          <w:tcPr>
            <w:tcW w:type="dxa" w:w="1417"/>
          </w:tcPr>
          <w:p>
            <w:pPr>
              <w:spacing w:after="20" w:line="240" w:lineRule="auto"/>
            </w:pPr>
            <w:r/>
            <w:r>
              <w:rPr>
                <w:b w:val="0"/>
                <w:sz w:val="19"/>
              </w:rPr>
              <w:t>14 weeks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BD-12</w:t>
            </w:r>
          </w:p>
        </w:tc>
        <w:tc>
          <w:tcPr>
            <w:tcW w:type="dxa" w:w="2778"/>
          </w:tcPr>
          <w:p>
            <w:pPr>
              <w:spacing w:after="20" w:line="240" w:lineRule="auto"/>
            </w:pPr>
            <w:r/>
            <w:r>
              <w:rPr>
                <w:b w:val="0"/>
                <w:sz w:val="19"/>
              </w:rPr>
              <w:t>Fractional polio injection (fIPV)</w:t>
            </w:r>
          </w:p>
        </w:tc>
        <w:tc>
          <w:tcPr>
            <w:tcW w:type="dxa" w:w="1134"/>
          </w:tcPr>
          <w:p>
            <w:pPr>
              <w:spacing w:after="20" w:line="240" w:lineRule="auto"/>
            </w:pPr>
            <w:r/>
            <w:r>
              <w:rPr>
                <w:b w:val="0"/>
                <w:sz w:val="19"/>
              </w:rPr>
              <w:t>Dose 2</w:t>
            </w:r>
          </w:p>
        </w:tc>
        <w:tc>
          <w:tcPr>
            <w:tcW w:type="dxa" w:w="1417"/>
          </w:tcPr>
          <w:p>
            <w:pPr>
              <w:spacing w:after="20" w:line="240" w:lineRule="auto"/>
            </w:pPr>
            <w:r/>
            <w:r>
              <w:rPr>
                <w:b w:val="0"/>
                <w:sz w:val="19"/>
              </w:rPr>
              <w:t>14 weeks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BD-13</w:t>
            </w:r>
          </w:p>
        </w:tc>
        <w:tc>
          <w:tcPr>
            <w:tcW w:type="dxa" w:w="2778"/>
          </w:tcPr>
          <w:p>
            <w:pPr>
              <w:spacing w:after="20" w:line="240" w:lineRule="auto"/>
            </w:pPr>
            <w:r/>
            <w:r>
              <w:rPr>
                <w:b w:val="0"/>
                <w:sz w:val="19"/>
              </w:rPr>
              <w:t>Measles-Rubella (MR)</w:t>
            </w:r>
          </w:p>
        </w:tc>
        <w:tc>
          <w:tcPr>
            <w:tcW w:type="dxa" w:w="1134"/>
          </w:tcPr>
          <w:p>
            <w:pPr>
              <w:spacing w:after="20" w:line="240" w:lineRule="auto"/>
            </w:pPr>
            <w:r/>
            <w:r>
              <w:rPr>
                <w:b w:val="0"/>
                <w:sz w:val="19"/>
              </w:rPr>
              <w:t>Dose 1</w:t>
            </w:r>
          </w:p>
        </w:tc>
        <w:tc>
          <w:tcPr>
            <w:tcW w:type="dxa" w:w="1417"/>
          </w:tcPr>
          <w:p>
            <w:pPr>
              <w:spacing w:after="20" w:line="240" w:lineRule="auto"/>
            </w:pPr>
            <w:r/>
            <w:r>
              <w:rPr>
                <w:b w:val="0"/>
                <w:sz w:val="19"/>
              </w:rPr>
              <w:t>9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BD-14</w:t>
            </w:r>
          </w:p>
        </w:tc>
        <w:tc>
          <w:tcPr>
            <w:tcW w:type="dxa" w:w="2778"/>
          </w:tcPr>
          <w:p>
            <w:pPr>
              <w:spacing w:after="20" w:line="240" w:lineRule="auto"/>
            </w:pPr>
            <w:r/>
            <w:r>
              <w:rPr>
                <w:b w:val="0"/>
                <w:sz w:val="19"/>
              </w:rPr>
              <w:t>Measles-Rubella (MR)</w:t>
            </w:r>
          </w:p>
        </w:tc>
        <w:tc>
          <w:tcPr>
            <w:tcW w:type="dxa" w:w="1134"/>
          </w:tcPr>
          <w:p>
            <w:pPr>
              <w:spacing w:after="20" w:line="240" w:lineRule="auto"/>
            </w:pPr>
            <w:r/>
            <w:r>
              <w:rPr>
                <w:b w:val="0"/>
                <w:sz w:val="19"/>
              </w:rPr>
              <w:t>Dose 2</w:t>
            </w:r>
          </w:p>
        </w:tc>
        <w:tc>
          <w:tcPr>
            <w:tcW w:type="dxa" w:w="1417"/>
          </w:tcPr>
          <w:p>
            <w:pPr>
              <w:spacing w:after="20" w:line="240" w:lineRule="auto"/>
            </w:pPr>
            <w:r/>
            <w:r>
              <w:rPr>
                <w:b w:val="0"/>
                <w:sz w:val="19"/>
              </w:rPr>
              <w:t>15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BD-15</w:t>
            </w:r>
          </w:p>
        </w:tc>
        <w:tc>
          <w:tcPr>
            <w:tcW w:type="dxa" w:w="2778"/>
          </w:tcPr>
          <w:p>
            <w:pPr>
              <w:spacing w:after="20" w:line="240" w:lineRule="auto"/>
            </w:pPr>
            <w:r/>
            <w:r>
              <w:rPr>
                <w:b w:val="0"/>
                <w:sz w:val="19"/>
              </w:rPr>
              <w:t>Typhoid conjugate (TCV)</w:t>
            </w:r>
          </w:p>
        </w:tc>
        <w:tc>
          <w:tcPr>
            <w:tcW w:type="dxa" w:w="1134"/>
          </w:tcPr>
          <w:p>
            <w:pPr>
              <w:spacing w:after="20" w:line="240" w:lineRule="auto"/>
            </w:pPr>
            <w:r/>
            <w:r>
              <w:rPr>
                <w:b w:val="0"/>
                <w:sz w:val="19"/>
              </w:rPr>
              <w:t>—</w:t>
            </w:r>
          </w:p>
        </w:tc>
        <w:tc>
          <w:tcPr>
            <w:tcW w:type="dxa" w:w="1417"/>
          </w:tcPr>
          <w:p>
            <w:pPr>
              <w:spacing w:after="20" w:line="240" w:lineRule="auto"/>
            </w:pPr>
            <w:r/>
            <w:r>
              <w:rPr>
                <w:b w:val="0"/>
                <w:sz w:val="19"/>
              </w:rPr>
              <w:t>15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bl>
    <w:p>
      <w:pPr>
        <w:spacing w:after="40"/>
      </w:pPr>
    </w:p>
    <w:p>
      <w:pPr>
        <w:pStyle w:val="Heading3"/>
      </w:pPr>
      <w:r>
        <w:t>Sources</w:t>
      </w:r>
    </w:p>
    <w:p>
      <w:pPr>
        <w:pStyle w:val="ListBullet"/>
      </w:pPr>
      <w:r>
        <w:t>DGHS Expanded Programme on Immunization; WHO/UNICEF 2025 schedule data.</w:t>
      </w:r>
    </w:p>
    <w:p>
      <w:pPr>
        <w:pStyle w:val="ListBullet"/>
      </w:pPr>
      <w:r>
        <w:t>News explainers of the schedule, April 2026 (Jagonews24, Prothom Alo).</w:t>
      </w:r>
    </w:p>
    <w:p>
      <w:pPr>
        <w:pStyle w:val="ListBullet"/>
      </w:pPr>
      <w:r>
        <w:t>DGHS directive of 13 July 2026: typhoid conjugate vaccine at 15 months from 1 August 2026.</w:t>
      </w:r>
    </w:p>
    <w:p>
      <w:pPr>
        <w:pStyle w:val="Heading3"/>
      </w:pPr>
      <w:r>
        <w:t>Open questions</w:t>
      </w:r>
    </w:p>
    <w:p>
      <w:pPr>
        <w:keepNext/>
        <w:spacing w:after="40"/>
        <w:ind w:left="397" w:hanging="397"/>
      </w:pPr>
      <w:r>
        <w:t>☐</w:t>
        <w:tab/>
      </w:r>
      <w:r>
        <w:rPr>
          <w:b/>
        </w:rPr>
        <w:t xml:space="preserve">BD-Q1  </w:t>
      </w:r>
      <w:r>
        <w:t>PCV dose 3: 14 weeks or 18 weeks? The 2015 introduction used 6, 10 and 18 weeks; WHO 2025 data and 2026 news give 6, 10 and 14 weeks. We show 14 weeks.</w:t>
      </w:r>
    </w:p>
    <w:p>
      <w:pPr>
        <w:spacing w:after="160"/>
        <w:ind w:left="397"/>
      </w:pPr>
      <w:r>
        <w:rPr>
          <w:color w:val="595959"/>
          <w:sz w:val="20"/>
        </w:rPr>
        <w:t>Answer: ______________________________________________________________________</w:t>
      </w:r>
    </w:p>
    <w:p>
      <w:pPr>
        <w:keepNext/>
        <w:spacing w:after="40"/>
        <w:ind w:left="397" w:hanging="397"/>
      </w:pPr>
      <w:r>
        <w:t>☐</w:t>
        <w:tab/>
      </w:r>
      <w:r>
        <w:rPr>
          <w:b/>
        </w:rPr>
        <w:t xml:space="preserve">BD-Q2  </w:t>
      </w:r>
      <w:r>
        <w:t>Typhoid conjugate vaccine at 15 months (one report gives a 15–24 month window; another mentioned 9 months, probably the 2025 campaign age). Correct?</w:t>
      </w:r>
    </w:p>
    <w:p>
      <w:pPr>
        <w:spacing w:after="160"/>
        <w:ind w:left="397"/>
      </w:pPr>
      <w:r>
        <w:rPr>
          <w:color w:val="595959"/>
          <w:sz w:val="20"/>
        </w:rPr>
        <w:t>Answer: ______________________________________________________________________</w:t>
      </w:r>
    </w:p>
    <w:p>
      <w:r>
        <w:br w:type="page"/>
      </w:r>
    </w:p>
    <w:p>
      <w:pPr>
        <w:pStyle w:val="Heading2"/>
      </w:pPr>
      <w:r>
        <w:t>1.9 Qatar</w:t>
      </w:r>
    </w:p>
    <w:p>
      <w:r>
        <w:t>Ministry of Public Health national programme. The ministry’s schedule page could not be opened, so the main source is Qatar’s own report to WHO.</w:t>
      </w:r>
    </w:p>
    <w:p>
      <w:pPr>
        <w:keepNext/>
        <w:spacing w:before="120" w:after="60"/>
      </w:pPr>
      <w:r>
        <w:rPr>
          <w:b/>
          <w:sz w:val="21"/>
        </w:rPr>
        <w:t>Qatar: routine schedule (22 doses)</w:t>
      </w:r>
    </w:p>
    <w:tbl>
      <w:tblPr>
        <w:tblStyle w:val="TableGrid"/>
        <w:tblW w:type="auto" w:w="0"/>
        <w:jc w:val="center"/>
        <w:tblLayout w:type="fixed"/>
        <w:tblLook w:firstColumn="1" w:firstRow="1" w:lastColumn="0" w:lastRow="0" w:noHBand="0" w:noVBand="1" w:val="04A0"/>
        <w:tblLayout w:type="fixed"/>
      </w:tblPr>
      <w:tblGrid>
        <w:gridCol w:w="850"/>
        <w:gridCol w:w="2778"/>
        <w:gridCol w:w="1134"/>
        <w:gridCol w:w="1417"/>
        <w:gridCol w:w="907"/>
        <w:gridCol w:w="1020"/>
        <w:gridCol w:w="1531"/>
      </w:tblGrid>
      <w:tr>
        <w:trPr>
          <w:cantSplit/>
          <w:tblHeader/>
        </w:trPr>
        <w:tc>
          <w:tcPr>
            <w:tcW w:type="dxa" w:w="850"/>
            <w:shd w:val="clear" w:color="auto" w:fill="D9E2F3"/>
          </w:tcPr>
          <w:p>
            <w:pPr>
              <w:spacing w:after="20" w:line="240" w:lineRule="auto"/>
            </w:pPr>
            <w:r/>
            <w:r>
              <w:rPr>
                <w:b/>
                <w:sz w:val="18"/>
              </w:rPr>
              <w:t>#</w:t>
            </w:r>
          </w:p>
        </w:tc>
        <w:tc>
          <w:tcPr>
            <w:tcW w:type="dxa" w:w="2778"/>
            <w:shd w:val="clear" w:color="auto" w:fill="D9E2F3"/>
          </w:tcPr>
          <w:p>
            <w:pPr>
              <w:spacing w:after="20" w:line="240" w:lineRule="auto"/>
            </w:pPr>
            <w:r/>
            <w:r>
              <w:rPr>
                <w:b/>
                <w:sz w:val="18"/>
              </w:rPr>
              <w:t>Vaccine</w:t>
            </w:r>
          </w:p>
        </w:tc>
        <w:tc>
          <w:tcPr>
            <w:tcW w:type="dxa" w:w="1134"/>
            <w:shd w:val="clear" w:color="auto" w:fill="D9E2F3"/>
          </w:tcPr>
          <w:p>
            <w:pPr>
              <w:spacing w:after="20" w:line="240" w:lineRule="auto"/>
            </w:pPr>
            <w:r/>
            <w:r>
              <w:rPr>
                <w:b/>
                <w:sz w:val="18"/>
              </w:rPr>
              <w:t>Dose</w:t>
            </w:r>
          </w:p>
        </w:tc>
        <w:tc>
          <w:tcPr>
            <w:tcW w:type="dxa" w:w="1417"/>
            <w:shd w:val="clear" w:color="auto" w:fill="D9E2F3"/>
          </w:tcPr>
          <w:p>
            <w:pPr>
              <w:spacing w:after="20" w:line="240" w:lineRule="auto"/>
            </w:pPr>
            <w:r/>
            <w:r>
              <w:rPr>
                <w:b/>
                <w:sz w:val="18"/>
              </w:rPr>
              <w:t>Due age</w:t>
            </w:r>
          </w:p>
        </w:tc>
        <w:tc>
          <w:tcPr>
            <w:tcW w:type="dxa" w:w="907"/>
            <w:shd w:val="clear" w:color="auto" w:fill="D9E2F3"/>
          </w:tcPr>
          <w:p>
            <w:pPr>
              <w:spacing w:after="20" w:line="240" w:lineRule="auto"/>
            </w:pPr>
            <w:r/>
            <w:r>
              <w:rPr>
                <w:b/>
                <w:sz w:val="18"/>
              </w:rPr>
              <w:t>Verified</w:t>
            </w:r>
          </w:p>
        </w:tc>
        <w:tc>
          <w:tcPr>
            <w:tcW w:type="dxa" w:w="1020"/>
            <w:shd w:val="clear" w:color="auto" w:fill="D9E2F3"/>
          </w:tcPr>
          <w:p>
            <w:pPr>
              <w:spacing w:after="20" w:line="240" w:lineRule="auto"/>
            </w:pPr>
            <w:r/>
            <w:r>
              <w:rPr>
                <w:b/>
                <w:sz w:val="18"/>
              </w:rPr>
              <w:t>Reviewer</w:t>
            </w:r>
          </w:p>
          <w:p>
            <w:pPr>
              <w:spacing w:after="20" w:line="240" w:lineRule="auto"/>
            </w:pPr>
            <w:r>
              <w:rPr>
                <w:b/>
                <w:sz w:val="18"/>
              </w:rPr>
              <w:t>✓ / ✗ / ?</w:t>
            </w:r>
          </w:p>
        </w:tc>
        <w:tc>
          <w:tcPr>
            <w:tcW w:type="dxa" w:w="1531"/>
            <w:shd w:val="clear" w:color="auto" w:fill="D9E2F3"/>
          </w:tcPr>
          <w:p>
            <w:pPr>
              <w:spacing w:after="20" w:line="240" w:lineRule="auto"/>
            </w:pPr>
            <w:r/>
            <w:r>
              <w:rPr>
                <w:b/>
                <w:sz w:val="18"/>
              </w:rPr>
              <w:t>Change to / comment</w:t>
            </w:r>
          </w:p>
        </w:tc>
      </w:tr>
      <w:tr>
        <w:trPr>
          <w:cantSplit/>
        </w:trPr>
        <w:tc>
          <w:tcPr>
            <w:tcW w:type="dxa" w:w="850"/>
          </w:tcPr>
          <w:p>
            <w:pPr>
              <w:spacing w:after="20" w:line="240" w:lineRule="auto"/>
            </w:pPr>
            <w:r/>
            <w:r>
              <w:rPr>
                <w:b w:val="0"/>
                <w:sz w:val="19"/>
              </w:rPr>
              <w:t>QA-1</w:t>
            </w:r>
          </w:p>
        </w:tc>
        <w:tc>
          <w:tcPr>
            <w:tcW w:type="dxa" w:w="2778"/>
          </w:tcPr>
          <w:p>
            <w:pPr>
              <w:spacing w:after="20" w:line="240" w:lineRule="auto"/>
            </w:pPr>
            <w:r/>
            <w:r>
              <w:rPr>
                <w:b w:val="0"/>
                <w:sz w:val="19"/>
              </w:rPr>
              <w:t>BCG (tuberculosis)</w:t>
            </w:r>
          </w:p>
        </w:tc>
        <w:tc>
          <w:tcPr>
            <w:tcW w:type="dxa" w:w="1134"/>
          </w:tcPr>
          <w:p>
            <w:pPr>
              <w:spacing w:after="20" w:line="240" w:lineRule="auto"/>
            </w:pPr>
            <w:r/>
            <w:r>
              <w:rPr>
                <w:b w:val="0"/>
                <w:sz w:val="19"/>
              </w:rPr>
              <w:t>—</w:t>
            </w:r>
          </w:p>
        </w:tc>
        <w:tc>
          <w:tcPr>
            <w:tcW w:type="dxa" w:w="1417"/>
          </w:tcPr>
          <w:p>
            <w:pPr>
              <w:spacing w:after="20" w:line="240" w:lineRule="auto"/>
            </w:pPr>
            <w:r/>
            <w:r>
              <w:rPr>
                <w:b w:val="0"/>
                <w:sz w:val="19"/>
              </w:rPr>
              <w:t>At birth</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QA-2</w:t>
            </w:r>
          </w:p>
        </w:tc>
        <w:tc>
          <w:tcPr>
            <w:tcW w:type="dxa" w:w="2778"/>
          </w:tcPr>
          <w:p>
            <w:pPr>
              <w:spacing w:after="20" w:line="240" w:lineRule="auto"/>
            </w:pPr>
            <w:r/>
            <w:r>
              <w:rPr>
                <w:b w:val="0"/>
                <w:sz w:val="19"/>
              </w:rPr>
              <w:t>Hepatitis B</w:t>
            </w:r>
          </w:p>
        </w:tc>
        <w:tc>
          <w:tcPr>
            <w:tcW w:type="dxa" w:w="1134"/>
          </w:tcPr>
          <w:p>
            <w:pPr>
              <w:spacing w:after="20" w:line="240" w:lineRule="auto"/>
            </w:pPr>
            <w:r/>
            <w:r>
              <w:rPr>
                <w:b w:val="0"/>
                <w:sz w:val="19"/>
              </w:rPr>
              <w:t>Birth dose</w:t>
            </w:r>
          </w:p>
        </w:tc>
        <w:tc>
          <w:tcPr>
            <w:tcW w:type="dxa" w:w="1417"/>
          </w:tcPr>
          <w:p>
            <w:pPr>
              <w:spacing w:after="20" w:line="240" w:lineRule="auto"/>
            </w:pPr>
            <w:r/>
            <w:r>
              <w:rPr>
                <w:b w:val="0"/>
                <w:sz w:val="19"/>
              </w:rPr>
              <w:t>At birth</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QA-3</w:t>
            </w:r>
          </w:p>
        </w:tc>
        <w:tc>
          <w:tcPr>
            <w:tcW w:type="dxa" w:w="2778"/>
          </w:tcPr>
          <w:p>
            <w:pPr>
              <w:spacing w:after="20" w:line="240" w:lineRule="auto"/>
            </w:pPr>
            <w:r/>
            <w:r>
              <w:rPr>
                <w:b w:val="0"/>
                <w:sz w:val="19"/>
              </w:rPr>
              <w:t>Hexavalent (DTaP-IPV-Hib-HepB)</w:t>
            </w:r>
          </w:p>
        </w:tc>
        <w:tc>
          <w:tcPr>
            <w:tcW w:type="dxa" w:w="1134"/>
          </w:tcPr>
          <w:p>
            <w:pPr>
              <w:spacing w:after="20" w:line="240" w:lineRule="auto"/>
            </w:pPr>
            <w:r/>
            <w:r>
              <w:rPr>
                <w:b w:val="0"/>
                <w:sz w:val="19"/>
              </w:rPr>
              <w:t>Dose 1</w:t>
            </w:r>
          </w:p>
        </w:tc>
        <w:tc>
          <w:tcPr>
            <w:tcW w:type="dxa" w:w="1417"/>
          </w:tcPr>
          <w:p>
            <w:pPr>
              <w:spacing w:after="20" w:line="240" w:lineRule="auto"/>
            </w:pPr>
            <w:r/>
            <w:r>
              <w:rPr>
                <w:b w:val="0"/>
                <w:sz w:val="19"/>
              </w:rPr>
              <w:t>2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QA-4</w:t>
            </w:r>
          </w:p>
        </w:tc>
        <w:tc>
          <w:tcPr>
            <w:tcW w:type="dxa" w:w="2778"/>
          </w:tcPr>
          <w:p>
            <w:pPr>
              <w:spacing w:after="20" w:line="240" w:lineRule="auto"/>
            </w:pPr>
            <w:r/>
            <w:r>
              <w:rPr>
                <w:b w:val="0"/>
                <w:sz w:val="19"/>
              </w:rPr>
              <w:t>Pneumococcal conjugate (PCV20)</w:t>
            </w:r>
          </w:p>
        </w:tc>
        <w:tc>
          <w:tcPr>
            <w:tcW w:type="dxa" w:w="1134"/>
          </w:tcPr>
          <w:p>
            <w:pPr>
              <w:spacing w:after="20" w:line="240" w:lineRule="auto"/>
            </w:pPr>
            <w:r/>
            <w:r>
              <w:rPr>
                <w:b w:val="0"/>
                <w:sz w:val="19"/>
              </w:rPr>
              <w:t>Dose 1</w:t>
            </w:r>
          </w:p>
        </w:tc>
        <w:tc>
          <w:tcPr>
            <w:tcW w:type="dxa" w:w="1417"/>
          </w:tcPr>
          <w:p>
            <w:pPr>
              <w:spacing w:after="20" w:line="240" w:lineRule="auto"/>
            </w:pPr>
            <w:r/>
            <w:r>
              <w:rPr>
                <w:b w:val="0"/>
                <w:sz w:val="19"/>
              </w:rPr>
              <w:t>2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QA-5</w:t>
            </w:r>
          </w:p>
        </w:tc>
        <w:tc>
          <w:tcPr>
            <w:tcW w:type="dxa" w:w="2778"/>
          </w:tcPr>
          <w:p>
            <w:pPr>
              <w:spacing w:after="20" w:line="240" w:lineRule="auto"/>
            </w:pPr>
            <w:r/>
            <w:r>
              <w:rPr>
                <w:b w:val="0"/>
                <w:sz w:val="19"/>
              </w:rPr>
              <w:t>Rotavirus (oral)</w:t>
            </w:r>
          </w:p>
        </w:tc>
        <w:tc>
          <w:tcPr>
            <w:tcW w:type="dxa" w:w="1134"/>
          </w:tcPr>
          <w:p>
            <w:pPr>
              <w:spacing w:after="20" w:line="240" w:lineRule="auto"/>
            </w:pPr>
            <w:r/>
            <w:r>
              <w:rPr>
                <w:b w:val="0"/>
                <w:sz w:val="19"/>
              </w:rPr>
              <w:t>Dose 1</w:t>
            </w:r>
          </w:p>
        </w:tc>
        <w:tc>
          <w:tcPr>
            <w:tcW w:type="dxa" w:w="1417"/>
          </w:tcPr>
          <w:p>
            <w:pPr>
              <w:spacing w:after="20" w:line="240" w:lineRule="auto"/>
            </w:pPr>
            <w:r/>
            <w:r>
              <w:rPr>
                <w:b w:val="0"/>
                <w:sz w:val="19"/>
              </w:rPr>
              <w:t>2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QA-6</w:t>
            </w:r>
          </w:p>
        </w:tc>
        <w:tc>
          <w:tcPr>
            <w:tcW w:type="dxa" w:w="2778"/>
          </w:tcPr>
          <w:p>
            <w:pPr>
              <w:spacing w:after="20" w:line="240" w:lineRule="auto"/>
            </w:pPr>
            <w:r/>
            <w:r>
              <w:rPr>
                <w:b w:val="0"/>
                <w:sz w:val="19"/>
              </w:rPr>
              <w:t>Hexavalent (DTaP-IPV-Hib-HepB)</w:t>
            </w:r>
          </w:p>
        </w:tc>
        <w:tc>
          <w:tcPr>
            <w:tcW w:type="dxa" w:w="1134"/>
          </w:tcPr>
          <w:p>
            <w:pPr>
              <w:spacing w:after="20" w:line="240" w:lineRule="auto"/>
            </w:pPr>
            <w:r/>
            <w:r>
              <w:rPr>
                <w:b w:val="0"/>
                <w:sz w:val="19"/>
              </w:rPr>
              <w:t>Dose 2</w:t>
            </w:r>
          </w:p>
        </w:tc>
        <w:tc>
          <w:tcPr>
            <w:tcW w:type="dxa" w:w="1417"/>
          </w:tcPr>
          <w:p>
            <w:pPr>
              <w:spacing w:after="20" w:line="240" w:lineRule="auto"/>
            </w:pPr>
            <w:r/>
            <w:r>
              <w:rPr>
                <w:b w:val="0"/>
                <w:sz w:val="19"/>
              </w:rPr>
              <w:t>4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QA-7</w:t>
            </w:r>
          </w:p>
        </w:tc>
        <w:tc>
          <w:tcPr>
            <w:tcW w:type="dxa" w:w="2778"/>
          </w:tcPr>
          <w:p>
            <w:pPr>
              <w:spacing w:after="20" w:line="240" w:lineRule="auto"/>
            </w:pPr>
            <w:r/>
            <w:r>
              <w:rPr>
                <w:b w:val="0"/>
                <w:sz w:val="19"/>
              </w:rPr>
              <w:t>Pneumococcal conjugate (PCV20)</w:t>
            </w:r>
          </w:p>
        </w:tc>
        <w:tc>
          <w:tcPr>
            <w:tcW w:type="dxa" w:w="1134"/>
          </w:tcPr>
          <w:p>
            <w:pPr>
              <w:spacing w:after="20" w:line="240" w:lineRule="auto"/>
            </w:pPr>
            <w:r/>
            <w:r>
              <w:rPr>
                <w:b w:val="0"/>
                <w:sz w:val="19"/>
              </w:rPr>
              <w:t>Dose 2</w:t>
            </w:r>
          </w:p>
        </w:tc>
        <w:tc>
          <w:tcPr>
            <w:tcW w:type="dxa" w:w="1417"/>
          </w:tcPr>
          <w:p>
            <w:pPr>
              <w:spacing w:after="20" w:line="240" w:lineRule="auto"/>
            </w:pPr>
            <w:r/>
            <w:r>
              <w:rPr>
                <w:b w:val="0"/>
                <w:sz w:val="19"/>
              </w:rPr>
              <w:t>4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QA-8</w:t>
            </w:r>
          </w:p>
        </w:tc>
        <w:tc>
          <w:tcPr>
            <w:tcW w:type="dxa" w:w="2778"/>
          </w:tcPr>
          <w:p>
            <w:pPr>
              <w:spacing w:after="20" w:line="240" w:lineRule="auto"/>
            </w:pPr>
            <w:r/>
            <w:r>
              <w:rPr>
                <w:b w:val="0"/>
                <w:sz w:val="19"/>
              </w:rPr>
              <w:t>Rotavirus (oral)</w:t>
            </w:r>
          </w:p>
        </w:tc>
        <w:tc>
          <w:tcPr>
            <w:tcW w:type="dxa" w:w="1134"/>
          </w:tcPr>
          <w:p>
            <w:pPr>
              <w:spacing w:after="20" w:line="240" w:lineRule="auto"/>
            </w:pPr>
            <w:r/>
            <w:r>
              <w:rPr>
                <w:b w:val="0"/>
                <w:sz w:val="19"/>
              </w:rPr>
              <w:t>Dose 2</w:t>
            </w:r>
          </w:p>
        </w:tc>
        <w:tc>
          <w:tcPr>
            <w:tcW w:type="dxa" w:w="1417"/>
          </w:tcPr>
          <w:p>
            <w:pPr>
              <w:spacing w:after="20" w:line="240" w:lineRule="auto"/>
            </w:pPr>
            <w:r/>
            <w:r>
              <w:rPr>
                <w:b w:val="0"/>
                <w:sz w:val="19"/>
              </w:rPr>
              <w:t>4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QA-9</w:t>
            </w:r>
          </w:p>
        </w:tc>
        <w:tc>
          <w:tcPr>
            <w:tcW w:type="dxa" w:w="2778"/>
          </w:tcPr>
          <w:p>
            <w:pPr>
              <w:spacing w:after="20" w:line="240" w:lineRule="auto"/>
            </w:pPr>
            <w:r/>
            <w:r>
              <w:rPr>
                <w:b w:val="0"/>
                <w:sz w:val="19"/>
              </w:rPr>
              <w:t>Hexavalent (DTaP-IPV-Hib-HepB)</w:t>
            </w:r>
          </w:p>
        </w:tc>
        <w:tc>
          <w:tcPr>
            <w:tcW w:type="dxa" w:w="1134"/>
          </w:tcPr>
          <w:p>
            <w:pPr>
              <w:spacing w:after="20" w:line="240" w:lineRule="auto"/>
            </w:pPr>
            <w:r/>
            <w:r>
              <w:rPr>
                <w:b w:val="0"/>
                <w:sz w:val="19"/>
              </w:rPr>
              <w:t>Dose 3</w:t>
            </w:r>
          </w:p>
        </w:tc>
        <w:tc>
          <w:tcPr>
            <w:tcW w:type="dxa" w:w="1417"/>
          </w:tcPr>
          <w:p>
            <w:pPr>
              <w:spacing w:after="20" w:line="240" w:lineRule="auto"/>
            </w:pPr>
            <w:r/>
            <w:r>
              <w:rPr>
                <w:b w:val="0"/>
                <w:sz w:val="19"/>
              </w:rPr>
              <w:t>6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QA-10</w:t>
            </w:r>
          </w:p>
        </w:tc>
        <w:tc>
          <w:tcPr>
            <w:tcW w:type="dxa" w:w="2778"/>
          </w:tcPr>
          <w:p>
            <w:pPr>
              <w:spacing w:after="20" w:line="240" w:lineRule="auto"/>
            </w:pPr>
            <w:r/>
            <w:r>
              <w:rPr>
                <w:b w:val="0"/>
                <w:sz w:val="19"/>
              </w:rPr>
              <w:t>Pneumococcal conjugate (PCV20)</w:t>
            </w:r>
          </w:p>
        </w:tc>
        <w:tc>
          <w:tcPr>
            <w:tcW w:type="dxa" w:w="1134"/>
          </w:tcPr>
          <w:p>
            <w:pPr>
              <w:spacing w:after="20" w:line="240" w:lineRule="auto"/>
            </w:pPr>
            <w:r/>
            <w:r>
              <w:rPr>
                <w:b w:val="0"/>
                <w:sz w:val="19"/>
              </w:rPr>
              <w:t>Dose 3</w:t>
            </w:r>
          </w:p>
        </w:tc>
        <w:tc>
          <w:tcPr>
            <w:tcW w:type="dxa" w:w="1417"/>
          </w:tcPr>
          <w:p>
            <w:pPr>
              <w:spacing w:after="20" w:line="240" w:lineRule="auto"/>
            </w:pPr>
            <w:r/>
            <w:r>
              <w:rPr>
                <w:b w:val="0"/>
                <w:sz w:val="19"/>
              </w:rPr>
              <w:t>6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QA-11</w:t>
            </w:r>
          </w:p>
        </w:tc>
        <w:tc>
          <w:tcPr>
            <w:tcW w:type="dxa" w:w="2778"/>
          </w:tcPr>
          <w:p>
            <w:pPr>
              <w:spacing w:after="20" w:line="240" w:lineRule="auto"/>
            </w:pPr>
            <w:r/>
            <w:r>
              <w:rPr>
                <w:b w:val="0"/>
                <w:sz w:val="19"/>
              </w:rPr>
              <w:t>Oral polio (OPV)</w:t>
            </w:r>
          </w:p>
        </w:tc>
        <w:tc>
          <w:tcPr>
            <w:tcW w:type="dxa" w:w="1134"/>
          </w:tcPr>
          <w:p>
            <w:pPr>
              <w:spacing w:after="20" w:line="240" w:lineRule="auto"/>
            </w:pPr>
            <w:r/>
            <w:r>
              <w:rPr>
                <w:b w:val="0"/>
                <w:sz w:val="19"/>
              </w:rPr>
              <w:t>Dose 1</w:t>
            </w:r>
          </w:p>
        </w:tc>
        <w:tc>
          <w:tcPr>
            <w:tcW w:type="dxa" w:w="1417"/>
          </w:tcPr>
          <w:p>
            <w:pPr>
              <w:spacing w:after="20" w:line="240" w:lineRule="auto"/>
            </w:pPr>
            <w:r/>
            <w:r>
              <w:rPr>
                <w:b w:val="0"/>
                <w:sz w:val="19"/>
              </w:rPr>
              <w:t>6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QA-12</w:t>
            </w:r>
          </w:p>
        </w:tc>
        <w:tc>
          <w:tcPr>
            <w:tcW w:type="dxa" w:w="2778"/>
          </w:tcPr>
          <w:p>
            <w:pPr>
              <w:spacing w:after="20" w:line="240" w:lineRule="auto"/>
            </w:pPr>
            <w:r/>
            <w:r>
              <w:rPr>
                <w:b w:val="0"/>
                <w:sz w:val="19"/>
              </w:rPr>
              <w:t>MMR (measles, mumps, rubella)</w:t>
            </w:r>
          </w:p>
        </w:tc>
        <w:tc>
          <w:tcPr>
            <w:tcW w:type="dxa" w:w="1134"/>
          </w:tcPr>
          <w:p>
            <w:pPr>
              <w:spacing w:after="20" w:line="240" w:lineRule="auto"/>
            </w:pPr>
            <w:r/>
            <w:r>
              <w:rPr>
                <w:b w:val="0"/>
                <w:sz w:val="19"/>
              </w:rPr>
              <w:t>Dose 1</w:t>
            </w:r>
          </w:p>
        </w:tc>
        <w:tc>
          <w:tcPr>
            <w:tcW w:type="dxa" w:w="1417"/>
          </w:tcPr>
          <w:p>
            <w:pPr>
              <w:spacing w:after="20" w:line="240" w:lineRule="auto"/>
            </w:pPr>
            <w:r/>
            <w:r>
              <w:rPr>
                <w:b w:val="0"/>
                <w:sz w:val="19"/>
              </w:rPr>
              <w:t>12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QA-13</w:t>
            </w:r>
          </w:p>
        </w:tc>
        <w:tc>
          <w:tcPr>
            <w:tcW w:type="dxa" w:w="2778"/>
          </w:tcPr>
          <w:p>
            <w:pPr>
              <w:spacing w:after="20" w:line="240" w:lineRule="auto"/>
            </w:pPr>
            <w:r/>
            <w:r>
              <w:rPr>
                <w:b w:val="0"/>
                <w:sz w:val="19"/>
              </w:rPr>
              <w:t>Chickenpox (varicella)</w:t>
            </w:r>
          </w:p>
        </w:tc>
        <w:tc>
          <w:tcPr>
            <w:tcW w:type="dxa" w:w="1134"/>
          </w:tcPr>
          <w:p>
            <w:pPr>
              <w:spacing w:after="20" w:line="240" w:lineRule="auto"/>
            </w:pPr>
            <w:r/>
            <w:r>
              <w:rPr>
                <w:b w:val="0"/>
                <w:sz w:val="19"/>
              </w:rPr>
              <w:t>Dose 1</w:t>
            </w:r>
          </w:p>
        </w:tc>
        <w:tc>
          <w:tcPr>
            <w:tcW w:type="dxa" w:w="1417"/>
          </w:tcPr>
          <w:p>
            <w:pPr>
              <w:spacing w:after="20" w:line="240" w:lineRule="auto"/>
            </w:pPr>
            <w:r/>
            <w:r>
              <w:rPr>
                <w:b w:val="0"/>
                <w:sz w:val="19"/>
              </w:rPr>
              <w:t>12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QA-14</w:t>
            </w:r>
          </w:p>
        </w:tc>
        <w:tc>
          <w:tcPr>
            <w:tcW w:type="dxa" w:w="2778"/>
          </w:tcPr>
          <w:p>
            <w:pPr>
              <w:spacing w:after="20" w:line="240" w:lineRule="auto"/>
            </w:pPr>
            <w:r/>
            <w:r>
              <w:rPr>
                <w:b w:val="0"/>
                <w:sz w:val="19"/>
              </w:rPr>
              <w:t>Hepatitis A</w:t>
            </w:r>
          </w:p>
        </w:tc>
        <w:tc>
          <w:tcPr>
            <w:tcW w:type="dxa" w:w="1134"/>
          </w:tcPr>
          <w:p>
            <w:pPr>
              <w:spacing w:after="20" w:line="240" w:lineRule="auto"/>
            </w:pPr>
            <w:r/>
            <w:r>
              <w:rPr>
                <w:b w:val="0"/>
                <w:sz w:val="19"/>
              </w:rPr>
              <w:t>Dose 1</w:t>
            </w:r>
          </w:p>
        </w:tc>
        <w:tc>
          <w:tcPr>
            <w:tcW w:type="dxa" w:w="1417"/>
          </w:tcPr>
          <w:p>
            <w:pPr>
              <w:spacing w:after="20" w:line="240" w:lineRule="auto"/>
            </w:pPr>
            <w:r/>
            <w:r>
              <w:rPr>
                <w:b w:val="0"/>
                <w:sz w:val="19"/>
              </w:rPr>
              <w:t>12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QA-15</w:t>
            </w:r>
          </w:p>
        </w:tc>
        <w:tc>
          <w:tcPr>
            <w:tcW w:type="dxa" w:w="2778"/>
          </w:tcPr>
          <w:p>
            <w:pPr>
              <w:spacing w:after="20" w:line="240" w:lineRule="auto"/>
            </w:pPr>
            <w:r/>
            <w:r>
              <w:rPr>
                <w:b w:val="0"/>
                <w:sz w:val="19"/>
              </w:rPr>
              <w:t>Pneumococcal conjugate (PCV20)</w:t>
            </w:r>
          </w:p>
        </w:tc>
        <w:tc>
          <w:tcPr>
            <w:tcW w:type="dxa" w:w="1134"/>
          </w:tcPr>
          <w:p>
            <w:pPr>
              <w:spacing w:after="20" w:line="240" w:lineRule="auto"/>
            </w:pPr>
            <w:r/>
            <w:r>
              <w:rPr>
                <w:b w:val="0"/>
                <w:sz w:val="19"/>
              </w:rPr>
              <w:t>Booster</w:t>
            </w:r>
          </w:p>
        </w:tc>
        <w:tc>
          <w:tcPr>
            <w:tcW w:type="dxa" w:w="1417"/>
          </w:tcPr>
          <w:p>
            <w:pPr>
              <w:spacing w:after="20" w:line="240" w:lineRule="auto"/>
            </w:pPr>
            <w:r/>
            <w:r>
              <w:rPr>
                <w:b w:val="0"/>
                <w:sz w:val="19"/>
              </w:rPr>
              <w:t>12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QA-16</w:t>
            </w:r>
          </w:p>
        </w:tc>
        <w:tc>
          <w:tcPr>
            <w:tcW w:type="dxa" w:w="2778"/>
          </w:tcPr>
          <w:p>
            <w:pPr>
              <w:spacing w:after="20" w:line="240" w:lineRule="auto"/>
            </w:pPr>
            <w:r/>
            <w:r>
              <w:rPr>
                <w:b w:val="0"/>
                <w:sz w:val="19"/>
              </w:rPr>
              <w:t>Pentavalent booster (DTaP-Hib-HepB)</w:t>
            </w:r>
          </w:p>
        </w:tc>
        <w:tc>
          <w:tcPr>
            <w:tcW w:type="dxa" w:w="1134"/>
          </w:tcPr>
          <w:p>
            <w:pPr>
              <w:spacing w:after="20" w:line="240" w:lineRule="auto"/>
            </w:pPr>
            <w:r/>
            <w:r>
              <w:rPr>
                <w:b w:val="0"/>
                <w:sz w:val="19"/>
              </w:rPr>
              <w:t>Booster</w:t>
            </w:r>
          </w:p>
        </w:tc>
        <w:tc>
          <w:tcPr>
            <w:tcW w:type="dxa" w:w="1417"/>
          </w:tcPr>
          <w:p>
            <w:pPr>
              <w:spacing w:after="20" w:line="240" w:lineRule="auto"/>
            </w:pPr>
            <w:r/>
            <w:r>
              <w:rPr>
                <w:b w:val="0"/>
                <w:sz w:val="19"/>
              </w:rPr>
              <w:t>18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QA-17</w:t>
            </w:r>
          </w:p>
        </w:tc>
        <w:tc>
          <w:tcPr>
            <w:tcW w:type="dxa" w:w="2778"/>
          </w:tcPr>
          <w:p>
            <w:pPr>
              <w:spacing w:after="20" w:line="240" w:lineRule="auto"/>
            </w:pPr>
            <w:r/>
            <w:r>
              <w:rPr>
                <w:b w:val="0"/>
                <w:sz w:val="19"/>
              </w:rPr>
              <w:t>MMR (measles, mumps, rubella)</w:t>
            </w:r>
          </w:p>
        </w:tc>
        <w:tc>
          <w:tcPr>
            <w:tcW w:type="dxa" w:w="1134"/>
          </w:tcPr>
          <w:p>
            <w:pPr>
              <w:spacing w:after="20" w:line="240" w:lineRule="auto"/>
            </w:pPr>
            <w:r/>
            <w:r>
              <w:rPr>
                <w:b w:val="0"/>
                <w:sz w:val="19"/>
              </w:rPr>
              <w:t>Dose 2</w:t>
            </w:r>
          </w:p>
        </w:tc>
        <w:tc>
          <w:tcPr>
            <w:tcW w:type="dxa" w:w="1417"/>
          </w:tcPr>
          <w:p>
            <w:pPr>
              <w:spacing w:after="20" w:line="240" w:lineRule="auto"/>
            </w:pPr>
            <w:r/>
            <w:r>
              <w:rPr>
                <w:b w:val="0"/>
                <w:sz w:val="19"/>
              </w:rPr>
              <w:t>18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QA-18</w:t>
            </w:r>
          </w:p>
        </w:tc>
        <w:tc>
          <w:tcPr>
            <w:tcW w:type="dxa" w:w="2778"/>
          </w:tcPr>
          <w:p>
            <w:pPr>
              <w:spacing w:after="20" w:line="240" w:lineRule="auto"/>
            </w:pPr>
            <w:r/>
            <w:r>
              <w:rPr>
                <w:b w:val="0"/>
                <w:sz w:val="19"/>
              </w:rPr>
              <w:t>Chickenpox (varicella)</w:t>
            </w:r>
          </w:p>
        </w:tc>
        <w:tc>
          <w:tcPr>
            <w:tcW w:type="dxa" w:w="1134"/>
          </w:tcPr>
          <w:p>
            <w:pPr>
              <w:spacing w:after="20" w:line="240" w:lineRule="auto"/>
            </w:pPr>
            <w:r/>
            <w:r>
              <w:rPr>
                <w:b w:val="0"/>
                <w:sz w:val="19"/>
              </w:rPr>
              <w:t>Dose 2</w:t>
            </w:r>
          </w:p>
        </w:tc>
        <w:tc>
          <w:tcPr>
            <w:tcW w:type="dxa" w:w="1417"/>
          </w:tcPr>
          <w:p>
            <w:pPr>
              <w:spacing w:after="20" w:line="240" w:lineRule="auto"/>
            </w:pPr>
            <w:r/>
            <w:r>
              <w:rPr>
                <w:b w:val="0"/>
                <w:sz w:val="19"/>
              </w:rPr>
              <w:t>18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QA-19</w:t>
            </w:r>
          </w:p>
        </w:tc>
        <w:tc>
          <w:tcPr>
            <w:tcW w:type="dxa" w:w="2778"/>
          </w:tcPr>
          <w:p>
            <w:pPr>
              <w:spacing w:after="20" w:line="240" w:lineRule="auto"/>
            </w:pPr>
            <w:r/>
            <w:r>
              <w:rPr>
                <w:b w:val="0"/>
                <w:sz w:val="19"/>
              </w:rPr>
              <w:t>Hepatitis A</w:t>
            </w:r>
          </w:p>
        </w:tc>
        <w:tc>
          <w:tcPr>
            <w:tcW w:type="dxa" w:w="1134"/>
          </w:tcPr>
          <w:p>
            <w:pPr>
              <w:spacing w:after="20" w:line="240" w:lineRule="auto"/>
            </w:pPr>
            <w:r/>
            <w:r>
              <w:rPr>
                <w:b w:val="0"/>
                <w:sz w:val="19"/>
              </w:rPr>
              <w:t>Dose 2</w:t>
            </w:r>
          </w:p>
        </w:tc>
        <w:tc>
          <w:tcPr>
            <w:tcW w:type="dxa" w:w="1417"/>
          </w:tcPr>
          <w:p>
            <w:pPr>
              <w:spacing w:after="20" w:line="240" w:lineRule="auto"/>
            </w:pPr>
            <w:r/>
            <w:r>
              <w:rPr>
                <w:b w:val="0"/>
                <w:sz w:val="19"/>
              </w:rPr>
              <w:t>18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QA-20</w:t>
            </w:r>
          </w:p>
        </w:tc>
        <w:tc>
          <w:tcPr>
            <w:tcW w:type="dxa" w:w="2778"/>
          </w:tcPr>
          <w:p>
            <w:pPr>
              <w:spacing w:after="20" w:line="240" w:lineRule="auto"/>
            </w:pPr>
            <w:r/>
            <w:r>
              <w:rPr>
                <w:b w:val="0"/>
                <w:sz w:val="19"/>
              </w:rPr>
              <w:t>Oral polio (OPV)</w:t>
            </w:r>
          </w:p>
        </w:tc>
        <w:tc>
          <w:tcPr>
            <w:tcW w:type="dxa" w:w="1134"/>
          </w:tcPr>
          <w:p>
            <w:pPr>
              <w:spacing w:after="20" w:line="240" w:lineRule="auto"/>
            </w:pPr>
            <w:r/>
            <w:r>
              <w:rPr>
                <w:b w:val="0"/>
                <w:sz w:val="19"/>
              </w:rPr>
              <w:t>Dose 2</w:t>
            </w:r>
          </w:p>
        </w:tc>
        <w:tc>
          <w:tcPr>
            <w:tcW w:type="dxa" w:w="1417"/>
          </w:tcPr>
          <w:p>
            <w:pPr>
              <w:spacing w:after="20" w:line="240" w:lineRule="auto"/>
            </w:pPr>
            <w:r/>
            <w:r>
              <w:rPr>
                <w:b w:val="0"/>
                <w:sz w:val="19"/>
              </w:rPr>
              <w:t>18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QA-21</w:t>
            </w:r>
          </w:p>
        </w:tc>
        <w:tc>
          <w:tcPr>
            <w:tcW w:type="dxa" w:w="2778"/>
          </w:tcPr>
          <w:p>
            <w:pPr>
              <w:spacing w:after="20" w:line="240" w:lineRule="auto"/>
            </w:pPr>
            <w:r/>
            <w:r>
              <w:rPr>
                <w:b w:val="0"/>
                <w:sz w:val="19"/>
              </w:rPr>
              <w:t>DTaP-IPV pre-school booster (diphtheria, tetanus, whooping cough, polio)</w:t>
            </w:r>
          </w:p>
        </w:tc>
        <w:tc>
          <w:tcPr>
            <w:tcW w:type="dxa" w:w="1134"/>
          </w:tcPr>
          <w:p>
            <w:pPr>
              <w:spacing w:after="20" w:line="240" w:lineRule="auto"/>
            </w:pPr>
            <w:r/>
            <w:r>
              <w:rPr>
                <w:b w:val="0"/>
                <w:sz w:val="19"/>
              </w:rPr>
              <w:t>Booster</w:t>
            </w:r>
          </w:p>
        </w:tc>
        <w:tc>
          <w:tcPr>
            <w:tcW w:type="dxa" w:w="1417"/>
          </w:tcPr>
          <w:p>
            <w:pPr>
              <w:spacing w:after="20" w:line="240" w:lineRule="auto"/>
            </w:pPr>
            <w:r/>
            <w:r>
              <w:rPr>
                <w:b w:val="0"/>
                <w:sz w:val="19"/>
              </w:rPr>
              <w:t>4 years (48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QA-22</w:t>
            </w:r>
          </w:p>
        </w:tc>
        <w:tc>
          <w:tcPr>
            <w:tcW w:type="dxa" w:w="2778"/>
          </w:tcPr>
          <w:p>
            <w:pPr>
              <w:spacing w:after="20" w:line="240" w:lineRule="auto"/>
            </w:pPr>
            <w:r/>
            <w:r>
              <w:rPr>
                <w:b w:val="0"/>
                <w:sz w:val="19"/>
              </w:rPr>
              <w:t>Oral polio (OPV)</w:t>
            </w:r>
          </w:p>
        </w:tc>
        <w:tc>
          <w:tcPr>
            <w:tcW w:type="dxa" w:w="1134"/>
          </w:tcPr>
          <w:p>
            <w:pPr>
              <w:spacing w:after="20" w:line="240" w:lineRule="auto"/>
            </w:pPr>
            <w:r/>
            <w:r>
              <w:rPr>
                <w:b w:val="0"/>
                <w:sz w:val="19"/>
              </w:rPr>
              <w:t>Booster</w:t>
            </w:r>
          </w:p>
        </w:tc>
        <w:tc>
          <w:tcPr>
            <w:tcW w:type="dxa" w:w="1417"/>
          </w:tcPr>
          <w:p>
            <w:pPr>
              <w:spacing w:after="20" w:line="240" w:lineRule="auto"/>
            </w:pPr>
            <w:r/>
            <w:r>
              <w:rPr>
                <w:b w:val="0"/>
                <w:sz w:val="19"/>
              </w:rPr>
              <w:t>4 years (48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bl>
    <w:p>
      <w:pPr>
        <w:spacing w:after="40"/>
      </w:pPr>
    </w:p>
    <w:p>
      <w:pPr>
        <w:pStyle w:val="Heading3"/>
      </w:pPr>
      <w:r>
        <w:t>Sources</w:t>
      </w:r>
    </w:p>
    <w:p>
      <w:pPr>
        <w:pStyle w:val="ListBullet"/>
      </w:pPr>
      <w:r>
        <w:t>Qatar MOPH national immunisation programme as reported to WHO/UNICEF (2024 and 2025 data).</w:t>
      </w:r>
    </w:p>
    <w:p>
      <w:pPr>
        <w:pStyle w:val="ListBullet"/>
      </w:pPr>
      <w:r>
        <w:t>Hamad Medical Corporation and Primary Health Care Corporation (PHCC) immunisation pages.</w:t>
      </w:r>
    </w:p>
    <w:p>
      <w:pPr>
        <w:pStyle w:val="Heading3"/>
      </w:pPr>
      <w:r>
        <w:t>Open questions</w:t>
      </w:r>
    </w:p>
    <w:p>
      <w:pPr>
        <w:keepNext/>
        <w:spacing w:after="40"/>
        <w:ind w:left="397" w:hanging="397"/>
      </w:pPr>
      <w:r>
        <w:t>☐</w:t>
        <w:tab/>
      </w:r>
      <w:r>
        <w:rPr>
          <w:b/>
        </w:rPr>
        <w:t xml:space="preserve">QA-Q1  </w:t>
      </w:r>
      <w:r>
        <w:t>Chickenpox dose 2: 18 months (WHO report) or 4–6 years (clinic guides)? We show 18 months.</w:t>
      </w:r>
    </w:p>
    <w:p>
      <w:pPr>
        <w:spacing w:after="160"/>
        <w:ind w:left="397"/>
      </w:pPr>
      <w:r>
        <w:rPr>
          <w:color w:val="595959"/>
          <w:sz w:val="20"/>
        </w:rPr>
        <w:t>Answer: ______________________________________________________________________</w:t>
      </w:r>
    </w:p>
    <w:p>
      <w:pPr>
        <w:keepNext/>
        <w:spacing w:after="40"/>
        <w:ind w:left="397" w:hanging="397"/>
      </w:pPr>
      <w:r>
        <w:t>☐</w:t>
        <w:tab/>
      </w:r>
      <w:r>
        <w:rPr>
          <w:b/>
        </w:rPr>
        <w:t xml:space="preserve">QA-Q2  </w:t>
      </w:r>
      <w:r>
        <w:t>Dose given at 6 months: hexavalent (WHO report) or pentavalent (older guides)?</w:t>
      </w:r>
    </w:p>
    <w:p>
      <w:pPr>
        <w:spacing w:after="160"/>
        <w:ind w:left="397"/>
      </w:pPr>
      <w:r>
        <w:rPr>
          <w:color w:val="595959"/>
          <w:sz w:val="20"/>
        </w:rPr>
        <w:t>Answer: ______________________________________________________________________</w:t>
      </w:r>
    </w:p>
    <w:p>
      <w:pPr>
        <w:keepNext/>
        <w:spacing w:after="40"/>
        <w:ind w:left="397" w:hanging="397"/>
      </w:pPr>
      <w:r>
        <w:t>☐</w:t>
        <w:tab/>
      </w:r>
      <w:r>
        <w:rPr>
          <w:b/>
        </w:rPr>
        <w:t xml:space="preserve">QA-Q3  </w:t>
      </w:r>
      <w:r>
        <w:t>Hepatitis A at 12 and 18 months as routine (one guide says travellers only). Correct?</w:t>
      </w:r>
    </w:p>
    <w:p>
      <w:pPr>
        <w:spacing w:after="160"/>
        <w:ind w:left="397"/>
      </w:pPr>
      <w:r>
        <w:rPr>
          <w:color w:val="595959"/>
          <w:sz w:val="20"/>
        </w:rPr>
        <w:t>Answer: ______________________________________________________________________</w:t>
      </w:r>
    </w:p>
    <w:p>
      <w:pPr>
        <w:keepNext/>
        <w:spacing w:after="40"/>
        <w:ind w:left="397" w:hanging="397"/>
      </w:pPr>
      <w:r>
        <w:t>☐</w:t>
        <w:tab/>
      </w:r>
      <w:r>
        <w:rPr>
          <w:b/>
        </w:rPr>
        <w:t xml:space="preserve">QA-Q4  </w:t>
      </w:r>
      <w:r>
        <w:t>18-month booster product (DTaP-Hib-HepB per the WHO report). Correct?</w:t>
      </w:r>
    </w:p>
    <w:p>
      <w:pPr>
        <w:spacing w:after="160"/>
        <w:ind w:left="397"/>
      </w:pPr>
      <w:r>
        <w:rPr>
          <w:color w:val="595959"/>
          <w:sz w:val="20"/>
        </w:rPr>
        <w:t>Answer: ______________________________________________________________________</w:t>
      </w:r>
    </w:p>
    <w:p>
      <w:r>
        <w:br w:type="page"/>
      </w:r>
    </w:p>
    <w:p>
      <w:pPr>
        <w:pStyle w:val="Heading2"/>
      </w:pPr>
      <w:r>
        <w:t>1.10 Kuwait</w:t>
      </w:r>
    </w:p>
    <w:p>
      <w:r>
        <w:t>Ministry of Health schedule after ministerial decision 83/2024 (in effect from 2025): hexavalent at 2, 4, 6 and 18 months; MMRV at 2 years; DTaP at 3½ years; the OPV booster at 3½ years removed.</w:t>
      </w:r>
    </w:p>
    <w:p>
      <w:pPr>
        <w:keepNext/>
        <w:spacing w:before="120" w:after="60"/>
      </w:pPr>
      <w:r>
        <w:rPr>
          <w:b/>
          <w:sz w:val="21"/>
        </w:rPr>
        <w:t>Kuwait: routine schedule (20 doses)</w:t>
      </w:r>
    </w:p>
    <w:tbl>
      <w:tblPr>
        <w:tblStyle w:val="TableGrid"/>
        <w:tblW w:type="auto" w:w="0"/>
        <w:jc w:val="center"/>
        <w:tblLayout w:type="fixed"/>
        <w:tblLook w:firstColumn="1" w:firstRow="1" w:lastColumn="0" w:lastRow="0" w:noHBand="0" w:noVBand="1" w:val="04A0"/>
        <w:tblLayout w:type="fixed"/>
      </w:tblPr>
      <w:tblGrid>
        <w:gridCol w:w="850"/>
        <w:gridCol w:w="2778"/>
        <w:gridCol w:w="1134"/>
        <w:gridCol w:w="1417"/>
        <w:gridCol w:w="907"/>
        <w:gridCol w:w="1020"/>
        <w:gridCol w:w="1531"/>
      </w:tblGrid>
      <w:tr>
        <w:trPr>
          <w:cantSplit/>
          <w:tblHeader/>
        </w:trPr>
        <w:tc>
          <w:tcPr>
            <w:tcW w:type="dxa" w:w="850"/>
            <w:shd w:val="clear" w:color="auto" w:fill="D9E2F3"/>
          </w:tcPr>
          <w:p>
            <w:pPr>
              <w:spacing w:after="20" w:line="240" w:lineRule="auto"/>
            </w:pPr>
            <w:r/>
            <w:r>
              <w:rPr>
                <w:b/>
                <w:sz w:val="18"/>
              </w:rPr>
              <w:t>#</w:t>
            </w:r>
          </w:p>
        </w:tc>
        <w:tc>
          <w:tcPr>
            <w:tcW w:type="dxa" w:w="2778"/>
            <w:shd w:val="clear" w:color="auto" w:fill="D9E2F3"/>
          </w:tcPr>
          <w:p>
            <w:pPr>
              <w:spacing w:after="20" w:line="240" w:lineRule="auto"/>
            </w:pPr>
            <w:r/>
            <w:r>
              <w:rPr>
                <w:b/>
                <w:sz w:val="18"/>
              </w:rPr>
              <w:t>Vaccine</w:t>
            </w:r>
          </w:p>
        </w:tc>
        <w:tc>
          <w:tcPr>
            <w:tcW w:type="dxa" w:w="1134"/>
            <w:shd w:val="clear" w:color="auto" w:fill="D9E2F3"/>
          </w:tcPr>
          <w:p>
            <w:pPr>
              <w:spacing w:after="20" w:line="240" w:lineRule="auto"/>
            </w:pPr>
            <w:r/>
            <w:r>
              <w:rPr>
                <w:b/>
                <w:sz w:val="18"/>
              </w:rPr>
              <w:t>Dose</w:t>
            </w:r>
          </w:p>
        </w:tc>
        <w:tc>
          <w:tcPr>
            <w:tcW w:type="dxa" w:w="1417"/>
            <w:shd w:val="clear" w:color="auto" w:fill="D9E2F3"/>
          </w:tcPr>
          <w:p>
            <w:pPr>
              <w:spacing w:after="20" w:line="240" w:lineRule="auto"/>
            </w:pPr>
            <w:r/>
            <w:r>
              <w:rPr>
                <w:b/>
                <w:sz w:val="18"/>
              </w:rPr>
              <w:t>Due age</w:t>
            </w:r>
          </w:p>
        </w:tc>
        <w:tc>
          <w:tcPr>
            <w:tcW w:type="dxa" w:w="907"/>
            <w:shd w:val="clear" w:color="auto" w:fill="D9E2F3"/>
          </w:tcPr>
          <w:p>
            <w:pPr>
              <w:spacing w:after="20" w:line="240" w:lineRule="auto"/>
            </w:pPr>
            <w:r/>
            <w:r>
              <w:rPr>
                <w:b/>
                <w:sz w:val="18"/>
              </w:rPr>
              <w:t>Verified</w:t>
            </w:r>
          </w:p>
        </w:tc>
        <w:tc>
          <w:tcPr>
            <w:tcW w:type="dxa" w:w="1020"/>
            <w:shd w:val="clear" w:color="auto" w:fill="D9E2F3"/>
          </w:tcPr>
          <w:p>
            <w:pPr>
              <w:spacing w:after="20" w:line="240" w:lineRule="auto"/>
            </w:pPr>
            <w:r/>
            <w:r>
              <w:rPr>
                <w:b/>
                <w:sz w:val="18"/>
              </w:rPr>
              <w:t>Reviewer</w:t>
            </w:r>
          </w:p>
          <w:p>
            <w:pPr>
              <w:spacing w:after="20" w:line="240" w:lineRule="auto"/>
            </w:pPr>
            <w:r>
              <w:rPr>
                <w:b/>
                <w:sz w:val="18"/>
              </w:rPr>
              <w:t>✓ / ✗ / ?</w:t>
            </w:r>
          </w:p>
        </w:tc>
        <w:tc>
          <w:tcPr>
            <w:tcW w:type="dxa" w:w="1531"/>
            <w:shd w:val="clear" w:color="auto" w:fill="D9E2F3"/>
          </w:tcPr>
          <w:p>
            <w:pPr>
              <w:spacing w:after="20" w:line="240" w:lineRule="auto"/>
            </w:pPr>
            <w:r/>
            <w:r>
              <w:rPr>
                <w:b/>
                <w:sz w:val="18"/>
              </w:rPr>
              <w:t>Change to / comment</w:t>
            </w:r>
          </w:p>
        </w:tc>
      </w:tr>
      <w:tr>
        <w:trPr>
          <w:cantSplit/>
        </w:trPr>
        <w:tc>
          <w:tcPr>
            <w:tcW w:type="dxa" w:w="850"/>
          </w:tcPr>
          <w:p>
            <w:pPr>
              <w:spacing w:after="20" w:line="240" w:lineRule="auto"/>
            </w:pPr>
            <w:r/>
            <w:r>
              <w:rPr>
                <w:b w:val="0"/>
                <w:sz w:val="19"/>
              </w:rPr>
              <w:t>KW-1</w:t>
            </w:r>
          </w:p>
        </w:tc>
        <w:tc>
          <w:tcPr>
            <w:tcW w:type="dxa" w:w="2778"/>
          </w:tcPr>
          <w:p>
            <w:pPr>
              <w:spacing w:after="20" w:line="240" w:lineRule="auto"/>
            </w:pPr>
            <w:r/>
            <w:r>
              <w:rPr>
                <w:b w:val="0"/>
                <w:sz w:val="19"/>
              </w:rPr>
              <w:t>Hepatitis B</w:t>
            </w:r>
          </w:p>
        </w:tc>
        <w:tc>
          <w:tcPr>
            <w:tcW w:type="dxa" w:w="1134"/>
          </w:tcPr>
          <w:p>
            <w:pPr>
              <w:spacing w:after="20" w:line="240" w:lineRule="auto"/>
            </w:pPr>
            <w:r/>
            <w:r>
              <w:rPr>
                <w:b w:val="0"/>
                <w:sz w:val="19"/>
              </w:rPr>
              <w:t>Birth dose</w:t>
            </w:r>
          </w:p>
        </w:tc>
        <w:tc>
          <w:tcPr>
            <w:tcW w:type="dxa" w:w="1417"/>
          </w:tcPr>
          <w:p>
            <w:pPr>
              <w:spacing w:after="20" w:line="240" w:lineRule="auto"/>
            </w:pPr>
            <w:r/>
            <w:r>
              <w:rPr>
                <w:b w:val="0"/>
                <w:sz w:val="19"/>
              </w:rPr>
              <w:t>At birth</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KW-2</w:t>
            </w:r>
          </w:p>
        </w:tc>
        <w:tc>
          <w:tcPr>
            <w:tcW w:type="dxa" w:w="2778"/>
          </w:tcPr>
          <w:p>
            <w:pPr>
              <w:spacing w:after="20" w:line="240" w:lineRule="auto"/>
            </w:pPr>
            <w:r/>
            <w:r>
              <w:rPr>
                <w:b w:val="0"/>
                <w:sz w:val="19"/>
              </w:rPr>
              <w:t>Hexavalent (DTaP-IPV-Hib-HepB)</w:t>
            </w:r>
          </w:p>
        </w:tc>
        <w:tc>
          <w:tcPr>
            <w:tcW w:type="dxa" w:w="1134"/>
          </w:tcPr>
          <w:p>
            <w:pPr>
              <w:spacing w:after="20" w:line="240" w:lineRule="auto"/>
            </w:pPr>
            <w:r/>
            <w:r>
              <w:rPr>
                <w:b w:val="0"/>
                <w:sz w:val="19"/>
              </w:rPr>
              <w:t>Dose 1</w:t>
            </w:r>
          </w:p>
        </w:tc>
        <w:tc>
          <w:tcPr>
            <w:tcW w:type="dxa" w:w="1417"/>
          </w:tcPr>
          <w:p>
            <w:pPr>
              <w:spacing w:after="20" w:line="240" w:lineRule="auto"/>
            </w:pPr>
            <w:r/>
            <w:r>
              <w:rPr>
                <w:b w:val="0"/>
                <w:sz w:val="19"/>
              </w:rPr>
              <w:t>2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KW-3</w:t>
            </w:r>
          </w:p>
        </w:tc>
        <w:tc>
          <w:tcPr>
            <w:tcW w:type="dxa" w:w="2778"/>
          </w:tcPr>
          <w:p>
            <w:pPr>
              <w:spacing w:after="20" w:line="240" w:lineRule="auto"/>
            </w:pPr>
            <w:r/>
            <w:r>
              <w:rPr>
                <w:b w:val="0"/>
                <w:sz w:val="19"/>
              </w:rPr>
              <w:t>Pneumococcal conjugate (PCV20)</w:t>
            </w:r>
          </w:p>
        </w:tc>
        <w:tc>
          <w:tcPr>
            <w:tcW w:type="dxa" w:w="1134"/>
          </w:tcPr>
          <w:p>
            <w:pPr>
              <w:spacing w:after="20" w:line="240" w:lineRule="auto"/>
            </w:pPr>
            <w:r/>
            <w:r>
              <w:rPr>
                <w:b w:val="0"/>
                <w:sz w:val="19"/>
              </w:rPr>
              <w:t>Dose 1</w:t>
            </w:r>
          </w:p>
        </w:tc>
        <w:tc>
          <w:tcPr>
            <w:tcW w:type="dxa" w:w="1417"/>
          </w:tcPr>
          <w:p>
            <w:pPr>
              <w:spacing w:after="20" w:line="240" w:lineRule="auto"/>
            </w:pPr>
            <w:r/>
            <w:r>
              <w:rPr>
                <w:b w:val="0"/>
                <w:sz w:val="19"/>
              </w:rPr>
              <w:t>2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KW-4</w:t>
            </w:r>
          </w:p>
        </w:tc>
        <w:tc>
          <w:tcPr>
            <w:tcW w:type="dxa" w:w="2778"/>
          </w:tcPr>
          <w:p>
            <w:pPr>
              <w:spacing w:after="20" w:line="240" w:lineRule="auto"/>
            </w:pPr>
            <w:r/>
            <w:r>
              <w:rPr>
                <w:b w:val="0"/>
                <w:sz w:val="19"/>
              </w:rPr>
              <w:t>Rotavirus (oral)</w:t>
            </w:r>
          </w:p>
        </w:tc>
        <w:tc>
          <w:tcPr>
            <w:tcW w:type="dxa" w:w="1134"/>
          </w:tcPr>
          <w:p>
            <w:pPr>
              <w:spacing w:after="20" w:line="240" w:lineRule="auto"/>
            </w:pPr>
            <w:r/>
            <w:r>
              <w:rPr>
                <w:b w:val="0"/>
                <w:sz w:val="19"/>
              </w:rPr>
              <w:t>Dose 1</w:t>
            </w:r>
          </w:p>
        </w:tc>
        <w:tc>
          <w:tcPr>
            <w:tcW w:type="dxa" w:w="1417"/>
          </w:tcPr>
          <w:p>
            <w:pPr>
              <w:spacing w:after="20" w:line="240" w:lineRule="auto"/>
            </w:pPr>
            <w:r/>
            <w:r>
              <w:rPr>
                <w:b w:val="0"/>
                <w:sz w:val="19"/>
              </w:rPr>
              <w:t>2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KW-5</w:t>
            </w:r>
          </w:p>
        </w:tc>
        <w:tc>
          <w:tcPr>
            <w:tcW w:type="dxa" w:w="2778"/>
          </w:tcPr>
          <w:p>
            <w:pPr>
              <w:spacing w:after="20" w:line="240" w:lineRule="auto"/>
            </w:pPr>
            <w:r/>
            <w:r>
              <w:rPr>
                <w:b w:val="0"/>
                <w:sz w:val="19"/>
              </w:rPr>
              <w:t>BCG (tuberculosis)</w:t>
            </w:r>
          </w:p>
        </w:tc>
        <w:tc>
          <w:tcPr>
            <w:tcW w:type="dxa" w:w="1134"/>
          </w:tcPr>
          <w:p>
            <w:pPr>
              <w:spacing w:after="20" w:line="240" w:lineRule="auto"/>
            </w:pPr>
            <w:r/>
            <w:r>
              <w:rPr>
                <w:b w:val="0"/>
                <w:sz w:val="19"/>
              </w:rPr>
              <w:t>—</w:t>
            </w:r>
          </w:p>
        </w:tc>
        <w:tc>
          <w:tcPr>
            <w:tcW w:type="dxa" w:w="1417"/>
          </w:tcPr>
          <w:p>
            <w:pPr>
              <w:spacing w:after="20" w:line="240" w:lineRule="auto"/>
            </w:pPr>
            <w:r/>
            <w:r>
              <w:rPr>
                <w:b w:val="0"/>
                <w:sz w:val="19"/>
              </w:rPr>
              <w:t>3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KW-6</w:t>
            </w:r>
          </w:p>
        </w:tc>
        <w:tc>
          <w:tcPr>
            <w:tcW w:type="dxa" w:w="2778"/>
          </w:tcPr>
          <w:p>
            <w:pPr>
              <w:spacing w:after="20" w:line="240" w:lineRule="auto"/>
            </w:pPr>
            <w:r/>
            <w:r>
              <w:rPr>
                <w:b w:val="0"/>
                <w:sz w:val="19"/>
              </w:rPr>
              <w:t>Hexavalent (DTaP-IPV-Hib-HepB)</w:t>
            </w:r>
          </w:p>
        </w:tc>
        <w:tc>
          <w:tcPr>
            <w:tcW w:type="dxa" w:w="1134"/>
          </w:tcPr>
          <w:p>
            <w:pPr>
              <w:spacing w:after="20" w:line="240" w:lineRule="auto"/>
            </w:pPr>
            <w:r/>
            <w:r>
              <w:rPr>
                <w:b w:val="0"/>
                <w:sz w:val="19"/>
              </w:rPr>
              <w:t>Dose 2</w:t>
            </w:r>
          </w:p>
        </w:tc>
        <w:tc>
          <w:tcPr>
            <w:tcW w:type="dxa" w:w="1417"/>
          </w:tcPr>
          <w:p>
            <w:pPr>
              <w:spacing w:after="20" w:line="240" w:lineRule="auto"/>
            </w:pPr>
            <w:r/>
            <w:r>
              <w:rPr>
                <w:b w:val="0"/>
                <w:sz w:val="19"/>
              </w:rPr>
              <w:t>4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KW-7</w:t>
            </w:r>
          </w:p>
        </w:tc>
        <w:tc>
          <w:tcPr>
            <w:tcW w:type="dxa" w:w="2778"/>
          </w:tcPr>
          <w:p>
            <w:pPr>
              <w:spacing w:after="20" w:line="240" w:lineRule="auto"/>
            </w:pPr>
            <w:r/>
            <w:r>
              <w:rPr>
                <w:b w:val="0"/>
                <w:sz w:val="19"/>
              </w:rPr>
              <w:t>Pneumococcal conjugate (PCV20)</w:t>
            </w:r>
          </w:p>
        </w:tc>
        <w:tc>
          <w:tcPr>
            <w:tcW w:type="dxa" w:w="1134"/>
          </w:tcPr>
          <w:p>
            <w:pPr>
              <w:spacing w:after="20" w:line="240" w:lineRule="auto"/>
            </w:pPr>
            <w:r/>
            <w:r>
              <w:rPr>
                <w:b w:val="0"/>
                <w:sz w:val="19"/>
              </w:rPr>
              <w:t>Dose 2</w:t>
            </w:r>
          </w:p>
        </w:tc>
        <w:tc>
          <w:tcPr>
            <w:tcW w:type="dxa" w:w="1417"/>
          </w:tcPr>
          <w:p>
            <w:pPr>
              <w:spacing w:after="20" w:line="240" w:lineRule="auto"/>
            </w:pPr>
            <w:r/>
            <w:r>
              <w:rPr>
                <w:b w:val="0"/>
                <w:sz w:val="19"/>
              </w:rPr>
              <w:t>4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KW-8</w:t>
            </w:r>
          </w:p>
        </w:tc>
        <w:tc>
          <w:tcPr>
            <w:tcW w:type="dxa" w:w="2778"/>
          </w:tcPr>
          <w:p>
            <w:pPr>
              <w:spacing w:after="20" w:line="240" w:lineRule="auto"/>
            </w:pPr>
            <w:r/>
            <w:r>
              <w:rPr>
                <w:b w:val="0"/>
                <w:sz w:val="19"/>
              </w:rPr>
              <w:t>Rotavirus (oral)</w:t>
            </w:r>
          </w:p>
        </w:tc>
        <w:tc>
          <w:tcPr>
            <w:tcW w:type="dxa" w:w="1134"/>
          </w:tcPr>
          <w:p>
            <w:pPr>
              <w:spacing w:after="20" w:line="240" w:lineRule="auto"/>
            </w:pPr>
            <w:r/>
            <w:r>
              <w:rPr>
                <w:b w:val="0"/>
                <w:sz w:val="19"/>
              </w:rPr>
              <w:t>Dose 2</w:t>
            </w:r>
          </w:p>
        </w:tc>
        <w:tc>
          <w:tcPr>
            <w:tcW w:type="dxa" w:w="1417"/>
          </w:tcPr>
          <w:p>
            <w:pPr>
              <w:spacing w:after="20" w:line="240" w:lineRule="auto"/>
            </w:pPr>
            <w:r/>
            <w:r>
              <w:rPr>
                <w:b w:val="0"/>
                <w:sz w:val="19"/>
              </w:rPr>
              <w:t>4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KW-9</w:t>
            </w:r>
          </w:p>
        </w:tc>
        <w:tc>
          <w:tcPr>
            <w:tcW w:type="dxa" w:w="2778"/>
          </w:tcPr>
          <w:p>
            <w:pPr>
              <w:spacing w:after="20" w:line="240" w:lineRule="auto"/>
            </w:pPr>
            <w:r/>
            <w:r>
              <w:rPr>
                <w:b w:val="0"/>
                <w:sz w:val="19"/>
              </w:rPr>
              <w:t>Hexavalent (DTaP-IPV-Hib-HepB)</w:t>
            </w:r>
          </w:p>
        </w:tc>
        <w:tc>
          <w:tcPr>
            <w:tcW w:type="dxa" w:w="1134"/>
          </w:tcPr>
          <w:p>
            <w:pPr>
              <w:spacing w:after="20" w:line="240" w:lineRule="auto"/>
            </w:pPr>
            <w:r/>
            <w:r>
              <w:rPr>
                <w:b w:val="0"/>
                <w:sz w:val="19"/>
              </w:rPr>
              <w:t>Dose 3</w:t>
            </w:r>
          </w:p>
        </w:tc>
        <w:tc>
          <w:tcPr>
            <w:tcW w:type="dxa" w:w="1417"/>
          </w:tcPr>
          <w:p>
            <w:pPr>
              <w:spacing w:after="20" w:line="240" w:lineRule="auto"/>
            </w:pPr>
            <w:r/>
            <w:r>
              <w:rPr>
                <w:b w:val="0"/>
                <w:sz w:val="19"/>
              </w:rPr>
              <w:t>6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KW-10</w:t>
            </w:r>
          </w:p>
        </w:tc>
        <w:tc>
          <w:tcPr>
            <w:tcW w:type="dxa" w:w="2778"/>
          </w:tcPr>
          <w:p>
            <w:pPr>
              <w:spacing w:after="20" w:line="240" w:lineRule="auto"/>
            </w:pPr>
            <w:r/>
            <w:r>
              <w:rPr>
                <w:b w:val="0"/>
                <w:sz w:val="19"/>
              </w:rPr>
              <w:t>Pneumococcal conjugate (PCV20)</w:t>
            </w:r>
          </w:p>
        </w:tc>
        <w:tc>
          <w:tcPr>
            <w:tcW w:type="dxa" w:w="1134"/>
          </w:tcPr>
          <w:p>
            <w:pPr>
              <w:spacing w:after="20" w:line="240" w:lineRule="auto"/>
            </w:pPr>
            <w:r/>
            <w:r>
              <w:rPr>
                <w:b w:val="0"/>
                <w:sz w:val="19"/>
              </w:rPr>
              <w:t>Dose 3</w:t>
            </w:r>
          </w:p>
        </w:tc>
        <w:tc>
          <w:tcPr>
            <w:tcW w:type="dxa" w:w="1417"/>
          </w:tcPr>
          <w:p>
            <w:pPr>
              <w:spacing w:after="20" w:line="240" w:lineRule="auto"/>
            </w:pPr>
            <w:r/>
            <w:r>
              <w:rPr>
                <w:b w:val="0"/>
                <w:sz w:val="19"/>
              </w:rPr>
              <w:t>6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KW-11</w:t>
            </w:r>
          </w:p>
        </w:tc>
        <w:tc>
          <w:tcPr>
            <w:tcW w:type="dxa" w:w="2778"/>
          </w:tcPr>
          <w:p>
            <w:pPr>
              <w:spacing w:after="20" w:line="240" w:lineRule="auto"/>
            </w:pPr>
            <w:r/>
            <w:r>
              <w:rPr>
                <w:b w:val="0"/>
                <w:sz w:val="19"/>
              </w:rPr>
              <w:t>Rotavirus (oral)</w:t>
            </w:r>
          </w:p>
        </w:tc>
        <w:tc>
          <w:tcPr>
            <w:tcW w:type="dxa" w:w="1134"/>
          </w:tcPr>
          <w:p>
            <w:pPr>
              <w:spacing w:after="20" w:line="240" w:lineRule="auto"/>
            </w:pPr>
            <w:r/>
            <w:r>
              <w:rPr>
                <w:b w:val="0"/>
                <w:sz w:val="19"/>
              </w:rPr>
              <w:t>Dose 3</w:t>
            </w:r>
          </w:p>
        </w:tc>
        <w:tc>
          <w:tcPr>
            <w:tcW w:type="dxa" w:w="1417"/>
          </w:tcPr>
          <w:p>
            <w:pPr>
              <w:spacing w:after="20" w:line="240" w:lineRule="auto"/>
            </w:pPr>
            <w:r/>
            <w:r>
              <w:rPr>
                <w:b w:val="0"/>
                <w:sz w:val="19"/>
              </w:rPr>
              <w:t>6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KW-12</w:t>
            </w:r>
          </w:p>
        </w:tc>
        <w:tc>
          <w:tcPr>
            <w:tcW w:type="dxa" w:w="2778"/>
          </w:tcPr>
          <w:p>
            <w:pPr>
              <w:spacing w:after="20" w:line="240" w:lineRule="auto"/>
            </w:pPr>
            <w:r/>
            <w:r>
              <w:rPr>
                <w:b w:val="0"/>
                <w:sz w:val="19"/>
              </w:rPr>
              <w:t>MMR (measles, mumps, rubella)</w:t>
            </w:r>
          </w:p>
        </w:tc>
        <w:tc>
          <w:tcPr>
            <w:tcW w:type="dxa" w:w="1134"/>
          </w:tcPr>
          <w:p>
            <w:pPr>
              <w:spacing w:after="20" w:line="240" w:lineRule="auto"/>
            </w:pPr>
            <w:r/>
            <w:r>
              <w:rPr>
                <w:b w:val="0"/>
                <w:sz w:val="19"/>
              </w:rPr>
              <w:t>Dose 1</w:t>
            </w:r>
          </w:p>
        </w:tc>
        <w:tc>
          <w:tcPr>
            <w:tcW w:type="dxa" w:w="1417"/>
          </w:tcPr>
          <w:p>
            <w:pPr>
              <w:spacing w:after="20" w:line="240" w:lineRule="auto"/>
            </w:pPr>
            <w:r/>
            <w:r>
              <w:rPr>
                <w:b w:val="0"/>
                <w:sz w:val="19"/>
              </w:rPr>
              <w:t>12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KW-13</w:t>
            </w:r>
          </w:p>
        </w:tc>
        <w:tc>
          <w:tcPr>
            <w:tcW w:type="dxa" w:w="2778"/>
          </w:tcPr>
          <w:p>
            <w:pPr>
              <w:spacing w:after="20" w:line="240" w:lineRule="auto"/>
            </w:pPr>
            <w:r/>
            <w:r>
              <w:rPr>
                <w:b w:val="0"/>
                <w:sz w:val="19"/>
              </w:rPr>
              <w:t>Chickenpox (varicella)</w:t>
            </w:r>
          </w:p>
        </w:tc>
        <w:tc>
          <w:tcPr>
            <w:tcW w:type="dxa" w:w="1134"/>
          </w:tcPr>
          <w:p>
            <w:pPr>
              <w:spacing w:after="20" w:line="240" w:lineRule="auto"/>
            </w:pPr>
            <w:r/>
            <w:r>
              <w:rPr>
                <w:b w:val="0"/>
                <w:sz w:val="19"/>
              </w:rPr>
              <w:t>Dose 1</w:t>
            </w:r>
          </w:p>
        </w:tc>
        <w:tc>
          <w:tcPr>
            <w:tcW w:type="dxa" w:w="1417"/>
          </w:tcPr>
          <w:p>
            <w:pPr>
              <w:spacing w:after="20" w:line="240" w:lineRule="auto"/>
            </w:pPr>
            <w:r/>
            <w:r>
              <w:rPr>
                <w:b w:val="0"/>
                <w:sz w:val="19"/>
              </w:rPr>
              <w:t>12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KW-14</w:t>
            </w:r>
          </w:p>
        </w:tc>
        <w:tc>
          <w:tcPr>
            <w:tcW w:type="dxa" w:w="2778"/>
          </w:tcPr>
          <w:p>
            <w:pPr>
              <w:spacing w:after="20" w:line="240" w:lineRule="auto"/>
            </w:pPr>
            <w:r/>
            <w:r>
              <w:rPr>
                <w:b w:val="0"/>
                <w:sz w:val="19"/>
              </w:rPr>
              <w:t>Oral polio (OPV)</w:t>
            </w:r>
          </w:p>
        </w:tc>
        <w:tc>
          <w:tcPr>
            <w:tcW w:type="dxa" w:w="1134"/>
          </w:tcPr>
          <w:p>
            <w:pPr>
              <w:spacing w:after="20" w:line="240" w:lineRule="auto"/>
            </w:pPr>
            <w:r/>
            <w:r>
              <w:rPr>
                <w:b w:val="0"/>
                <w:sz w:val="19"/>
              </w:rPr>
              <w:t>Dose 1</w:t>
            </w:r>
          </w:p>
        </w:tc>
        <w:tc>
          <w:tcPr>
            <w:tcW w:type="dxa" w:w="1417"/>
          </w:tcPr>
          <w:p>
            <w:pPr>
              <w:spacing w:after="20" w:line="240" w:lineRule="auto"/>
            </w:pPr>
            <w:r/>
            <w:r>
              <w:rPr>
                <w:b w:val="0"/>
                <w:sz w:val="19"/>
              </w:rPr>
              <w:t>12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KW-15</w:t>
            </w:r>
          </w:p>
        </w:tc>
        <w:tc>
          <w:tcPr>
            <w:tcW w:type="dxa" w:w="2778"/>
          </w:tcPr>
          <w:p>
            <w:pPr>
              <w:spacing w:after="20" w:line="240" w:lineRule="auto"/>
            </w:pPr>
            <w:r/>
            <w:r>
              <w:rPr>
                <w:b w:val="0"/>
                <w:sz w:val="19"/>
              </w:rPr>
              <w:t>Meningococcal ACWY conjugate (MenACWY)</w:t>
            </w:r>
          </w:p>
        </w:tc>
        <w:tc>
          <w:tcPr>
            <w:tcW w:type="dxa" w:w="1134"/>
          </w:tcPr>
          <w:p>
            <w:pPr>
              <w:spacing w:after="20" w:line="240" w:lineRule="auto"/>
            </w:pPr>
            <w:r/>
            <w:r>
              <w:rPr>
                <w:b w:val="0"/>
                <w:sz w:val="19"/>
              </w:rPr>
              <w:t>—</w:t>
            </w:r>
          </w:p>
        </w:tc>
        <w:tc>
          <w:tcPr>
            <w:tcW w:type="dxa" w:w="1417"/>
          </w:tcPr>
          <w:p>
            <w:pPr>
              <w:spacing w:after="20" w:line="240" w:lineRule="auto"/>
            </w:pPr>
            <w:r/>
            <w:r>
              <w:rPr>
                <w:b w:val="0"/>
                <w:sz w:val="19"/>
              </w:rPr>
              <w:t>12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KW-16</w:t>
            </w:r>
          </w:p>
        </w:tc>
        <w:tc>
          <w:tcPr>
            <w:tcW w:type="dxa" w:w="2778"/>
          </w:tcPr>
          <w:p>
            <w:pPr>
              <w:spacing w:after="20" w:line="240" w:lineRule="auto"/>
            </w:pPr>
            <w:r/>
            <w:r>
              <w:rPr>
                <w:b w:val="0"/>
                <w:sz w:val="19"/>
              </w:rPr>
              <w:t>Hexavalent (DTaP-IPV-Hib-HepB)</w:t>
            </w:r>
          </w:p>
        </w:tc>
        <w:tc>
          <w:tcPr>
            <w:tcW w:type="dxa" w:w="1134"/>
          </w:tcPr>
          <w:p>
            <w:pPr>
              <w:spacing w:after="20" w:line="240" w:lineRule="auto"/>
            </w:pPr>
            <w:r/>
            <w:r>
              <w:rPr>
                <w:b w:val="0"/>
                <w:sz w:val="19"/>
              </w:rPr>
              <w:t>Booster</w:t>
            </w:r>
          </w:p>
        </w:tc>
        <w:tc>
          <w:tcPr>
            <w:tcW w:type="dxa" w:w="1417"/>
          </w:tcPr>
          <w:p>
            <w:pPr>
              <w:spacing w:after="20" w:line="240" w:lineRule="auto"/>
            </w:pPr>
            <w:r/>
            <w:r>
              <w:rPr>
                <w:b w:val="0"/>
                <w:sz w:val="19"/>
              </w:rPr>
              <w:t>18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KW-17</w:t>
            </w:r>
          </w:p>
        </w:tc>
        <w:tc>
          <w:tcPr>
            <w:tcW w:type="dxa" w:w="2778"/>
          </w:tcPr>
          <w:p>
            <w:pPr>
              <w:spacing w:after="20" w:line="240" w:lineRule="auto"/>
            </w:pPr>
            <w:r/>
            <w:r>
              <w:rPr>
                <w:b w:val="0"/>
                <w:sz w:val="19"/>
              </w:rPr>
              <w:t>Pneumococcal conjugate (PCV20)</w:t>
            </w:r>
          </w:p>
        </w:tc>
        <w:tc>
          <w:tcPr>
            <w:tcW w:type="dxa" w:w="1134"/>
          </w:tcPr>
          <w:p>
            <w:pPr>
              <w:spacing w:after="20" w:line="240" w:lineRule="auto"/>
            </w:pPr>
            <w:r/>
            <w:r>
              <w:rPr>
                <w:b w:val="0"/>
                <w:sz w:val="19"/>
              </w:rPr>
              <w:t>Booster</w:t>
            </w:r>
          </w:p>
        </w:tc>
        <w:tc>
          <w:tcPr>
            <w:tcW w:type="dxa" w:w="1417"/>
          </w:tcPr>
          <w:p>
            <w:pPr>
              <w:spacing w:after="20" w:line="240" w:lineRule="auto"/>
            </w:pPr>
            <w:r/>
            <w:r>
              <w:rPr>
                <w:b w:val="0"/>
                <w:sz w:val="19"/>
              </w:rPr>
              <w:t>18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KW-18</w:t>
            </w:r>
          </w:p>
        </w:tc>
        <w:tc>
          <w:tcPr>
            <w:tcW w:type="dxa" w:w="2778"/>
          </w:tcPr>
          <w:p>
            <w:pPr>
              <w:spacing w:after="20" w:line="240" w:lineRule="auto"/>
            </w:pPr>
            <w:r/>
            <w:r>
              <w:rPr>
                <w:b w:val="0"/>
                <w:sz w:val="19"/>
              </w:rPr>
              <w:t>Oral polio (OPV)</w:t>
            </w:r>
          </w:p>
        </w:tc>
        <w:tc>
          <w:tcPr>
            <w:tcW w:type="dxa" w:w="1134"/>
          </w:tcPr>
          <w:p>
            <w:pPr>
              <w:spacing w:after="20" w:line="240" w:lineRule="auto"/>
            </w:pPr>
            <w:r/>
            <w:r>
              <w:rPr>
                <w:b w:val="0"/>
                <w:sz w:val="19"/>
              </w:rPr>
              <w:t>Dose 2</w:t>
            </w:r>
          </w:p>
        </w:tc>
        <w:tc>
          <w:tcPr>
            <w:tcW w:type="dxa" w:w="1417"/>
          </w:tcPr>
          <w:p>
            <w:pPr>
              <w:spacing w:after="20" w:line="240" w:lineRule="auto"/>
            </w:pPr>
            <w:r/>
            <w:r>
              <w:rPr>
                <w:b w:val="0"/>
                <w:sz w:val="19"/>
              </w:rPr>
              <w:t>18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KW-19</w:t>
            </w:r>
          </w:p>
        </w:tc>
        <w:tc>
          <w:tcPr>
            <w:tcW w:type="dxa" w:w="2778"/>
          </w:tcPr>
          <w:p>
            <w:pPr>
              <w:spacing w:after="20" w:line="240" w:lineRule="auto"/>
            </w:pPr>
            <w:r/>
            <w:r>
              <w:rPr>
                <w:b w:val="0"/>
                <w:sz w:val="19"/>
              </w:rPr>
              <w:t>MMRV (measles, mumps, rubella + chickenpox)</w:t>
            </w:r>
          </w:p>
        </w:tc>
        <w:tc>
          <w:tcPr>
            <w:tcW w:type="dxa" w:w="1134"/>
          </w:tcPr>
          <w:p>
            <w:pPr>
              <w:spacing w:after="20" w:line="240" w:lineRule="auto"/>
            </w:pPr>
            <w:r/>
            <w:r>
              <w:rPr>
                <w:b w:val="0"/>
                <w:sz w:val="19"/>
              </w:rPr>
              <w:t>Dose 2</w:t>
            </w:r>
          </w:p>
        </w:tc>
        <w:tc>
          <w:tcPr>
            <w:tcW w:type="dxa" w:w="1417"/>
          </w:tcPr>
          <w:p>
            <w:pPr>
              <w:spacing w:after="20" w:line="240" w:lineRule="auto"/>
            </w:pPr>
            <w:r/>
            <w:r>
              <w:rPr>
                <w:b w:val="0"/>
                <w:sz w:val="19"/>
              </w:rPr>
              <w:t>2 years (24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KW-20</w:t>
            </w:r>
          </w:p>
        </w:tc>
        <w:tc>
          <w:tcPr>
            <w:tcW w:type="dxa" w:w="2778"/>
          </w:tcPr>
          <w:p>
            <w:pPr>
              <w:spacing w:after="20" w:line="240" w:lineRule="auto"/>
            </w:pPr>
            <w:r/>
            <w:r>
              <w:rPr>
                <w:b w:val="0"/>
                <w:sz w:val="19"/>
              </w:rPr>
              <w:t>DTaP pre-school booster (diphtheria, tetanus, whooping cough)</w:t>
            </w:r>
          </w:p>
        </w:tc>
        <w:tc>
          <w:tcPr>
            <w:tcW w:type="dxa" w:w="1134"/>
          </w:tcPr>
          <w:p>
            <w:pPr>
              <w:spacing w:after="20" w:line="240" w:lineRule="auto"/>
            </w:pPr>
            <w:r/>
            <w:r>
              <w:rPr>
                <w:b w:val="0"/>
                <w:sz w:val="19"/>
              </w:rPr>
              <w:t>Booster</w:t>
            </w:r>
          </w:p>
        </w:tc>
        <w:tc>
          <w:tcPr>
            <w:tcW w:type="dxa" w:w="1417"/>
          </w:tcPr>
          <w:p>
            <w:pPr>
              <w:spacing w:after="20" w:line="240" w:lineRule="auto"/>
            </w:pPr>
            <w:r/>
            <w:r>
              <w:rPr>
                <w:b w:val="0"/>
                <w:sz w:val="19"/>
              </w:rPr>
              <w:t>3½ years (42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bl>
    <w:p>
      <w:pPr>
        <w:spacing w:after="40"/>
      </w:pPr>
    </w:p>
    <w:p>
      <w:pPr>
        <w:pStyle w:val="Heading3"/>
      </w:pPr>
      <w:r>
        <w:t>Sources</w:t>
      </w:r>
    </w:p>
    <w:p>
      <w:pPr>
        <w:pStyle w:val="ListBullet"/>
      </w:pPr>
      <w:r>
        <w:t>Kuwait Ministry of Health ministerial decision 83/2024 (reported 2 April 2024; in effect January 2025).</w:t>
      </w:r>
    </w:p>
    <w:p>
      <w:pPr>
        <w:pStyle w:val="ListBullet"/>
      </w:pPr>
      <w:r>
        <w:t>WHO/UNICEF 2025 schedule data; Kuwait MOH 2019 schedule card (age wording).</w:t>
      </w:r>
    </w:p>
    <w:p>
      <w:pPr>
        <w:pStyle w:val="Heading3"/>
      </w:pPr>
      <w:r>
        <w:t>Open questions</w:t>
      </w:r>
    </w:p>
    <w:p>
      <w:pPr>
        <w:keepNext/>
        <w:spacing w:after="40"/>
        <w:ind w:left="397" w:hanging="397"/>
      </w:pPr>
      <w:r>
        <w:t>☐</w:t>
        <w:tab/>
      </w:r>
      <w:r>
        <w:rPr>
          <w:b/>
        </w:rPr>
        <w:t xml:space="preserve">KW-Q1  </w:t>
      </w:r>
      <w:r>
        <w:t>Pre-school booster “at the end of 3.5 years” is shown at 42 months. Correct?</w:t>
      </w:r>
    </w:p>
    <w:p>
      <w:pPr>
        <w:spacing w:after="160"/>
        <w:ind w:left="397"/>
      </w:pPr>
      <w:r>
        <w:rPr>
          <w:color w:val="595959"/>
          <w:sz w:val="20"/>
        </w:rPr>
        <w:t>Answer: ______________________________________________________________________</w:t>
      </w:r>
    </w:p>
    <w:p>
      <w:pPr>
        <w:keepNext/>
        <w:spacing w:after="40"/>
        <w:ind w:left="397" w:hanging="397"/>
      </w:pPr>
      <w:r>
        <w:t>☐</w:t>
        <w:tab/>
      </w:r>
      <w:r>
        <w:rPr>
          <w:b/>
        </w:rPr>
        <w:t xml:space="preserve">KW-Q2  </w:t>
      </w:r>
      <w:r>
        <w:t>BCG at 3 months (both the 2019 card and the 2025 WHO report say so). Correct?</w:t>
      </w:r>
    </w:p>
    <w:p>
      <w:pPr>
        <w:spacing w:after="160"/>
        <w:ind w:left="397"/>
      </w:pPr>
      <w:r>
        <w:rPr>
          <w:color w:val="595959"/>
          <w:sz w:val="20"/>
        </w:rPr>
        <w:t>Answer: ______________________________________________________________________</w:t>
      </w:r>
    </w:p>
    <w:p>
      <w:pPr>
        <w:keepNext/>
        <w:spacing w:after="40"/>
        <w:ind w:left="397" w:hanging="397"/>
      </w:pPr>
      <w:r>
        <w:t>☐</w:t>
        <w:tab/>
      </w:r>
      <w:r>
        <w:rPr>
          <w:b/>
        </w:rPr>
        <w:t xml:space="preserve">KW-Q3  </w:t>
      </w:r>
      <w:r>
        <w:t>MenACWY conjugate at 12 months (an earlier report said 2 years). Correct?</w:t>
      </w:r>
    </w:p>
    <w:p>
      <w:pPr>
        <w:spacing w:after="160"/>
        <w:ind w:left="397"/>
      </w:pPr>
      <w:r>
        <w:rPr>
          <w:color w:val="595959"/>
          <w:sz w:val="20"/>
        </w:rPr>
        <w:t>Answer: ______________________________________________________________________</w:t>
      </w:r>
    </w:p>
    <w:p>
      <w:r>
        <w:br w:type="page"/>
      </w:r>
    </w:p>
    <w:p>
      <w:pPr>
        <w:pStyle w:val="Heading2"/>
      </w:pPr>
      <w:r>
        <w:t>1.11 Oman</w:t>
      </w:r>
    </w:p>
    <w:p>
      <w:r>
        <w:t>Ministry of Health EPI. Rotavirus was added in December 2023.</w:t>
      </w:r>
    </w:p>
    <w:p>
      <w:pPr>
        <w:keepNext/>
        <w:spacing w:before="120" w:after="60"/>
      </w:pPr>
      <w:r>
        <w:rPr>
          <w:b/>
          <w:sz w:val="21"/>
        </w:rPr>
        <w:t>Oman: routine schedule (20 doses)</w:t>
      </w:r>
    </w:p>
    <w:tbl>
      <w:tblPr>
        <w:tblStyle w:val="TableGrid"/>
        <w:tblW w:type="auto" w:w="0"/>
        <w:jc w:val="center"/>
        <w:tblLayout w:type="fixed"/>
        <w:tblLook w:firstColumn="1" w:firstRow="1" w:lastColumn="0" w:lastRow="0" w:noHBand="0" w:noVBand="1" w:val="04A0"/>
        <w:tblLayout w:type="fixed"/>
      </w:tblPr>
      <w:tblGrid>
        <w:gridCol w:w="850"/>
        <w:gridCol w:w="2778"/>
        <w:gridCol w:w="1134"/>
        <w:gridCol w:w="1417"/>
        <w:gridCol w:w="907"/>
        <w:gridCol w:w="1020"/>
        <w:gridCol w:w="1531"/>
      </w:tblGrid>
      <w:tr>
        <w:trPr>
          <w:cantSplit/>
          <w:tblHeader/>
        </w:trPr>
        <w:tc>
          <w:tcPr>
            <w:tcW w:type="dxa" w:w="850"/>
            <w:shd w:val="clear" w:color="auto" w:fill="D9E2F3"/>
          </w:tcPr>
          <w:p>
            <w:pPr>
              <w:spacing w:after="20" w:line="240" w:lineRule="auto"/>
            </w:pPr>
            <w:r/>
            <w:r>
              <w:rPr>
                <w:b/>
                <w:sz w:val="18"/>
              </w:rPr>
              <w:t>#</w:t>
            </w:r>
          </w:p>
        </w:tc>
        <w:tc>
          <w:tcPr>
            <w:tcW w:type="dxa" w:w="2778"/>
            <w:shd w:val="clear" w:color="auto" w:fill="D9E2F3"/>
          </w:tcPr>
          <w:p>
            <w:pPr>
              <w:spacing w:after="20" w:line="240" w:lineRule="auto"/>
            </w:pPr>
            <w:r/>
            <w:r>
              <w:rPr>
                <w:b/>
                <w:sz w:val="18"/>
              </w:rPr>
              <w:t>Vaccine</w:t>
            </w:r>
          </w:p>
        </w:tc>
        <w:tc>
          <w:tcPr>
            <w:tcW w:type="dxa" w:w="1134"/>
            <w:shd w:val="clear" w:color="auto" w:fill="D9E2F3"/>
          </w:tcPr>
          <w:p>
            <w:pPr>
              <w:spacing w:after="20" w:line="240" w:lineRule="auto"/>
            </w:pPr>
            <w:r/>
            <w:r>
              <w:rPr>
                <w:b/>
                <w:sz w:val="18"/>
              </w:rPr>
              <w:t>Dose</w:t>
            </w:r>
          </w:p>
        </w:tc>
        <w:tc>
          <w:tcPr>
            <w:tcW w:type="dxa" w:w="1417"/>
            <w:shd w:val="clear" w:color="auto" w:fill="D9E2F3"/>
          </w:tcPr>
          <w:p>
            <w:pPr>
              <w:spacing w:after="20" w:line="240" w:lineRule="auto"/>
            </w:pPr>
            <w:r/>
            <w:r>
              <w:rPr>
                <w:b/>
                <w:sz w:val="18"/>
              </w:rPr>
              <w:t>Due age</w:t>
            </w:r>
          </w:p>
        </w:tc>
        <w:tc>
          <w:tcPr>
            <w:tcW w:type="dxa" w:w="907"/>
            <w:shd w:val="clear" w:color="auto" w:fill="D9E2F3"/>
          </w:tcPr>
          <w:p>
            <w:pPr>
              <w:spacing w:after="20" w:line="240" w:lineRule="auto"/>
            </w:pPr>
            <w:r/>
            <w:r>
              <w:rPr>
                <w:b/>
                <w:sz w:val="18"/>
              </w:rPr>
              <w:t>Verified</w:t>
            </w:r>
          </w:p>
        </w:tc>
        <w:tc>
          <w:tcPr>
            <w:tcW w:type="dxa" w:w="1020"/>
            <w:shd w:val="clear" w:color="auto" w:fill="D9E2F3"/>
          </w:tcPr>
          <w:p>
            <w:pPr>
              <w:spacing w:after="20" w:line="240" w:lineRule="auto"/>
            </w:pPr>
            <w:r/>
            <w:r>
              <w:rPr>
                <w:b/>
                <w:sz w:val="18"/>
              </w:rPr>
              <w:t>Reviewer</w:t>
            </w:r>
          </w:p>
          <w:p>
            <w:pPr>
              <w:spacing w:after="20" w:line="240" w:lineRule="auto"/>
            </w:pPr>
            <w:r>
              <w:rPr>
                <w:b/>
                <w:sz w:val="18"/>
              </w:rPr>
              <w:t>✓ / ✗ / ?</w:t>
            </w:r>
          </w:p>
        </w:tc>
        <w:tc>
          <w:tcPr>
            <w:tcW w:type="dxa" w:w="1531"/>
            <w:shd w:val="clear" w:color="auto" w:fill="D9E2F3"/>
          </w:tcPr>
          <w:p>
            <w:pPr>
              <w:spacing w:after="20" w:line="240" w:lineRule="auto"/>
            </w:pPr>
            <w:r/>
            <w:r>
              <w:rPr>
                <w:b/>
                <w:sz w:val="18"/>
              </w:rPr>
              <w:t>Change to / comment</w:t>
            </w:r>
          </w:p>
        </w:tc>
      </w:tr>
      <w:tr>
        <w:trPr>
          <w:cantSplit/>
        </w:trPr>
        <w:tc>
          <w:tcPr>
            <w:tcW w:type="dxa" w:w="850"/>
          </w:tcPr>
          <w:p>
            <w:pPr>
              <w:spacing w:after="20" w:line="240" w:lineRule="auto"/>
            </w:pPr>
            <w:r/>
            <w:r>
              <w:rPr>
                <w:b w:val="0"/>
                <w:sz w:val="19"/>
              </w:rPr>
              <w:t>OM-1</w:t>
            </w:r>
          </w:p>
        </w:tc>
        <w:tc>
          <w:tcPr>
            <w:tcW w:type="dxa" w:w="2778"/>
          </w:tcPr>
          <w:p>
            <w:pPr>
              <w:spacing w:after="20" w:line="240" w:lineRule="auto"/>
            </w:pPr>
            <w:r/>
            <w:r>
              <w:rPr>
                <w:b w:val="0"/>
                <w:sz w:val="19"/>
              </w:rPr>
              <w:t>BCG (tuberculosis)</w:t>
            </w:r>
          </w:p>
        </w:tc>
        <w:tc>
          <w:tcPr>
            <w:tcW w:type="dxa" w:w="1134"/>
          </w:tcPr>
          <w:p>
            <w:pPr>
              <w:spacing w:after="20" w:line="240" w:lineRule="auto"/>
            </w:pPr>
            <w:r/>
            <w:r>
              <w:rPr>
                <w:b w:val="0"/>
                <w:sz w:val="19"/>
              </w:rPr>
              <w:t>—</w:t>
            </w:r>
          </w:p>
        </w:tc>
        <w:tc>
          <w:tcPr>
            <w:tcW w:type="dxa" w:w="1417"/>
          </w:tcPr>
          <w:p>
            <w:pPr>
              <w:spacing w:after="20" w:line="240" w:lineRule="auto"/>
            </w:pPr>
            <w:r/>
            <w:r>
              <w:rPr>
                <w:b w:val="0"/>
                <w:sz w:val="19"/>
              </w:rPr>
              <w:t>At birth</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OM-2</w:t>
            </w:r>
          </w:p>
        </w:tc>
        <w:tc>
          <w:tcPr>
            <w:tcW w:type="dxa" w:w="2778"/>
          </w:tcPr>
          <w:p>
            <w:pPr>
              <w:spacing w:after="20" w:line="240" w:lineRule="auto"/>
            </w:pPr>
            <w:r/>
            <w:r>
              <w:rPr>
                <w:b w:val="0"/>
                <w:sz w:val="19"/>
              </w:rPr>
              <w:t>Hepatitis B</w:t>
            </w:r>
          </w:p>
        </w:tc>
        <w:tc>
          <w:tcPr>
            <w:tcW w:type="dxa" w:w="1134"/>
          </w:tcPr>
          <w:p>
            <w:pPr>
              <w:spacing w:after="20" w:line="240" w:lineRule="auto"/>
            </w:pPr>
            <w:r/>
            <w:r>
              <w:rPr>
                <w:b w:val="0"/>
                <w:sz w:val="19"/>
              </w:rPr>
              <w:t>Birth dose</w:t>
            </w:r>
          </w:p>
        </w:tc>
        <w:tc>
          <w:tcPr>
            <w:tcW w:type="dxa" w:w="1417"/>
          </w:tcPr>
          <w:p>
            <w:pPr>
              <w:spacing w:after="20" w:line="240" w:lineRule="auto"/>
            </w:pPr>
            <w:r/>
            <w:r>
              <w:rPr>
                <w:b w:val="0"/>
                <w:sz w:val="19"/>
              </w:rPr>
              <w:t>At birth</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OM-3</w:t>
            </w:r>
          </w:p>
        </w:tc>
        <w:tc>
          <w:tcPr>
            <w:tcW w:type="dxa" w:w="2778"/>
          </w:tcPr>
          <w:p>
            <w:pPr>
              <w:spacing w:after="20" w:line="240" w:lineRule="auto"/>
            </w:pPr>
            <w:r/>
            <w:r>
              <w:rPr>
                <w:b w:val="0"/>
                <w:sz w:val="19"/>
              </w:rPr>
              <w:t>Hexavalent (DTaP-IPV-Hib-HepB)</w:t>
            </w:r>
          </w:p>
        </w:tc>
        <w:tc>
          <w:tcPr>
            <w:tcW w:type="dxa" w:w="1134"/>
          </w:tcPr>
          <w:p>
            <w:pPr>
              <w:spacing w:after="20" w:line="240" w:lineRule="auto"/>
            </w:pPr>
            <w:r/>
            <w:r>
              <w:rPr>
                <w:b w:val="0"/>
                <w:sz w:val="19"/>
              </w:rPr>
              <w:t>Dose 1</w:t>
            </w:r>
          </w:p>
        </w:tc>
        <w:tc>
          <w:tcPr>
            <w:tcW w:type="dxa" w:w="1417"/>
          </w:tcPr>
          <w:p>
            <w:pPr>
              <w:spacing w:after="20" w:line="240" w:lineRule="auto"/>
            </w:pPr>
            <w:r/>
            <w:r>
              <w:rPr>
                <w:b w:val="0"/>
                <w:sz w:val="19"/>
              </w:rPr>
              <w:t>2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OM-4</w:t>
            </w:r>
          </w:p>
        </w:tc>
        <w:tc>
          <w:tcPr>
            <w:tcW w:type="dxa" w:w="2778"/>
          </w:tcPr>
          <w:p>
            <w:pPr>
              <w:spacing w:after="20" w:line="240" w:lineRule="auto"/>
            </w:pPr>
            <w:r/>
            <w:r>
              <w:rPr>
                <w:b w:val="0"/>
                <w:sz w:val="19"/>
              </w:rPr>
              <w:t>Pneumococcal conjugate (PCV13)</w:t>
            </w:r>
          </w:p>
        </w:tc>
        <w:tc>
          <w:tcPr>
            <w:tcW w:type="dxa" w:w="1134"/>
          </w:tcPr>
          <w:p>
            <w:pPr>
              <w:spacing w:after="20" w:line="240" w:lineRule="auto"/>
            </w:pPr>
            <w:r/>
            <w:r>
              <w:rPr>
                <w:b w:val="0"/>
                <w:sz w:val="19"/>
              </w:rPr>
              <w:t>Dose 1</w:t>
            </w:r>
          </w:p>
        </w:tc>
        <w:tc>
          <w:tcPr>
            <w:tcW w:type="dxa" w:w="1417"/>
          </w:tcPr>
          <w:p>
            <w:pPr>
              <w:spacing w:after="20" w:line="240" w:lineRule="auto"/>
            </w:pPr>
            <w:r/>
            <w:r>
              <w:rPr>
                <w:b w:val="0"/>
                <w:sz w:val="19"/>
              </w:rPr>
              <w:t>2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OM-5</w:t>
            </w:r>
          </w:p>
        </w:tc>
        <w:tc>
          <w:tcPr>
            <w:tcW w:type="dxa" w:w="2778"/>
          </w:tcPr>
          <w:p>
            <w:pPr>
              <w:spacing w:after="20" w:line="240" w:lineRule="auto"/>
            </w:pPr>
            <w:r/>
            <w:r>
              <w:rPr>
                <w:b w:val="0"/>
                <w:sz w:val="19"/>
              </w:rPr>
              <w:t>Rotavirus (oral)</w:t>
            </w:r>
          </w:p>
        </w:tc>
        <w:tc>
          <w:tcPr>
            <w:tcW w:type="dxa" w:w="1134"/>
          </w:tcPr>
          <w:p>
            <w:pPr>
              <w:spacing w:after="20" w:line="240" w:lineRule="auto"/>
            </w:pPr>
            <w:r/>
            <w:r>
              <w:rPr>
                <w:b w:val="0"/>
                <w:sz w:val="19"/>
              </w:rPr>
              <w:t>Dose 1</w:t>
            </w:r>
          </w:p>
        </w:tc>
        <w:tc>
          <w:tcPr>
            <w:tcW w:type="dxa" w:w="1417"/>
          </w:tcPr>
          <w:p>
            <w:pPr>
              <w:spacing w:after="20" w:line="240" w:lineRule="auto"/>
            </w:pPr>
            <w:r/>
            <w:r>
              <w:rPr>
                <w:b w:val="0"/>
                <w:sz w:val="19"/>
              </w:rPr>
              <w:t>2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OM-6</w:t>
            </w:r>
          </w:p>
        </w:tc>
        <w:tc>
          <w:tcPr>
            <w:tcW w:type="dxa" w:w="2778"/>
          </w:tcPr>
          <w:p>
            <w:pPr>
              <w:spacing w:after="20" w:line="240" w:lineRule="auto"/>
            </w:pPr>
            <w:r/>
            <w:r>
              <w:rPr>
                <w:b w:val="0"/>
                <w:sz w:val="19"/>
              </w:rPr>
              <w:t>Hexavalent (DTaP-IPV-Hib-HepB)</w:t>
            </w:r>
          </w:p>
        </w:tc>
        <w:tc>
          <w:tcPr>
            <w:tcW w:type="dxa" w:w="1134"/>
          </w:tcPr>
          <w:p>
            <w:pPr>
              <w:spacing w:after="20" w:line="240" w:lineRule="auto"/>
            </w:pPr>
            <w:r/>
            <w:r>
              <w:rPr>
                <w:b w:val="0"/>
                <w:sz w:val="19"/>
              </w:rPr>
              <w:t>Dose 2</w:t>
            </w:r>
          </w:p>
        </w:tc>
        <w:tc>
          <w:tcPr>
            <w:tcW w:type="dxa" w:w="1417"/>
          </w:tcPr>
          <w:p>
            <w:pPr>
              <w:spacing w:after="20" w:line="240" w:lineRule="auto"/>
            </w:pPr>
            <w:r/>
            <w:r>
              <w:rPr>
                <w:b w:val="0"/>
                <w:sz w:val="19"/>
              </w:rPr>
              <w:t>4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OM-7</w:t>
            </w:r>
          </w:p>
        </w:tc>
        <w:tc>
          <w:tcPr>
            <w:tcW w:type="dxa" w:w="2778"/>
          </w:tcPr>
          <w:p>
            <w:pPr>
              <w:spacing w:after="20" w:line="240" w:lineRule="auto"/>
            </w:pPr>
            <w:r/>
            <w:r>
              <w:rPr>
                <w:b w:val="0"/>
                <w:sz w:val="19"/>
              </w:rPr>
              <w:t>Pneumococcal conjugate (PCV13)</w:t>
            </w:r>
          </w:p>
        </w:tc>
        <w:tc>
          <w:tcPr>
            <w:tcW w:type="dxa" w:w="1134"/>
          </w:tcPr>
          <w:p>
            <w:pPr>
              <w:spacing w:after="20" w:line="240" w:lineRule="auto"/>
            </w:pPr>
            <w:r/>
            <w:r>
              <w:rPr>
                <w:b w:val="0"/>
                <w:sz w:val="19"/>
              </w:rPr>
              <w:t>Dose 2</w:t>
            </w:r>
          </w:p>
        </w:tc>
        <w:tc>
          <w:tcPr>
            <w:tcW w:type="dxa" w:w="1417"/>
          </w:tcPr>
          <w:p>
            <w:pPr>
              <w:spacing w:after="20" w:line="240" w:lineRule="auto"/>
            </w:pPr>
            <w:r/>
            <w:r>
              <w:rPr>
                <w:b w:val="0"/>
                <w:sz w:val="19"/>
              </w:rPr>
              <w:t>4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OM-8</w:t>
            </w:r>
          </w:p>
        </w:tc>
        <w:tc>
          <w:tcPr>
            <w:tcW w:type="dxa" w:w="2778"/>
          </w:tcPr>
          <w:p>
            <w:pPr>
              <w:spacing w:after="20" w:line="240" w:lineRule="auto"/>
            </w:pPr>
            <w:r/>
            <w:r>
              <w:rPr>
                <w:b w:val="0"/>
                <w:sz w:val="19"/>
              </w:rPr>
              <w:t>Rotavirus (oral)</w:t>
            </w:r>
          </w:p>
        </w:tc>
        <w:tc>
          <w:tcPr>
            <w:tcW w:type="dxa" w:w="1134"/>
          </w:tcPr>
          <w:p>
            <w:pPr>
              <w:spacing w:after="20" w:line="240" w:lineRule="auto"/>
            </w:pPr>
            <w:r/>
            <w:r>
              <w:rPr>
                <w:b w:val="0"/>
                <w:sz w:val="19"/>
              </w:rPr>
              <w:t>Dose 2</w:t>
            </w:r>
          </w:p>
        </w:tc>
        <w:tc>
          <w:tcPr>
            <w:tcW w:type="dxa" w:w="1417"/>
          </w:tcPr>
          <w:p>
            <w:pPr>
              <w:spacing w:after="20" w:line="240" w:lineRule="auto"/>
            </w:pPr>
            <w:r/>
            <w:r>
              <w:rPr>
                <w:b w:val="0"/>
                <w:sz w:val="19"/>
              </w:rPr>
              <w:t>4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OM-9</w:t>
            </w:r>
          </w:p>
        </w:tc>
        <w:tc>
          <w:tcPr>
            <w:tcW w:type="dxa" w:w="2778"/>
          </w:tcPr>
          <w:p>
            <w:pPr>
              <w:spacing w:after="20" w:line="240" w:lineRule="auto"/>
            </w:pPr>
            <w:r/>
            <w:r>
              <w:rPr>
                <w:b w:val="0"/>
                <w:sz w:val="19"/>
              </w:rPr>
              <w:t>Oral polio (OPV)</w:t>
            </w:r>
          </w:p>
        </w:tc>
        <w:tc>
          <w:tcPr>
            <w:tcW w:type="dxa" w:w="1134"/>
          </w:tcPr>
          <w:p>
            <w:pPr>
              <w:spacing w:after="20" w:line="240" w:lineRule="auto"/>
            </w:pPr>
            <w:r/>
            <w:r>
              <w:rPr>
                <w:b w:val="0"/>
                <w:sz w:val="19"/>
              </w:rPr>
              <w:t>Dose 1</w:t>
            </w:r>
          </w:p>
        </w:tc>
        <w:tc>
          <w:tcPr>
            <w:tcW w:type="dxa" w:w="1417"/>
          </w:tcPr>
          <w:p>
            <w:pPr>
              <w:spacing w:after="20" w:line="240" w:lineRule="auto"/>
            </w:pPr>
            <w:r/>
            <w:r>
              <w:rPr>
                <w:b w:val="0"/>
                <w:sz w:val="19"/>
              </w:rPr>
              <w:t>4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OM-10</w:t>
            </w:r>
          </w:p>
        </w:tc>
        <w:tc>
          <w:tcPr>
            <w:tcW w:type="dxa" w:w="2778"/>
          </w:tcPr>
          <w:p>
            <w:pPr>
              <w:spacing w:after="20" w:line="240" w:lineRule="auto"/>
            </w:pPr>
            <w:r/>
            <w:r>
              <w:rPr>
                <w:b w:val="0"/>
                <w:sz w:val="19"/>
              </w:rPr>
              <w:t>Pentavalent (DTP-Hib-HepB)</w:t>
            </w:r>
          </w:p>
        </w:tc>
        <w:tc>
          <w:tcPr>
            <w:tcW w:type="dxa" w:w="1134"/>
          </w:tcPr>
          <w:p>
            <w:pPr>
              <w:spacing w:after="20" w:line="240" w:lineRule="auto"/>
            </w:pPr>
            <w:r/>
            <w:r>
              <w:rPr>
                <w:b w:val="0"/>
                <w:sz w:val="19"/>
              </w:rPr>
              <w:t>Dose 3</w:t>
            </w:r>
          </w:p>
        </w:tc>
        <w:tc>
          <w:tcPr>
            <w:tcW w:type="dxa" w:w="1417"/>
          </w:tcPr>
          <w:p>
            <w:pPr>
              <w:spacing w:after="20" w:line="240" w:lineRule="auto"/>
            </w:pPr>
            <w:r/>
            <w:r>
              <w:rPr>
                <w:b w:val="0"/>
                <w:sz w:val="19"/>
              </w:rPr>
              <w:t>6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OM-11</w:t>
            </w:r>
          </w:p>
        </w:tc>
        <w:tc>
          <w:tcPr>
            <w:tcW w:type="dxa" w:w="2778"/>
          </w:tcPr>
          <w:p>
            <w:pPr>
              <w:spacing w:after="20" w:line="240" w:lineRule="auto"/>
            </w:pPr>
            <w:r/>
            <w:r>
              <w:rPr>
                <w:b w:val="0"/>
                <w:sz w:val="19"/>
              </w:rPr>
              <w:t>Oral polio (OPV)</w:t>
            </w:r>
          </w:p>
        </w:tc>
        <w:tc>
          <w:tcPr>
            <w:tcW w:type="dxa" w:w="1134"/>
          </w:tcPr>
          <w:p>
            <w:pPr>
              <w:spacing w:after="20" w:line="240" w:lineRule="auto"/>
            </w:pPr>
            <w:r/>
            <w:r>
              <w:rPr>
                <w:b w:val="0"/>
                <w:sz w:val="19"/>
              </w:rPr>
              <w:t>Dose 2</w:t>
            </w:r>
          </w:p>
        </w:tc>
        <w:tc>
          <w:tcPr>
            <w:tcW w:type="dxa" w:w="1417"/>
          </w:tcPr>
          <w:p>
            <w:pPr>
              <w:spacing w:after="20" w:line="240" w:lineRule="auto"/>
            </w:pPr>
            <w:r/>
            <w:r>
              <w:rPr>
                <w:b w:val="0"/>
                <w:sz w:val="19"/>
              </w:rPr>
              <w:t>6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OM-12</w:t>
            </w:r>
          </w:p>
        </w:tc>
        <w:tc>
          <w:tcPr>
            <w:tcW w:type="dxa" w:w="2778"/>
          </w:tcPr>
          <w:p>
            <w:pPr>
              <w:spacing w:after="20" w:line="240" w:lineRule="auto"/>
            </w:pPr>
            <w:r/>
            <w:r>
              <w:rPr>
                <w:b w:val="0"/>
                <w:sz w:val="19"/>
              </w:rPr>
              <w:t>MMR (measles, mumps, rubella)</w:t>
            </w:r>
          </w:p>
        </w:tc>
        <w:tc>
          <w:tcPr>
            <w:tcW w:type="dxa" w:w="1134"/>
          </w:tcPr>
          <w:p>
            <w:pPr>
              <w:spacing w:after="20" w:line="240" w:lineRule="auto"/>
            </w:pPr>
            <w:r/>
            <w:r>
              <w:rPr>
                <w:b w:val="0"/>
                <w:sz w:val="19"/>
              </w:rPr>
              <w:t>Dose 1</w:t>
            </w:r>
          </w:p>
        </w:tc>
        <w:tc>
          <w:tcPr>
            <w:tcW w:type="dxa" w:w="1417"/>
          </w:tcPr>
          <w:p>
            <w:pPr>
              <w:spacing w:after="20" w:line="240" w:lineRule="auto"/>
            </w:pPr>
            <w:r/>
            <w:r>
              <w:rPr>
                <w:b w:val="0"/>
                <w:sz w:val="19"/>
              </w:rPr>
              <w:t>12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OM-13</w:t>
            </w:r>
          </w:p>
        </w:tc>
        <w:tc>
          <w:tcPr>
            <w:tcW w:type="dxa" w:w="2778"/>
          </w:tcPr>
          <w:p>
            <w:pPr>
              <w:spacing w:after="20" w:line="240" w:lineRule="auto"/>
            </w:pPr>
            <w:r/>
            <w:r>
              <w:rPr>
                <w:b w:val="0"/>
                <w:sz w:val="19"/>
              </w:rPr>
              <w:t>Chickenpox (varicella)</w:t>
            </w:r>
          </w:p>
        </w:tc>
        <w:tc>
          <w:tcPr>
            <w:tcW w:type="dxa" w:w="1134"/>
          </w:tcPr>
          <w:p>
            <w:pPr>
              <w:spacing w:after="20" w:line="240" w:lineRule="auto"/>
            </w:pPr>
            <w:r/>
            <w:r>
              <w:rPr>
                <w:b w:val="0"/>
                <w:sz w:val="19"/>
              </w:rPr>
              <w:t>Dose 1</w:t>
            </w:r>
          </w:p>
        </w:tc>
        <w:tc>
          <w:tcPr>
            <w:tcW w:type="dxa" w:w="1417"/>
          </w:tcPr>
          <w:p>
            <w:pPr>
              <w:spacing w:after="20" w:line="240" w:lineRule="auto"/>
            </w:pPr>
            <w:r/>
            <w:r>
              <w:rPr>
                <w:b w:val="0"/>
                <w:sz w:val="19"/>
              </w:rPr>
              <w:t>12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OM-14</w:t>
            </w:r>
          </w:p>
        </w:tc>
        <w:tc>
          <w:tcPr>
            <w:tcW w:type="dxa" w:w="2778"/>
          </w:tcPr>
          <w:p>
            <w:pPr>
              <w:spacing w:after="20" w:line="240" w:lineRule="auto"/>
            </w:pPr>
            <w:r/>
            <w:r>
              <w:rPr>
                <w:b w:val="0"/>
                <w:sz w:val="19"/>
              </w:rPr>
              <w:t>Pentavalent booster (DTP-Hib-HepB)</w:t>
            </w:r>
          </w:p>
        </w:tc>
        <w:tc>
          <w:tcPr>
            <w:tcW w:type="dxa" w:w="1134"/>
          </w:tcPr>
          <w:p>
            <w:pPr>
              <w:spacing w:after="20" w:line="240" w:lineRule="auto"/>
            </w:pPr>
            <w:r/>
            <w:r>
              <w:rPr>
                <w:b w:val="0"/>
                <w:sz w:val="19"/>
              </w:rPr>
              <w:t>Booster</w:t>
            </w:r>
          </w:p>
        </w:tc>
        <w:tc>
          <w:tcPr>
            <w:tcW w:type="dxa" w:w="1417"/>
          </w:tcPr>
          <w:p>
            <w:pPr>
              <w:spacing w:after="20" w:line="240" w:lineRule="auto"/>
            </w:pPr>
            <w:r/>
            <w:r>
              <w:rPr>
                <w:b w:val="0"/>
                <w:sz w:val="19"/>
              </w:rPr>
              <w:t>13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OM-15</w:t>
            </w:r>
          </w:p>
        </w:tc>
        <w:tc>
          <w:tcPr>
            <w:tcW w:type="dxa" w:w="2778"/>
          </w:tcPr>
          <w:p>
            <w:pPr>
              <w:spacing w:after="20" w:line="240" w:lineRule="auto"/>
            </w:pPr>
            <w:r/>
            <w:r>
              <w:rPr>
                <w:b w:val="0"/>
                <w:sz w:val="19"/>
              </w:rPr>
              <w:t>Pneumococcal conjugate (PCV13)</w:t>
            </w:r>
          </w:p>
        </w:tc>
        <w:tc>
          <w:tcPr>
            <w:tcW w:type="dxa" w:w="1134"/>
          </w:tcPr>
          <w:p>
            <w:pPr>
              <w:spacing w:after="20" w:line="240" w:lineRule="auto"/>
            </w:pPr>
            <w:r/>
            <w:r>
              <w:rPr>
                <w:b w:val="0"/>
                <w:sz w:val="19"/>
              </w:rPr>
              <w:t>Booster</w:t>
            </w:r>
          </w:p>
        </w:tc>
        <w:tc>
          <w:tcPr>
            <w:tcW w:type="dxa" w:w="1417"/>
          </w:tcPr>
          <w:p>
            <w:pPr>
              <w:spacing w:after="20" w:line="240" w:lineRule="auto"/>
            </w:pPr>
            <w:r/>
            <w:r>
              <w:rPr>
                <w:b w:val="0"/>
                <w:sz w:val="19"/>
              </w:rPr>
              <w:t>13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OM-16</w:t>
            </w:r>
          </w:p>
        </w:tc>
        <w:tc>
          <w:tcPr>
            <w:tcW w:type="dxa" w:w="2778"/>
          </w:tcPr>
          <w:p>
            <w:pPr>
              <w:spacing w:after="20" w:line="240" w:lineRule="auto"/>
            </w:pPr>
            <w:r/>
            <w:r>
              <w:rPr>
                <w:b w:val="0"/>
                <w:sz w:val="19"/>
              </w:rPr>
              <w:t>MMR (measles, mumps, rubella)</w:t>
            </w:r>
          </w:p>
        </w:tc>
        <w:tc>
          <w:tcPr>
            <w:tcW w:type="dxa" w:w="1134"/>
          </w:tcPr>
          <w:p>
            <w:pPr>
              <w:spacing w:after="20" w:line="240" w:lineRule="auto"/>
            </w:pPr>
            <w:r/>
            <w:r>
              <w:rPr>
                <w:b w:val="0"/>
                <w:sz w:val="19"/>
              </w:rPr>
              <w:t>Dose 2</w:t>
            </w:r>
          </w:p>
        </w:tc>
        <w:tc>
          <w:tcPr>
            <w:tcW w:type="dxa" w:w="1417"/>
          </w:tcPr>
          <w:p>
            <w:pPr>
              <w:spacing w:after="20" w:line="240" w:lineRule="auto"/>
            </w:pPr>
            <w:r/>
            <w:r>
              <w:rPr>
                <w:b w:val="0"/>
                <w:sz w:val="19"/>
              </w:rPr>
              <w:t>18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OM-17</w:t>
            </w:r>
          </w:p>
        </w:tc>
        <w:tc>
          <w:tcPr>
            <w:tcW w:type="dxa" w:w="2778"/>
          </w:tcPr>
          <w:p>
            <w:pPr>
              <w:spacing w:after="20" w:line="240" w:lineRule="auto"/>
            </w:pPr>
            <w:r/>
            <w:r>
              <w:rPr>
                <w:b w:val="0"/>
                <w:sz w:val="19"/>
              </w:rPr>
              <w:t>Hepatitis A</w:t>
            </w:r>
          </w:p>
        </w:tc>
        <w:tc>
          <w:tcPr>
            <w:tcW w:type="dxa" w:w="1134"/>
          </w:tcPr>
          <w:p>
            <w:pPr>
              <w:spacing w:after="20" w:line="240" w:lineRule="auto"/>
            </w:pPr>
            <w:r/>
            <w:r>
              <w:rPr>
                <w:b w:val="0"/>
                <w:sz w:val="19"/>
              </w:rPr>
              <w:t>Dose 1</w:t>
            </w:r>
          </w:p>
        </w:tc>
        <w:tc>
          <w:tcPr>
            <w:tcW w:type="dxa" w:w="1417"/>
          </w:tcPr>
          <w:p>
            <w:pPr>
              <w:spacing w:after="20" w:line="240" w:lineRule="auto"/>
            </w:pPr>
            <w:r/>
            <w:r>
              <w:rPr>
                <w:b w:val="0"/>
                <w:sz w:val="19"/>
              </w:rPr>
              <w:t>18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OM-18</w:t>
            </w:r>
          </w:p>
        </w:tc>
        <w:tc>
          <w:tcPr>
            <w:tcW w:type="dxa" w:w="2778"/>
          </w:tcPr>
          <w:p>
            <w:pPr>
              <w:spacing w:after="20" w:line="240" w:lineRule="auto"/>
            </w:pPr>
            <w:r/>
            <w:r>
              <w:rPr>
                <w:b w:val="0"/>
                <w:sz w:val="19"/>
              </w:rPr>
              <w:t>Oral polio (OPV)</w:t>
            </w:r>
          </w:p>
        </w:tc>
        <w:tc>
          <w:tcPr>
            <w:tcW w:type="dxa" w:w="1134"/>
          </w:tcPr>
          <w:p>
            <w:pPr>
              <w:spacing w:after="20" w:line="240" w:lineRule="auto"/>
            </w:pPr>
            <w:r/>
            <w:r>
              <w:rPr>
                <w:b w:val="0"/>
                <w:sz w:val="19"/>
              </w:rPr>
              <w:t>Booster</w:t>
            </w:r>
          </w:p>
        </w:tc>
        <w:tc>
          <w:tcPr>
            <w:tcW w:type="dxa" w:w="1417"/>
          </w:tcPr>
          <w:p>
            <w:pPr>
              <w:spacing w:after="20" w:line="240" w:lineRule="auto"/>
            </w:pPr>
            <w:r/>
            <w:r>
              <w:rPr>
                <w:b w:val="0"/>
                <w:sz w:val="19"/>
              </w:rPr>
              <w:t>18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OM-19</w:t>
            </w:r>
          </w:p>
        </w:tc>
        <w:tc>
          <w:tcPr>
            <w:tcW w:type="dxa" w:w="2778"/>
          </w:tcPr>
          <w:p>
            <w:pPr>
              <w:spacing w:after="20" w:line="240" w:lineRule="auto"/>
            </w:pPr>
            <w:r/>
            <w:r>
              <w:rPr>
                <w:b w:val="0"/>
                <w:sz w:val="19"/>
              </w:rPr>
              <w:t>Hepatitis A</w:t>
            </w:r>
          </w:p>
        </w:tc>
        <w:tc>
          <w:tcPr>
            <w:tcW w:type="dxa" w:w="1134"/>
          </w:tcPr>
          <w:p>
            <w:pPr>
              <w:spacing w:after="20" w:line="240" w:lineRule="auto"/>
            </w:pPr>
            <w:r/>
            <w:r>
              <w:rPr>
                <w:b w:val="0"/>
                <w:sz w:val="19"/>
              </w:rPr>
              <w:t>Dose 2</w:t>
            </w:r>
          </w:p>
        </w:tc>
        <w:tc>
          <w:tcPr>
            <w:tcW w:type="dxa" w:w="1417"/>
          </w:tcPr>
          <w:p>
            <w:pPr>
              <w:spacing w:after="20" w:line="240" w:lineRule="auto"/>
            </w:pPr>
            <w:r/>
            <w:r>
              <w:rPr>
                <w:b w:val="0"/>
                <w:sz w:val="19"/>
              </w:rPr>
              <w:t>2 years (24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OM-20</w:t>
            </w:r>
          </w:p>
        </w:tc>
        <w:tc>
          <w:tcPr>
            <w:tcW w:type="dxa" w:w="2778"/>
          </w:tcPr>
          <w:p>
            <w:pPr>
              <w:spacing w:after="20" w:line="240" w:lineRule="auto"/>
            </w:pPr>
            <w:r/>
            <w:r>
              <w:rPr>
                <w:b w:val="0"/>
                <w:sz w:val="19"/>
              </w:rPr>
              <w:t>DT booster (diphtheria, tetanus) at school entry</w:t>
            </w:r>
          </w:p>
        </w:tc>
        <w:tc>
          <w:tcPr>
            <w:tcW w:type="dxa" w:w="1134"/>
          </w:tcPr>
          <w:p>
            <w:pPr>
              <w:spacing w:after="20" w:line="240" w:lineRule="auto"/>
            </w:pPr>
            <w:r/>
            <w:r>
              <w:rPr>
                <w:b w:val="0"/>
                <w:sz w:val="19"/>
              </w:rPr>
              <w:t>Booster</w:t>
            </w:r>
          </w:p>
        </w:tc>
        <w:tc>
          <w:tcPr>
            <w:tcW w:type="dxa" w:w="1417"/>
          </w:tcPr>
          <w:p>
            <w:pPr>
              <w:spacing w:after="20" w:line="240" w:lineRule="auto"/>
            </w:pPr>
            <w:r/>
            <w:r>
              <w:rPr>
                <w:b w:val="0"/>
                <w:sz w:val="19"/>
              </w:rPr>
              <w:t>6 years (72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bl>
    <w:p>
      <w:pPr>
        <w:spacing w:after="40"/>
      </w:pPr>
    </w:p>
    <w:p>
      <w:pPr>
        <w:pStyle w:val="Heading3"/>
      </w:pPr>
      <w:r>
        <w:t>Sources</w:t>
      </w:r>
    </w:p>
    <w:p>
      <w:pPr>
        <w:pStyle w:val="ListBullet"/>
      </w:pPr>
      <w:r>
        <w:t>Oman Ministry of Health EPI as reported to WHO/UNICEF (2025 data).</w:t>
      </w:r>
    </w:p>
    <w:p>
      <w:pPr>
        <w:pStyle w:val="ListBullet"/>
      </w:pPr>
      <w:r>
        <w:t>PLoS One, 10 July 2025, by Ministry of Health authors (schedule from the EPI manual).</w:t>
      </w:r>
    </w:p>
    <w:p>
      <w:pPr>
        <w:pStyle w:val="ListBullet"/>
      </w:pPr>
      <w:r>
        <w:t>Ministry announcement of rotavirus vaccine, December 2023.</w:t>
      </w:r>
    </w:p>
    <w:p>
      <w:pPr>
        <w:pStyle w:val="Heading3"/>
      </w:pPr>
      <w:r>
        <w:t>Open questions</w:t>
      </w:r>
    </w:p>
    <w:p>
      <w:pPr>
        <w:keepNext/>
        <w:spacing w:after="40"/>
        <w:ind w:left="397" w:hanging="397"/>
      </w:pPr>
      <w:r>
        <w:t>☐</w:t>
        <w:tab/>
      </w:r>
      <w:r>
        <w:rPr>
          <w:b/>
        </w:rPr>
        <w:t xml:space="preserve">OM-Q1  </w:t>
      </w:r>
      <w:r>
        <w:t>Oral polio at 4 months (in the WHO report and an older card, but not in the 2025 paper). Correct?</w:t>
      </w:r>
    </w:p>
    <w:p>
      <w:pPr>
        <w:spacing w:after="160"/>
        <w:ind w:left="397"/>
      </w:pPr>
      <w:r>
        <w:rPr>
          <w:color w:val="595959"/>
          <w:sz w:val="20"/>
        </w:rPr>
        <w:t>Answer: ______________________________________________________________________</w:t>
      </w:r>
    </w:p>
    <w:p>
      <w:pPr>
        <w:keepNext/>
        <w:spacing w:after="40"/>
        <w:ind w:left="397" w:hanging="397"/>
      </w:pPr>
      <w:r>
        <w:t>☐</w:t>
        <w:tab/>
      </w:r>
      <w:r>
        <w:rPr>
          <w:b/>
        </w:rPr>
        <w:t xml:space="preserve">OM-Q2  </w:t>
      </w:r>
      <w:r>
        <w:t>A second chickenpox dose was planned from December 2025 (under 5 years). Has it started, and at what age?</w:t>
      </w:r>
    </w:p>
    <w:p>
      <w:pPr>
        <w:spacing w:after="160"/>
        <w:ind w:left="397"/>
      </w:pPr>
      <w:r>
        <w:rPr>
          <w:color w:val="595959"/>
          <w:sz w:val="20"/>
        </w:rPr>
        <w:t>Answer: ______________________________________________________________________</w:t>
      </w:r>
    </w:p>
    <w:p>
      <w:pPr>
        <w:keepNext/>
        <w:spacing w:after="40"/>
        <w:ind w:left="397" w:hanging="397"/>
      </w:pPr>
      <w:r>
        <w:t>☐</w:t>
        <w:tab/>
      </w:r>
      <w:r>
        <w:rPr>
          <w:b/>
        </w:rPr>
        <w:t xml:space="preserve">OM-Q3  </w:t>
      </w:r>
      <w:r>
        <w:t>DT booster at school entry (6 years) is the last item. Keep it?</w:t>
      </w:r>
    </w:p>
    <w:p>
      <w:pPr>
        <w:spacing w:after="160"/>
        <w:ind w:left="397"/>
      </w:pPr>
      <w:r>
        <w:rPr>
          <w:color w:val="595959"/>
          <w:sz w:val="20"/>
        </w:rPr>
        <w:t>Answer: ______________________________________________________________________</w:t>
      </w:r>
    </w:p>
    <w:p>
      <w:r>
        <w:br w:type="page"/>
      </w:r>
    </w:p>
    <w:p>
      <w:pPr>
        <w:pStyle w:val="Heading2"/>
      </w:pPr>
      <w:r>
        <w:t>1.12 Bahrain</w:t>
      </w:r>
    </w:p>
    <w:p>
      <w:r>
        <w:t>Ministry of Health schedule (one schedule for citizens and residents). BCG is given only to babies whose parents come from TB-endemic countries, so it is not in the table.</w:t>
      </w:r>
    </w:p>
    <w:p>
      <w:pPr>
        <w:keepNext/>
        <w:spacing w:before="120" w:after="60"/>
      </w:pPr>
      <w:r>
        <w:rPr>
          <w:b/>
          <w:sz w:val="21"/>
        </w:rPr>
        <w:t>Bahrain: routine schedule (22 doses)</w:t>
      </w:r>
    </w:p>
    <w:tbl>
      <w:tblPr>
        <w:tblStyle w:val="TableGrid"/>
        <w:tblW w:type="auto" w:w="0"/>
        <w:jc w:val="center"/>
        <w:tblLayout w:type="fixed"/>
        <w:tblLook w:firstColumn="1" w:firstRow="1" w:lastColumn="0" w:lastRow="0" w:noHBand="0" w:noVBand="1" w:val="04A0"/>
        <w:tblLayout w:type="fixed"/>
      </w:tblPr>
      <w:tblGrid>
        <w:gridCol w:w="850"/>
        <w:gridCol w:w="2778"/>
        <w:gridCol w:w="1134"/>
        <w:gridCol w:w="1417"/>
        <w:gridCol w:w="907"/>
        <w:gridCol w:w="1020"/>
        <w:gridCol w:w="1531"/>
      </w:tblGrid>
      <w:tr>
        <w:trPr>
          <w:cantSplit/>
          <w:tblHeader/>
        </w:trPr>
        <w:tc>
          <w:tcPr>
            <w:tcW w:type="dxa" w:w="850"/>
            <w:shd w:val="clear" w:color="auto" w:fill="D9E2F3"/>
          </w:tcPr>
          <w:p>
            <w:pPr>
              <w:spacing w:after="20" w:line="240" w:lineRule="auto"/>
            </w:pPr>
            <w:r/>
            <w:r>
              <w:rPr>
                <w:b/>
                <w:sz w:val="18"/>
              </w:rPr>
              <w:t>#</w:t>
            </w:r>
          </w:p>
        </w:tc>
        <w:tc>
          <w:tcPr>
            <w:tcW w:type="dxa" w:w="2778"/>
            <w:shd w:val="clear" w:color="auto" w:fill="D9E2F3"/>
          </w:tcPr>
          <w:p>
            <w:pPr>
              <w:spacing w:after="20" w:line="240" w:lineRule="auto"/>
            </w:pPr>
            <w:r/>
            <w:r>
              <w:rPr>
                <w:b/>
                <w:sz w:val="18"/>
              </w:rPr>
              <w:t>Vaccine</w:t>
            </w:r>
          </w:p>
        </w:tc>
        <w:tc>
          <w:tcPr>
            <w:tcW w:type="dxa" w:w="1134"/>
            <w:shd w:val="clear" w:color="auto" w:fill="D9E2F3"/>
          </w:tcPr>
          <w:p>
            <w:pPr>
              <w:spacing w:after="20" w:line="240" w:lineRule="auto"/>
            </w:pPr>
            <w:r/>
            <w:r>
              <w:rPr>
                <w:b/>
                <w:sz w:val="18"/>
              </w:rPr>
              <w:t>Dose</w:t>
            </w:r>
          </w:p>
        </w:tc>
        <w:tc>
          <w:tcPr>
            <w:tcW w:type="dxa" w:w="1417"/>
            <w:shd w:val="clear" w:color="auto" w:fill="D9E2F3"/>
          </w:tcPr>
          <w:p>
            <w:pPr>
              <w:spacing w:after="20" w:line="240" w:lineRule="auto"/>
            </w:pPr>
            <w:r/>
            <w:r>
              <w:rPr>
                <w:b/>
                <w:sz w:val="18"/>
              </w:rPr>
              <w:t>Due age</w:t>
            </w:r>
          </w:p>
        </w:tc>
        <w:tc>
          <w:tcPr>
            <w:tcW w:type="dxa" w:w="907"/>
            <w:shd w:val="clear" w:color="auto" w:fill="D9E2F3"/>
          </w:tcPr>
          <w:p>
            <w:pPr>
              <w:spacing w:after="20" w:line="240" w:lineRule="auto"/>
            </w:pPr>
            <w:r/>
            <w:r>
              <w:rPr>
                <w:b/>
                <w:sz w:val="18"/>
              </w:rPr>
              <w:t>Verified</w:t>
            </w:r>
          </w:p>
        </w:tc>
        <w:tc>
          <w:tcPr>
            <w:tcW w:type="dxa" w:w="1020"/>
            <w:shd w:val="clear" w:color="auto" w:fill="D9E2F3"/>
          </w:tcPr>
          <w:p>
            <w:pPr>
              <w:spacing w:after="20" w:line="240" w:lineRule="auto"/>
            </w:pPr>
            <w:r/>
            <w:r>
              <w:rPr>
                <w:b/>
                <w:sz w:val="18"/>
              </w:rPr>
              <w:t>Reviewer</w:t>
            </w:r>
          </w:p>
          <w:p>
            <w:pPr>
              <w:spacing w:after="20" w:line="240" w:lineRule="auto"/>
            </w:pPr>
            <w:r>
              <w:rPr>
                <w:b/>
                <w:sz w:val="18"/>
              </w:rPr>
              <w:t>✓ / ✗ / ?</w:t>
            </w:r>
          </w:p>
        </w:tc>
        <w:tc>
          <w:tcPr>
            <w:tcW w:type="dxa" w:w="1531"/>
            <w:shd w:val="clear" w:color="auto" w:fill="D9E2F3"/>
          </w:tcPr>
          <w:p>
            <w:pPr>
              <w:spacing w:after="20" w:line="240" w:lineRule="auto"/>
            </w:pPr>
            <w:r/>
            <w:r>
              <w:rPr>
                <w:b/>
                <w:sz w:val="18"/>
              </w:rPr>
              <w:t>Change to / comment</w:t>
            </w:r>
          </w:p>
        </w:tc>
      </w:tr>
      <w:tr>
        <w:trPr>
          <w:cantSplit/>
        </w:trPr>
        <w:tc>
          <w:tcPr>
            <w:tcW w:type="dxa" w:w="850"/>
          </w:tcPr>
          <w:p>
            <w:pPr>
              <w:spacing w:after="20" w:line="240" w:lineRule="auto"/>
            </w:pPr>
            <w:r/>
            <w:r>
              <w:rPr>
                <w:b w:val="0"/>
                <w:sz w:val="19"/>
              </w:rPr>
              <w:t>BH-1</w:t>
            </w:r>
          </w:p>
        </w:tc>
        <w:tc>
          <w:tcPr>
            <w:tcW w:type="dxa" w:w="2778"/>
          </w:tcPr>
          <w:p>
            <w:pPr>
              <w:spacing w:after="20" w:line="240" w:lineRule="auto"/>
            </w:pPr>
            <w:r/>
            <w:r>
              <w:rPr>
                <w:b w:val="0"/>
                <w:sz w:val="19"/>
              </w:rPr>
              <w:t>Hepatitis B</w:t>
            </w:r>
          </w:p>
        </w:tc>
        <w:tc>
          <w:tcPr>
            <w:tcW w:type="dxa" w:w="1134"/>
          </w:tcPr>
          <w:p>
            <w:pPr>
              <w:spacing w:after="20" w:line="240" w:lineRule="auto"/>
            </w:pPr>
            <w:r/>
            <w:r>
              <w:rPr>
                <w:b w:val="0"/>
                <w:sz w:val="19"/>
              </w:rPr>
              <w:t>Birth dose</w:t>
            </w:r>
          </w:p>
        </w:tc>
        <w:tc>
          <w:tcPr>
            <w:tcW w:type="dxa" w:w="1417"/>
          </w:tcPr>
          <w:p>
            <w:pPr>
              <w:spacing w:after="20" w:line="240" w:lineRule="auto"/>
            </w:pPr>
            <w:r/>
            <w:r>
              <w:rPr>
                <w:b w:val="0"/>
                <w:sz w:val="19"/>
              </w:rPr>
              <w:t>At birth</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BH-2</w:t>
            </w:r>
          </w:p>
        </w:tc>
        <w:tc>
          <w:tcPr>
            <w:tcW w:type="dxa" w:w="2778"/>
          </w:tcPr>
          <w:p>
            <w:pPr>
              <w:spacing w:after="20" w:line="240" w:lineRule="auto"/>
            </w:pPr>
            <w:r/>
            <w:r>
              <w:rPr>
                <w:b w:val="0"/>
                <w:sz w:val="19"/>
              </w:rPr>
              <w:t>Hexavalent (DTaP-IPV-Hib-HepB)</w:t>
            </w:r>
          </w:p>
        </w:tc>
        <w:tc>
          <w:tcPr>
            <w:tcW w:type="dxa" w:w="1134"/>
          </w:tcPr>
          <w:p>
            <w:pPr>
              <w:spacing w:after="20" w:line="240" w:lineRule="auto"/>
            </w:pPr>
            <w:r/>
            <w:r>
              <w:rPr>
                <w:b w:val="0"/>
                <w:sz w:val="19"/>
              </w:rPr>
              <w:t>Dose 1</w:t>
            </w:r>
          </w:p>
        </w:tc>
        <w:tc>
          <w:tcPr>
            <w:tcW w:type="dxa" w:w="1417"/>
          </w:tcPr>
          <w:p>
            <w:pPr>
              <w:spacing w:after="20" w:line="240" w:lineRule="auto"/>
            </w:pPr>
            <w:r/>
            <w:r>
              <w:rPr>
                <w:b w:val="0"/>
                <w:sz w:val="19"/>
              </w:rPr>
              <w:t>2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BH-3</w:t>
            </w:r>
          </w:p>
        </w:tc>
        <w:tc>
          <w:tcPr>
            <w:tcW w:type="dxa" w:w="2778"/>
          </w:tcPr>
          <w:p>
            <w:pPr>
              <w:spacing w:after="20" w:line="240" w:lineRule="auto"/>
            </w:pPr>
            <w:r/>
            <w:r>
              <w:rPr>
                <w:b w:val="0"/>
                <w:sz w:val="19"/>
              </w:rPr>
              <w:t>Pneumococcal conjugate (PCV20)</w:t>
            </w:r>
          </w:p>
        </w:tc>
        <w:tc>
          <w:tcPr>
            <w:tcW w:type="dxa" w:w="1134"/>
          </w:tcPr>
          <w:p>
            <w:pPr>
              <w:spacing w:after="20" w:line="240" w:lineRule="auto"/>
            </w:pPr>
            <w:r/>
            <w:r>
              <w:rPr>
                <w:b w:val="0"/>
                <w:sz w:val="19"/>
              </w:rPr>
              <w:t>Dose 1</w:t>
            </w:r>
          </w:p>
        </w:tc>
        <w:tc>
          <w:tcPr>
            <w:tcW w:type="dxa" w:w="1417"/>
          </w:tcPr>
          <w:p>
            <w:pPr>
              <w:spacing w:after="20" w:line="240" w:lineRule="auto"/>
            </w:pPr>
            <w:r/>
            <w:r>
              <w:rPr>
                <w:b w:val="0"/>
                <w:sz w:val="19"/>
              </w:rPr>
              <w:t>2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BH-4</w:t>
            </w:r>
          </w:p>
        </w:tc>
        <w:tc>
          <w:tcPr>
            <w:tcW w:type="dxa" w:w="2778"/>
          </w:tcPr>
          <w:p>
            <w:pPr>
              <w:spacing w:after="20" w:line="240" w:lineRule="auto"/>
            </w:pPr>
            <w:r/>
            <w:r>
              <w:rPr>
                <w:b w:val="0"/>
                <w:sz w:val="19"/>
              </w:rPr>
              <w:t>Rotavirus (oral)</w:t>
            </w:r>
          </w:p>
        </w:tc>
        <w:tc>
          <w:tcPr>
            <w:tcW w:type="dxa" w:w="1134"/>
          </w:tcPr>
          <w:p>
            <w:pPr>
              <w:spacing w:after="20" w:line="240" w:lineRule="auto"/>
            </w:pPr>
            <w:r/>
            <w:r>
              <w:rPr>
                <w:b w:val="0"/>
                <w:sz w:val="19"/>
              </w:rPr>
              <w:t>Dose 1</w:t>
            </w:r>
          </w:p>
        </w:tc>
        <w:tc>
          <w:tcPr>
            <w:tcW w:type="dxa" w:w="1417"/>
          </w:tcPr>
          <w:p>
            <w:pPr>
              <w:spacing w:after="20" w:line="240" w:lineRule="auto"/>
            </w:pPr>
            <w:r/>
            <w:r>
              <w:rPr>
                <w:b w:val="0"/>
                <w:sz w:val="19"/>
              </w:rPr>
              <w:t>2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BH-5</w:t>
            </w:r>
          </w:p>
        </w:tc>
        <w:tc>
          <w:tcPr>
            <w:tcW w:type="dxa" w:w="2778"/>
          </w:tcPr>
          <w:p>
            <w:pPr>
              <w:spacing w:after="20" w:line="240" w:lineRule="auto"/>
            </w:pPr>
            <w:r/>
            <w:r>
              <w:rPr>
                <w:b w:val="0"/>
                <w:sz w:val="19"/>
              </w:rPr>
              <w:t>Hexavalent (DTaP-IPV-Hib-HepB)</w:t>
            </w:r>
          </w:p>
        </w:tc>
        <w:tc>
          <w:tcPr>
            <w:tcW w:type="dxa" w:w="1134"/>
          </w:tcPr>
          <w:p>
            <w:pPr>
              <w:spacing w:after="20" w:line="240" w:lineRule="auto"/>
            </w:pPr>
            <w:r/>
            <w:r>
              <w:rPr>
                <w:b w:val="0"/>
                <w:sz w:val="19"/>
              </w:rPr>
              <w:t>Dose 2</w:t>
            </w:r>
          </w:p>
        </w:tc>
        <w:tc>
          <w:tcPr>
            <w:tcW w:type="dxa" w:w="1417"/>
          </w:tcPr>
          <w:p>
            <w:pPr>
              <w:spacing w:after="20" w:line="240" w:lineRule="auto"/>
            </w:pPr>
            <w:r/>
            <w:r>
              <w:rPr>
                <w:b w:val="0"/>
                <w:sz w:val="19"/>
              </w:rPr>
              <w:t>4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BH-6</w:t>
            </w:r>
          </w:p>
        </w:tc>
        <w:tc>
          <w:tcPr>
            <w:tcW w:type="dxa" w:w="2778"/>
          </w:tcPr>
          <w:p>
            <w:pPr>
              <w:spacing w:after="20" w:line="240" w:lineRule="auto"/>
            </w:pPr>
            <w:r/>
            <w:r>
              <w:rPr>
                <w:b w:val="0"/>
                <w:sz w:val="19"/>
              </w:rPr>
              <w:t>Pneumococcal conjugate (PCV20)</w:t>
            </w:r>
          </w:p>
        </w:tc>
        <w:tc>
          <w:tcPr>
            <w:tcW w:type="dxa" w:w="1134"/>
          </w:tcPr>
          <w:p>
            <w:pPr>
              <w:spacing w:after="20" w:line="240" w:lineRule="auto"/>
            </w:pPr>
            <w:r/>
            <w:r>
              <w:rPr>
                <w:b w:val="0"/>
                <w:sz w:val="19"/>
              </w:rPr>
              <w:t>Dose 2</w:t>
            </w:r>
          </w:p>
        </w:tc>
        <w:tc>
          <w:tcPr>
            <w:tcW w:type="dxa" w:w="1417"/>
          </w:tcPr>
          <w:p>
            <w:pPr>
              <w:spacing w:after="20" w:line="240" w:lineRule="auto"/>
            </w:pPr>
            <w:r/>
            <w:r>
              <w:rPr>
                <w:b w:val="0"/>
                <w:sz w:val="19"/>
              </w:rPr>
              <w:t>4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BH-7</w:t>
            </w:r>
          </w:p>
        </w:tc>
        <w:tc>
          <w:tcPr>
            <w:tcW w:type="dxa" w:w="2778"/>
          </w:tcPr>
          <w:p>
            <w:pPr>
              <w:spacing w:after="20" w:line="240" w:lineRule="auto"/>
            </w:pPr>
            <w:r/>
            <w:r>
              <w:rPr>
                <w:b w:val="0"/>
                <w:sz w:val="19"/>
              </w:rPr>
              <w:t>Rotavirus (oral)</w:t>
            </w:r>
          </w:p>
        </w:tc>
        <w:tc>
          <w:tcPr>
            <w:tcW w:type="dxa" w:w="1134"/>
          </w:tcPr>
          <w:p>
            <w:pPr>
              <w:spacing w:after="20" w:line="240" w:lineRule="auto"/>
            </w:pPr>
            <w:r/>
            <w:r>
              <w:rPr>
                <w:b w:val="0"/>
                <w:sz w:val="19"/>
              </w:rPr>
              <w:t>Dose 2</w:t>
            </w:r>
          </w:p>
        </w:tc>
        <w:tc>
          <w:tcPr>
            <w:tcW w:type="dxa" w:w="1417"/>
          </w:tcPr>
          <w:p>
            <w:pPr>
              <w:spacing w:after="20" w:line="240" w:lineRule="auto"/>
            </w:pPr>
            <w:r/>
            <w:r>
              <w:rPr>
                <w:b w:val="0"/>
                <w:sz w:val="19"/>
              </w:rPr>
              <w:t>4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BH-8</w:t>
            </w:r>
          </w:p>
        </w:tc>
        <w:tc>
          <w:tcPr>
            <w:tcW w:type="dxa" w:w="2778"/>
          </w:tcPr>
          <w:p>
            <w:pPr>
              <w:spacing w:after="20" w:line="240" w:lineRule="auto"/>
            </w:pPr>
            <w:r/>
            <w:r>
              <w:rPr>
                <w:b w:val="0"/>
                <w:sz w:val="19"/>
              </w:rPr>
              <w:t>Oral polio (OPV)</w:t>
            </w:r>
          </w:p>
        </w:tc>
        <w:tc>
          <w:tcPr>
            <w:tcW w:type="dxa" w:w="1134"/>
          </w:tcPr>
          <w:p>
            <w:pPr>
              <w:spacing w:after="20" w:line="240" w:lineRule="auto"/>
            </w:pPr>
            <w:r/>
            <w:r>
              <w:rPr>
                <w:b w:val="0"/>
                <w:sz w:val="19"/>
              </w:rPr>
              <w:t>Dose 1</w:t>
            </w:r>
          </w:p>
        </w:tc>
        <w:tc>
          <w:tcPr>
            <w:tcW w:type="dxa" w:w="1417"/>
          </w:tcPr>
          <w:p>
            <w:pPr>
              <w:spacing w:after="20" w:line="240" w:lineRule="auto"/>
            </w:pPr>
            <w:r/>
            <w:r>
              <w:rPr>
                <w:b w:val="0"/>
                <w:sz w:val="19"/>
              </w:rPr>
              <w:t>4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BH-9</w:t>
            </w:r>
          </w:p>
        </w:tc>
        <w:tc>
          <w:tcPr>
            <w:tcW w:type="dxa" w:w="2778"/>
          </w:tcPr>
          <w:p>
            <w:pPr>
              <w:spacing w:after="20" w:line="240" w:lineRule="auto"/>
            </w:pPr>
            <w:r/>
            <w:r>
              <w:rPr>
                <w:b w:val="0"/>
                <w:sz w:val="19"/>
              </w:rPr>
              <w:t>Hexavalent (DTaP-IPV-Hib-HepB)</w:t>
            </w:r>
          </w:p>
        </w:tc>
        <w:tc>
          <w:tcPr>
            <w:tcW w:type="dxa" w:w="1134"/>
          </w:tcPr>
          <w:p>
            <w:pPr>
              <w:spacing w:after="20" w:line="240" w:lineRule="auto"/>
            </w:pPr>
            <w:r/>
            <w:r>
              <w:rPr>
                <w:b w:val="0"/>
                <w:sz w:val="19"/>
              </w:rPr>
              <w:t>Dose 3</w:t>
            </w:r>
          </w:p>
        </w:tc>
        <w:tc>
          <w:tcPr>
            <w:tcW w:type="dxa" w:w="1417"/>
          </w:tcPr>
          <w:p>
            <w:pPr>
              <w:spacing w:after="20" w:line="240" w:lineRule="auto"/>
            </w:pPr>
            <w:r/>
            <w:r>
              <w:rPr>
                <w:b w:val="0"/>
                <w:sz w:val="19"/>
              </w:rPr>
              <w:t>6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BH-10</w:t>
            </w:r>
          </w:p>
        </w:tc>
        <w:tc>
          <w:tcPr>
            <w:tcW w:type="dxa" w:w="2778"/>
          </w:tcPr>
          <w:p>
            <w:pPr>
              <w:spacing w:after="20" w:line="240" w:lineRule="auto"/>
            </w:pPr>
            <w:r/>
            <w:r>
              <w:rPr>
                <w:b w:val="0"/>
                <w:sz w:val="19"/>
              </w:rPr>
              <w:t>Oral polio (OPV)</w:t>
            </w:r>
          </w:p>
        </w:tc>
        <w:tc>
          <w:tcPr>
            <w:tcW w:type="dxa" w:w="1134"/>
          </w:tcPr>
          <w:p>
            <w:pPr>
              <w:spacing w:after="20" w:line="240" w:lineRule="auto"/>
            </w:pPr>
            <w:r/>
            <w:r>
              <w:rPr>
                <w:b w:val="0"/>
                <w:sz w:val="19"/>
              </w:rPr>
              <w:t>Dose 2</w:t>
            </w:r>
          </w:p>
        </w:tc>
        <w:tc>
          <w:tcPr>
            <w:tcW w:type="dxa" w:w="1417"/>
          </w:tcPr>
          <w:p>
            <w:pPr>
              <w:spacing w:after="20" w:line="240" w:lineRule="auto"/>
            </w:pPr>
            <w:r/>
            <w:r>
              <w:rPr>
                <w:b w:val="0"/>
                <w:sz w:val="19"/>
              </w:rPr>
              <w:t>6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BH-11</w:t>
            </w:r>
          </w:p>
        </w:tc>
        <w:tc>
          <w:tcPr>
            <w:tcW w:type="dxa" w:w="2778"/>
          </w:tcPr>
          <w:p>
            <w:pPr>
              <w:spacing w:after="20" w:line="240" w:lineRule="auto"/>
            </w:pPr>
            <w:r/>
            <w:r>
              <w:rPr>
                <w:b w:val="0"/>
                <w:sz w:val="19"/>
              </w:rPr>
              <w:t>MMR (measles, mumps, rubella)</w:t>
            </w:r>
          </w:p>
        </w:tc>
        <w:tc>
          <w:tcPr>
            <w:tcW w:type="dxa" w:w="1134"/>
          </w:tcPr>
          <w:p>
            <w:pPr>
              <w:spacing w:after="20" w:line="240" w:lineRule="auto"/>
            </w:pPr>
            <w:r/>
            <w:r>
              <w:rPr>
                <w:b w:val="0"/>
                <w:sz w:val="19"/>
              </w:rPr>
              <w:t>Dose 1</w:t>
            </w:r>
          </w:p>
        </w:tc>
        <w:tc>
          <w:tcPr>
            <w:tcW w:type="dxa" w:w="1417"/>
          </w:tcPr>
          <w:p>
            <w:pPr>
              <w:spacing w:after="20" w:line="240" w:lineRule="auto"/>
            </w:pPr>
            <w:r/>
            <w:r>
              <w:rPr>
                <w:b w:val="0"/>
                <w:sz w:val="19"/>
              </w:rPr>
              <w:t>12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BH-12</w:t>
            </w:r>
          </w:p>
        </w:tc>
        <w:tc>
          <w:tcPr>
            <w:tcW w:type="dxa" w:w="2778"/>
          </w:tcPr>
          <w:p>
            <w:pPr>
              <w:spacing w:after="20" w:line="240" w:lineRule="auto"/>
            </w:pPr>
            <w:r/>
            <w:r>
              <w:rPr>
                <w:b w:val="0"/>
                <w:sz w:val="19"/>
              </w:rPr>
              <w:t>Chickenpox (varicella)</w:t>
            </w:r>
          </w:p>
        </w:tc>
        <w:tc>
          <w:tcPr>
            <w:tcW w:type="dxa" w:w="1134"/>
          </w:tcPr>
          <w:p>
            <w:pPr>
              <w:spacing w:after="20" w:line="240" w:lineRule="auto"/>
            </w:pPr>
            <w:r/>
            <w:r>
              <w:rPr>
                <w:b w:val="0"/>
                <w:sz w:val="19"/>
              </w:rPr>
              <w:t>Dose 1</w:t>
            </w:r>
          </w:p>
        </w:tc>
        <w:tc>
          <w:tcPr>
            <w:tcW w:type="dxa" w:w="1417"/>
          </w:tcPr>
          <w:p>
            <w:pPr>
              <w:spacing w:after="20" w:line="240" w:lineRule="auto"/>
            </w:pPr>
            <w:r/>
            <w:r>
              <w:rPr>
                <w:b w:val="0"/>
                <w:sz w:val="19"/>
              </w:rPr>
              <w:t>12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BH-13</w:t>
            </w:r>
          </w:p>
        </w:tc>
        <w:tc>
          <w:tcPr>
            <w:tcW w:type="dxa" w:w="2778"/>
          </w:tcPr>
          <w:p>
            <w:pPr>
              <w:spacing w:after="20" w:line="240" w:lineRule="auto"/>
            </w:pPr>
            <w:r/>
            <w:r>
              <w:rPr>
                <w:b w:val="0"/>
                <w:sz w:val="19"/>
              </w:rPr>
              <w:t>Pneumococcal conjugate (PCV20)</w:t>
            </w:r>
          </w:p>
        </w:tc>
        <w:tc>
          <w:tcPr>
            <w:tcW w:type="dxa" w:w="1134"/>
          </w:tcPr>
          <w:p>
            <w:pPr>
              <w:spacing w:after="20" w:line="240" w:lineRule="auto"/>
            </w:pPr>
            <w:r/>
            <w:r>
              <w:rPr>
                <w:b w:val="0"/>
                <w:sz w:val="19"/>
              </w:rPr>
              <w:t>Booster</w:t>
            </w:r>
          </w:p>
        </w:tc>
        <w:tc>
          <w:tcPr>
            <w:tcW w:type="dxa" w:w="1417"/>
          </w:tcPr>
          <w:p>
            <w:pPr>
              <w:spacing w:after="20" w:line="240" w:lineRule="auto"/>
            </w:pPr>
            <w:r/>
            <w:r>
              <w:rPr>
                <w:b w:val="0"/>
                <w:sz w:val="19"/>
              </w:rPr>
              <w:t>15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BH-14</w:t>
            </w:r>
          </w:p>
        </w:tc>
        <w:tc>
          <w:tcPr>
            <w:tcW w:type="dxa" w:w="2778"/>
          </w:tcPr>
          <w:p>
            <w:pPr>
              <w:spacing w:after="20" w:line="240" w:lineRule="auto"/>
            </w:pPr>
            <w:r/>
            <w:r>
              <w:rPr>
                <w:b w:val="0"/>
                <w:sz w:val="19"/>
              </w:rPr>
              <w:t>Hepatitis A</w:t>
            </w:r>
          </w:p>
        </w:tc>
        <w:tc>
          <w:tcPr>
            <w:tcW w:type="dxa" w:w="1134"/>
          </w:tcPr>
          <w:p>
            <w:pPr>
              <w:spacing w:after="20" w:line="240" w:lineRule="auto"/>
            </w:pPr>
            <w:r/>
            <w:r>
              <w:rPr>
                <w:b w:val="0"/>
                <w:sz w:val="19"/>
              </w:rPr>
              <w:t>Dose 1</w:t>
            </w:r>
          </w:p>
        </w:tc>
        <w:tc>
          <w:tcPr>
            <w:tcW w:type="dxa" w:w="1417"/>
          </w:tcPr>
          <w:p>
            <w:pPr>
              <w:spacing w:after="20" w:line="240" w:lineRule="auto"/>
            </w:pPr>
            <w:r/>
            <w:r>
              <w:rPr>
                <w:b w:val="0"/>
                <w:sz w:val="19"/>
              </w:rPr>
              <w:t>15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BH-15</w:t>
            </w:r>
          </w:p>
        </w:tc>
        <w:tc>
          <w:tcPr>
            <w:tcW w:type="dxa" w:w="2778"/>
          </w:tcPr>
          <w:p>
            <w:pPr>
              <w:spacing w:after="20" w:line="240" w:lineRule="auto"/>
            </w:pPr>
            <w:r/>
            <w:r>
              <w:rPr>
                <w:b w:val="0"/>
                <w:sz w:val="19"/>
              </w:rPr>
              <w:t>MMR (measles, mumps, rubella)</w:t>
            </w:r>
          </w:p>
        </w:tc>
        <w:tc>
          <w:tcPr>
            <w:tcW w:type="dxa" w:w="1134"/>
          </w:tcPr>
          <w:p>
            <w:pPr>
              <w:spacing w:after="20" w:line="240" w:lineRule="auto"/>
            </w:pPr>
            <w:r/>
            <w:r>
              <w:rPr>
                <w:b w:val="0"/>
                <w:sz w:val="19"/>
              </w:rPr>
              <w:t>Dose 2</w:t>
            </w:r>
          </w:p>
        </w:tc>
        <w:tc>
          <w:tcPr>
            <w:tcW w:type="dxa" w:w="1417"/>
          </w:tcPr>
          <w:p>
            <w:pPr>
              <w:spacing w:after="20" w:line="240" w:lineRule="auto"/>
            </w:pPr>
            <w:r/>
            <w:r>
              <w:rPr>
                <w:b w:val="0"/>
                <w:sz w:val="19"/>
              </w:rPr>
              <w:t>18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BH-16</w:t>
            </w:r>
          </w:p>
        </w:tc>
        <w:tc>
          <w:tcPr>
            <w:tcW w:type="dxa" w:w="2778"/>
          </w:tcPr>
          <w:p>
            <w:pPr>
              <w:spacing w:after="20" w:line="240" w:lineRule="auto"/>
            </w:pPr>
            <w:r/>
            <w:r>
              <w:rPr>
                <w:b w:val="0"/>
                <w:sz w:val="19"/>
              </w:rPr>
              <w:t>DTP-Hib booster (4-in-1 or 5-in-1 with HepB)</w:t>
            </w:r>
          </w:p>
        </w:tc>
        <w:tc>
          <w:tcPr>
            <w:tcW w:type="dxa" w:w="1134"/>
          </w:tcPr>
          <w:p>
            <w:pPr>
              <w:spacing w:after="20" w:line="240" w:lineRule="auto"/>
            </w:pPr>
            <w:r/>
            <w:r>
              <w:rPr>
                <w:b w:val="0"/>
                <w:sz w:val="19"/>
              </w:rPr>
              <w:t>Booster 1</w:t>
            </w:r>
          </w:p>
        </w:tc>
        <w:tc>
          <w:tcPr>
            <w:tcW w:type="dxa" w:w="1417"/>
          </w:tcPr>
          <w:p>
            <w:pPr>
              <w:spacing w:after="20" w:line="240" w:lineRule="auto"/>
            </w:pPr>
            <w:r/>
            <w:r>
              <w:rPr>
                <w:b w:val="0"/>
                <w:sz w:val="19"/>
              </w:rPr>
              <w:t>18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BH-17</w:t>
            </w:r>
          </w:p>
        </w:tc>
        <w:tc>
          <w:tcPr>
            <w:tcW w:type="dxa" w:w="2778"/>
          </w:tcPr>
          <w:p>
            <w:pPr>
              <w:spacing w:after="20" w:line="240" w:lineRule="auto"/>
            </w:pPr>
            <w:r/>
            <w:r>
              <w:rPr>
                <w:b w:val="0"/>
                <w:sz w:val="19"/>
              </w:rPr>
              <w:t>Oral polio (OPV)</w:t>
            </w:r>
          </w:p>
        </w:tc>
        <w:tc>
          <w:tcPr>
            <w:tcW w:type="dxa" w:w="1134"/>
          </w:tcPr>
          <w:p>
            <w:pPr>
              <w:spacing w:after="20" w:line="240" w:lineRule="auto"/>
            </w:pPr>
            <w:r/>
            <w:r>
              <w:rPr>
                <w:b w:val="0"/>
                <w:sz w:val="19"/>
              </w:rPr>
              <w:t>Dose 3</w:t>
            </w:r>
          </w:p>
        </w:tc>
        <w:tc>
          <w:tcPr>
            <w:tcW w:type="dxa" w:w="1417"/>
          </w:tcPr>
          <w:p>
            <w:pPr>
              <w:spacing w:after="20" w:line="240" w:lineRule="auto"/>
            </w:pPr>
            <w:r/>
            <w:r>
              <w:rPr>
                <w:b w:val="0"/>
                <w:sz w:val="19"/>
              </w:rPr>
              <w:t>18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BH-18</w:t>
            </w:r>
          </w:p>
        </w:tc>
        <w:tc>
          <w:tcPr>
            <w:tcW w:type="dxa" w:w="2778"/>
          </w:tcPr>
          <w:p>
            <w:pPr>
              <w:spacing w:after="20" w:line="240" w:lineRule="auto"/>
            </w:pPr>
            <w:r/>
            <w:r>
              <w:rPr>
                <w:b w:val="0"/>
                <w:sz w:val="19"/>
              </w:rPr>
              <w:t>Meningococcal ACWY conjugate (MenACWY)</w:t>
            </w:r>
          </w:p>
        </w:tc>
        <w:tc>
          <w:tcPr>
            <w:tcW w:type="dxa" w:w="1134"/>
          </w:tcPr>
          <w:p>
            <w:pPr>
              <w:spacing w:after="20" w:line="240" w:lineRule="auto"/>
            </w:pPr>
            <w:r/>
            <w:r>
              <w:rPr>
                <w:b w:val="0"/>
                <w:sz w:val="19"/>
              </w:rPr>
              <w:t>—</w:t>
            </w:r>
          </w:p>
        </w:tc>
        <w:tc>
          <w:tcPr>
            <w:tcW w:type="dxa" w:w="1417"/>
          </w:tcPr>
          <w:p>
            <w:pPr>
              <w:spacing w:after="20" w:line="240" w:lineRule="auto"/>
            </w:pPr>
            <w:r/>
            <w:r>
              <w:rPr>
                <w:b w:val="0"/>
                <w:sz w:val="19"/>
              </w:rPr>
              <w:t>2 years (24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BH-19</w:t>
            </w:r>
          </w:p>
        </w:tc>
        <w:tc>
          <w:tcPr>
            <w:tcW w:type="dxa" w:w="2778"/>
          </w:tcPr>
          <w:p>
            <w:pPr>
              <w:spacing w:after="20" w:line="240" w:lineRule="auto"/>
            </w:pPr>
            <w:r/>
            <w:r>
              <w:rPr>
                <w:b w:val="0"/>
                <w:sz w:val="19"/>
              </w:rPr>
              <w:t>Hepatitis A</w:t>
            </w:r>
          </w:p>
        </w:tc>
        <w:tc>
          <w:tcPr>
            <w:tcW w:type="dxa" w:w="1134"/>
          </w:tcPr>
          <w:p>
            <w:pPr>
              <w:spacing w:after="20" w:line="240" w:lineRule="auto"/>
            </w:pPr>
            <w:r/>
            <w:r>
              <w:rPr>
                <w:b w:val="0"/>
                <w:sz w:val="19"/>
              </w:rPr>
              <w:t>Dose 2</w:t>
            </w:r>
          </w:p>
        </w:tc>
        <w:tc>
          <w:tcPr>
            <w:tcW w:type="dxa" w:w="1417"/>
          </w:tcPr>
          <w:p>
            <w:pPr>
              <w:spacing w:after="20" w:line="240" w:lineRule="auto"/>
            </w:pPr>
            <w:r/>
            <w:r>
              <w:rPr>
                <w:b w:val="0"/>
                <w:sz w:val="19"/>
              </w:rPr>
              <w:t>2 years (24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BH-20</w:t>
            </w:r>
          </w:p>
        </w:tc>
        <w:tc>
          <w:tcPr>
            <w:tcW w:type="dxa" w:w="2778"/>
          </w:tcPr>
          <w:p>
            <w:pPr>
              <w:spacing w:after="20" w:line="240" w:lineRule="auto"/>
            </w:pPr>
            <w:r/>
            <w:r>
              <w:rPr>
                <w:b w:val="0"/>
                <w:sz w:val="19"/>
              </w:rPr>
              <w:t>Chickenpox (varicella)</w:t>
            </w:r>
          </w:p>
        </w:tc>
        <w:tc>
          <w:tcPr>
            <w:tcW w:type="dxa" w:w="1134"/>
          </w:tcPr>
          <w:p>
            <w:pPr>
              <w:spacing w:after="20" w:line="240" w:lineRule="auto"/>
            </w:pPr>
            <w:r/>
            <w:r>
              <w:rPr>
                <w:b w:val="0"/>
                <w:sz w:val="19"/>
              </w:rPr>
              <w:t>Dose 2</w:t>
            </w:r>
          </w:p>
        </w:tc>
        <w:tc>
          <w:tcPr>
            <w:tcW w:type="dxa" w:w="1417"/>
          </w:tcPr>
          <w:p>
            <w:pPr>
              <w:spacing w:after="20" w:line="240" w:lineRule="auto"/>
            </w:pPr>
            <w:r/>
            <w:r>
              <w:rPr>
                <w:b w:val="0"/>
                <w:sz w:val="19"/>
              </w:rPr>
              <w:t>3 years (36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BH-21</w:t>
            </w:r>
          </w:p>
        </w:tc>
        <w:tc>
          <w:tcPr>
            <w:tcW w:type="dxa" w:w="2778"/>
          </w:tcPr>
          <w:p>
            <w:pPr>
              <w:spacing w:after="20" w:line="240" w:lineRule="auto"/>
            </w:pPr>
            <w:r/>
            <w:r>
              <w:rPr>
                <w:b w:val="0"/>
                <w:sz w:val="19"/>
              </w:rPr>
              <w:t>DTaP-IPV pre-school booster (diphtheria, tetanus, whooping cough, polio)</w:t>
            </w:r>
          </w:p>
        </w:tc>
        <w:tc>
          <w:tcPr>
            <w:tcW w:type="dxa" w:w="1134"/>
          </w:tcPr>
          <w:p>
            <w:pPr>
              <w:spacing w:after="20" w:line="240" w:lineRule="auto"/>
            </w:pPr>
            <w:r/>
            <w:r>
              <w:rPr>
                <w:b w:val="0"/>
                <w:sz w:val="19"/>
              </w:rPr>
              <w:t>Booster 2</w:t>
            </w:r>
          </w:p>
        </w:tc>
        <w:tc>
          <w:tcPr>
            <w:tcW w:type="dxa" w:w="1417"/>
          </w:tcPr>
          <w:p>
            <w:pPr>
              <w:spacing w:after="20" w:line="240" w:lineRule="auto"/>
            </w:pPr>
            <w:r/>
            <w:r>
              <w:rPr>
                <w:b w:val="0"/>
                <w:sz w:val="19"/>
              </w:rPr>
              <w:t>4 years (48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BH-22</w:t>
            </w:r>
          </w:p>
        </w:tc>
        <w:tc>
          <w:tcPr>
            <w:tcW w:type="dxa" w:w="2778"/>
          </w:tcPr>
          <w:p>
            <w:pPr>
              <w:spacing w:after="20" w:line="240" w:lineRule="auto"/>
            </w:pPr>
            <w:r/>
            <w:r>
              <w:rPr>
                <w:b w:val="0"/>
                <w:sz w:val="19"/>
              </w:rPr>
              <w:t>Oral polio (OPV)</w:t>
            </w:r>
          </w:p>
        </w:tc>
        <w:tc>
          <w:tcPr>
            <w:tcW w:type="dxa" w:w="1134"/>
          </w:tcPr>
          <w:p>
            <w:pPr>
              <w:spacing w:after="20" w:line="240" w:lineRule="auto"/>
            </w:pPr>
            <w:r/>
            <w:r>
              <w:rPr>
                <w:b w:val="0"/>
                <w:sz w:val="19"/>
              </w:rPr>
              <w:t>Booster</w:t>
            </w:r>
          </w:p>
        </w:tc>
        <w:tc>
          <w:tcPr>
            <w:tcW w:type="dxa" w:w="1417"/>
          </w:tcPr>
          <w:p>
            <w:pPr>
              <w:spacing w:after="20" w:line="240" w:lineRule="auto"/>
            </w:pPr>
            <w:r/>
            <w:r>
              <w:rPr>
                <w:b w:val="0"/>
                <w:sz w:val="19"/>
              </w:rPr>
              <w:t>4 years (48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bl>
    <w:p>
      <w:pPr>
        <w:spacing w:after="40"/>
      </w:pPr>
    </w:p>
    <w:p>
      <w:pPr>
        <w:pStyle w:val="Heading3"/>
      </w:pPr>
      <w:r>
        <w:t>Sources</w:t>
      </w:r>
    </w:p>
    <w:p>
      <w:pPr>
        <w:pStyle w:val="ListBullet"/>
      </w:pPr>
      <w:r>
        <w:t>Bahrain Ministry of Health immunisation schedule web page (read 27 October 2026) and “Immunization schedule 2025” PDF.</w:t>
      </w:r>
    </w:p>
    <w:p>
      <w:pPr>
        <w:pStyle w:val="ListBullet"/>
      </w:pPr>
      <w:r>
        <w:t>WHO/UNICEF 2025 schedule data (hexavalent at 6 months since September 2025; PCV20).</w:t>
      </w:r>
    </w:p>
    <w:p>
      <w:pPr>
        <w:pStyle w:val="Heading3"/>
      </w:pPr>
      <w:r>
        <w:t>Open questions</w:t>
      </w:r>
    </w:p>
    <w:p>
      <w:pPr>
        <w:keepNext/>
        <w:spacing w:after="40"/>
        <w:ind w:left="397" w:hanging="397"/>
      </w:pPr>
      <w:r>
        <w:t>☐</w:t>
        <w:tab/>
      </w:r>
      <w:r>
        <w:rPr>
          <w:b/>
        </w:rPr>
        <w:t xml:space="preserve">BH-Q1  </w:t>
      </w:r>
      <w:r>
        <w:t>BCG at birth for babies of parents from TB-endemic countries (this includes Pakistan, India and Bangladesh, so many of our families): should the app show it, with that condition?</w:t>
      </w:r>
    </w:p>
    <w:p>
      <w:pPr>
        <w:spacing w:after="160"/>
        <w:ind w:left="397"/>
      </w:pPr>
      <w:r>
        <w:rPr>
          <w:color w:val="595959"/>
          <w:sz w:val="20"/>
        </w:rPr>
        <w:t>Answer: ______________________________________________________________________</w:t>
      </w:r>
    </w:p>
    <w:p>
      <w:pPr>
        <w:keepNext/>
        <w:spacing w:after="40"/>
        <w:ind w:left="397" w:hanging="397"/>
      </w:pPr>
      <w:r>
        <w:t>☐</w:t>
        <w:tab/>
      </w:r>
      <w:r>
        <w:rPr>
          <w:b/>
        </w:rPr>
        <w:t xml:space="preserve">BH-Q2  </w:t>
      </w:r>
      <w:r>
        <w:t>Oral polio booster “4–5 years” shown at 4 years, with the DTaP-IPV booster. Correct?</w:t>
      </w:r>
    </w:p>
    <w:p>
      <w:pPr>
        <w:spacing w:after="160"/>
        <w:ind w:left="397"/>
      </w:pPr>
      <w:r>
        <w:rPr>
          <w:color w:val="595959"/>
          <w:sz w:val="20"/>
        </w:rPr>
        <w:t>Answer: ______________________________________________________________________</w:t>
      </w:r>
    </w:p>
    <w:p>
      <w:pPr>
        <w:keepNext/>
        <w:spacing w:after="40"/>
        <w:ind w:left="397" w:hanging="397"/>
      </w:pPr>
      <w:r>
        <w:t>☐</w:t>
        <w:tab/>
      </w:r>
      <w:r>
        <w:rPr>
          <w:b/>
        </w:rPr>
        <w:t xml:space="preserve">BH-Q3  </w:t>
      </w:r>
      <w:r>
        <w:t>18-month booster: “tetravalent (DTP-Hib) or pentavalent (DTP-Hib-HepB), according to availability”. Is the generic name acceptable?</w:t>
      </w:r>
    </w:p>
    <w:p>
      <w:pPr>
        <w:spacing w:after="160"/>
        <w:ind w:left="397"/>
      </w:pPr>
      <w:r>
        <w:rPr>
          <w:color w:val="595959"/>
          <w:sz w:val="20"/>
        </w:rPr>
        <w:t>Answer: ______________________________________________________________________</w:t>
      </w:r>
    </w:p>
    <w:p>
      <w:r>
        <w:br w:type="page"/>
      </w:r>
    </w:p>
    <w:p>
      <w:pPr>
        <w:pStyle w:val="Heading2"/>
      </w:pPr>
      <w:r>
        <w:t>1.13 Malaysia</w:t>
      </w:r>
    </w:p>
    <w:p>
      <w:r>
        <w:t>National Immunisation Programme (KKM). Hexavalent since November 2020; PCV since December 2020. Rotavirus is not in the programme.</w:t>
      </w:r>
    </w:p>
    <w:p>
      <w:pPr>
        <w:keepNext/>
        <w:spacing w:before="120" w:after="60"/>
      </w:pPr>
      <w:r>
        <w:rPr>
          <w:b/>
          <w:sz w:val="21"/>
        </w:rPr>
        <w:t>Malaysia: routine schedule (11 doses)</w:t>
      </w:r>
    </w:p>
    <w:tbl>
      <w:tblPr>
        <w:tblStyle w:val="TableGrid"/>
        <w:tblW w:type="auto" w:w="0"/>
        <w:jc w:val="center"/>
        <w:tblLayout w:type="fixed"/>
        <w:tblLook w:firstColumn="1" w:firstRow="1" w:lastColumn="0" w:lastRow="0" w:noHBand="0" w:noVBand="1" w:val="04A0"/>
        <w:tblLayout w:type="fixed"/>
      </w:tblPr>
      <w:tblGrid>
        <w:gridCol w:w="850"/>
        <w:gridCol w:w="2778"/>
        <w:gridCol w:w="1134"/>
        <w:gridCol w:w="1417"/>
        <w:gridCol w:w="907"/>
        <w:gridCol w:w="1020"/>
        <w:gridCol w:w="1531"/>
      </w:tblGrid>
      <w:tr>
        <w:trPr>
          <w:cantSplit/>
          <w:tblHeader/>
        </w:trPr>
        <w:tc>
          <w:tcPr>
            <w:tcW w:type="dxa" w:w="850"/>
            <w:shd w:val="clear" w:color="auto" w:fill="D9E2F3"/>
          </w:tcPr>
          <w:p>
            <w:pPr>
              <w:spacing w:after="20" w:line="240" w:lineRule="auto"/>
            </w:pPr>
            <w:r/>
            <w:r>
              <w:rPr>
                <w:b/>
                <w:sz w:val="18"/>
              </w:rPr>
              <w:t>#</w:t>
            </w:r>
          </w:p>
        </w:tc>
        <w:tc>
          <w:tcPr>
            <w:tcW w:type="dxa" w:w="2778"/>
            <w:shd w:val="clear" w:color="auto" w:fill="D9E2F3"/>
          </w:tcPr>
          <w:p>
            <w:pPr>
              <w:spacing w:after="20" w:line="240" w:lineRule="auto"/>
            </w:pPr>
            <w:r/>
            <w:r>
              <w:rPr>
                <w:b/>
                <w:sz w:val="18"/>
              </w:rPr>
              <w:t>Vaccine</w:t>
            </w:r>
          </w:p>
        </w:tc>
        <w:tc>
          <w:tcPr>
            <w:tcW w:type="dxa" w:w="1134"/>
            <w:shd w:val="clear" w:color="auto" w:fill="D9E2F3"/>
          </w:tcPr>
          <w:p>
            <w:pPr>
              <w:spacing w:after="20" w:line="240" w:lineRule="auto"/>
            </w:pPr>
            <w:r/>
            <w:r>
              <w:rPr>
                <w:b/>
                <w:sz w:val="18"/>
              </w:rPr>
              <w:t>Dose</w:t>
            </w:r>
          </w:p>
        </w:tc>
        <w:tc>
          <w:tcPr>
            <w:tcW w:type="dxa" w:w="1417"/>
            <w:shd w:val="clear" w:color="auto" w:fill="D9E2F3"/>
          </w:tcPr>
          <w:p>
            <w:pPr>
              <w:spacing w:after="20" w:line="240" w:lineRule="auto"/>
            </w:pPr>
            <w:r/>
            <w:r>
              <w:rPr>
                <w:b/>
                <w:sz w:val="18"/>
              </w:rPr>
              <w:t>Due age</w:t>
            </w:r>
          </w:p>
        </w:tc>
        <w:tc>
          <w:tcPr>
            <w:tcW w:type="dxa" w:w="907"/>
            <w:shd w:val="clear" w:color="auto" w:fill="D9E2F3"/>
          </w:tcPr>
          <w:p>
            <w:pPr>
              <w:spacing w:after="20" w:line="240" w:lineRule="auto"/>
            </w:pPr>
            <w:r/>
            <w:r>
              <w:rPr>
                <w:b/>
                <w:sz w:val="18"/>
              </w:rPr>
              <w:t>Verified</w:t>
            </w:r>
          </w:p>
        </w:tc>
        <w:tc>
          <w:tcPr>
            <w:tcW w:type="dxa" w:w="1020"/>
            <w:shd w:val="clear" w:color="auto" w:fill="D9E2F3"/>
          </w:tcPr>
          <w:p>
            <w:pPr>
              <w:spacing w:after="20" w:line="240" w:lineRule="auto"/>
            </w:pPr>
            <w:r/>
            <w:r>
              <w:rPr>
                <w:b/>
                <w:sz w:val="18"/>
              </w:rPr>
              <w:t>Reviewer</w:t>
            </w:r>
          </w:p>
          <w:p>
            <w:pPr>
              <w:spacing w:after="20" w:line="240" w:lineRule="auto"/>
            </w:pPr>
            <w:r>
              <w:rPr>
                <w:b/>
                <w:sz w:val="18"/>
              </w:rPr>
              <w:t>✓ / ✗ / ?</w:t>
            </w:r>
          </w:p>
        </w:tc>
        <w:tc>
          <w:tcPr>
            <w:tcW w:type="dxa" w:w="1531"/>
            <w:shd w:val="clear" w:color="auto" w:fill="D9E2F3"/>
          </w:tcPr>
          <w:p>
            <w:pPr>
              <w:spacing w:after="20" w:line="240" w:lineRule="auto"/>
            </w:pPr>
            <w:r/>
            <w:r>
              <w:rPr>
                <w:b/>
                <w:sz w:val="18"/>
              </w:rPr>
              <w:t>Change to / comment</w:t>
            </w:r>
          </w:p>
        </w:tc>
      </w:tr>
      <w:tr>
        <w:trPr>
          <w:cantSplit/>
        </w:trPr>
        <w:tc>
          <w:tcPr>
            <w:tcW w:type="dxa" w:w="850"/>
          </w:tcPr>
          <w:p>
            <w:pPr>
              <w:spacing w:after="20" w:line="240" w:lineRule="auto"/>
            </w:pPr>
            <w:r/>
            <w:r>
              <w:rPr>
                <w:b w:val="0"/>
                <w:sz w:val="19"/>
              </w:rPr>
              <w:t>MY-1</w:t>
            </w:r>
          </w:p>
        </w:tc>
        <w:tc>
          <w:tcPr>
            <w:tcW w:type="dxa" w:w="2778"/>
          </w:tcPr>
          <w:p>
            <w:pPr>
              <w:spacing w:after="20" w:line="240" w:lineRule="auto"/>
            </w:pPr>
            <w:r/>
            <w:r>
              <w:rPr>
                <w:b w:val="0"/>
                <w:sz w:val="19"/>
              </w:rPr>
              <w:t>BCG (tuberculosis)</w:t>
            </w:r>
          </w:p>
        </w:tc>
        <w:tc>
          <w:tcPr>
            <w:tcW w:type="dxa" w:w="1134"/>
          </w:tcPr>
          <w:p>
            <w:pPr>
              <w:spacing w:after="20" w:line="240" w:lineRule="auto"/>
            </w:pPr>
            <w:r/>
            <w:r>
              <w:rPr>
                <w:b w:val="0"/>
                <w:sz w:val="19"/>
              </w:rPr>
              <w:t>—</w:t>
            </w:r>
          </w:p>
        </w:tc>
        <w:tc>
          <w:tcPr>
            <w:tcW w:type="dxa" w:w="1417"/>
          </w:tcPr>
          <w:p>
            <w:pPr>
              <w:spacing w:after="20" w:line="240" w:lineRule="auto"/>
            </w:pPr>
            <w:r/>
            <w:r>
              <w:rPr>
                <w:b w:val="0"/>
                <w:sz w:val="19"/>
              </w:rPr>
              <w:t>At birth</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MY-2</w:t>
            </w:r>
          </w:p>
        </w:tc>
        <w:tc>
          <w:tcPr>
            <w:tcW w:type="dxa" w:w="2778"/>
          </w:tcPr>
          <w:p>
            <w:pPr>
              <w:spacing w:after="20" w:line="240" w:lineRule="auto"/>
            </w:pPr>
            <w:r/>
            <w:r>
              <w:rPr>
                <w:b w:val="0"/>
                <w:sz w:val="19"/>
              </w:rPr>
              <w:t>Hepatitis B</w:t>
            </w:r>
          </w:p>
        </w:tc>
        <w:tc>
          <w:tcPr>
            <w:tcW w:type="dxa" w:w="1134"/>
          </w:tcPr>
          <w:p>
            <w:pPr>
              <w:spacing w:after="20" w:line="240" w:lineRule="auto"/>
            </w:pPr>
            <w:r/>
            <w:r>
              <w:rPr>
                <w:b w:val="0"/>
                <w:sz w:val="19"/>
              </w:rPr>
              <w:t>Birth dose</w:t>
            </w:r>
          </w:p>
        </w:tc>
        <w:tc>
          <w:tcPr>
            <w:tcW w:type="dxa" w:w="1417"/>
          </w:tcPr>
          <w:p>
            <w:pPr>
              <w:spacing w:after="20" w:line="240" w:lineRule="auto"/>
            </w:pPr>
            <w:r/>
            <w:r>
              <w:rPr>
                <w:b w:val="0"/>
                <w:sz w:val="19"/>
              </w:rPr>
              <w:t>At birth</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MY-3</w:t>
            </w:r>
          </w:p>
        </w:tc>
        <w:tc>
          <w:tcPr>
            <w:tcW w:type="dxa" w:w="2778"/>
          </w:tcPr>
          <w:p>
            <w:pPr>
              <w:spacing w:after="20" w:line="240" w:lineRule="auto"/>
            </w:pPr>
            <w:r/>
            <w:r>
              <w:rPr>
                <w:b w:val="0"/>
                <w:sz w:val="19"/>
              </w:rPr>
              <w:t>6-in-1 (DTaP-IPV-Hib-HepB)</w:t>
            </w:r>
          </w:p>
        </w:tc>
        <w:tc>
          <w:tcPr>
            <w:tcW w:type="dxa" w:w="1134"/>
          </w:tcPr>
          <w:p>
            <w:pPr>
              <w:spacing w:after="20" w:line="240" w:lineRule="auto"/>
            </w:pPr>
            <w:r/>
            <w:r>
              <w:rPr>
                <w:b w:val="0"/>
                <w:sz w:val="19"/>
              </w:rPr>
              <w:t>Dose 1</w:t>
            </w:r>
          </w:p>
        </w:tc>
        <w:tc>
          <w:tcPr>
            <w:tcW w:type="dxa" w:w="1417"/>
          </w:tcPr>
          <w:p>
            <w:pPr>
              <w:spacing w:after="20" w:line="240" w:lineRule="auto"/>
            </w:pPr>
            <w:r/>
            <w:r>
              <w:rPr>
                <w:b w:val="0"/>
                <w:sz w:val="19"/>
              </w:rPr>
              <w:t>2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MY-4</w:t>
            </w:r>
          </w:p>
        </w:tc>
        <w:tc>
          <w:tcPr>
            <w:tcW w:type="dxa" w:w="2778"/>
          </w:tcPr>
          <w:p>
            <w:pPr>
              <w:spacing w:after="20" w:line="240" w:lineRule="auto"/>
            </w:pPr>
            <w:r/>
            <w:r>
              <w:rPr>
                <w:b w:val="0"/>
                <w:sz w:val="19"/>
              </w:rPr>
              <w:t>6-in-1 (DTaP-IPV-Hib-HepB)</w:t>
            </w:r>
          </w:p>
        </w:tc>
        <w:tc>
          <w:tcPr>
            <w:tcW w:type="dxa" w:w="1134"/>
          </w:tcPr>
          <w:p>
            <w:pPr>
              <w:spacing w:after="20" w:line="240" w:lineRule="auto"/>
            </w:pPr>
            <w:r/>
            <w:r>
              <w:rPr>
                <w:b w:val="0"/>
                <w:sz w:val="19"/>
              </w:rPr>
              <w:t>Dose 2</w:t>
            </w:r>
          </w:p>
        </w:tc>
        <w:tc>
          <w:tcPr>
            <w:tcW w:type="dxa" w:w="1417"/>
          </w:tcPr>
          <w:p>
            <w:pPr>
              <w:spacing w:after="20" w:line="240" w:lineRule="auto"/>
            </w:pPr>
            <w:r/>
            <w:r>
              <w:rPr>
                <w:b w:val="0"/>
                <w:sz w:val="19"/>
              </w:rPr>
              <w:t>3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MY-5</w:t>
            </w:r>
          </w:p>
        </w:tc>
        <w:tc>
          <w:tcPr>
            <w:tcW w:type="dxa" w:w="2778"/>
          </w:tcPr>
          <w:p>
            <w:pPr>
              <w:spacing w:after="20" w:line="240" w:lineRule="auto"/>
            </w:pPr>
            <w:r/>
            <w:r>
              <w:rPr>
                <w:b w:val="0"/>
                <w:sz w:val="19"/>
              </w:rPr>
              <w:t>Pneumococcal conjugate (PCV)</w:t>
            </w:r>
          </w:p>
        </w:tc>
        <w:tc>
          <w:tcPr>
            <w:tcW w:type="dxa" w:w="1134"/>
          </w:tcPr>
          <w:p>
            <w:pPr>
              <w:spacing w:after="20" w:line="240" w:lineRule="auto"/>
            </w:pPr>
            <w:r/>
            <w:r>
              <w:rPr>
                <w:b w:val="0"/>
                <w:sz w:val="19"/>
              </w:rPr>
              <w:t>Dose 1</w:t>
            </w:r>
          </w:p>
        </w:tc>
        <w:tc>
          <w:tcPr>
            <w:tcW w:type="dxa" w:w="1417"/>
          </w:tcPr>
          <w:p>
            <w:pPr>
              <w:spacing w:after="20" w:line="240" w:lineRule="auto"/>
            </w:pPr>
            <w:r/>
            <w:r>
              <w:rPr>
                <w:b w:val="0"/>
                <w:sz w:val="19"/>
              </w:rPr>
              <w:t>4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MY-6</w:t>
            </w:r>
          </w:p>
        </w:tc>
        <w:tc>
          <w:tcPr>
            <w:tcW w:type="dxa" w:w="2778"/>
          </w:tcPr>
          <w:p>
            <w:pPr>
              <w:spacing w:after="20" w:line="240" w:lineRule="auto"/>
            </w:pPr>
            <w:r/>
            <w:r>
              <w:rPr>
                <w:b w:val="0"/>
                <w:sz w:val="19"/>
              </w:rPr>
              <w:t>6-in-1 (DTaP-IPV-Hib-HepB)</w:t>
            </w:r>
          </w:p>
        </w:tc>
        <w:tc>
          <w:tcPr>
            <w:tcW w:type="dxa" w:w="1134"/>
          </w:tcPr>
          <w:p>
            <w:pPr>
              <w:spacing w:after="20" w:line="240" w:lineRule="auto"/>
            </w:pPr>
            <w:r/>
            <w:r>
              <w:rPr>
                <w:b w:val="0"/>
                <w:sz w:val="19"/>
              </w:rPr>
              <w:t>Dose 3</w:t>
            </w:r>
          </w:p>
        </w:tc>
        <w:tc>
          <w:tcPr>
            <w:tcW w:type="dxa" w:w="1417"/>
          </w:tcPr>
          <w:p>
            <w:pPr>
              <w:spacing w:after="20" w:line="240" w:lineRule="auto"/>
            </w:pPr>
            <w:r/>
            <w:r>
              <w:rPr>
                <w:b w:val="0"/>
                <w:sz w:val="19"/>
              </w:rPr>
              <w:t>5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MY-7</w:t>
            </w:r>
          </w:p>
        </w:tc>
        <w:tc>
          <w:tcPr>
            <w:tcW w:type="dxa" w:w="2778"/>
          </w:tcPr>
          <w:p>
            <w:pPr>
              <w:spacing w:after="20" w:line="240" w:lineRule="auto"/>
            </w:pPr>
            <w:r/>
            <w:r>
              <w:rPr>
                <w:b w:val="0"/>
                <w:sz w:val="19"/>
              </w:rPr>
              <w:t>Pneumococcal conjugate (PCV)</w:t>
            </w:r>
          </w:p>
        </w:tc>
        <w:tc>
          <w:tcPr>
            <w:tcW w:type="dxa" w:w="1134"/>
          </w:tcPr>
          <w:p>
            <w:pPr>
              <w:spacing w:after="20" w:line="240" w:lineRule="auto"/>
            </w:pPr>
            <w:r/>
            <w:r>
              <w:rPr>
                <w:b w:val="0"/>
                <w:sz w:val="19"/>
              </w:rPr>
              <w:t>Dose 2</w:t>
            </w:r>
          </w:p>
        </w:tc>
        <w:tc>
          <w:tcPr>
            <w:tcW w:type="dxa" w:w="1417"/>
          </w:tcPr>
          <w:p>
            <w:pPr>
              <w:spacing w:after="20" w:line="240" w:lineRule="auto"/>
            </w:pPr>
            <w:r/>
            <w:r>
              <w:rPr>
                <w:b w:val="0"/>
                <w:sz w:val="19"/>
              </w:rPr>
              <w:t>6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MY-8</w:t>
            </w:r>
          </w:p>
        </w:tc>
        <w:tc>
          <w:tcPr>
            <w:tcW w:type="dxa" w:w="2778"/>
          </w:tcPr>
          <w:p>
            <w:pPr>
              <w:spacing w:after="20" w:line="240" w:lineRule="auto"/>
            </w:pPr>
            <w:r/>
            <w:r>
              <w:rPr>
                <w:b w:val="0"/>
                <w:sz w:val="19"/>
              </w:rPr>
              <w:t>Measles-Mumps-Rubella (MMR)</w:t>
            </w:r>
          </w:p>
        </w:tc>
        <w:tc>
          <w:tcPr>
            <w:tcW w:type="dxa" w:w="1134"/>
          </w:tcPr>
          <w:p>
            <w:pPr>
              <w:spacing w:after="20" w:line="240" w:lineRule="auto"/>
            </w:pPr>
            <w:r/>
            <w:r>
              <w:rPr>
                <w:b w:val="0"/>
                <w:sz w:val="19"/>
              </w:rPr>
              <w:t>Dose 1</w:t>
            </w:r>
          </w:p>
        </w:tc>
        <w:tc>
          <w:tcPr>
            <w:tcW w:type="dxa" w:w="1417"/>
          </w:tcPr>
          <w:p>
            <w:pPr>
              <w:spacing w:after="20" w:line="240" w:lineRule="auto"/>
            </w:pPr>
            <w:r/>
            <w:r>
              <w:rPr>
                <w:b w:val="0"/>
                <w:sz w:val="19"/>
              </w:rPr>
              <w:t>9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MY-9</w:t>
            </w:r>
          </w:p>
        </w:tc>
        <w:tc>
          <w:tcPr>
            <w:tcW w:type="dxa" w:w="2778"/>
          </w:tcPr>
          <w:p>
            <w:pPr>
              <w:spacing w:after="20" w:line="240" w:lineRule="auto"/>
            </w:pPr>
            <w:r/>
            <w:r>
              <w:rPr>
                <w:b w:val="0"/>
                <w:sz w:val="19"/>
              </w:rPr>
              <w:t>Measles-Mumps-Rubella (MMR)</w:t>
            </w:r>
          </w:p>
        </w:tc>
        <w:tc>
          <w:tcPr>
            <w:tcW w:type="dxa" w:w="1134"/>
          </w:tcPr>
          <w:p>
            <w:pPr>
              <w:spacing w:after="20" w:line="240" w:lineRule="auto"/>
            </w:pPr>
            <w:r/>
            <w:r>
              <w:rPr>
                <w:b w:val="0"/>
                <w:sz w:val="19"/>
              </w:rPr>
              <w:t>Dose 2</w:t>
            </w:r>
          </w:p>
        </w:tc>
        <w:tc>
          <w:tcPr>
            <w:tcW w:type="dxa" w:w="1417"/>
          </w:tcPr>
          <w:p>
            <w:pPr>
              <w:spacing w:after="20" w:line="240" w:lineRule="auto"/>
            </w:pPr>
            <w:r/>
            <w:r>
              <w:rPr>
                <w:b w:val="0"/>
                <w:sz w:val="19"/>
              </w:rPr>
              <w:t>12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MY-10</w:t>
            </w:r>
          </w:p>
        </w:tc>
        <w:tc>
          <w:tcPr>
            <w:tcW w:type="dxa" w:w="2778"/>
          </w:tcPr>
          <w:p>
            <w:pPr>
              <w:spacing w:after="20" w:line="240" w:lineRule="auto"/>
            </w:pPr>
            <w:r/>
            <w:r>
              <w:rPr>
                <w:b w:val="0"/>
                <w:sz w:val="19"/>
              </w:rPr>
              <w:t>Pneumococcal conjugate (PCV)</w:t>
            </w:r>
          </w:p>
        </w:tc>
        <w:tc>
          <w:tcPr>
            <w:tcW w:type="dxa" w:w="1134"/>
          </w:tcPr>
          <w:p>
            <w:pPr>
              <w:spacing w:after="20" w:line="240" w:lineRule="auto"/>
            </w:pPr>
            <w:r/>
            <w:r>
              <w:rPr>
                <w:b w:val="0"/>
                <w:sz w:val="19"/>
              </w:rPr>
              <w:t>Booster</w:t>
            </w:r>
          </w:p>
        </w:tc>
        <w:tc>
          <w:tcPr>
            <w:tcW w:type="dxa" w:w="1417"/>
          </w:tcPr>
          <w:p>
            <w:pPr>
              <w:spacing w:after="20" w:line="240" w:lineRule="auto"/>
            </w:pPr>
            <w:r/>
            <w:r>
              <w:rPr>
                <w:b w:val="0"/>
                <w:sz w:val="19"/>
              </w:rPr>
              <w:t>15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MY-11</w:t>
            </w:r>
          </w:p>
        </w:tc>
        <w:tc>
          <w:tcPr>
            <w:tcW w:type="dxa" w:w="2778"/>
          </w:tcPr>
          <w:p>
            <w:pPr>
              <w:spacing w:after="20" w:line="240" w:lineRule="auto"/>
            </w:pPr>
            <w:r/>
            <w:r>
              <w:rPr>
                <w:b w:val="0"/>
                <w:sz w:val="19"/>
              </w:rPr>
              <w:t>6-in-1 (DTaP-IPV-Hib-HepB)</w:t>
            </w:r>
          </w:p>
        </w:tc>
        <w:tc>
          <w:tcPr>
            <w:tcW w:type="dxa" w:w="1134"/>
          </w:tcPr>
          <w:p>
            <w:pPr>
              <w:spacing w:after="20" w:line="240" w:lineRule="auto"/>
            </w:pPr>
            <w:r/>
            <w:r>
              <w:rPr>
                <w:b w:val="0"/>
                <w:sz w:val="19"/>
              </w:rPr>
              <w:t>Booster</w:t>
            </w:r>
          </w:p>
        </w:tc>
        <w:tc>
          <w:tcPr>
            <w:tcW w:type="dxa" w:w="1417"/>
          </w:tcPr>
          <w:p>
            <w:pPr>
              <w:spacing w:after="20" w:line="240" w:lineRule="auto"/>
            </w:pPr>
            <w:r/>
            <w:r>
              <w:rPr>
                <w:b w:val="0"/>
                <w:sz w:val="19"/>
              </w:rPr>
              <w:t>18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bl>
    <w:p>
      <w:pPr>
        <w:spacing w:after="40"/>
      </w:pPr>
    </w:p>
    <w:p>
      <w:pPr>
        <w:pStyle w:val="Heading3"/>
      </w:pPr>
      <w:r>
        <w:t>Sources</w:t>
      </w:r>
    </w:p>
    <w:p>
      <w:pPr>
        <w:pStyle w:val="ListBullet"/>
      </w:pPr>
      <w:r>
        <w:t>Malaysia Ministry of Health (KKM) National Immunisation Programme; WHO/UNICEF 2025 schedule data.</w:t>
      </w:r>
    </w:p>
    <w:p>
      <w:pPr>
        <w:pStyle w:val="Heading3"/>
      </w:pPr>
      <w:r>
        <w:t>Open questions</w:t>
      </w:r>
    </w:p>
    <w:p>
      <w:pPr>
        <w:keepNext/>
        <w:spacing w:after="40"/>
        <w:ind w:left="397" w:hanging="397"/>
      </w:pPr>
      <w:r>
        <w:t>☐</w:t>
        <w:tab/>
      </w:r>
      <w:r>
        <w:rPr>
          <w:b/>
        </w:rPr>
        <w:t xml:space="preserve">MY-Q1  </w:t>
      </w:r>
      <w:r>
        <w:t>We found no official 2024–2026 schedule page; the WHO 2025 report is the newest official data. Is this schedule current?</w:t>
      </w:r>
    </w:p>
    <w:p>
      <w:pPr>
        <w:spacing w:after="160"/>
        <w:ind w:left="397"/>
      </w:pPr>
      <w:r>
        <w:rPr>
          <w:color w:val="595959"/>
          <w:sz w:val="20"/>
        </w:rPr>
        <w:t>Answer: ______________________________________________________________________</w:t>
      </w:r>
    </w:p>
    <w:p>
      <w:pPr>
        <w:keepNext/>
        <w:spacing w:after="40"/>
        <w:ind w:left="397" w:hanging="397"/>
      </w:pPr>
      <w:r>
        <w:t>☐</w:t>
        <w:tab/>
      </w:r>
      <w:r>
        <w:rPr>
          <w:b/>
        </w:rPr>
        <w:t xml:space="preserve">MY-Q2  </w:t>
      </w:r>
      <w:r>
        <w:t>Regional extras are left out (measles at 6 months in Sabah; Japanese encephalitis at 9 and 21 months in Sarawak). Acceptable?</w:t>
      </w:r>
    </w:p>
    <w:p>
      <w:pPr>
        <w:spacing w:after="160"/>
        <w:ind w:left="397"/>
      </w:pPr>
      <w:r>
        <w:rPr>
          <w:color w:val="595959"/>
          <w:sz w:val="20"/>
        </w:rPr>
        <w:t>Answer: ______________________________________________________________________</w:t>
      </w:r>
    </w:p>
    <w:p>
      <w:r>
        <w:br w:type="page"/>
      </w:r>
    </w:p>
    <w:p>
      <w:pPr>
        <w:pStyle w:val="Heading2"/>
      </w:pPr>
      <w:r>
        <w:t>1.14 Australia</w:t>
      </w:r>
    </w:p>
    <w:p>
      <w:r>
        <w:t>National Immunisation Program (NIP) for all children. Aboriginal and Torres Strait Islander and medical-risk extras are left out, as are state-funded MenB programmes.</w:t>
      </w:r>
    </w:p>
    <w:p>
      <w:pPr>
        <w:keepNext/>
        <w:spacing w:before="120" w:after="60"/>
      </w:pPr>
      <w:r>
        <w:rPr>
          <w:b/>
          <w:sz w:val="21"/>
        </w:rPr>
        <w:t>Australia: routine schedule (15 doses)</w:t>
      </w:r>
    </w:p>
    <w:tbl>
      <w:tblPr>
        <w:tblStyle w:val="TableGrid"/>
        <w:tblW w:type="auto" w:w="0"/>
        <w:jc w:val="center"/>
        <w:tblLayout w:type="fixed"/>
        <w:tblLook w:firstColumn="1" w:firstRow="1" w:lastColumn="0" w:lastRow="0" w:noHBand="0" w:noVBand="1" w:val="04A0"/>
        <w:tblLayout w:type="fixed"/>
      </w:tblPr>
      <w:tblGrid>
        <w:gridCol w:w="850"/>
        <w:gridCol w:w="2778"/>
        <w:gridCol w:w="1134"/>
        <w:gridCol w:w="1417"/>
        <w:gridCol w:w="907"/>
        <w:gridCol w:w="1020"/>
        <w:gridCol w:w="1531"/>
      </w:tblGrid>
      <w:tr>
        <w:trPr>
          <w:cantSplit/>
          <w:tblHeader/>
        </w:trPr>
        <w:tc>
          <w:tcPr>
            <w:tcW w:type="dxa" w:w="850"/>
            <w:shd w:val="clear" w:color="auto" w:fill="D9E2F3"/>
          </w:tcPr>
          <w:p>
            <w:pPr>
              <w:spacing w:after="20" w:line="240" w:lineRule="auto"/>
            </w:pPr>
            <w:r/>
            <w:r>
              <w:rPr>
                <w:b/>
                <w:sz w:val="18"/>
              </w:rPr>
              <w:t>#</w:t>
            </w:r>
          </w:p>
        </w:tc>
        <w:tc>
          <w:tcPr>
            <w:tcW w:type="dxa" w:w="2778"/>
            <w:shd w:val="clear" w:color="auto" w:fill="D9E2F3"/>
          </w:tcPr>
          <w:p>
            <w:pPr>
              <w:spacing w:after="20" w:line="240" w:lineRule="auto"/>
            </w:pPr>
            <w:r/>
            <w:r>
              <w:rPr>
                <w:b/>
                <w:sz w:val="18"/>
              </w:rPr>
              <w:t>Vaccine</w:t>
            </w:r>
          </w:p>
        </w:tc>
        <w:tc>
          <w:tcPr>
            <w:tcW w:type="dxa" w:w="1134"/>
            <w:shd w:val="clear" w:color="auto" w:fill="D9E2F3"/>
          </w:tcPr>
          <w:p>
            <w:pPr>
              <w:spacing w:after="20" w:line="240" w:lineRule="auto"/>
            </w:pPr>
            <w:r/>
            <w:r>
              <w:rPr>
                <w:b/>
                <w:sz w:val="18"/>
              </w:rPr>
              <w:t>Dose</w:t>
            </w:r>
          </w:p>
        </w:tc>
        <w:tc>
          <w:tcPr>
            <w:tcW w:type="dxa" w:w="1417"/>
            <w:shd w:val="clear" w:color="auto" w:fill="D9E2F3"/>
          </w:tcPr>
          <w:p>
            <w:pPr>
              <w:spacing w:after="20" w:line="240" w:lineRule="auto"/>
            </w:pPr>
            <w:r/>
            <w:r>
              <w:rPr>
                <w:b/>
                <w:sz w:val="18"/>
              </w:rPr>
              <w:t>Due age</w:t>
            </w:r>
          </w:p>
        </w:tc>
        <w:tc>
          <w:tcPr>
            <w:tcW w:type="dxa" w:w="907"/>
            <w:shd w:val="clear" w:color="auto" w:fill="D9E2F3"/>
          </w:tcPr>
          <w:p>
            <w:pPr>
              <w:spacing w:after="20" w:line="240" w:lineRule="auto"/>
            </w:pPr>
            <w:r/>
            <w:r>
              <w:rPr>
                <w:b/>
                <w:sz w:val="18"/>
              </w:rPr>
              <w:t>Verified</w:t>
            </w:r>
          </w:p>
        </w:tc>
        <w:tc>
          <w:tcPr>
            <w:tcW w:type="dxa" w:w="1020"/>
            <w:shd w:val="clear" w:color="auto" w:fill="D9E2F3"/>
          </w:tcPr>
          <w:p>
            <w:pPr>
              <w:spacing w:after="20" w:line="240" w:lineRule="auto"/>
            </w:pPr>
            <w:r/>
            <w:r>
              <w:rPr>
                <w:b/>
                <w:sz w:val="18"/>
              </w:rPr>
              <w:t>Reviewer</w:t>
            </w:r>
          </w:p>
          <w:p>
            <w:pPr>
              <w:spacing w:after="20" w:line="240" w:lineRule="auto"/>
            </w:pPr>
            <w:r>
              <w:rPr>
                <w:b/>
                <w:sz w:val="18"/>
              </w:rPr>
              <w:t>✓ / ✗ / ?</w:t>
            </w:r>
          </w:p>
        </w:tc>
        <w:tc>
          <w:tcPr>
            <w:tcW w:type="dxa" w:w="1531"/>
            <w:shd w:val="clear" w:color="auto" w:fill="D9E2F3"/>
          </w:tcPr>
          <w:p>
            <w:pPr>
              <w:spacing w:after="20" w:line="240" w:lineRule="auto"/>
            </w:pPr>
            <w:r/>
            <w:r>
              <w:rPr>
                <w:b/>
                <w:sz w:val="18"/>
              </w:rPr>
              <w:t>Change to / comment</w:t>
            </w:r>
          </w:p>
        </w:tc>
      </w:tr>
      <w:tr>
        <w:trPr>
          <w:cantSplit/>
        </w:trPr>
        <w:tc>
          <w:tcPr>
            <w:tcW w:type="dxa" w:w="850"/>
          </w:tcPr>
          <w:p>
            <w:pPr>
              <w:spacing w:after="20" w:line="240" w:lineRule="auto"/>
            </w:pPr>
            <w:r/>
            <w:r>
              <w:rPr>
                <w:b w:val="0"/>
                <w:sz w:val="19"/>
              </w:rPr>
              <w:t>AU-1</w:t>
            </w:r>
          </w:p>
        </w:tc>
        <w:tc>
          <w:tcPr>
            <w:tcW w:type="dxa" w:w="2778"/>
          </w:tcPr>
          <w:p>
            <w:pPr>
              <w:spacing w:after="20" w:line="240" w:lineRule="auto"/>
            </w:pPr>
            <w:r/>
            <w:r>
              <w:rPr>
                <w:b w:val="0"/>
                <w:sz w:val="19"/>
              </w:rPr>
              <w:t>Hepatitis B</w:t>
            </w:r>
          </w:p>
        </w:tc>
        <w:tc>
          <w:tcPr>
            <w:tcW w:type="dxa" w:w="1134"/>
          </w:tcPr>
          <w:p>
            <w:pPr>
              <w:spacing w:after="20" w:line="240" w:lineRule="auto"/>
            </w:pPr>
            <w:r/>
            <w:r>
              <w:rPr>
                <w:b w:val="0"/>
                <w:sz w:val="19"/>
              </w:rPr>
              <w:t>Birth dose</w:t>
            </w:r>
          </w:p>
        </w:tc>
        <w:tc>
          <w:tcPr>
            <w:tcW w:type="dxa" w:w="1417"/>
          </w:tcPr>
          <w:p>
            <w:pPr>
              <w:spacing w:after="20" w:line="240" w:lineRule="auto"/>
            </w:pPr>
            <w:r/>
            <w:r>
              <w:rPr>
                <w:b w:val="0"/>
                <w:sz w:val="19"/>
              </w:rPr>
              <w:t>At birth</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AU-2</w:t>
            </w:r>
          </w:p>
        </w:tc>
        <w:tc>
          <w:tcPr>
            <w:tcW w:type="dxa" w:w="2778"/>
          </w:tcPr>
          <w:p>
            <w:pPr>
              <w:spacing w:after="20" w:line="240" w:lineRule="auto"/>
            </w:pPr>
            <w:r/>
            <w:r>
              <w:rPr>
                <w:b w:val="0"/>
                <w:sz w:val="19"/>
              </w:rPr>
              <w:t>6-in-1 (DTPa-HepB-IPV-Hib)</w:t>
            </w:r>
          </w:p>
        </w:tc>
        <w:tc>
          <w:tcPr>
            <w:tcW w:type="dxa" w:w="1134"/>
          </w:tcPr>
          <w:p>
            <w:pPr>
              <w:spacing w:after="20" w:line="240" w:lineRule="auto"/>
            </w:pPr>
            <w:r/>
            <w:r>
              <w:rPr>
                <w:b w:val="0"/>
                <w:sz w:val="19"/>
              </w:rPr>
              <w:t>Dose 1</w:t>
            </w:r>
          </w:p>
        </w:tc>
        <w:tc>
          <w:tcPr>
            <w:tcW w:type="dxa" w:w="1417"/>
          </w:tcPr>
          <w:p>
            <w:pPr>
              <w:spacing w:after="20" w:line="240" w:lineRule="auto"/>
            </w:pPr>
            <w:r/>
            <w:r>
              <w:rPr>
                <w:b w:val="0"/>
                <w:sz w:val="19"/>
              </w:rPr>
              <w:t>6 weeks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AU-3</w:t>
            </w:r>
          </w:p>
        </w:tc>
        <w:tc>
          <w:tcPr>
            <w:tcW w:type="dxa" w:w="2778"/>
          </w:tcPr>
          <w:p>
            <w:pPr>
              <w:spacing w:after="20" w:line="240" w:lineRule="auto"/>
            </w:pPr>
            <w:r/>
            <w:r>
              <w:rPr>
                <w:b w:val="0"/>
                <w:sz w:val="19"/>
              </w:rPr>
              <w:t>Pneumococcal (PCV20, Prevenar 20)</w:t>
            </w:r>
          </w:p>
        </w:tc>
        <w:tc>
          <w:tcPr>
            <w:tcW w:type="dxa" w:w="1134"/>
          </w:tcPr>
          <w:p>
            <w:pPr>
              <w:spacing w:after="20" w:line="240" w:lineRule="auto"/>
            </w:pPr>
            <w:r/>
            <w:r>
              <w:rPr>
                <w:b w:val="0"/>
                <w:sz w:val="19"/>
              </w:rPr>
              <w:t>Dose 1</w:t>
            </w:r>
          </w:p>
        </w:tc>
        <w:tc>
          <w:tcPr>
            <w:tcW w:type="dxa" w:w="1417"/>
          </w:tcPr>
          <w:p>
            <w:pPr>
              <w:spacing w:after="20" w:line="240" w:lineRule="auto"/>
            </w:pPr>
            <w:r/>
            <w:r>
              <w:rPr>
                <w:b w:val="0"/>
                <w:sz w:val="19"/>
              </w:rPr>
              <w:t>6 weeks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AU-4</w:t>
            </w:r>
          </w:p>
        </w:tc>
        <w:tc>
          <w:tcPr>
            <w:tcW w:type="dxa" w:w="2778"/>
          </w:tcPr>
          <w:p>
            <w:pPr>
              <w:spacing w:after="20" w:line="240" w:lineRule="auto"/>
            </w:pPr>
            <w:r/>
            <w:r>
              <w:rPr>
                <w:b w:val="0"/>
                <w:sz w:val="19"/>
              </w:rPr>
              <w:t>Rotavirus (oral drops)</w:t>
            </w:r>
          </w:p>
        </w:tc>
        <w:tc>
          <w:tcPr>
            <w:tcW w:type="dxa" w:w="1134"/>
          </w:tcPr>
          <w:p>
            <w:pPr>
              <w:spacing w:after="20" w:line="240" w:lineRule="auto"/>
            </w:pPr>
            <w:r/>
            <w:r>
              <w:rPr>
                <w:b w:val="0"/>
                <w:sz w:val="19"/>
              </w:rPr>
              <w:t>Dose 1</w:t>
            </w:r>
          </w:p>
        </w:tc>
        <w:tc>
          <w:tcPr>
            <w:tcW w:type="dxa" w:w="1417"/>
          </w:tcPr>
          <w:p>
            <w:pPr>
              <w:spacing w:after="20" w:line="240" w:lineRule="auto"/>
            </w:pPr>
            <w:r/>
            <w:r>
              <w:rPr>
                <w:b w:val="0"/>
                <w:sz w:val="19"/>
              </w:rPr>
              <w:t>6 weeks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AU-5</w:t>
            </w:r>
          </w:p>
        </w:tc>
        <w:tc>
          <w:tcPr>
            <w:tcW w:type="dxa" w:w="2778"/>
          </w:tcPr>
          <w:p>
            <w:pPr>
              <w:spacing w:after="20" w:line="240" w:lineRule="auto"/>
            </w:pPr>
            <w:r/>
            <w:r>
              <w:rPr>
                <w:b w:val="0"/>
                <w:sz w:val="19"/>
              </w:rPr>
              <w:t>6-in-1 (DTPa-HepB-IPV-Hib)</w:t>
            </w:r>
          </w:p>
        </w:tc>
        <w:tc>
          <w:tcPr>
            <w:tcW w:type="dxa" w:w="1134"/>
          </w:tcPr>
          <w:p>
            <w:pPr>
              <w:spacing w:after="20" w:line="240" w:lineRule="auto"/>
            </w:pPr>
            <w:r/>
            <w:r>
              <w:rPr>
                <w:b w:val="0"/>
                <w:sz w:val="19"/>
              </w:rPr>
              <w:t>Dose 2</w:t>
            </w:r>
          </w:p>
        </w:tc>
        <w:tc>
          <w:tcPr>
            <w:tcW w:type="dxa" w:w="1417"/>
          </w:tcPr>
          <w:p>
            <w:pPr>
              <w:spacing w:after="20" w:line="240" w:lineRule="auto"/>
            </w:pPr>
            <w:r/>
            <w:r>
              <w:rPr>
                <w:b w:val="0"/>
                <w:sz w:val="19"/>
              </w:rPr>
              <w:t>4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AU-6</w:t>
            </w:r>
          </w:p>
        </w:tc>
        <w:tc>
          <w:tcPr>
            <w:tcW w:type="dxa" w:w="2778"/>
          </w:tcPr>
          <w:p>
            <w:pPr>
              <w:spacing w:after="20" w:line="240" w:lineRule="auto"/>
            </w:pPr>
            <w:r/>
            <w:r>
              <w:rPr>
                <w:b w:val="0"/>
                <w:sz w:val="19"/>
              </w:rPr>
              <w:t>Pneumococcal (PCV20, Prevenar 20)</w:t>
            </w:r>
          </w:p>
        </w:tc>
        <w:tc>
          <w:tcPr>
            <w:tcW w:type="dxa" w:w="1134"/>
          </w:tcPr>
          <w:p>
            <w:pPr>
              <w:spacing w:after="20" w:line="240" w:lineRule="auto"/>
            </w:pPr>
            <w:r/>
            <w:r>
              <w:rPr>
                <w:b w:val="0"/>
                <w:sz w:val="19"/>
              </w:rPr>
              <w:t>Dose 2</w:t>
            </w:r>
          </w:p>
        </w:tc>
        <w:tc>
          <w:tcPr>
            <w:tcW w:type="dxa" w:w="1417"/>
          </w:tcPr>
          <w:p>
            <w:pPr>
              <w:spacing w:after="20" w:line="240" w:lineRule="auto"/>
            </w:pPr>
            <w:r/>
            <w:r>
              <w:rPr>
                <w:b w:val="0"/>
                <w:sz w:val="19"/>
              </w:rPr>
              <w:t>4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AU-7</w:t>
            </w:r>
          </w:p>
        </w:tc>
        <w:tc>
          <w:tcPr>
            <w:tcW w:type="dxa" w:w="2778"/>
          </w:tcPr>
          <w:p>
            <w:pPr>
              <w:spacing w:after="20" w:line="240" w:lineRule="auto"/>
            </w:pPr>
            <w:r/>
            <w:r>
              <w:rPr>
                <w:b w:val="0"/>
                <w:sz w:val="19"/>
              </w:rPr>
              <w:t>Rotavirus (oral drops)</w:t>
            </w:r>
          </w:p>
        </w:tc>
        <w:tc>
          <w:tcPr>
            <w:tcW w:type="dxa" w:w="1134"/>
          </w:tcPr>
          <w:p>
            <w:pPr>
              <w:spacing w:after="20" w:line="240" w:lineRule="auto"/>
            </w:pPr>
            <w:r/>
            <w:r>
              <w:rPr>
                <w:b w:val="0"/>
                <w:sz w:val="19"/>
              </w:rPr>
              <w:t>Dose 2</w:t>
            </w:r>
          </w:p>
        </w:tc>
        <w:tc>
          <w:tcPr>
            <w:tcW w:type="dxa" w:w="1417"/>
          </w:tcPr>
          <w:p>
            <w:pPr>
              <w:spacing w:after="20" w:line="240" w:lineRule="auto"/>
            </w:pPr>
            <w:r/>
            <w:r>
              <w:rPr>
                <w:b w:val="0"/>
                <w:sz w:val="19"/>
              </w:rPr>
              <w:t>4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AU-8</w:t>
            </w:r>
          </w:p>
        </w:tc>
        <w:tc>
          <w:tcPr>
            <w:tcW w:type="dxa" w:w="2778"/>
          </w:tcPr>
          <w:p>
            <w:pPr>
              <w:spacing w:after="20" w:line="240" w:lineRule="auto"/>
            </w:pPr>
            <w:r/>
            <w:r>
              <w:rPr>
                <w:b w:val="0"/>
                <w:sz w:val="19"/>
              </w:rPr>
              <w:t>6-in-1 (DTPa-HepB-IPV-Hib)</w:t>
            </w:r>
          </w:p>
        </w:tc>
        <w:tc>
          <w:tcPr>
            <w:tcW w:type="dxa" w:w="1134"/>
          </w:tcPr>
          <w:p>
            <w:pPr>
              <w:spacing w:after="20" w:line="240" w:lineRule="auto"/>
            </w:pPr>
            <w:r/>
            <w:r>
              <w:rPr>
                <w:b w:val="0"/>
                <w:sz w:val="19"/>
              </w:rPr>
              <w:t>Dose 3</w:t>
            </w:r>
          </w:p>
        </w:tc>
        <w:tc>
          <w:tcPr>
            <w:tcW w:type="dxa" w:w="1417"/>
          </w:tcPr>
          <w:p>
            <w:pPr>
              <w:spacing w:after="20" w:line="240" w:lineRule="auto"/>
            </w:pPr>
            <w:r/>
            <w:r>
              <w:rPr>
                <w:b w:val="0"/>
                <w:sz w:val="19"/>
              </w:rPr>
              <w:t>6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AU-9</w:t>
            </w:r>
          </w:p>
        </w:tc>
        <w:tc>
          <w:tcPr>
            <w:tcW w:type="dxa" w:w="2778"/>
          </w:tcPr>
          <w:p>
            <w:pPr>
              <w:spacing w:after="20" w:line="240" w:lineRule="auto"/>
            </w:pPr>
            <w:r/>
            <w:r>
              <w:rPr>
                <w:b w:val="0"/>
                <w:sz w:val="19"/>
              </w:rPr>
              <w:t>Meningococcal ACWY (MenACWY)</w:t>
            </w:r>
          </w:p>
        </w:tc>
        <w:tc>
          <w:tcPr>
            <w:tcW w:type="dxa" w:w="1134"/>
          </w:tcPr>
          <w:p>
            <w:pPr>
              <w:spacing w:after="20" w:line="240" w:lineRule="auto"/>
            </w:pPr>
            <w:r/>
            <w:r>
              <w:rPr>
                <w:b w:val="0"/>
                <w:sz w:val="19"/>
              </w:rPr>
              <w:t>—</w:t>
            </w:r>
          </w:p>
        </w:tc>
        <w:tc>
          <w:tcPr>
            <w:tcW w:type="dxa" w:w="1417"/>
          </w:tcPr>
          <w:p>
            <w:pPr>
              <w:spacing w:after="20" w:line="240" w:lineRule="auto"/>
            </w:pPr>
            <w:r/>
            <w:r>
              <w:rPr>
                <w:b w:val="0"/>
                <w:sz w:val="19"/>
              </w:rPr>
              <w:t>12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AU-10</w:t>
            </w:r>
          </w:p>
        </w:tc>
        <w:tc>
          <w:tcPr>
            <w:tcW w:type="dxa" w:w="2778"/>
          </w:tcPr>
          <w:p>
            <w:pPr>
              <w:spacing w:after="20" w:line="240" w:lineRule="auto"/>
            </w:pPr>
            <w:r/>
            <w:r>
              <w:rPr>
                <w:b w:val="0"/>
                <w:sz w:val="19"/>
              </w:rPr>
              <w:t>Pneumococcal (PCV20, Prevenar 20)</w:t>
            </w:r>
          </w:p>
        </w:tc>
        <w:tc>
          <w:tcPr>
            <w:tcW w:type="dxa" w:w="1134"/>
          </w:tcPr>
          <w:p>
            <w:pPr>
              <w:spacing w:after="20" w:line="240" w:lineRule="auto"/>
            </w:pPr>
            <w:r/>
            <w:r>
              <w:rPr>
                <w:b w:val="0"/>
                <w:sz w:val="19"/>
              </w:rPr>
              <w:t>Booster</w:t>
            </w:r>
          </w:p>
        </w:tc>
        <w:tc>
          <w:tcPr>
            <w:tcW w:type="dxa" w:w="1417"/>
          </w:tcPr>
          <w:p>
            <w:pPr>
              <w:spacing w:after="20" w:line="240" w:lineRule="auto"/>
            </w:pPr>
            <w:r/>
            <w:r>
              <w:rPr>
                <w:b w:val="0"/>
                <w:sz w:val="19"/>
              </w:rPr>
              <w:t>12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AU-11</w:t>
            </w:r>
          </w:p>
        </w:tc>
        <w:tc>
          <w:tcPr>
            <w:tcW w:type="dxa" w:w="2778"/>
          </w:tcPr>
          <w:p>
            <w:pPr>
              <w:spacing w:after="20" w:line="240" w:lineRule="auto"/>
            </w:pPr>
            <w:r/>
            <w:r>
              <w:rPr>
                <w:b w:val="0"/>
                <w:sz w:val="19"/>
              </w:rPr>
              <w:t>MMR (measles, mumps, rubella)</w:t>
            </w:r>
          </w:p>
        </w:tc>
        <w:tc>
          <w:tcPr>
            <w:tcW w:type="dxa" w:w="1134"/>
          </w:tcPr>
          <w:p>
            <w:pPr>
              <w:spacing w:after="20" w:line="240" w:lineRule="auto"/>
            </w:pPr>
            <w:r/>
            <w:r>
              <w:rPr>
                <w:b w:val="0"/>
                <w:sz w:val="19"/>
              </w:rPr>
              <w:t>Dose 1</w:t>
            </w:r>
          </w:p>
        </w:tc>
        <w:tc>
          <w:tcPr>
            <w:tcW w:type="dxa" w:w="1417"/>
          </w:tcPr>
          <w:p>
            <w:pPr>
              <w:spacing w:after="20" w:line="240" w:lineRule="auto"/>
            </w:pPr>
            <w:r/>
            <w:r>
              <w:rPr>
                <w:b w:val="0"/>
                <w:sz w:val="19"/>
              </w:rPr>
              <w:t>12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AU-12</w:t>
            </w:r>
          </w:p>
        </w:tc>
        <w:tc>
          <w:tcPr>
            <w:tcW w:type="dxa" w:w="2778"/>
          </w:tcPr>
          <w:p>
            <w:pPr>
              <w:spacing w:after="20" w:line="240" w:lineRule="auto"/>
            </w:pPr>
            <w:r/>
            <w:r>
              <w:rPr>
                <w:b w:val="0"/>
                <w:sz w:val="19"/>
              </w:rPr>
              <w:t>Whooping cough booster (DTPa: diphtheria, tetanus, pertussis)</w:t>
            </w:r>
          </w:p>
        </w:tc>
        <w:tc>
          <w:tcPr>
            <w:tcW w:type="dxa" w:w="1134"/>
          </w:tcPr>
          <w:p>
            <w:pPr>
              <w:spacing w:after="20" w:line="240" w:lineRule="auto"/>
            </w:pPr>
            <w:r/>
            <w:r>
              <w:rPr>
                <w:b w:val="0"/>
                <w:sz w:val="19"/>
              </w:rPr>
              <w:t>Booster</w:t>
            </w:r>
          </w:p>
        </w:tc>
        <w:tc>
          <w:tcPr>
            <w:tcW w:type="dxa" w:w="1417"/>
          </w:tcPr>
          <w:p>
            <w:pPr>
              <w:spacing w:after="20" w:line="240" w:lineRule="auto"/>
            </w:pPr>
            <w:r/>
            <w:r>
              <w:rPr>
                <w:b w:val="0"/>
                <w:sz w:val="19"/>
              </w:rPr>
              <w:t>18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AU-13</w:t>
            </w:r>
          </w:p>
        </w:tc>
        <w:tc>
          <w:tcPr>
            <w:tcW w:type="dxa" w:w="2778"/>
          </w:tcPr>
          <w:p>
            <w:pPr>
              <w:spacing w:after="20" w:line="240" w:lineRule="auto"/>
            </w:pPr>
            <w:r/>
            <w:r>
              <w:rPr>
                <w:b w:val="0"/>
                <w:sz w:val="19"/>
              </w:rPr>
              <w:t>MMRV (measles, mumps, rubella, chickenpox; 2nd MMR + 1st chickenpox)</w:t>
            </w:r>
          </w:p>
        </w:tc>
        <w:tc>
          <w:tcPr>
            <w:tcW w:type="dxa" w:w="1134"/>
          </w:tcPr>
          <w:p>
            <w:pPr>
              <w:spacing w:after="20" w:line="240" w:lineRule="auto"/>
            </w:pPr>
            <w:r/>
            <w:r>
              <w:rPr>
                <w:b w:val="0"/>
                <w:sz w:val="19"/>
              </w:rPr>
              <w:t>—</w:t>
            </w:r>
          </w:p>
        </w:tc>
        <w:tc>
          <w:tcPr>
            <w:tcW w:type="dxa" w:w="1417"/>
          </w:tcPr>
          <w:p>
            <w:pPr>
              <w:spacing w:after="20" w:line="240" w:lineRule="auto"/>
            </w:pPr>
            <w:r/>
            <w:r>
              <w:rPr>
                <w:b w:val="0"/>
                <w:sz w:val="19"/>
              </w:rPr>
              <w:t>18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AU-14</w:t>
            </w:r>
          </w:p>
        </w:tc>
        <w:tc>
          <w:tcPr>
            <w:tcW w:type="dxa" w:w="2778"/>
          </w:tcPr>
          <w:p>
            <w:pPr>
              <w:spacing w:after="20" w:line="240" w:lineRule="auto"/>
            </w:pPr>
            <w:r/>
            <w:r>
              <w:rPr>
                <w:b w:val="0"/>
                <w:sz w:val="19"/>
              </w:rPr>
              <w:t>Hib (Haemophilus influenzae type b)</w:t>
            </w:r>
          </w:p>
        </w:tc>
        <w:tc>
          <w:tcPr>
            <w:tcW w:type="dxa" w:w="1134"/>
          </w:tcPr>
          <w:p>
            <w:pPr>
              <w:spacing w:after="20" w:line="240" w:lineRule="auto"/>
            </w:pPr>
            <w:r/>
            <w:r>
              <w:rPr>
                <w:b w:val="0"/>
                <w:sz w:val="19"/>
              </w:rPr>
              <w:t>Booster</w:t>
            </w:r>
          </w:p>
        </w:tc>
        <w:tc>
          <w:tcPr>
            <w:tcW w:type="dxa" w:w="1417"/>
          </w:tcPr>
          <w:p>
            <w:pPr>
              <w:spacing w:after="20" w:line="240" w:lineRule="auto"/>
            </w:pPr>
            <w:r/>
            <w:r>
              <w:rPr>
                <w:b w:val="0"/>
                <w:sz w:val="19"/>
              </w:rPr>
              <w:t>18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AU-15</w:t>
            </w:r>
          </w:p>
        </w:tc>
        <w:tc>
          <w:tcPr>
            <w:tcW w:type="dxa" w:w="2778"/>
          </w:tcPr>
          <w:p>
            <w:pPr>
              <w:spacing w:after="20" w:line="240" w:lineRule="auto"/>
            </w:pPr>
            <w:r/>
            <w:r>
              <w:rPr>
                <w:b w:val="0"/>
                <w:sz w:val="19"/>
              </w:rPr>
              <w:t>4-in-1 (DTPa-IPV: diphtheria, tetanus, pertussis, polio)</w:t>
            </w:r>
          </w:p>
        </w:tc>
        <w:tc>
          <w:tcPr>
            <w:tcW w:type="dxa" w:w="1134"/>
          </w:tcPr>
          <w:p>
            <w:pPr>
              <w:spacing w:after="20" w:line="240" w:lineRule="auto"/>
            </w:pPr>
            <w:r/>
            <w:r>
              <w:rPr>
                <w:b w:val="0"/>
                <w:sz w:val="19"/>
              </w:rPr>
              <w:t>Booster</w:t>
            </w:r>
          </w:p>
        </w:tc>
        <w:tc>
          <w:tcPr>
            <w:tcW w:type="dxa" w:w="1417"/>
          </w:tcPr>
          <w:p>
            <w:pPr>
              <w:spacing w:after="20" w:line="240" w:lineRule="auto"/>
            </w:pPr>
            <w:r/>
            <w:r>
              <w:rPr>
                <w:b w:val="0"/>
                <w:sz w:val="19"/>
              </w:rPr>
              <w:t>4 years (48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bl>
    <w:p>
      <w:pPr>
        <w:spacing w:after="40"/>
      </w:pPr>
    </w:p>
    <w:p>
      <w:pPr>
        <w:pStyle w:val="Heading3"/>
      </w:pPr>
      <w:r>
        <w:t>Sources</w:t>
      </w:r>
    </w:p>
    <w:p>
      <w:pPr>
        <w:pStyle w:val="ListBullet"/>
      </w:pPr>
      <w:r>
        <w:t>Australian Government National Immunisation Program schedule, current from 9 October 2026 (read through the NSW Health schedule, October 2026, and NCIRS, August 2026).</w:t>
      </w:r>
    </w:p>
    <w:p>
      <w:pPr>
        <w:pStyle w:val="Heading3"/>
      </w:pPr>
      <w:r>
        <w:t>Open questions</w:t>
      </w:r>
    </w:p>
    <w:p>
      <w:pPr>
        <w:keepNext/>
        <w:spacing w:after="40"/>
        <w:ind w:left="397" w:hanging="397"/>
      </w:pPr>
      <w:r>
        <w:t>☐</w:t>
        <w:tab/>
      </w:r>
      <w:r>
        <w:rPr>
          <w:b/>
        </w:rPr>
        <w:t xml:space="preserve">AU-Q1  </w:t>
      </w:r>
      <w:r>
        <w:t>First visit: the national schedule says “2 months (can be given from 6 weeks)”; we show 6 weeks. Should it be 2 months?</w:t>
      </w:r>
    </w:p>
    <w:p>
      <w:pPr>
        <w:spacing w:after="160"/>
        <w:ind w:left="397"/>
      </w:pPr>
      <w:r>
        <w:rPr>
          <w:color w:val="595959"/>
          <w:sz w:val="20"/>
        </w:rPr>
        <w:t>Answer: ______________________________________________________________________</w:t>
      </w:r>
    </w:p>
    <w:p>
      <w:pPr>
        <w:keepNext/>
        <w:spacing w:after="40"/>
        <w:ind w:left="397" w:hanging="397"/>
      </w:pPr>
      <w:r>
        <w:t>☐</w:t>
        <w:tab/>
      </w:r>
      <w:r>
        <w:rPr>
          <w:b/>
        </w:rPr>
        <w:t xml:space="preserve">AU-Q2  </w:t>
      </w:r>
      <w:r>
        <w:t>Rotavirus has strict upper age limits (dose 1 by 14 weeks, dose 2 by 24 weeks). Should the app warn parents about this?</w:t>
      </w:r>
    </w:p>
    <w:p>
      <w:pPr>
        <w:spacing w:after="160"/>
        <w:ind w:left="397"/>
      </w:pPr>
      <w:r>
        <w:rPr>
          <w:color w:val="595959"/>
          <w:sz w:val="20"/>
        </w:rPr>
        <w:t>Answer: ______________________________________________________________________</w:t>
      </w:r>
    </w:p>
    <w:p>
      <w:pPr>
        <w:keepNext/>
        <w:spacing w:after="40"/>
        <w:ind w:left="397" w:hanging="397"/>
      </w:pPr>
      <w:r>
        <w:t>☐</w:t>
        <w:tab/>
      </w:r>
      <w:r>
        <w:rPr>
          <w:b/>
        </w:rPr>
        <w:t xml:space="preserve">AU-Q3  </w:t>
      </w:r>
      <w:r>
        <w:t>MenB is free for all infants in South Australia, Queensland, the Northern Territory and Tasmania (6 weeks, 4 and 12 months). Should the app mention it?</w:t>
      </w:r>
    </w:p>
    <w:p>
      <w:pPr>
        <w:spacing w:after="160"/>
        <w:ind w:left="397"/>
      </w:pPr>
      <w:r>
        <w:rPr>
          <w:color w:val="595959"/>
          <w:sz w:val="20"/>
        </w:rPr>
        <w:t>Answer: ______________________________________________________________________</w:t>
      </w:r>
    </w:p>
    <w:p>
      <w:r>
        <w:br w:type="page"/>
      </w:r>
    </w:p>
    <w:p>
      <w:pPr>
        <w:pStyle w:val="Heading2"/>
      </w:pPr>
      <w:r>
        <w:t>1.15 Germany</w:t>
      </w:r>
    </w:p>
    <w:p>
      <w:r>
        <w:t>STIKO standard schedule for term babies (2+1). MenC at 12 months was dropped in 2026. Rotavirus dose 3 (only with the 3-dose vaccine) is left out.</w:t>
      </w:r>
    </w:p>
    <w:p>
      <w:pPr>
        <w:keepNext/>
        <w:spacing w:before="120" w:after="60"/>
      </w:pPr>
      <w:r>
        <w:rPr>
          <w:b/>
          <w:sz w:val="21"/>
        </w:rPr>
        <w:t>Germany: routine schedule (16 doses)</w:t>
      </w:r>
    </w:p>
    <w:tbl>
      <w:tblPr>
        <w:tblStyle w:val="TableGrid"/>
        <w:tblW w:type="auto" w:w="0"/>
        <w:jc w:val="center"/>
        <w:tblLayout w:type="fixed"/>
        <w:tblLook w:firstColumn="1" w:firstRow="1" w:lastColumn="0" w:lastRow="0" w:noHBand="0" w:noVBand="1" w:val="04A0"/>
        <w:tblLayout w:type="fixed"/>
      </w:tblPr>
      <w:tblGrid>
        <w:gridCol w:w="850"/>
        <w:gridCol w:w="2778"/>
        <w:gridCol w:w="1134"/>
        <w:gridCol w:w="1417"/>
        <w:gridCol w:w="907"/>
        <w:gridCol w:w="1020"/>
        <w:gridCol w:w="1531"/>
      </w:tblGrid>
      <w:tr>
        <w:trPr>
          <w:cantSplit/>
          <w:tblHeader/>
        </w:trPr>
        <w:tc>
          <w:tcPr>
            <w:tcW w:type="dxa" w:w="850"/>
            <w:shd w:val="clear" w:color="auto" w:fill="D9E2F3"/>
          </w:tcPr>
          <w:p>
            <w:pPr>
              <w:spacing w:after="20" w:line="240" w:lineRule="auto"/>
            </w:pPr>
            <w:r/>
            <w:r>
              <w:rPr>
                <w:b/>
                <w:sz w:val="18"/>
              </w:rPr>
              <w:t>#</w:t>
            </w:r>
          </w:p>
        </w:tc>
        <w:tc>
          <w:tcPr>
            <w:tcW w:type="dxa" w:w="2778"/>
            <w:shd w:val="clear" w:color="auto" w:fill="D9E2F3"/>
          </w:tcPr>
          <w:p>
            <w:pPr>
              <w:spacing w:after="20" w:line="240" w:lineRule="auto"/>
            </w:pPr>
            <w:r/>
            <w:r>
              <w:rPr>
                <w:b/>
                <w:sz w:val="18"/>
              </w:rPr>
              <w:t>Vaccine</w:t>
            </w:r>
          </w:p>
        </w:tc>
        <w:tc>
          <w:tcPr>
            <w:tcW w:type="dxa" w:w="1134"/>
            <w:shd w:val="clear" w:color="auto" w:fill="D9E2F3"/>
          </w:tcPr>
          <w:p>
            <w:pPr>
              <w:spacing w:after="20" w:line="240" w:lineRule="auto"/>
            </w:pPr>
            <w:r/>
            <w:r>
              <w:rPr>
                <w:b/>
                <w:sz w:val="18"/>
              </w:rPr>
              <w:t>Dose</w:t>
            </w:r>
          </w:p>
        </w:tc>
        <w:tc>
          <w:tcPr>
            <w:tcW w:type="dxa" w:w="1417"/>
            <w:shd w:val="clear" w:color="auto" w:fill="D9E2F3"/>
          </w:tcPr>
          <w:p>
            <w:pPr>
              <w:spacing w:after="20" w:line="240" w:lineRule="auto"/>
            </w:pPr>
            <w:r/>
            <w:r>
              <w:rPr>
                <w:b/>
                <w:sz w:val="18"/>
              </w:rPr>
              <w:t>Due age</w:t>
            </w:r>
          </w:p>
        </w:tc>
        <w:tc>
          <w:tcPr>
            <w:tcW w:type="dxa" w:w="907"/>
            <w:shd w:val="clear" w:color="auto" w:fill="D9E2F3"/>
          </w:tcPr>
          <w:p>
            <w:pPr>
              <w:spacing w:after="20" w:line="240" w:lineRule="auto"/>
            </w:pPr>
            <w:r/>
            <w:r>
              <w:rPr>
                <w:b/>
                <w:sz w:val="18"/>
              </w:rPr>
              <w:t>Verified</w:t>
            </w:r>
          </w:p>
        </w:tc>
        <w:tc>
          <w:tcPr>
            <w:tcW w:type="dxa" w:w="1020"/>
            <w:shd w:val="clear" w:color="auto" w:fill="D9E2F3"/>
          </w:tcPr>
          <w:p>
            <w:pPr>
              <w:spacing w:after="20" w:line="240" w:lineRule="auto"/>
            </w:pPr>
            <w:r/>
            <w:r>
              <w:rPr>
                <w:b/>
                <w:sz w:val="18"/>
              </w:rPr>
              <w:t>Reviewer</w:t>
            </w:r>
          </w:p>
          <w:p>
            <w:pPr>
              <w:spacing w:after="20" w:line="240" w:lineRule="auto"/>
            </w:pPr>
            <w:r>
              <w:rPr>
                <w:b/>
                <w:sz w:val="18"/>
              </w:rPr>
              <w:t>✓ / ✗ / ?</w:t>
            </w:r>
          </w:p>
        </w:tc>
        <w:tc>
          <w:tcPr>
            <w:tcW w:type="dxa" w:w="1531"/>
            <w:shd w:val="clear" w:color="auto" w:fill="D9E2F3"/>
          </w:tcPr>
          <w:p>
            <w:pPr>
              <w:spacing w:after="20" w:line="240" w:lineRule="auto"/>
            </w:pPr>
            <w:r/>
            <w:r>
              <w:rPr>
                <w:b/>
                <w:sz w:val="18"/>
              </w:rPr>
              <w:t>Change to / comment</w:t>
            </w:r>
          </w:p>
        </w:tc>
      </w:tr>
      <w:tr>
        <w:trPr>
          <w:cantSplit/>
        </w:trPr>
        <w:tc>
          <w:tcPr>
            <w:tcW w:type="dxa" w:w="850"/>
          </w:tcPr>
          <w:p>
            <w:pPr>
              <w:spacing w:after="20" w:line="240" w:lineRule="auto"/>
            </w:pPr>
            <w:r/>
            <w:r>
              <w:rPr>
                <w:b w:val="0"/>
                <w:sz w:val="19"/>
              </w:rPr>
              <w:t>DE-1</w:t>
            </w:r>
          </w:p>
        </w:tc>
        <w:tc>
          <w:tcPr>
            <w:tcW w:type="dxa" w:w="2778"/>
          </w:tcPr>
          <w:p>
            <w:pPr>
              <w:spacing w:after="20" w:line="240" w:lineRule="auto"/>
            </w:pPr>
            <w:r/>
            <w:r>
              <w:rPr>
                <w:b w:val="0"/>
                <w:sz w:val="19"/>
              </w:rPr>
              <w:t>Rotavirus (RV, oral)</w:t>
            </w:r>
          </w:p>
        </w:tc>
        <w:tc>
          <w:tcPr>
            <w:tcW w:type="dxa" w:w="1134"/>
          </w:tcPr>
          <w:p>
            <w:pPr>
              <w:spacing w:after="20" w:line="240" w:lineRule="auto"/>
            </w:pPr>
            <w:r/>
            <w:r>
              <w:rPr>
                <w:b w:val="0"/>
                <w:sz w:val="19"/>
              </w:rPr>
              <w:t>Dose 1</w:t>
            </w:r>
          </w:p>
        </w:tc>
        <w:tc>
          <w:tcPr>
            <w:tcW w:type="dxa" w:w="1417"/>
          </w:tcPr>
          <w:p>
            <w:pPr>
              <w:spacing w:after="20" w:line="240" w:lineRule="auto"/>
            </w:pPr>
            <w:r/>
            <w:r>
              <w:rPr>
                <w:b w:val="0"/>
                <w:sz w:val="19"/>
              </w:rPr>
              <w:t>6 weeks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DE-2</w:t>
            </w:r>
          </w:p>
        </w:tc>
        <w:tc>
          <w:tcPr>
            <w:tcW w:type="dxa" w:w="2778"/>
          </w:tcPr>
          <w:p>
            <w:pPr>
              <w:spacing w:after="20" w:line="240" w:lineRule="auto"/>
            </w:pPr>
            <w:r/>
            <w:r>
              <w:rPr>
                <w:b w:val="0"/>
                <w:sz w:val="19"/>
              </w:rPr>
              <w:t>6-in-1 (DTaP-IPV-Hib-HepB)</w:t>
            </w:r>
          </w:p>
        </w:tc>
        <w:tc>
          <w:tcPr>
            <w:tcW w:type="dxa" w:w="1134"/>
          </w:tcPr>
          <w:p>
            <w:pPr>
              <w:spacing w:after="20" w:line="240" w:lineRule="auto"/>
            </w:pPr>
            <w:r/>
            <w:r>
              <w:rPr>
                <w:b w:val="0"/>
                <w:sz w:val="19"/>
              </w:rPr>
              <w:t>Dose 1</w:t>
            </w:r>
          </w:p>
        </w:tc>
        <w:tc>
          <w:tcPr>
            <w:tcW w:type="dxa" w:w="1417"/>
          </w:tcPr>
          <w:p>
            <w:pPr>
              <w:spacing w:after="20" w:line="240" w:lineRule="auto"/>
            </w:pPr>
            <w:r/>
            <w:r>
              <w:rPr>
                <w:b w:val="0"/>
                <w:sz w:val="19"/>
              </w:rPr>
              <w:t>2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DE-3</w:t>
            </w:r>
          </w:p>
        </w:tc>
        <w:tc>
          <w:tcPr>
            <w:tcW w:type="dxa" w:w="2778"/>
          </w:tcPr>
          <w:p>
            <w:pPr>
              <w:spacing w:after="20" w:line="240" w:lineRule="auto"/>
            </w:pPr>
            <w:r/>
            <w:r>
              <w:rPr>
                <w:b w:val="0"/>
                <w:sz w:val="19"/>
              </w:rPr>
              <w:t>Pneumococcal conjugate (PCV)</w:t>
            </w:r>
          </w:p>
        </w:tc>
        <w:tc>
          <w:tcPr>
            <w:tcW w:type="dxa" w:w="1134"/>
          </w:tcPr>
          <w:p>
            <w:pPr>
              <w:spacing w:after="20" w:line="240" w:lineRule="auto"/>
            </w:pPr>
            <w:r/>
            <w:r>
              <w:rPr>
                <w:b w:val="0"/>
                <w:sz w:val="19"/>
              </w:rPr>
              <w:t>Dose 1</w:t>
            </w:r>
          </w:p>
        </w:tc>
        <w:tc>
          <w:tcPr>
            <w:tcW w:type="dxa" w:w="1417"/>
          </w:tcPr>
          <w:p>
            <w:pPr>
              <w:spacing w:after="20" w:line="240" w:lineRule="auto"/>
            </w:pPr>
            <w:r/>
            <w:r>
              <w:rPr>
                <w:b w:val="0"/>
                <w:sz w:val="19"/>
              </w:rPr>
              <w:t>2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DE-4</w:t>
            </w:r>
          </w:p>
        </w:tc>
        <w:tc>
          <w:tcPr>
            <w:tcW w:type="dxa" w:w="2778"/>
          </w:tcPr>
          <w:p>
            <w:pPr>
              <w:spacing w:after="20" w:line="240" w:lineRule="auto"/>
            </w:pPr>
            <w:r/>
            <w:r>
              <w:rPr>
                <w:b w:val="0"/>
                <w:sz w:val="19"/>
              </w:rPr>
              <w:t>Meningococcal B (MenB)</w:t>
            </w:r>
          </w:p>
        </w:tc>
        <w:tc>
          <w:tcPr>
            <w:tcW w:type="dxa" w:w="1134"/>
          </w:tcPr>
          <w:p>
            <w:pPr>
              <w:spacing w:after="20" w:line="240" w:lineRule="auto"/>
            </w:pPr>
            <w:r/>
            <w:r>
              <w:rPr>
                <w:b w:val="0"/>
                <w:sz w:val="19"/>
              </w:rPr>
              <w:t>Dose 1</w:t>
            </w:r>
          </w:p>
        </w:tc>
        <w:tc>
          <w:tcPr>
            <w:tcW w:type="dxa" w:w="1417"/>
          </w:tcPr>
          <w:p>
            <w:pPr>
              <w:spacing w:after="20" w:line="240" w:lineRule="auto"/>
            </w:pPr>
            <w:r/>
            <w:r>
              <w:rPr>
                <w:b w:val="0"/>
                <w:sz w:val="19"/>
              </w:rPr>
              <w:t>2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DE-5</w:t>
            </w:r>
          </w:p>
        </w:tc>
        <w:tc>
          <w:tcPr>
            <w:tcW w:type="dxa" w:w="2778"/>
          </w:tcPr>
          <w:p>
            <w:pPr>
              <w:spacing w:after="20" w:line="240" w:lineRule="auto"/>
            </w:pPr>
            <w:r/>
            <w:r>
              <w:rPr>
                <w:b w:val="0"/>
                <w:sz w:val="19"/>
              </w:rPr>
              <w:t>Rotavirus (RV, oral)</w:t>
            </w:r>
          </w:p>
        </w:tc>
        <w:tc>
          <w:tcPr>
            <w:tcW w:type="dxa" w:w="1134"/>
          </w:tcPr>
          <w:p>
            <w:pPr>
              <w:spacing w:after="20" w:line="240" w:lineRule="auto"/>
            </w:pPr>
            <w:r/>
            <w:r>
              <w:rPr>
                <w:b w:val="0"/>
                <w:sz w:val="19"/>
              </w:rPr>
              <w:t>Dose 2</w:t>
            </w:r>
          </w:p>
        </w:tc>
        <w:tc>
          <w:tcPr>
            <w:tcW w:type="dxa" w:w="1417"/>
          </w:tcPr>
          <w:p>
            <w:pPr>
              <w:spacing w:after="20" w:line="240" w:lineRule="auto"/>
            </w:pPr>
            <w:r/>
            <w:r>
              <w:rPr>
                <w:b w:val="0"/>
                <w:sz w:val="19"/>
              </w:rPr>
              <w:t>3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DE-6</w:t>
            </w:r>
          </w:p>
        </w:tc>
        <w:tc>
          <w:tcPr>
            <w:tcW w:type="dxa" w:w="2778"/>
          </w:tcPr>
          <w:p>
            <w:pPr>
              <w:spacing w:after="20" w:line="240" w:lineRule="auto"/>
            </w:pPr>
            <w:r/>
            <w:r>
              <w:rPr>
                <w:b w:val="0"/>
                <w:sz w:val="19"/>
              </w:rPr>
              <w:t>6-in-1 (DTaP-IPV-Hib-HepB)</w:t>
            </w:r>
          </w:p>
        </w:tc>
        <w:tc>
          <w:tcPr>
            <w:tcW w:type="dxa" w:w="1134"/>
          </w:tcPr>
          <w:p>
            <w:pPr>
              <w:spacing w:after="20" w:line="240" w:lineRule="auto"/>
            </w:pPr>
            <w:r/>
            <w:r>
              <w:rPr>
                <w:b w:val="0"/>
                <w:sz w:val="19"/>
              </w:rPr>
              <w:t>Dose 2</w:t>
            </w:r>
          </w:p>
        </w:tc>
        <w:tc>
          <w:tcPr>
            <w:tcW w:type="dxa" w:w="1417"/>
          </w:tcPr>
          <w:p>
            <w:pPr>
              <w:spacing w:after="20" w:line="240" w:lineRule="auto"/>
            </w:pPr>
            <w:r/>
            <w:r>
              <w:rPr>
                <w:b w:val="0"/>
                <w:sz w:val="19"/>
              </w:rPr>
              <w:t>4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DE-7</w:t>
            </w:r>
          </w:p>
        </w:tc>
        <w:tc>
          <w:tcPr>
            <w:tcW w:type="dxa" w:w="2778"/>
          </w:tcPr>
          <w:p>
            <w:pPr>
              <w:spacing w:after="20" w:line="240" w:lineRule="auto"/>
            </w:pPr>
            <w:r/>
            <w:r>
              <w:rPr>
                <w:b w:val="0"/>
                <w:sz w:val="19"/>
              </w:rPr>
              <w:t>Pneumococcal conjugate (PCV)</w:t>
            </w:r>
          </w:p>
        </w:tc>
        <w:tc>
          <w:tcPr>
            <w:tcW w:type="dxa" w:w="1134"/>
          </w:tcPr>
          <w:p>
            <w:pPr>
              <w:spacing w:after="20" w:line="240" w:lineRule="auto"/>
            </w:pPr>
            <w:r/>
            <w:r>
              <w:rPr>
                <w:b w:val="0"/>
                <w:sz w:val="19"/>
              </w:rPr>
              <w:t>Dose 2</w:t>
            </w:r>
          </w:p>
        </w:tc>
        <w:tc>
          <w:tcPr>
            <w:tcW w:type="dxa" w:w="1417"/>
          </w:tcPr>
          <w:p>
            <w:pPr>
              <w:spacing w:after="20" w:line="240" w:lineRule="auto"/>
            </w:pPr>
            <w:r/>
            <w:r>
              <w:rPr>
                <w:b w:val="0"/>
                <w:sz w:val="19"/>
              </w:rPr>
              <w:t>4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DE-8</w:t>
            </w:r>
          </w:p>
        </w:tc>
        <w:tc>
          <w:tcPr>
            <w:tcW w:type="dxa" w:w="2778"/>
          </w:tcPr>
          <w:p>
            <w:pPr>
              <w:spacing w:after="20" w:line="240" w:lineRule="auto"/>
            </w:pPr>
            <w:r/>
            <w:r>
              <w:rPr>
                <w:b w:val="0"/>
                <w:sz w:val="19"/>
              </w:rPr>
              <w:t>Meningococcal B (MenB)</w:t>
            </w:r>
          </w:p>
        </w:tc>
        <w:tc>
          <w:tcPr>
            <w:tcW w:type="dxa" w:w="1134"/>
          </w:tcPr>
          <w:p>
            <w:pPr>
              <w:spacing w:after="20" w:line="240" w:lineRule="auto"/>
            </w:pPr>
            <w:r/>
            <w:r>
              <w:rPr>
                <w:b w:val="0"/>
                <w:sz w:val="19"/>
              </w:rPr>
              <w:t>Dose 2</w:t>
            </w:r>
          </w:p>
        </w:tc>
        <w:tc>
          <w:tcPr>
            <w:tcW w:type="dxa" w:w="1417"/>
          </w:tcPr>
          <w:p>
            <w:pPr>
              <w:spacing w:after="20" w:line="240" w:lineRule="auto"/>
            </w:pPr>
            <w:r/>
            <w:r>
              <w:rPr>
                <w:b w:val="0"/>
                <w:sz w:val="19"/>
              </w:rPr>
              <w:t>4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DE-9</w:t>
            </w:r>
          </w:p>
        </w:tc>
        <w:tc>
          <w:tcPr>
            <w:tcW w:type="dxa" w:w="2778"/>
          </w:tcPr>
          <w:p>
            <w:pPr>
              <w:spacing w:after="20" w:line="240" w:lineRule="auto"/>
            </w:pPr>
            <w:r/>
            <w:r>
              <w:rPr>
                <w:b w:val="0"/>
                <w:sz w:val="19"/>
              </w:rPr>
              <w:t>6-in-1 (DTaP-IPV-Hib-HepB)</w:t>
            </w:r>
          </w:p>
        </w:tc>
        <w:tc>
          <w:tcPr>
            <w:tcW w:type="dxa" w:w="1134"/>
          </w:tcPr>
          <w:p>
            <w:pPr>
              <w:spacing w:after="20" w:line="240" w:lineRule="auto"/>
            </w:pPr>
            <w:r/>
            <w:r>
              <w:rPr>
                <w:b w:val="0"/>
                <w:sz w:val="19"/>
              </w:rPr>
              <w:t>Booster</w:t>
            </w:r>
          </w:p>
        </w:tc>
        <w:tc>
          <w:tcPr>
            <w:tcW w:type="dxa" w:w="1417"/>
          </w:tcPr>
          <w:p>
            <w:pPr>
              <w:spacing w:after="20" w:line="240" w:lineRule="auto"/>
            </w:pPr>
            <w:r/>
            <w:r>
              <w:rPr>
                <w:b w:val="0"/>
                <w:sz w:val="19"/>
              </w:rPr>
              <w:t>11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DE-10</w:t>
            </w:r>
          </w:p>
        </w:tc>
        <w:tc>
          <w:tcPr>
            <w:tcW w:type="dxa" w:w="2778"/>
          </w:tcPr>
          <w:p>
            <w:pPr>
              <w:spacing w:after="20" w:line="240" w:lineRule="auto"/>
            </w:pPr>
            <w:r/>
            <w:r>
              <w:rPr>
                <w:b w:val="0"/>
                <w:sz w:val="19"/>
              </w:rPr>
              <w:t>Pneumococcal conjugate (PCV)</w:t>
            </w:r>
          </w:p>
        </w:tc>
        <w:tc>
          <w:tcPr>
            <w:tcW w:type="dxa" w:w="1134"/>
          </w:tcPr>
          <w:p>
            <w:pPr>
              <w:spacing w:after="20" w:line="240" w:lineRule="auto"/>
            </w:pPr>
            <w:r/>
            <w:r>
              <w:rPr>
                <w:b w:val="0"/>
                <w:sz w:val="19"/>
              </w:rPr>
              <w:t>Booster</w:t>
            </w:r>
          </w:p>
        </w:tc>
        <w:tc>
          <w:tcPr>
            <w:tcW w:type="dxa" w:w="1417"/>
          </w:tcPr>
          <w:p>
            <w:pPr>
              <w:spacing w:after="20" w:line="240" w:lineRule="auto"/>
            </w:pPr>
            <w:r/>
            <w:r>
              <w:rPr>
                <w:b w:val="0"/>
                <w:sz w:val="19"/>
              </w:rPr>
              <w:t>11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DE-11</w:t>
            </w:r>
          </w:p>
        </w:tc>
        <w:tc>
          <w:tcPr>
            <w:tcW w:type="dxa" w:w="2778"/>
          </w:tcPr>
          <w:p>
            <w:pPr>
              <w:spacing w:after="20" w:line="240" w:lineRule="auto"/>
            </w:pPr>
            <w:r/>
            <w:r>
              <w:rPr>
                <w:b w:val="0"/>
                <w:sz w:val="19"/>
              </w:rPr>
              <w:t>Measles, mumps, rubella (MMR)</w:t>
            </w:r>
          </w:p>
        </w:tc>
        <w:tc>
          <w:tcPr>
            <w:tcW w:type="dxa" w:w="1134"/>
          </w:tcPr>
          <w:p>
            <w:pPr>
              <w:spacing w:after="20" w:line="240" w:lineRule="auto"/>
            </w:pPr>
            <w:r/>
            <w:r>
              <w:rPr>
                <w:b w:val="0"/>
                <w:sz w:val="19"/>
              </w:rPr>
              <w:t>Dose 1</w:t>
            </w:r>
          </w:p>
        </w:tc>
        <w:tc>
          <w:tcPr>
            <w:tcW w:type="dxa" w:w="1417"/>
          </w:tcPr>
          <w:p>
            <w:pPr>
              <w:spacing w:after="20" w:line="240" w:lineRule="auto"/>
            </w:pPr>
            <w:r/>
            <w:r>
              <w:rPr>
                <w:b w:val="0"/>
                <w:sz w:val="19"/>
              </w:rPr>
              <w:t>11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DE-12</w:t>
            </w:r>
          </w:p>
        </w:tc>
        <w:tc>
          <w:tcPr>
            <w:tcW w:type="dxa" w:w="2778"/>
          </w:tcPr>
          <w:p>
            <w:pPr>
              <w:spacing w:after="20" w:line="240" w:lineRule="auto"/>
            </w:pPr>
            <w:r/>
            <w:r>
              <w:rPr>
                <w:b w:val="0"/>
                <w:sz w:val="19"/>
              </w:rPr>
              <w:t>Chickenpox (varicella, V)</w:t>
            </w:r>
          </w:p>
        </w:tc>
        <w:tc>
          <w:tcPr>
            <w:tcW w:type="dxa" w:w="1134"/>
          </w:tcPr>
          <w:p>
            <w:pPr>
              <w:spacing w:after="20" w:line="240" w:lineRule="auto"/>
            </w:pPr>
            <w:r/>
            <w:r>
              <w:rPr>
                <w:b w:val="0"/>
                <w:sz w:val="19"/>
              </w:rPr>
              <w:t>Dose 1</w:t>
            </w:r>
          </w:p>
        </w:tc>
        <w:tc>
          <w:tcPr>
            <w:tcW w:type="dxa" w:w="1417"/>
          </w:tcPr>
          <w:p>
            <w:pPr>
              <w:spacing w:after="20" w:line="240" w:lineRule="auto"/>
            </w:pPr>
            <w:r/>
            <w:r>
              <w:rPr>
                <w:b w:val="0"/>
                <w:sz w:val="19"/>
              </w:rPr>
              <w:t>11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DE-13</w:t>
            </w:r>
          </w:p>
        </w:tc>
        <w:tc>
          <w:tcPr>
            <w:tcW w:type="dxa" w:w="2778"/>
          </w:tcPr>
          <w:p>
            <w:pPr>
              <w:spacing w:after="20" w:line="240" w:lineRule="auto"/>
            </w:pPr>
            <w:r/>
            <w:r>
              <w:rPr>
                <w:b w:val="0"/>
                <w:sz w:val="19"/>
              </w:rPr>
              <w:t>Meningococcal B (MenB)</w:t>
            </w:r>
          </w:p>
        </w:tc>
        <w:tc>
          <w:tcPr>
            <w:tcW w:type="dxa" w:w="1134"/>
          </w:tcPr>
          <w:p>
            <w:pPr>
              <w:spacing w:after="20" w:line="240" w:lineRule="auto"/>
            </w:pPr>
            <w:r/>
            <w:r>
              <w:rPr>
                <w:b w:val="0"/>
                <w:sz w:val="19"/>
              </w:rPr>
              <w:t>Booster</w:t>
            </w:r>
          </w:p>
        </w:tc>
        <w:tc>
          <w:tcPr>
            <w:tcW w:type="dxa" w:w="1417"/>
          </w:tcPr>
          <w:p>
            <w:pPr>
              <w:spacing w:after="20" w:line="240" w:lineRule="auto"/>
            </w:pPr>
            <w:r/>
            <w:r>
              <w:rPr>
                <w:b w:val="0"/>
                <w:sz w:val="19"/>
              </w:rPr>
              <w:t>12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DE-14</w:t>
            </w:r>
          </w:p>
        </w:tc>
        <w:tc>
          <w:tcPr>
            <w:tcW w:type="dxa" w:w="2778"/>
          </w:tcPr>
          <w:p>
            <w:pPr>
              <w:spacing w:after="20" w:line="240" w:lineRule="auto"/>
            </w:pPr>
            <w:r/>
            <w:r>
              <w:rPr>
                <w:b w:val="0"/>
                <w:sz w:val="19"/>
              </w:rPr>
              <w:t>Measles, mumps, rubella (MMR)</w:t>
            </w:r>
          </w:p>
        </w:tc>
        <w:tc>
          <w:tcPr>
            <w:tcW w:type="dxa" w:w="1134"/>
          </w:tcPr>
          <w:p>
            <w:pPr>
              <w:spacing w:after="20" w:line="240" w:lineRule="auto"/>
            </w:pPr>
            <w:r/>
            <w:r>
              <w:rPr>
                <w:b w:val="0"/>
                <w:sz w:val="19"/>
              </w:rPr>
              <w:t>Dose 2</w:t>
            </w:r>
          </w:p>
        </w:tc>
        <w:tc>
          <w:tcPr>
            <w:tcW w:type="dxa" w:w="1417"/>
          </w:tcPr>
          <w:p>
            <w:pPr>
              <w:spacing w:after="20" w:line="240" w:lineRule="auto"/>
            </w:pPr>
            <w:r/>
            <w:r>
              <w:rPr>
                <w:b w:val="0"/>
                <w:sz w:val="19"/>
              </w:rPr>
              <w:t>15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DE-15</w:t>
            </w:r>
          </w:p>
        </w:tc>
        <w:tc>
          <w:tcPr>
            <w:tcW w:type="dxa" w:w="2778"/>
          </w:tcPr>
          <w:p>
            <w:pPr>
              <w:spacing w:after="20" w:line="240" w:lineRule="auto"/>
            </w:pPr>
            <w:r/>
            <w:r>
              <w:rPr>
                <w:b w:val="0"/>
                <w:sz w:val="19"/>
              </w:rPr>
              <w:t>Chickenpox (varicella, V)</w:t>
            </w:r>
          </w:p>
        </w:tc>
        <w:tc>
          <w:tcPr>
            <w:tcW w:type="dxa" w:w="1134"/>
          </w:tcPr>
          <w:p>
            <w:pPr>
              <w:spacing w:after="20" w:line="240" w:lineRule="auto"/>
            </w:pPr>
            <w:r/>
            <w:r>
              <w:rPr>
                <w:b w:val="0"/>
                <w:sz w:val="19"/>
              </w:rPr>
              <w:t>Dose 2</w:t>
            </w:r>
          </w:p>
        </w:tc>
        <w:tc>
          <w:tcPr>
            <w:tcW w:type="dxa" w:w="1417"/>
          </w:tcPr>
          <w:p>
            <w:pPr>
              <w:spacing w:after="20" w:line="240" w:lineRule="auto"/>
            </w:pPr>
            <w:r/>
            <w:r>
              <w:rPr>
                <w:b w:val="0"/>
                <w:sz w:val="19"/>
              </w:rPr>
              <w:t>15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DE-16</w:t>
            </w:r>
          </w:p>
        </w:tc>
        <w:tc>
          <w:tcPr>
            <w:tcW w:type="dxa" w:w="2778"/>
          </w:tcPr>
          <w:p>
            <w:pPr>
              <w:spacing w:after="20" w:line="240" w:lineRule="auto"/>
            </w:pPr>
            <w:r/>
            <w:r>
              <w:rPr>
                <w:b w:val="0"/>
                <w:sz w:val="19"/>
              </w:rPr>
              <w:t>Tetanus-diphtheria-pertussis booster (Tdap)</w:t>
            </w:r>
          </w:p>
        </w:tc>
        <w:tc>
          <w:tcPr>
            <w:tcW w:type="dxa" w:w="1134"/>
          </w:tcPr>
          <w:p>
            <w:pPr>
              <w:spacing w:after="20" w:line="240" w:lineRule="auto"/>
            </w:pPr>
            <w:r/>
            <w:r>
              <w:rPr>
                <w:b w:val="0"/>
                <w:sz w:val="19"/>
              </w:rPr>
              <w:t>Booster</w:t>
            </w:r>
          </w:p>
        </w:tc>
        <w:tc>
          <w:tcPr>
            <w:tcW w:type="dxa" w:w="1417"/>
          </w:tcPr>
          <w:p>
            <w:pPr>
              <w:spacing w:after="20" w:line="240" w:lineRule="auto"/>
            </w:pPr>
            <w:r/>
            <w:r>
              <w:rPr>
                <w:b w:val="0"/>
                <w:sz w:val="19"/>
              </w:rPr>
              <w:t>5 years (60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bl>
    <w:p>
      <w:pPr>
        <w:spacing w:after="40"/>
      </w:pPr>
    </w:p>
    <w:p>
      <w:pPr>
        <w:pStyle w:val="Heading3"/>
      </w:pPr>
      <w:r>
        <w:t>Sources</w:t>
      </w:r>
    </w:p>
    <w:p>
      <w:pPr>
        <w:pStyle w:val="ListBullet"/>
      </w:pPr>
      <w:r>
        <w:t>STIKO recommendations 2026, Epidemiologisches Bulletin 4/2026 (22 January 2026), Impfkalender table.</w:t>
      </w:r>
    </w:p>
    <w:p>
      <w:pPr>
        <w:pStyle w:val="Heading3"/>
      </w:pPr>
      <w:r>
        <w:t>Open questions</w:t>
      </w:r>
    </w:p>
    <w:p>
      <w:pPr>
        <w:keepNext/>
        <w:spacing w:after="40"/>
        <w:ind w:left="397" w:hanging="397"/>
      </w:pPr>
      <w:r>
        <w:t>☐</w:t>
        <w:tab/>
      </w:r>
      <w:r>
        <w:rPr>
          <w:b/>
        </w:rPr>
        <w:t xml:space="preserve">DE-Q1  </w:t>
      </w:r>
      <w:r>
        <w:t>Rotavirus dose 2 at 3 months (read from the PDF table; the column layout was hard to read). Correct?</w:t>
      </w:r>
    </w:p>
    <w:p>
      <w:pPr>
        <w:spacing w:after="160"/>
        <w:ind w:left="397"/>
      </w:pPr>
      <w:r>
        <w:rPr>
          <w:color w:val="595959"/>
          <w:sz w:val="20"/>
        </w:rPr>
        <w:t>Answer: ______________________________________________________________________</w:t>
      </w:r>
    </w:p>
    <w:p>
      <w:pPr>
        <w:keepNext/>
        <w:spacing w:after="40"/>
        <w:ind w:left="397" w:hanging="397"/>
      </w:pPr>
      <w:r>
        <w:t>☐</w:t>
        <w:tab/>
      </w:r>
      <w:r>
        <w:rPr>
          <w:b/>
        </w:rPr>
        <w:t xml:space="preserve">DE-Q2  </w:t>
      </w:r>
      <w:r>
        <w:t>Premature babies (before 37 weeks) get an extra 6-in-1 and PCV dose at 3 months (3+1). The app does not show this. Should it say so?</w:t>
      </w:r>
    </w:p>
    <w:p>
      <w:pPr>
        <w:spacing w:after="160"/>
        <w:ind w:left="397"/>
      </w:pPr>
      <w:r>
        <w:rPr>
          <w:color w:val="595959"/>
          <w:sz w:val="20"/>
        </w:rPr>
        <w:t>Answer: ______________________________________________________________________</w:t>
      </w:r>
    </w:p>
    <w:p>
      <w:r>
        <w:br w:type="page"/>
      </w:r>
    </w:p>
    <w:p>
      <w:pPr>
        <w:pStyle w:val="Heading2"/>
      </w:pPr>
      <w:r>
        <w:t>1.16 Ireland</w:t>
      </w:r>
    </w:p>
    <w:p>
      <w:r>
        <w:t>HSE primary childhood schedule for babies born on or after 1 October 2024. The 4–5-year doses are given in school (junior infants) and are shown at 4 years.</w:t>
      </w:r>
    </w:p>
    <w:p>
      <w:pPr>
        <w:keepNext/>
        <w:spacing w:before="120" w:after="60"/>
      </w:pPr>
      <w:r>
        <w:rPr>
          <w:b/>
          <w:sz w:val="21"/>
        </w:rPr>
        <w:t>Ireland: routine schedule (17 doses)</w:t>
      </w:r>
    </w:p>
    <w:tbl>
      <w:tblPr>
        <w:tblStyle w:val="TableGrid"/>
        <w:tblW w:type="auto" w:w="0"/>
        <w:jc w:val="center"/>
        <w:tblLayout w:type="fixed"/>
        <w:tblLook w:firstColumn="1" w:firstRow="1" w:lastColumn="0" w:lastRow="0" w:noHBand="0" w:noVBand="1" w:val="04A0"/>
        <w:tblLayout w:type="fixed"/>
      </w:tblPr>
      <w:tblGrid>
        <w:gridCol w:w="850"/>
        <w:gridCol w:w="2778"/>
        <w:gridCol w:w="1134"/>
        <w:gridCol w:w="1417"/>
        <w:gridCol w:w="907"/>
        <w:gridCol w:w="1020"/>
        <w:gridCol w:w="1531"/>
      </w:tblGrid>
      <w:tr>
        <w:trPr>
          <w:cantSplit/>
          <w:tblHeader/>
        </w:trPr>
        <w:tc>
          <w:tcPr>
            <w:tcW w:type="dxa" w:w="850"/>
            <w:shd w:val="clear" w:color="auto" w:fill="D9E2F3"/>
          </w:tcPr>
          <w:p>
            <w:pPr>
              <w:spacing w:after="20" w:line="240" w:lineRule="auto"/>
            </w:pPr>
            <w:r/>
            <w:r>
              <w:rPr>
                <w:b/>
                <w:sz w:val="18"/>
              </w:rPr>
              <w:t>#</w:t>
            </w:r>
          </w:p>
        </w:tc>
        <w:tc>
          <w:tcPr>
            <w:tcW w:type="dxa" w:w="2778"/>
            <w:shd w:val="clear" w:color="auto" w:fill="D9E2F3"/>
          </w:tcPr>
          <w:p>
            <w:pPr>
              <w:spacing w:after="20" w:line="240" w:lineRule="auto"/>
            </w:pPr>
            <w:r/>
            <w:r>
              <w:rPr>
                <w:b/>
                <w:sz w:val="18"/>
              </w:rPr>
              <w:t>Vaccine</w:t>
            </w:r>
          </w:p>
        </w:tc>
        <w:tc>
          <w:tcPr>
            <w:tcW w:type="dxa" w:w="1134"/>
            <w:shd w:val="clear" w:color="auto" w:fill="D9E2F3"/>
          </w:tcPr>
          <w:p>
            <w:pPr>
              <w:spacing w:after="20" w:line="240" w:lineRule="auto"/>
            </w:pPr>
            <w:r/>
            <w:r>
              <w:rPr>
                <w:b/>
                <w:sz w:val="18"/>
              </w:rPr>
              <w:t>Dose</w:t>
            </w:r>
          </w:p>
        </w:tc>
        <w:tc>
          <w:tcPr>
            <w:tcW w:type="dxa" w:w="1417"/>
            <w:shd w:val="clear" w:color="auto" w:fill="D9E2F3"/>
          </w:tcPr>
          <w:p>
            <w:pPr>
              <w:spacing w:after="20" w:line="240" w:lineRule="auto"/>
            </w:pPr>
            <w:r/>
            <w:r>
              <w:rPr>
                <w:b/>
                <w:sz w:val="18"/>
              </w:rPr>
              <w:t>Due age</w:t>
            </w:r>
          </w:p>
        </w:tc>
        <w:tc>
          <w:tcPr>
            <w:tcW w:type="dxa" w:w="907"/>
            <w:shd w:val="clear" w:color="auto" w:fill="D9E2F3"/>
          </w:tcPr>
          <w:p>
            <w:pPr>
              <w:spacing w:after="20" w:line="240" w:lineRule="auto"/>
            </w:pPr>
            <w:r/>
            <w:r>
              <w:rPr>
                <w:b/>
                <w:sz w:val="18"/>
              </w:rPr>
              <w:t>Verified</w:t>
            </w:r>
          </w:p>
        </w:tc>
        <w:tc>
          <w:tcPr>
            <w:tcW w:type="dxa" w:w="1020"/>
            <w:shd w:val="clear" w:color="auto" w:fill="D9E2F3"/>
          </w:tcPr>
          <w:p>
            <w:pPr>
              <w:spacing w:after="20" w:line="240" w:lineRule="auto"/>
            </w:pPr>
            <w:r/>
            <w:r>
              <w:rPr>
                <w:b/>
                <w:sz w:val="18"/>
              </w:rPr>
              <w:t>Reviewer</w:t>
            </w:r>
          </w:p>
          <w:p>
            <w:pPr>
              <w:spacing w:after="20" w:line="240" w:lineRule="auto"/>
            </w:pPr>
            <w:r>
              <w:rPr>
                <w:b/>
                <w:sz w:val="18"/>
              </w:rPr>
              <w:t>✓ / ✗ / ?</w:t>
            </w:r>
          </w:p>
        </w:tc>
        <w:tc>
          <w:tcPr>
            <w:tcW w:type="dxa" w:w="1531"/>
            <w:shd w:val="clear" w:color="auto" w:fill="D9E2F3"/>
          </w:tcPr>
          <w:p>
            <w:pPr>
              <w:spacing w:after="20" w:line="240" w:lineRule="auto"/>
            </w:pPr>
            <w:r/>
            <w:r>
              <w:rPr>
                <w:b/>
                <w:sz w:val="18"/>
              </w:rPr>
              <w:t>Change to / comment</w:t>
            </w:r>
          </w:p>
        </w:tc>
      </w:tr>
      <w:tr>
        <w:trPr>
          <w:cantSplit/>
        </w:trPr>
        <w:tc>
          <w:tcPr>
            <w:tcW w:type="dxa" w:w="850"/>
          </w:tcPr>
          <w:p>
            <w:pPr>
              <w:spacing w:after="20" w:line="240" w:lineRule="auto"/>
            </w:pPr>
            <w:r/>
            <w:r>
              <w:rPr>
                <w:b w:val="0"/>
                <w:sz w:val="19"/>
              </w:rPr>
              <w:t>IE-1</w:t>
            </w:r>
          </w:p>
        </w:tc>
        <w:tc>
          <w:tcPr>
            <w:tcW w:type="dxa" w:w="2778"/>
          </w:tcPr>
          <w:p>
            <w:pPr>
              <w:spacing w:after="20" w:line="240" w:lineRule="auto"/>
            </w:pPr>
            <w:r/>
            <w:r>
              <w:rPr>
                <w:b w:val="0"/>
                <w:sz w:val="19"/>
              </w:rPr>
              <w:t>6-in-1 (DTaP-IPV-Hib-HepB)</w:t>
            </w:r>
          </w:p>
        </w:tc>
        <w:tc>
          <w:tcPr>
            <w:tcW w:type="dxa" w:w="1134"/>
          </w:tcPr>
          <w:p>
            <w:pPr>
              <w:spacing w:after="20" w:line="240" w:lineRule="auto"/>
            </w:pPr>
            <w:r/>
            <w:r>
              <w:rPr>
                <w:b w:val="0"/>
                <w:sz w:val="19"/>
              </w:rPr>
              <w:t>Dose 1</w:t>
            </w:r>
          </w:p>
        </w:tc>
        <w:tc>
          <w:tcPr>
            <w:tcW w:type="dxa" w:w="1417"/>
          </w:tcPr>
          <w:p>
            <w:pPr>
              <w:spacing w:after="20" w:line="240" w:lineRule="auto"/>
            </w:pPr>
            <w:r/>
            <w:r>
              <w:rPr>
                <w:b w:val="0"/>
                <w:sz w:val="19"/>
              </w:rPr>
              <w:t>2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IE-2</w:t>
            </w:r>
          </w:p>
        </w:tc>
        <w:tc>
          <w:tcPr>
            <w:tcW w:type="dxa" w:w="2778"/>
          </w:tcPr>
          <w:p>
            <w:pPr>
              <w:spacing w:after="20" w:line="240" w:lineRule="auto"/>
            </w:pPr>
            <w:r/>
            <w:r>
              <w:rPr>
                <w:b w:val="0"/>
                <w:sz w:val="19"/>
              </w:rPr>
              <w:t>Pneumococcal (PCV)</w:t>
            </w:r>
          </w:p>
        </w:tc>
        <w:tc>
          <w:tcPr>
            <w:tcW w:type="dxa" w:w="1134"/>
          </w:tcPr>
          <w:p>
            <w:pPr>
              <w:spacing w:after="20" w:line="240" w:lineRule="auto"/>
            </w:pPr>
            <w:r/>
            <w:r>
              <w:rPr>
                <w:b w:val="0"/>
                <w:sz w:val="19"/>
              </w:rPr>
              <w:t>Dose 1</w:t>
            </w:r>
          </w:p>
        </w:tc>
        <w:tc>
          <w:tcPr>
            <w:tcW w:type="dxa" w:w="1417"/>
          </w:tcPr>
          <w:p>
            <w:pPr>
              <w:spacing w:after="20" w:line="240" w:lineRule="auto"/>
            </w:pPr>
            <w:r/>
            <w:r>
              <w:rPr>
                <w:b w:val="0"/>
                <w:sz w:val="19"/>
              </w:rPr>
              <w:t>2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IE-3</w:t>
            </w:r>
          </w:p>
        </w:tc>
        <w:tc>
          <w:tcPr>
            <w:tcW w:type="dxa" w:w="2778"/>
          </w:tcPr>
          <w:p>
            <w:pPr>
              <w:spacing w:after="20" w:line="240" w:lineRule="auto"/>
            </w:pPr>
            <w:r/>
            <w:r>
              <w:rPr>
                <w:b w:val="0"/>
                <w:sz w:val="19"/>
              </w:rPr>
              <w:t>MenB (meningococcal B)</w:t>
            </w:r>
          </w:p>
        </w:tc>
        <w:tc>
          <w:tcPr>
            <w:tcW w:type="dxa" w:w="1134"/>
          </w:tcPr>
          <w:p>
            <w:pPr>
              <w:spacing w:after="20" w:line="240" w:lineRule="auto"/>
            </w:pPr>
            <w:r/>
            <w:r>
              <w:rPr>
                <w:b w:val="0"/>
                <w:sz w:val="19"/>
              </w:rPr>
              <w:t>Dose 1</w:t>
            </w:r>
          </w:p>
        </w:tc>
        <w:tc>
          <w:tcPr>
            <w:tcW w:type="dxa" w:w="1417"/>
          </w:tcPr>
          <w:p>
            <w:pPr>
              <w:spacing w:after="20" w:line="240" w:lineRule="auto"/>
            </w:pPr>
            <w:r/>
            <w:r>
              <w:rPr>
                <w:b w:val="0"/>
                <w:sz w:val="19"/>
              </w:rPr>
              <w:t>2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IE-4</w:t>
            </w:r>
          </w:p>
        </w:tc>
        <w:tc>
          <w:tcPr>
            <w:tcW w:type="dxa" w:w="2778"/>
          </w:tcPr>
          <w:p>
            <w:pPr>
              <w:spacing w:after="20" w:line="240" w:lineRule="auto"/>
            </w:pPr>
            <w:r/>
            <w:r>
              <w:rPr>
                <w:b w:val="0"/>
                <w:sz w:val="19"/>
              </w:rPr>
              <w:t>Rotavirus (oral drops)</w:t>
            </w:r>
          </w:p>
        </w:tc>
        <w:tc>
          <w:tcPr>
            <w:tcW w:type="dxa" w:w="1134"/>
          </w:tcPr>
          <w:p>
            <w:pPr>
              <w:spacing w:after="20" w:line="240" w:lineRule="auto"/>
            </w:pPr>
            <w:r/>
            <w:r>
              <w:rPr>
                <w:b w:val="0"/>
                <w:sz w:val="19"/>
              </w:rPr>
              <w:t>Dose 1</w:t>
            </w:r>
          </w:p>
        </w:tc>
        <w:tc>
          <w:tcPr>
            <w:tcW w:type="dxa" w:w="1417"/>
          </w:tcPr>
          <w:p>
            <w:pPr>
              <w:spacing w:after="20" w:line="240" w:lineRule="auto"/>
            </w:pPr>
            <w:r/>
            <w:r>
              <w:rPr>
                <w:b w:val="0"/>
                <w:sz w:val="19"/>
              </w:rPr>
              <w:t>2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IE-5</w:t>
            </w:r>
          </w:p>
        </w:tc>
        <w:tc>
          <w:tcPr>
            <w:tcW w:type="dxa" w:w="2778"/>
          </w:tcPr>
          <w:p>
            <w:pPr>
              <w:spacing w:after="20" w:line="240" w:lineRule="auto"/>
            </w:pPr>
            <w:r/>
            <w:r>
              <w:rPr>
                <w:b w:val="0"/>
                <w:sz w:val="19"/>
              </w:rPr>
              <w:t>6-in-1 (DTaP-IPV-Hib-HepB)</w:t>
            </w:r>
          </w:p>
        </w:tc>
        <w:tc>
          <w:tcPr>
            <w:tcW w:type="dxa" w:w="1134"/>
          </w:tcPr>
          <w:p>
            <w:pPr>
              <w:spacing w:after="20" w:line="240" w:lineRule="auto"/>
            </w:pPr>
            <w:r/>
            <w:r>
              <w:rPr>
                <w:b w:val="0"/>
                <w:sz w:val="19"/>
              </w:rPr>
              <w:t>Dose 2</w:t>
            </w:r>
          </w:p>
        </w:tc>
        <w:tc>
          <w:tcPr>
            <w:tcW w:type="dxa" w:w="1417"/>
          </w:tcPr>
          <w:p>
            <w:pPr>
              <w:spacing w:after="20" w:line="240" w:lineRule="auto"/>
            </w:pPr>
            <w:r/>
            <w:r>
              <w:rPr>
                <w:b w:val="0"/>
                <w:sz w:val="19"/>
              </w:rPr>
              <w:t>4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IE-6</w:t>
            </w:r>
          </w:p>
        </w:tc>
        <w:tc>
          <w:tcPr>
            <w:tcW w:type="dxa" w:w="2778"/>
          </w:tcPr>
          <w:p>
            <w:pPr>
              <w:spacing w:after="20" w:line="240" w:lineRule="auto"/>
            </w:pPr>
            <w:r/>
            <w:r>
              <w:rPr>
                <w:b w:val="0"/>
                <w:sz w:val="19"/>
              </w:rPr>
              <w:t>MenB (meningococcal B)</w:t>
            </w:r>
          </w:p>
        </w:tc>
        <w:tc>
          <w:tcPr>
            <w:tcW w:type="dxa" w:w="1134"/>
          </w:tcPr>
          <w:p>
            <w:pPr>
              <w:spacing w:after="20" w:line="240" w:lineRule="auto"/>
            </w:pPr>
            <w:r/>
            <w:r>
              <w:rPr>
                <w:b w:val="0"/>
                <w:sz w:val="19"/>
              </w:rPr>
              <w:t>Dose 2</w:t>
            </w:r>
          </w:p>
        </w:tc>
        <w:tc>
          <w:tcPr>
            <w:tcW w:type="dxa" w:w="1417"/>
          </w:tcPr>
          <w:p>
            <w:pPr>
              <w:spacing w:after="20" w:line="240" w:lineRule="auto"/>
            </w:pPr>
            <w:r/>
            <w:r>
              <w:rPr>
                <w:b w:val="0"/>
                <w:sz w:val="19"/>
              </w:rPr>
              <w:t>4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IE-7</w:t>
            </w:r>
          </w:p>
        </w:tc>
        <w:tc>
          <w:tcPr>
            <w:tcW w:type="dxa" w:w="2778"/>
          </w:tcPr>
          <w:p>
            <w:pPr>
              <w:spacing w:after="20" w:line="240" w:lineRule="auto"/>
            </w:pPr>
            <w:r/>
            <w:r>
              <w:rPr>
                <w:b w:val="0"/>
                <w:sz w:val="19"/>
              </w:rPr>
              <w:t>Rotavirus (oral drops)</w:t>
            </w:r>
          </w:p>
        </w:tc>
        <w:tc>
          <w:tcPr>
            <w:tcW w:type="dxa" w:w="1134"/>
          </w:tcPr>
          <w:p>
            <w:pPr>
              <w:spacing w:after="20" w:line="240" w:lineRule="auto"/>
            </w:pPr>
            <w:r/>
            <w:r>
              <w:rPr>
                <w:b w:val="0"/>
                <w:sz w:val="19"/>
              </w:rPr>
              <w:t>Dose 2</w:t>
            </w:r>
          </w:p>
        </w:tc>
        <w:tc>
          <w:tcPr>
            <w:tcW w:type="dxa" w:w="1417"/>
          </w:tcPr>
          <w:p>
            <w:pPr>
              <w:spacing w:after="20" w:line="240" w:lineRule="auto"/>
            </w:pPr>
            <w:r/>
            <w:r>
              <w:rPr>
                <w:b w:val="0"/>
                <w:sz w:val="19"/>
              </w:rPr>
              <w:t>4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IE-8</w:t>
            </w:r>
          </w:p>
        </w:tc>
        <w:tc>
          <w:tcPr>
            <w:tcW w:type="dxa" w:w="2778"/>
          </w:tcPr>
          <w:p>
            <w:pPr>
              <w:spacing w:after="20" w:line="240" w:lineRule="auto"/>
            </w:pPr>
            <w:r/>
            <w:r>
              <w:rPr>
                <w:b w:val="0"/>
                <w:sz w:val="19"/>
              </w:rPr>
              <w:t>6-in-1 (DTaP-IPV-Hib-HepB)</w:t>
            </w:r>
          </w:p>
        </w:tc>
        <w:tc>
          <w:tcPr>
            <w:tcW w:type="dxa" w:w="1134"/>
          </w:tcPr>
          <w:p>
            <w:pPr>
              <w:spacing w:after="20" w:line="240" w:lineRule="auto"/>
            </w:pPr>
            <w:r/>
            <w:r>
              <w:rPr>
                <w:b w:val="0"/>
                <w:sz w:val="19"/>
              </w:rPr>
              <w:t>Dose 3</w:t>
            </w:r>
          </w:p>
        </w:tc>
        <w:tc>
          <w:tcPr>
            <w:tcW w:type="dxa" w:w="1417"/>
          </w:tcPr>
          <w:p>
            <w:pPr>
              <w:spacing w:after="20" w:line="240" w:lineRule="auto"/>
            </w:pPr>
            <w:r/>
            <w:r>
              <w:rPr>
                <w:b w:val="0"/>
                <w:sz w:val="19"/>
              </w:rPr>
              <w:t>6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IE-9</w:t>
            </w:r>
          </w:p>
        </w:tc>
        <w:tc>
          <w:tcPr>
            <w:tcW w:type="dxa" w:w="2778"/>
          </w:tcPr>
          <w:p>
            <w:pPr>
              <w:spacing w:after="20" w:line="240" w:lineRule="auto"/>
            </w:pPr>
            <w:r/>
            <w:r>
              <w:rPr>
                <w:b w:val="0"/>
                <w:sz w:val="19"/>
              </w:rPr>
              <w:t>Pneumococcal (PCV)</w:t>
            </w:r>
          </w:p>
        </w:tc>
        <w:tc>
          <w:tcPr>
            <w:tcW w:type="dxa" w:w="1134"/>
          </w:tcPr>
          <w:p>
            <w:pPr>
              <w:spacing w:after="20" w:line="240" w:lineRule="auto"/>
            </w:pPr>
            <w:r/>
            <w:r>
              <w:rPr>
                <w:b w:val="0"/>
                <w:sz w:val="19"/>
              </w:rPr>
              <w:t>Dose 2</w:t>
            </w:r>
          </w:p>
        </w:tc>
        <w:tc>
          <w:tcPr>
            <w:tcW w:type="dxa" w:w="1417"/>
          </w:tcPr>
          <w:p>
            <w:pPr>
              <w:spacing w:after="20" w:line="240" w:lineRule="auto"/>
            </w:pPr>
            <w:r/>
            <w:r>
              <w:rPr>
                <w:b w:val="0"/>
                <w:sz w:val="19"/>
              </w:rPr>
              <w:t>6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IE-10</w:t>
            </w:r>
          </w:p>
        </w:tc>
        <w:tc>
          <w:tcPr>
            <w:tcW w:type="dxa" w:w="2778"/>
          </w:tcPr>
          <w:p>
            <w:pPr>
              <w:spacing w:after="20" w:line="240" w:lineRule="auto"/>
            </w:pPr>
            <w:r/>
            <w:r>
              <w:rPr>
                <w:b w:val="0"/>
                <w:sz w:val="19"/>
              </w:rPr>
              <w:t>MMR (measles, mumps, rubella)</w:t>
            </w:r>
          </w:p>
        </w:tc>
        <w:tc>
          <w:tcPr>
            <w:tcW w:type="dxa" w:w="1134"/>
          </w:tcPr>
          <w:p>
            <w:pPr>
              <w:spacing w:after="20" w:line="240" w:lineRule="auto"/>
            </w:pPr>
            <w:r/>
            <w:r>
              <w:rPr>
                <w:b w:val="0"/>
                <w:sz w:val="19"/>
              </w:rPr>
              <w:t>Dose 1</w:t>
            </w:r>
          </w:p>
        </w:tc>
        <w:tc>
          <w:tcPr>
            <w:tcW w:type="dxa" w:w="1417"/>
          </w:tcPr>
          <w:p>
            <w:pPr>
              <w:spacing w:after="20" w:line="240" w:lineRule="auto"/>
            </w:pPr>
            <w:r/>
            <w:r>
              <w:rPr>
                <w:b w:val="0"/>
                <w:sz w:val="19"/>
              </w:rPr>
              <w:t>12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IE-11</w:t>
            </w:r>
          </w:p>
        </w:tc>
        <w:tc>
          <w:tcPr>
            <w:tcW w:type="dxa" w:w="2778"/>
          </w:tcPr>
          <w:p>
            <w:pPr>
              <w:spacing w:after="20" w:line="240" w:lineRule="auto"/>
            </w:pPr>
            <w:r/>
            <w:r>
              <w:rPr>
                <w:b w:val="0"/>
                <w:sz w:val="19"/>
              </w:rPr>
              <w:t>MenB (meningococcal B)</w:t>
            </w:r>
          </w:p>
        </w:tc>
        <w:tc>
          <w:tcPr>
            <w:tcW w:type="dxa" w:w="1134"/>
          </w:tcPr>
          <w:p>
            <w:pPr>
              <w:spacing w:after="20" w:line="240" w:lineRule="auto"/>
            </w:pPr>
            <w:r/>
            <w:r>
              <w:rPr>
                <w:b w:val="0"/>
                <w:sz w:val="19"/>
              </w:rPr>
              <w:t>Booster</w:t>
            </w:r>
          </w:p>
        </w:tc>
        <w:tc>
          <w:tcPr>
            <w:tcW w:type="dxa" w:w="1417"/>
          </w:tcPr>
          <w:p>
            <w:pPr>
              <w:spacing w:after="20" w:line="240" w:lineRule="auto"/>
            </w:pPr>
            <w:r/>
            <w:r>
              <w:rPr>
                <w:b w:val="0"/>
                <w:sz w:val="19"/>
              </w:rPr>
              <w:t>12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IE-12</w:t>
            </w:r>
          </w:p>
        </w:tc>
        <w:tc>
          <w:tcPr>
            <w:tcW w:type="dxa" w:w="2778"/>
          </w:tcPr>
          <w:p>
            <w:pPr>
              <w:spacing w:after="20" w:line="240" w:lineRule="auto"/>
            </w:pPr>
            <w:r/>
            <w:r>
              <w:rPr>
                <w:b w:val="0"/>
                <w:sz w:val="19"/>
              </w:rPr>
              <w:t>Chickenpox (varicella)</w:t>
            </w:r>
          </w:p>
        </w:tc>
        <w:tc>
          <w:tcPr>
            <w:tcW w:type="dxa" w:w="1134"/>
          </w:tcPr>
          <w:p>
            <w:pPr>
              <w:spacing w:after="20" w:line="240" w:lineRule="auto"/>
            </w:pPr>
            <w:r/>
            <w:r>
              <w:rPr>
                <w:b w:val="0"/>
                <w:sz w:val="19"/>
              </w:rPr>
              <w:t>Dose 1</w:t>
            </w:r>
          </w:p>
        </w:tc>
        <w:tc>
          <w:tcPr>
            <w:tcW w:type="dxa" w:w="1417"/>
          </w:tcPr>
          <w:p>
            <w:pPr>
              <w:spacing w:after="20" w:line="240" w:lineRule="auto"/>
            </w:pPr>
            <w:r/>
            <w:r>
              <w:rPr>
                <w:b w:val="0"/>
                <w:sz w:val="19"/>
              </w:rPr>
              <w:t>12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IE-13</w:t>
            </w:r>
          </w:p>
        </w:tc>
        <w:tc>
          <w:tcPr>
            <w:tcW w:type="dxa" w:w="2778"/>
          </w:tcPr>
          <w:p>
            <w:pPr>
              <w:spacing w:after="20" w:line="240" w:lineRule="auto"/>
            </w:pPr>
            <w:r/>
            <w:r>
              <w:rPr>
                <w:b w:val="0"/>
                <w:sz w:val="19"/>
              </w:rPr>
              <w:t>6-in-1 (DTaP-IPV-Hib-HepB)</w:t>
            </w:r>
          </w:p>
        </w:tc>
        <w:tc>
          <w:tcPr>
            <w:tcW w:type="dxa" w:w="1134"/>
          </w:tcPr>
          <w:p>
            <w:pPr>
              <w:spacing w:after="20" w:line="240" w:lineRule="auto"/>
            </w:pPr>
            <w:r/>
            <w:r>
              <w:rPr>
                <w:b w:val="0"/>
                <w:sz w:val="19"/>
              </w:rPr>
              <w:t>Booster</w:t>
            </w:r>
          </w:p>
        </w:tc>
        <w:tc>
          <w:tcPr>
            <w:tcW w:type="dxa" w:w="1417"/>
          </w:tcPr>
          <w:p>
            <w:pPr>
              <w:spacing w:after="20" w:line="240" w:lineRule="auto"/>
            </w:pPr>
            <w:r/>
            <w:r>
              <w:rPr>
                <w:b w:val="0"/>
                <w:sz w:val="19"/>
              </w:rPr>
              <w:t>13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IE-14</w:t>
            </w:r>
          </w:p>
        </w:tc>
        <w:tc>
          <w:tcPr>
            <w:tcW w:type="dxa" w:w="2778"/>
          </w:tcPr>
          <w:p>
            <w:pPr>
              <w:spacing w:after="20" w:line="240" w:lineRule="auto"/>
            </w:pPr>
            <w:r/>
            <w:r>
              <w:rPr>
                <w:b w:val="0"/>
                <w:sz w:val="19"/>
              </w:rPr>
              <w:t>MenC (meningococcal C)</w:t>
            </w:r>
          </w:p>
        </w:tc>
        <w:tc>
          <w:tcPr>
            <w:tcW w:type="dxa" w:w="1134"/>
          </w:tcPr>
          <w:p>
            <w:pPr>
              <w:spacing w:after="20" w:line="240" w:lineRule="auto"/>
            </w:pPr>
            <w:r/>
            <w:r>
              <w:rPr>
                <w:b w:val="0"/>
                <w:sz w:val="19"/>
              </w:rPr>
              <w:t>—</w:t>
            </w:r>
          </w:p>
        </w:tc>
        <w:tc>
          <w:tcPr>
            <w:tcW w:type="dxa" w:w="1417"/>
          </w:tcPr>
          <w:p>
            <w:pPr>
              <w:spacing w:after="20" w:line="240" w:lineRule="auto"/>
            </w:pPr>
            <w:r/>
            <w:r>
              <w:rPr>
                <w:b w:val="0"/>
                <w:sz w:val="19"/>
              </w:rPr>
              <w:t>13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IE-15</w:t>
            </w:r>
          </w:p>
        </w:tc>
        <w:tc>
          <w:tcPr>
            <w:tcW w:type="dxa" w:w="2778"/>
          </w:tcPr>
          <w:p>
            <w:pPr>
              <w:spacing w:after="20" w:line="240" w:lineRule="auto"/>
            </w:pPr>
            <w:r/>
            <w:r>
              <w:rPr>
                <w:b w:val="0"/>
                <w:sz w:val="19"/>
              </w:rPr>
              <w:t>Pneumococcal (PCV)</w:t>
            </w:r>
          </w:p>
        </w:tc>
        <w:tc>
          <w:tcPr>
            <w:tcW w:type="dxa" w:w="1134"/>
          </w:tcPr>
          <w:p>
            <w:pPr>
              <w:spacing w:after="20" w:line="240" w:lineRule="auto"/>
            </w:pPr>
            <w:r/>
            <w:r>
              <w:rPr>
                <w:b w:val="0"/>
                <w:sz w:val="19"/>
              </w:rPr>
              <w:t>Booster</w:t>
            </w:r>
          </w:p>
        </w:tc>
        <w:tc>
          <w:tcPr>
            <w:tcW w:type="dxa" w:w="1417"/>
          </w:tcPr>
          <w:p>
            <w:pPr>
              <w:spacing w:after="20" w:line="240" w:lineRule="auto"/>
            </w:pPr>
            <w:r/>
            <w:r>
              <w:rPr>
                <w:b w:val="0"/>
                <w:sz w:val="19"/>
              </w:rPr>
              <w:t>13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IE-16</w:t>
            </w:r>
          </w:p>
        </w:tc>
        <w:tc>
          <w:tcPr>
            <w:tcW w:type="dxa" w:w="2778"/>
          </w:tcPr>
          <w:p>
            <w:pPr>
              <w:spacing w:after="20" w:line="240" w:lineRule="auto"/>
            </w:pPr>
            <w:r/>
            <w:r>
              <w:rPr>
                <w:b w:val="0"/>
                <w:sz w:val="19"/>
              </w:rPr>
              <w:t>4-in-1 (DTaP-IPV: diphtheria, tetanus, whooping cough, polio)</w:t>
            </w:r>
          </w:p>
        </w:tc>
        <w:tc>
          <w:tcPr>
            <w:tcW w:type="dxa" w:w="1134"/>
          </w:tcPr>
          <w:p>
            <w:pPr>
              <w:spacing w:after="20" w:line="240" w:lineRule="auto"/>
            </w:pPr>
            <w:r/>
            <w:r>
              <w:rPr>
                <w:b w:val="0"/>
                <w:sz w:val="19"/>
              </w:rPr>
              <w:t>Booster</w:t>
            </w:r>
          </w:p>
        </w:tc>
        <w:tc>
          <w:tcPr>
            <w:tcW w:type="dxa" w:w="1417"/>
          </w:tcPr>
          <w:p>
            <w:pPr>
              <w:spacing w:after="20" w:line="240" w:lineRule="auto"/>
            </w:pPr>
            <w:r/>
            <w:r>
              <w:rPr>
                <w:b w:val="0"/>
                <w:sz w:val="19"/>
              </w:rPr>
              <w:t>4 years (48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IE-17</w:t>
            </w:r>
          </w:p>
        </w:tc>
        <w:tc>
          <w:tcPr>
            <w:tcW w:type="dxa" w:w="2778"/>
          </w:tcPr>
          <w:p>
            <w:pPr>
              <w:spacing w:after="20" w:line="240" w:lineRule="auto"/>
            </w:pPr>
            <w:r/>
            <w:r>
              <w:rPr>
                <w:b w:val="0"/>
                <w:sz w:val="19"/>
              </w:rPr>
              <w:t>MMRV (measles, mumps, rubella, chickenpox)</w:t>
            </w:r>
          </w:p>
        </w:tc>
        <w:tc>
          <w:tcPr>
            <w:tcW w:type="dxa" w:w="1134"/>
          </w:tcPr>
          <w:p>
            <w:pPr>
              <w:spacing w:after="20" w:line="240" w:lineRule="auto"/>
            </w:pPr>
            <w:r/>
            <w:r>
              <w:rPr>
                <w:b w:val="0"/>
                <w:sz w:val="19"/>
              </w:rPr>
              <w:t>Dose 2</w:t>
            </w:r>
          </w:p>
        </w:tc>
        <w:tc>
          <w:tcPr>
            <w:tcW w:type="dxa" w:w="1417"/>
          </w:tcPr>
          <w:p>
            <w:pPr>
              <w:spacing w:after="20" w:line="240" w:lineRule="auto"/>
            </w:pPr>
            <w:r/>
            <w:r>
              <w:rPr>
                <w:b w:val="0"/>
                <w:sz w:val="19"/>
              </w:rPr>
              <w:t>4 years (48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bl>
    <w:p>
      <w:pPr>
        <w:spacing w:after="40"/>
      </w:pPr>
    </w:p>
    <w:p>
      <w:pPr>
        <w:pStyle w:val="Heading3"/>
      </w:pPr>
      <w:r>
        <w:t>Sources</w:t>
      </w:r>
    </w:p>
    <w:p>
      <w:pPr>
        <w:pStyle w:val="ListBullet"/>
      </w:pPr>
      <w:r>
        <w:t>HSE, “Vaccines for your child” (schedule for babies born on or after 1 October 2024).</w:t>
      </w:r>
    </w:p>
    <w:p>
      <w:pPr>
        <w:pStyle w:val="ListBullet"/>
      </w:pPr>
      <w:r>
        <w:t>HSE National Immunisation Office, Supporting Information for Vaccinations in General Practice, version 13 (August 2025).</w:t>
      </w:r>
    </w:p>
    <w:p>
      <w:pPr>
        <w:pStyle w:val="Heading3"/>
      </w:pPr>
      <w:r>
        <w:t>Open questions</w:t>
      </w:r>
    </w:p>
    <w:p>
      <w:pPr>
        <w:keepNext/>
        <w:spacing w:after="40"/>
        <w:ind w:left="397" w:hanging="397"/>
      </w:pPr>
      <w:r>
        <w:t>☐</w:t>
        <w:tab/>
      </w:r>
      <w:r>
        <w:rPr>
          <w:b/>
        </w:rPr>
        <w:t xml:space="preserve">IE-Q1  </w:t>
      </w:r>
      <w:r>
        <w:t>4-in-1 and MMRV at 4 years: these are given in school at 4–5 years, and MMRV at that age is planned for this cohort (about 2028–29). Show them at 4 years, 5 years, or not at all yet?</w:t>
      </w:r>
    </w:p>
    <w:p>
      <w:pPr>
        <w:spacing w:after="160"/>
        <w:ind w:left="397"/>
      </w:pPr>
      <w:r>
        <w:rPr>
          <w:color w:val="595959"/>
          <w:sz w:val="20"/>
        </w:rPr>
        <w:t>Answer: ______________________________________________________________________</w:t>
      </w:r>
    </w:p>
    <w:p>
      <w:r>
        <w:br w:type="page"/>
      </w:r>
    </w:p>
    <w:p>
      <w:pPr>
        <w:pStyle w:val="Heading2"/>
      </w:pPr>
      <w:r>
        <w:t>1.17 Italy</w:t>
      </w:r>
    </w:p>
    <w:p>
      <w:r>
        <w:t>National calendar of the PNPV 2023–2025 (extended to the end of 2026). Regions may add vaccines or move dates. Italy counts completed months (“2 months” = from day 61).</w:t>
      </w:r>
    </w:p>
    <w:p>
      <w:pPr>
        <w:keepNext/>
        <w:spacing w:before="120" w:after="60"/>
      </w:pPr>
      <w:r>
        <w:rPr>
          <w:b/>
          <w:sz w:val="21"/>
        </w:rPr>
        <w:t>Italy: routine schedule (15 doses)</w:t>
      </w:r>
    </w:p>
    <w:tbl>
      <w:tblPr>
        <w:tblStyle w:val="TableGrid"/>
        <w:tblW w:type="auto" w:w="0"/>
        <w:jc w:val="center"/>
        <w:tblLayout w:type="fixed"/>
        <w:tblLook w:firstColumn="1" w:firstRow="1" w:lastColumn="0" w:lastRow="0" w:noHBand="0" w:noVBand="1" w:val="04A0"/>
        <w:tblLayout w:type="fixed"/>
      </w:tblPr>
      <w:tblGrid>
        <w:gridCol w:w="850"/>
        <w:gridCol w:w="2778"/>
        <w:gridCol w:w="1134"/>
        <w:gridCol w:w="1417"/>
        <w:gridCol w:w="907"/>
        <w:gridCol w:w="1020"/>
        <w:gridCol w:w="1531"/>
      </w:tblGrid>
      <w:tr>
        <w:trPr>
          <w:cantSplit/>
          <w:tblHeader/>
        </w:trPr>
        <w:tc>
          <w:tcPr>
            <w:tcW w:type="dxa" w:w="850"/>
            <w:shd w:val="clear" w:color="auto" w:fill="D9E2F3"/>
          </w:tcPr>
          <w:p>
            <w:pPr>
              <w:spacing w:after="20" w:line="240" w:lineRule="auto"/>
            </w:pPr>
            <w:r/>
            <w:r>
              <w:rPr>
                <w:b/>
                <w:sz w:val="18"/>
              </w:rPr>
              <w:t>#</w:t>
            </w:r>
          </w:p>
        </w:tc>
        <w:tc>
          <w:tcPr>
            <w:tcW w:type="dxa" w:w="2778"/>
            <w:shd w:val="clear" w:color="auto" w:fill="D9E2F3"/>
          </w:tcPr>
          <w:p>
            <w:pPr>
              <w:spacing w:after="20" w:line="240" w:lineRule="auto"/>
            </w:pPr>
            <w:r/>
            <w:r>
              <w:rPr>
                <w:b/>
                <w:sz w:val="18"/>
              </w:rPr>
              <w:t>Vaccine</w:t>
            </w:r>
          </w:p>
        </w:tc>
        <w:tc>
          <w:tcPr>
            <w:tcW w:type="dxa" w:w="1134"/>
            <w:shd w:val="clear" w:color="auto" w:fill="D9E2F3"/>
          </w:tcPr>
          <w:p>
            <w:pPr>
              <w:spacing w:after="20" w:line="240" w:lineRule="auto"/>
            </w:pPr>
            <w:r/>
            <w:r>
              <w:rPr>
                <w:b/>
                <w:sz w:val="18"/>
              </w:rPr>
              <w:t>Dose</w:t>
            </w:r>
          </w:p>
        </w:tc>
        <w:tc>
          <w:tcPr>
            <w:tcW w:type="dxa" w:w="1417"/>
            <w:shd w:val="clear" w:color="auto" w:fill="D9E2F3"/>
          </w:tcPr>
          <w:p>
            <w:pPr>
              <w:spacing w:after="20" w:line="240" w:lineRule="auto"/>
            </w:pPr>
            <w:r/>
            <w:r>
              <w:rPr>
                <w:b/>
                <w:sz w:val="18"/>
              </w:rPr>
              <w:t>Due age</w:t>
            </w:r>
          </w:p>
        </w:tc>
        <w:tc>
          <w:tcPr>
            <w:tcW w:type="dxa" w:w="907"/>
            <w:shd w:val="clear" w:color="auto" w:fill="D9E2F3"/>
          </w:tcPr>
          <w:p>
            <w:pPr>
              <w:spacing w:after="20" w:line="240" w:lineRule="auto"/>
            </w:pPr>
            <w:r/>
            <w:r>
              <w:rPr>
                <w:b/>
                <w:sz w:val="18"/>
              </w:rPr>
              <w:t>Verified</w:t>
            </w:r>
          </w:p>
        </w:tc>
        <w:tc>
          <w:tcPr>
            <w:tcW w:type="dxa" w:w="1020"/>
            <w:shd w:val="clear" w:color="auto" w:fill="D9E2F3"/>
          </w:tcPr>
          <w:p>
            <w:pPr>
              <w:spacing w:after="20" w:line="240" w:lineRule="auto"/>
            </w:pPr>
            <w:r/>
            <w:r>
              <w:rPr>
                <w:b/>
                <w:sz w:val="18"/>
              </w:rPr>
              <w:t>Reviewer</w:t>
            </w:r>
          </w:p>
          <w:p>
            <w:pPr>
              <w:spacing w:after="20" w:line="240" w:lineRule="auto"/>
            </w:pPr>
            <w:r>
              <w:rPr>
                <w:b/>
                <w:sz w:val="18"/>
              </w:rPr>
              <w:t>✓ / ✗ / ?</w:t>
            </w:r>
          </w:p>
        </w:tc>
        <w:tc>
          <w:tcPr>
            <w:tcW w:type="dxa" w:w="1531"/>
            <w:shd w:val="clear" w:color="auto" w:fill="D9E2F3"/>
          </w:tcPr>
          <w:p>
            <w:pPr>
              <w:spacing w:after="20" w:line="240" w:lineRule="auto"/>
            </w:pPr>
            <w:r/>
            <w:r>
              <w:rPr>
                <w:b/>
                <w:sz w:val="18"/>
              </w:rPr>
              <w:t>Change to / comment</w:t>
            </w:r>
          </w:p>
        </w:tc>
      </w:tr>
      <w:tr>
        <w:trPr>
          <w:cantSplit/>
        </w:trPr>
        <w:tc>
          <w:tcPr>
            <w:tcW w:type="dxa" w:w="850"/>
          </w:tcPr>
          <w:p>
            <w:pPr>
              <w:spacing w:after="20" w:line="240" w:lineRule="auto"/>
            </w:pPr>
            <w:r/>
            <w:r>
              <w:rPr>
                <w:b w:val="0"/>
                <w:sz w:val="19"/>
              </w:rPr>
              <w:t>IT-1</w:t>
            </w:r>
          </w:p>
        </w:tc>
        <w:tc>
          <w:tcPr>
            <w:tcW w:type="dxa" w:w="2778"/>
          </w:tcPr>
          <w:p>
            <w:pPr>
              <w:spacing w:after="20" w:line="240" w:lineRule="auto"/>
            </w:pPr>
            <w:r/>
            <w:r>
              <w:rPr>
                <w:b w:val="0"/>
                <w:sz w:val="19"/>
              </w:rPr>
              <w:t>6-in-1 (DTaP-IPV-HepB-Hib)</w:t>
            </w:r>
          </w:p>
        </w:tc>
        <w:tc>
          <w:tcPr>
            <w:tcW w:type="dxa" w:w="1134"/>
          </w:tcPr>
          <w:p>
            <w:pPr>
              <w:spacing w:after="20" w:line="240" w:lineRule="auto"/>
            </w:pPr>
            <w:r/>
            <w:r>
              <w:rPr>
                <w:b w:val="0"/>
                <w:sz w:val="19"/>
              </w:rPr>
              <w:t>Dose 1</w:t>
            </w:r>
          </w:p>
        </w:tc>
        <w:tc>
          <w:tcPr>
            <w:tcW w:type="dxa" w:w="1417"/>
          </w:tcPr>
          <w:p>
            <w:pPr>
              <w:spacing w:after="20" w:line="240" w:lineRule="auto"/>
            </w:pPr>
            <w:r/>
            <w:r>
              <w:rPr>
                <w:b w:val="0"/>
                <w:sz w:val="19"/>
              </w:rPr>
              <w:t>2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IT-2</w:t>
            </w:r>
          </w:p>
        </w:tc>
        <w:tc>
          <w:tcPr>
            <w:tcW w:type="dxa" w:w="2778"/>
          </w:tcPr>
          <w:p>
            <w:pPr>
              <w:spacing w:after="20" w:line="240" w:lineRule="auto"/>
            </w:pPr>
            <w:r/>
            <w:r>
              <w:rPr>
                <w:b w:val="0"/>
                <w:sz w:val="19"/>
              </w:rPr>
              <w:t>Pneumococcal conjugate (PCV)</w:t>
            </w:r>
          </w:p>
        </w:tc>
        <w:tc>
          <w:tcPr>
            <w:tcW w:type="dxa" w:w="1134"/>
          </w:tcPr>
          <w:p>
            <w:pPr>
              <w:spacing w:after="20" w:line="240" w:lineRule="auto"/>
            </w:pPr>
            <w:r/>
            <w:r>
              <w:rPr>
                <w:b w:val="0"/>
                <w:sz w:val="19"/>
              </w:rPr>
              <w:t>Dose 1</w:t>
            </w:r>
          </w:p>
        </w:tc>
        <w:tc>
          <w:tcPr>
            <w:tcW w:type="dxa" w:w="1417"/>
          </w:tcPr>
          <w:p>
            <w:pPr>
              <w:spacing w:after="20" w:line="240" w:lineRule="auto"/>
            </w:pPr>
            <w:r/>
            <w:r>
              <w:rPr>
                <w:b w:val="0"/>
                <w:sz w:val="19"/>
              </w:rPr>
              <w:t>2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IT-3</w:t>
            </w:r>
          </w:p>
        </w:tc>
        <w:tc>
          <w:tcPr>
            <w:tcW w:type="dxa" w:w="2778"/>
          </w:tcPr>
          <w:p>
            <w:pPr>
              <w:spacing w:after="20" w:line="240" w:lineRule="auto"/>
            </w:pPr>
            <w:r/>
            <w:r>
              <w:rPr>
                <w:b w:val="0"/>
                <w:sz w:val="19"/>
              </w:rPr>
              <w:t>Rotavirus (RV, oral)</w:t>
            </w:r>
          </w:p>
        </w:tc>
        <w:tc>
          <w:tcPr>
            <w:tcW w:type="dxa" w:w="1134"/>
          </w:tcPr>
          <w:p>
            <w:pPr>
              <w:spacing w:after="20" w:line="240" w:lineRule="auto"/>
            </w:pPr>
            <w:r/>
            <w:r>
              <w:rPr>
                <w:b w:val="0"/>
                <w:sz w:val="19"/>
              </w:rPr>
              <w:t>Dose 1</w:t>
            </w:r>
          </w:p>
        </w:tc>
        <w:tc>
          <w:tcPr>
            <w:tcW w:type="dxa" w:w="1417"/>
          </w:tcPr>
          <w:p>
            <w:pPr>
              <w:spacing w:after="20" w:line="240" w:lineRule="auto"/>
            </w:pPr>
            <w:r/>
            <w:r>
              <w:rPr>
                <w:b w:val="0"/>
                <w:sz w:val="19"/>
              </w:rPr>
              <w:t>2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IT-4</w:t>
            </w:r>
          </w:p>
        </w:tc>
        <w:tc>
          <w:tcPr>
            <w:tcW w:type="dxa" w:w="2778"/>
          </w:tcPr>
          <w:p>
            <w:pPr>
              <w:spacing w:after="20" w:line="240" w:lineRule="auto"/>
            </w:pPr>
            <w:r/>
            <w:r>
              <w:rPr>
                <w:b w:val="0"/>
                <w:sz w:val="19"/>
              </w:rPr>
              <w:t>Meningococcal B (MenB)</w:t>
            </w:r>
          </w:p>
        </w:tc>
        <w:tc>
          <w:tcPr>
            <w:tcW w:type="dxa" w:w="1134"/>
          </w:tcPr>
          <w:p>
            <w:pPr>
              <w:spacing w:after="20" w:line="240" w:lineRule="auto"/>
            </w:pPr>
            <w:r/>
            <w:r>
              <w:rPr>
                <w:b w:val="0"/>
                <w:sz w:val="19"/>
              </w:rPr>
              <w:t>Dose 1</w:t>
            </w:r>
          </w:p>
        </w:tc>
        <w:tc>
          <w:tcPr>
            <w:tcW w:type="dxa" w:w="1417"/>
          </w:tcPr>
          <w:p>
            <w:pPr>
              <w:spacing w:after="20" w:line="240" w:lineRule="auto"/>
            </w:pPr>
            <w:r/>
            <w:r>
              <w:rPr>
                <w:b w:val="0"/>
                <w:sz w:val="19"/>
              </w:rPr>
              <w:t>2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IT-5</w:t>
            </w:r>
          </w:p>
        </w:tc>
        <w:tc>
          <w:tcPr>
            <w:tcW w:type="dxa" w:w="2778"/>
          </w:tcPr>
          <w:p>
            <w:pPr>
              <w:spacing w:after="20" w:line="240" w:lineRule="auto"/>
            </w:pPr>
            <w:r/>
            <w:r>
              <w:rPr>
                <w:b w:val="0"/>
                <w:sz w:val="19"/>
              </w:rPr>
              <w:t>6-in-1 (DTaP-IPV-HepB-Hib)</w:t>
            </w:r>
          </w:p>
        </w:tc>
        <w:tc>
          <w:tcPr>
            <w:tcW w:type="dxa" w:w="1134"/>
          </w:tcPr>
          <w:p>
            <w:pPr>
              <w:spacing w:after="20" w:line="240" w:lineRule="auto"/>
            </w:pPr>
            <w:r/>
            <w:r>
              <w:rPr>
                <w:b w:val="0"/>
                <w:sz w:val="19"/>
              </w:rPr>
              <w:t>Dose 2</w:t>
            </w:r>
          </w:p>
        </w:tc>
        <w:tc>
          <w:tcPr>
            <w:tcW w:type="dxa" w:w="1417"/>
          </w:tcPr>
          <w:p>
            <w:pPr>
              <w:spacing w:after="20" w:line="240" w:lineRule="auto"/>
            </w:pPr>
            <w:r/>
            <w:r>
              <w:rPr>
                <w:b w:val="0"/>
                <w:sz w:val="19"/>
              </w:rPr>
              <w:t>4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IT-6</w:t>
            </w:r>
          </w:p>
        </w:tc>
        <w:tc>
          <w:tcPr>
            <w:tcW w:type="dxa" w:w="2778"/>
          </w:tcPr>
          <w:p>
            <w:pPr>
              <w:spacing w:after="20" w:line="240" w:lineRule="auto"/>
            </w:pPr>
            <w:r/>
            <w:r>
              <w:rPr>
                <w:b w:val="0"/>
                <w:sz w:val="19"/>
              </w:rPr>
              <w:t>Pneumococcal conjugate (PCV)</w:t>
            </w:r>
          </w:p>
        </w:tc>
        <w:tc>
          <w:tcPr>
            <w:tcW w:type="dxa" w:w="1134"/>
          </w:tcPr>
          <w:p>
            <w:pPr>
              <w:spacing w:after="20" w:line="240" w:lineRule="auto"/>
            </w:pPr>
            <w:r/>
            <w:r>
              <w:rPr>
                <w:b w:val="0"/>
                <w:sz w:val="19"/>
              </w:rPr>
              <w:t>Dose 2</w:t>
            </w:r>
          </w:p>
        </w:tc>
        <w:tc>
          <w:tcPr>
            <w:tcW w:type="dxa" w:w="1417"/>
          </w:tcPr>
          <w:p>
            <w:pPr>
              <w:spacing w:after="20" w:line="240" w:lineRule="auto"/>
            </w:pPr>
            <w:r/>
            <w:r>
              <w:rPr>
                <w:b w:val="0"/>
                <w:sz w:val="19"/>
              </w:rPr>
              <w:t>4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IT-7</w:t>
            </w:r>
          </w:p>
        </w:tc>
        <w:tc>
          <w:tcPr>
            <w:tcW w:type="dxa" w:w="2778"/>
          </w:tcPr>
          <w:p>
            <w:pPr>
              <w:spacing w:after="20" w:line="240" w:lineRule="auto"/>
            </w:pPr>
            <w:r/>
            <w:r>
              <w:rPr>
                <w:b w:val="0"/>
                <w:sz w:val="19"/>
              </w:rPr>
              <w:t>Rotavirus (RV, oral)</w:t>
            </w:r>
          </w:p>
        </w:tc>
        <w:tc>
          <w:tcPr>
            <w:tcW w:type="dxa" w:w="1134"/>
          </w:tcPr>
          <w:p>
            <w:pPr>
              <w:spacing w:after="20" w:line="240" w:lineRule="auto"/>
            </w:pPr>
            <w:r/>
            <w:r>
              <w:rPr>
                <w:b w:val="0"/>
                <w:sz w:val="19"/>
              </w:rPr>
              <w:t>Dose 2</w:t>
            </w:r>
          </w:p>
        </w:tc>
        <w:tc>
          <w:tcPr>
            <w:tcW w:type="dxa" w:w="1417"/>
          </w:tcPr>
          <w:p>
            <w:pPr>
              <w:spacing w:after="20" w:line="240" w:lineRule="auto"/>
            </w:pPr>
            <w:r/>
            <w:r>
              <w:rPr>
                <w:b w:val="0"/>
                <w:sz w:val="19"/>
              </w:rPr>
              <w:t>4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IT-8</w:t>
            </w:r>
          </w:p>
        </w:tc>
        <w:tc>
          <w:tcPr>
            <w:tcW w:type="dxa" w:w="2778"/>
          </w:tcPr>
          <w:p>
            <w:pPr>
              <w:spacing w:after="20" w:line="240" w:lineRule="auto"/>
            </w:pPr>
            <w:r/>
            <w:r>
              <w:rPr>
                <w:b w:val="0"/>
                <w:sz w:val="19"/>
              </w:rPr>
              <w:t>Meningococcal B (MenB)</w:t>
            </w:r>
          </w:p>
        </w:tc>
        <w:tc>
          <w:tcPr>
            <w:tcW w:type="dxa" w:w="1134"/>
          </w:tcPr>
          <w:p>
            <w:pPr>
              <w:spacing w:after="20" w:line="240" w:lineRule="auto"/>
            </w:pPr>
            <w:r/>
            <w:r>
              <w:rPr>
                <w:b w:val="0"/>
                <w:sz w:val="19"/>
              </w:rPr>
              <w:t>Dose 2</w:t>
            </w:r>
          </w:p>
        </w:tc>
        <w:tc>
          <w:tcPr>
            <w:tcW w:type="dxa" w:w="1417"/>
          </w:tcPr>
          <w:p>
            <w:pPr>
              <w:spacing w:after="20" w:line="240" w:lineRule="auto"/>
            </w:pPr>
            <w:r/>
            <w:r>
              <w:rPr>
                <w:b w:val="0"/>
                <w:sz w:val="19"/>
              </w:rPr>
              <w:t>4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IT-9</w:t>
            </w:r>
          </w:p>
        </w:tc>
        <w:tc>
          <w:tcPr>
            <w:tcW w:type="dxa" w:w="2778"/>
          </w:tcPr>
          <w:p>
            <w:pPr>
              <w:spacing w:after="20" w:line="240" w:lineRule="auto"/>
            </w:pPr>
            <w:r/>
            <w:r>
              <w:rPr>
                <w:b w:val="0"/>
                <w:sz w:val="19"/>
              </w:rPr>
              <w:t>6-in-1 (DTaP-IPV-HepB-Hib)</w:t>
            </w:r>
          </w:p>
        </w:tc>
        <w:tc>
          <w:tcPr>
            <w:tcW w:type="dxa" w:w="1134"/>
          </w:tcPr>
          <w:p>
            <w:pPr>
              <w:spacing w:after="20" w:line="240" w:lineRule="auto"/>
            </w:pPr>
            <w:r/>
            <w:r>
              <w:rPr>
                <w:b w:val="0"/>
                <w:sz w:val="19"/>
              </w:rPr>
              <w:t>Booster</w:t>
            </w:r>
          </w:p>
        </w:tc>
        <w:tc>
          <w:tcPr>
            <w:tcW w:type="dxa" w:w="1417"/>
          </w:tcPr>
          <w:p>
            <w:pPr>
              <w:spacing w:after="20" w:line="240" w:lineRule="auto"/>
            </w:pPr>
            <w:r/>
            <w:r>
              <w:rPr>
                <w:b w:val="0"/>
                <w:sz w:val="19"/>
              </w:rPr>
              <w:t>10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IT-10</w:t>
            </w:r>
          </w:p>
        </w:tc>
        <w:tc>
          <w:tcPr>
            <w:tcW w:type="dxa" w:w="2778"/>
          </w:tcPr>
          <w:p>
            <w:pPr>
              <w:spacing w:after="20" w:line="240" w:lineRule="auto"/>
            </w:pPr>
            <w:r/>
            <w:r>
              <w:rPr>
                <w:b w:val="0"/>
                <w:sz w:val="19"/>
              </w:rPr>
              <w:t>Pneumococcal conjugate (PCV)</w:t>
            </w:r>
          </w:p>
        </w:tc>
        <w:tc>
          <w:tcPr>
            <w:tcW w:type="dxa" w:w="1134"/>
          </w:tcPr>
          <w:p>
            <w:pPr>
              <w:spacing w:after="20" w:line="240" w:lineRule="auto"/>
            </w:pPr>
            <w:r/>
            <w:r>
              <w:rPr>
                <w:b w:val="0"/>
                <w:sz w:val="19"/>
              </w:rPr>
              <w:t>Booster</w:t>
            </w:r>
          </w:p>
        </w:tc>
        <w:tc>
          <w:tcPr>
            <w:tcW w:type="dxa" w:w="1417"/>
          </w:tcPr>
          <w:p>
            <w:pPr>
              <w:spacing w:after="20" w:line="240" w:lineRule="auto"/>
            </w:pPr>
            <w:r/>
            <w:r>
              <w:rPr>
                <w:b w:val="0"/>
                <w:sz w:val="19"/>
              </w:rPr>
              <w:t>10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IT-11</w:t>
            </w:r>
          </w:p>
        </w:tc>
        <w:tc>
          <w:tcPr>
            <w:tcW w:type="dxa" w:w="2778"/>
          </w:tcPr>
          <w:p>
            <w:pPr>
              <w:spacing w:after="20" w:line="240" w:lineRule="auto"/>
            </w:pPr>
            <w:r/>
            <w:r>
              <w:rPr>
                <w:b w:val="0"/>
                <w:sz w:val="19"/>
              </w:rPr>
              <w:t>Measles, mumps, rubella, chickenpox (MMRV or MMR+V)</w:t>
            </w:r>
          </w:p>
        </w:tc>
        <w:tc>
          <w:tcPr>
            <w:tcW w:type="dxa" w:w="1134"/>
          </w:tcPr>
          <w:p>
            <w:pPr>
              <w:spacing w:after="20" w:line="240" w:lineRule="auto"/>
            </w:pPr>
            <w:r/>
            <w:r>
              <w:rPr>
                <w:b w:val="0"/>
                <w:sz w:val="19"/>
              </w:rPr>
              <w:t>Dose 1</w:t>
            </w:r>
          </w:p>
        </w:tc>
        <w:tc>
          <w:tcPr>
            <w:tcW w:type="dxa" w:w="1417"/>
          </w:tcPr>
          <w:p>
            <w:pPr>
              <w:spacing w:after="20" w:line="240" w:lineRule="auto"/>
            </w:pPr>
            <w:r/>
            <w:r>
              <w:rPr>
                <w:b w:val="0"/>
                <w:sz w:val="19"/>
              </w:rPr>
              <w:t>12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IT-12</w:t>
            </w:r>
          </w:p>
        </w:tc>
        <w:tc>
          <w:tcPr>
            <w:tcW w:type="dxa" w:w="2778"/>
          </w:tcPr>
          <w:p>
            <w:pPr>
              <w:spacing w:after="20" w:line="240" w:lineRule="auto"/>
            </w:pPr>
            <w:r/>
            <w:r>
              <w:rPr>
                <w:b w:val="0"/>
                <w:sz w:val="19"/>
              </w:rPr>
              <w:t>Meningococcal ACWY (MenACWY)</w:t>
            </w:r>
          </w:p>
        </w:tc>
        <w:tc>
          <w:tcPr>
            <w:tcW w:type="dxa" w:w="1134"/>
          </w:tcPr>
          <w:p>
            <w:pPr>
              <w:spacing w:after="20" w:line="240" w:lineRule="auto"/>
            </w:pPr>
            <w:r/>
            <w:r>
              <w:rPr>
                <w:b w:val="0"/>
                <w:sz w:val="19"/>
              </w:rPr>
              <w:t>—</w:t>
            </w:r>
          </w:p>
        </w:tc>
        <w:tc>
          <w:tcPr>
            <w:tcW w:type="dxa" w:w="1417"/>
          </w:tcPr>
          <w:p>
            <w:pPr>
              <w:spacing w:after="20" w:line="240" w:lineRule="auto"/>
            </w:pPr>
            <w:r/>
            <w:r>
              <w:rPr>
                <w:b w:val="0"/>
                <w:sz w:val="19"/>
              </w:rPr>
              <w:t>12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IT-13</w:t>
            </w:r>
          </w:p>
        </w:tc>
        <w:tc>
          <w:tcPr>
            <w:tcW w:type="dxa" w:w="2778"/>
          </w:tcPr>
          <w:p>
            <w:pPr>
              <w:spacing w:after="20" w:line="240" w:lineRule="auto"/>
            </w:pPr>
            <w:r/>
            <w:r>
              <w:rPr>
                <w:b w:val="0"/>
                <w:sz w:val="19"/>
              </w:rPr>
              <w:t>Meningococcal B (MenB)</w:t>
            </w:r>
          </w:p>
        </w:tc>
        <w:tc>
          <w:tcPr>
            <w:tcW w:type="dxa" w:w="1134"/>
          </w:tcPr>
          <w:p>
            <w:pPr>
              <w:spacing w:after="20" w:line="240" w:lineRule="auto"/>
            </w:pPr>
            <w:r/>
            <w:r>
              <w:rPr>
                <w:b w:val="0"/>
                <w:sz w:val="19"/>
              </w:rPr>
              <w:t>Booster</w:t>
            </w:r>
          </w:p>
        </w:tc>
        <w:tc>
          <w:tcPr>
            <w:tcW w:type="dxa" w:w="1417"/>
          </w:tcPr>
          <w:p>
            <w:pPr>
              <w:spacing w:after="20" w:line="240" w:lineRule="auto"/>
            </w:pPr>
            <w:r/>
            <w:r>
              <w:rPr>
                <w:b w:val="0"/>
                <w:sz w:val="19"/>
              </w:rPr>
              <w:t>13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IT-14</w:t>
            </w:r>
          </w:p>
        </w:tc>
        <w:tc>
          <w:tcPr>
            <w:tcW w:type="dxa" w:w="2778"/>
          </w:tcPr>
          <w:p>
            <w:pPr>
              <w:spacing w:after="20" w:line="240" w:lineRule="auto"/>
            </w:pPr>
            <w:r/>
            <w:r>
              <w:rPr>
                <w:b w:val="0"/>
                <w:sz w:val="19"/>
              </w:rPr>
              <w:t>Diphtheria-tetanus-pertussis-polio booster (DTaP-IPV)</w:t>
            </w:r>
          </w:p>
        </w:tc>
        <w:tc>
          <w:tcPr>
            <w:tcW w:type="dxa" w:w="1134"/>
          </w:tcPr>
          <w:p>
            <w:pPr>
              <w:spacing w:after="20" w:line="240" w:lineRule="auto"/>
            </w:pPr>
            <w:r/>
            <w:r>
              <w:rPr>
                <w:b w:val="0"/>
                <w:sz w:val="19"/>
              </w:rPr>
              <w:t>Booster</w:t>
            </w:r>
          </w:p>
        </w:tc>
        <w:tc>
          <w:tcPr>
            <w:tcW w:type="dxa" w:w="1417"/>
          </w:tcPr>
          <w:p>
            <w:pPr>
              <w:spacing w:after="20" w:line="240" w:lineRule="auto"/>
            </w:pPr>
            <w:r/>
            <w:r>
              <w:rPr>
                <w:b w:val="0"/>
                <w:sz w:val="19"/>
              </w:rPr>
              <w:t>5 years (60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IT-15</w:t>
            </w:r>
          </w:p>
        </w:tc>
        <w:tc>
          <w:tcPr>
            <w:tcW w:type="dxa" w:w="2778"/>
          </w:tcPr>
          <w:p>
            <w:pPr>
              <w:spacing w:after="20" w:line="240" w:lineRule="auto"/>
            </w:pPr>
            <w:r/>
            <w:r>
              <w:rPr>
                <w:b w:val="0"/>
                <w:sz w:val="19"/>
              </w:rPr>
              <w:t>Measles, mumps, rubella, chickenpox (MMRV or MMR+V)</w:t>
            </w:r>
          </w:p>
        </w:tc>
        <w:tc>
          <w:tcPr>
            <w:tcW w:type="dxa" w:w="1134"/>
          </w:tcPr>
          <w:p>
            <w:pPr>
              <w:spacing w:after="20" w:line="240" w:lineRule="auto"/>
            </w:pPr>
            <w:r/>
            <w:r>
              <w:rPr>
                <w:b w:val="0"/>
                <w:sz w:val="19"/>
              </w:rPr>
              <w:t>Dose 2</w:t>
            </w:r>
          </w:p>
        </w:tc>
        <w:tc>
          <w:tcPr>
            <w:tcW w:type="dxa" w:w="1417"/>
          </w:tcPr>
          <w:p>
            <w:pPr>
              <w:spacing w:after="20" w:line="240" w:lineRule="auto"/>
            </w:pPr>
            <w:r/>
            <w:r>
              <w:rPr>
                <w:b w:val="0"/>
                <w:sz w:val="19"/>
              </w:rPr>
              <w:t>5 years (60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bl>
    <w:p>
      <w:pPr>
        <w:spacing w:after="40"/>
      </w:pPr>
    </w:p>
    <w:p>
      <w:pPr>
        <w:pStyle w:val="Heading3"/>
      </w:pPr>
      <w:r>
        <w:t>Sources</w:t>
      </w:r>
    </w:p>
    <w:p>
      <w:pPr>
        <w:pStyle w:val="ListBullet"/>
      </w:pPr>
      <w:r>
        <w:t>Piano Nazionale di Prevenzione Vaccinale 2023–2025, Calendario Nazionale Vaccinale (Ministero della Salute), extended to 31 December 2026.</w:t>
      </w:r>
    </w:p>
    <w:p>
      <w:pPr>
        <w:pStyle w:val="ListBullet"/>
      </w:pPr>
      <w:r>
        <w:t>ISS EpiCentro vaccination calendar (April 2025); regional copies (ASL Nuoro, ASL Roma 3, Piemonte).</w:t>
      </w:r>
    </w:p>
    <w:p>
      <w:pPr>
        <w:pStyle w:val="Heading3"/>
      </w:pPr>
      <w:r>
        <w:t>Open questions</w:t>
      </w:r>
    </w:p>
    <w:p>
      <w:pPr>
        <w:keepNext/>
        <w:spacing w:after="40"/>
        <w:ind w:left="397" w:hanging="397"/>
      </w:pPr>
      <w:r>
        <w:t>☐</w:t>
        <w:tab/>
      </w:r>
      <w:r>
        <w:rPr>
          <w:b/>
        </w:rPr>
        <w:t xml:space="preserve">IT-Q1  </w:t>
      </w:r>
      <w:r>
        <w:t>MenB: we show 2 and 4 months (the earliest the national rules allow). Most regions give it 1–2 weeks after the 6-in-1, and EpiCentro gives day 91 and day 151 (3 and 5 months). Which should the app show?</w:t>
      </w:r>
    </w:p>
    <w:p>
      <w:pPr>
        <w:spacing w:after="160"/>
        <w:ind w:left="397"/>
      </w:pPr>
      <w:r>
        <w:rPr>
          <w:color w:val="595959"/>
          <w:sz w:val="20"/>
        </w:rPr>
        <w:t>Answer: ______________________________________________________________________</w:t>
      </w:r>
    </w:p>
    <w:p>
      <w:pPr>
        <w:keepNext/>
        <w:spacing w:after="40"/>
        <w:ind w:left="397" w:hanging="397"/>
      </w:pPr>
      <w:r>
        <w:t>☐</w:t>
        <w:tab/>
      </w:r>
      <w:r>
        <w:rPr>
          <w:b/>
        </w:rPr>
        <w:t xml:space="preserve">IT-Q2  </w:t>
      </w:r>
      <w:r>
        <w:t>MenB booster at 13 months (national table 13/14 months; some regions 13–15). Correct?</w:t>
      </w:r>
    </w:p>
    <w:p>
      <w:pPr>
        <w:spacing w:after="160"/>
        <w:ind w:left="397"/>
      </w:pPr>
      <w:r>
        <w:rPr>
          <w:color w:val="595959"/>
          <w:sz w:val="20"/>
        </w:rPr>
        <w:t>Answer: ______________________________________________________________________</w:t>
      </w:r>
    </w:p>
    <w:p>
      <w:pPr>
        <w:keepNext/>
        <w:spacing w:after="40"/>
        <w:ind w:left="397" w:hanging="397"/>
      </w:pPr>
      <w:r>
        <w:t>☐</w:t>
        <w:tab/>
      </w:r>
      <w:r>
        <w:rPr>
          <w:b/>
        </w:rPr>
        <w:t xml:space="preserve">IT-Q3  </w:t>
      </w:r>
      <w:r>
        <w:t>Rotavirus dose 2 at 4 months with the 6-in-1 (3 months is also possible). Correct?</w:t>
      </w:r>
    </w:p>
    <w:p>
      <w:pPr>
        <w:spacing w:after="160"/>
        <w:ind w:left="397"/>
      </w:pPr>
      <w:r>
        <w:rPr>
          <w:color w:val="595959"/>
          <w:sz w:val="20"/>
        </w:rPr>
        <w:t>Answer: ______________________________________________________________________</w:t>
      </w:r>
    </w:p>
    <w:p>
      <w:r>
        <w:br w:type="page"/>
      </w:r>
    </w:p>
    <w:p>
      <w:pPr>
        <w:pStyle w:val="Heading2"/>
      </w:pPr>
      <w:r>
        <w:t>1.18 Spain</w:t>
      </w:r>
    </w:p>
    <w:p>
      <w:r>
        <w:t>Common national calendar (CISNS) 2026. Regions differ (for example MenACWY instead of MenC, PCV20 regions with an extra 6-month dose, 2 or 3 rotavirus doses).</w:t>
      </w:r>
    </w:p>
    <w:p>
      <w:pPr>
        <w:keepNext/>
        <w:spacing w:before="120" w:after="60"/>
      </w:pPr>
      <w:r>
        <w:rPr>
          <w:b/>
          <w:sz w:val="21"/>
        </w:rPr>
        <w:t>Spain: routine schedule (18 doses)</w:t>
      </w:r>
    </w:p>
    <w:tbl>
      <w:tblPr>
        <w:tblStyle w:val="TableGrid"/>
        <w:tblW w:type="auto" w:w="0"/>
        <w:jc w:val="center"/>
        <w:tblLayout w:type="fixed"/>
        <w:tblLook w:firstColumn="1" w:firstRow="1" w:lastColumn="0" w:lastRow="0" w:noHBand="0" w:noVBand="1" w:val="04A0"/>
        <w:tblLayout w:type="fixed"/>
      </w:tblPr>
      <w:tblGrid>
        <w:gridCol w:w="850"/>
        <w:gridCol w:w="2778"/>
        <w:gridCol w:w="1134"/>
        <w:gridCol w:w="1417"/>
        <w:gridCol w:w="907"/>
        <w:gridCol w:w="1020"/>
        <w:gridCol w:w="1531"/>
      </w:tblGrid>
      <w:tr>
        <w:trPr>
          <w:cantSplit/>
          <w:tblHeader/>
        </w:trPr>
        <w:tc>
          <w:tcPr>
            <w:tcW w:type="dxa" w:w="850"/>
            <w:shd w:val="clear" w:color="auto" w:fill="D9E2F3"/>
          </w:tcPr>
          <w:p>
            <w:pPr>
              <w:spacing w:after="20" w:line="240" w:lineRule="auto"/>
            </w:pPr>
            <w:r/>
            <w:r>
              <w:rPr>
                <w:b/>
                <w:sz w:val="18"/>
              </w:rPr>
              <w:t>#</w:t>
            </w:r>
          </w:p>
        </w:tc>
        <w:tc>
          <w:tcPr>
            <w:tcW w:type="dxa" w:w="2778"/>
            <w:shd w:val="clear" w:color="auto" w:fill="D9E2F3"/>
          </w:tcPr>
          <w:p>
            <w:pPr>
              <w:spacing w:after="20" w:line="240" w:lineRule="auto"/>
            </w:pPr>
            <w:r/>
            <w:r>
              <w:rPr>
                <w:b/>
                <w:sz w:val="18"/>
              </w:rPr>
              <w:t>Vaccine</w:t>
            </w:r>
          </w:p>
        </w:tc>
        <w:tc>
          <w:tcPr>
            <w:tcW w:type="dxa" w:w="1134"/>
            <w:shd w:val="clear" w:color="auto" w:fill="D9E2F3"/>
          </w:tcPr>
          <w:p>
            <w:pPr>
              <w:spacing w:after="20" w:line="240" w:lineRule="auto"/>
            </w:pPr>
            <w:r/>
            <w:r>
              <w:rPr>
                <w:b/>
                <w:sz w:val="18"/>
              </w:rPr>
              <w:t>Dose</w:t>
            </w:r>
          </w:p>
        </w:tc>
        <w:tc>
          <w:tcPr>
            <w:tcW w:type="dxa" w:w="1417"/>
            <w:shd w:val="clear" w:color="auto" w:fill="D9E2F3"/>
          </w:tcPr>
          <w:p>
            <w:pPr>
              <w:spacing w:after="20" w:line="240" w:lineRule="auto"/>
            </w:pPr>
            <w:r/>
            <w:r>
              <w:rPr>
                <w:b/>
                <w:sz w:val="18"/>
              </w:rPr>
              <w:t>Due age</w:t>
            </w:r>
          </w:p>
        </w:tc>
        <w:tc>
          <w:tcPr>
            <w:tcW w:type="dxa" w:w="907"/>
            <w:shd w:val="clear" w:color="auto" w:fill="D9E2F3"/>
          </w:tcPr>
          <w:p>
            <w:pPr>
              <w:spacing w:after="20" w:line="240" w:lineRule="auto"/>
            </w:pPr>
            <w:r/>
            <w:r>
              <w:rPr>
                <w:b/>
                <w:sz w:val="18"/>
              </w:rPr>
              <w:t>Verified</w:t>
            </w:r>
          </w:p>
        </w:tc>
        <w:tc>
          <w:tcPr>
            <w:tcW w:type="dxa" w:w="1020"/>
            <w:shd w:val="clear" w:color="auto" w:fill="D9E2F3"/>
          </w:tcPr>
          <w:p>
            <w:pPr>
              <w:spacing w:after="20" w:line="240" w:lineRule="auto"/>
            </w:pPr>
            <w:r/>
            <w:r>
              <w:rPr>
                <w:b/>
                <w:sz w:val="18"/>
              </w:rPr>
              <w:t>Reviewer</w:t>
            </w:r>
          </w:p>
          <w:p>
            <w:pPr>
              <w:spacing w:after="20" w:line="240" w:lineRule="auto"/>
            </w:pPr>
            <w:r>
              <w:rPr>
                <w:b/>
                <w:sz w:val="18"/>
              </w:rPr>
              <w:t>✓ / ✗ / ?</w:t>
            </w:r>
          </w:p>
        </w:tc>
        <w:tc>
          <w:tcPr>
            <w:tcW w:type="dxa" w:w="1531"/>
            <w:shd w:val="clear" w:color="auto" w:fill="D9E2F3"/>
          </w:tcPr>
          <w:p>
            <w:pPr>
              <w:spacing w:after="20" w:line="240" w:lineRule="auto"/>
            </w:pPr>
            <w:r/>
            <w:r>
              <w:rPr>
                <w:b/>
                <w:sz w:val="18"/>
              </w:rPr>
              <w:t>Change to / comment</w:t>
            </w:r>
          </w:p>
        </w:tc>
      </w:tr>
      <w:tr>
        <w:trPr>
          <w:cantSplit/>
        </w:trPr>
        <w:tc>
          <w:tcPr>
            <w:tcW w:type="dxa" w:w="850"/>
          </w:tcPr>
          <w:p>
            <w:pPr>
              <w:spacing w:after="20" w:line="240" w:lineRule="auto"/>
            </w:pPr>
            <w:r/>
            <w:r>
              <w:rPr>
                <w:b w:val="0"/>
                <w:sz w:val="19"/>
              </w:rPr>
              <w:t>ES-1</w:t>
            </w:r>
          </w:p>
        </w:tc>
        <w:tc>
          <w:tcPr>
            <w:tcW w:type="dxa" w:w="2778"/>
          </w:tcPr>
          <w:p>
            <w:pPr>
              <w:spacing w:after="20" w:line="240" w:lineRule="auto"/>
            </w:pPr>
            <w:r/>
            <w:r>
              <w:rPr>
                <w:b w:val="0"/>
                <w:sz w:val="19"/>
              </w:rPr>
              <w:t>6-in-1 (DTaP-IPV-Hib-HepB)</w:t>
            </w:r>
          </w:p>
        </w:tc>
        <w:tc>
          <w:tcPr>
            <w:tcW w:type="dxa" w:w="1134"/>
          </w:tcPr>
          <w:p>
            <w:pPr>
              <w:spacing w:after="20" w:line="240" w:lineRule="auto"/>
            </w:pPr>
            <w:r/>
            <w:r>
              <w:rPr>
                <w:b w:val="0"/>
                <w:sz w:val="19"/>
              </w:rPr>
              <w:t>Dose 1</w:t>
            </w:r>
          </w:p>
        </w:tc>
        <w:tc>
          <w:tcPr>
            <w:tcW w:type="dxa" w:w="1417"/>
          </w:tcPr>
          <w:p>
            <w:pPr>
              <w:spacing w:after="20" w:line="240" w:lineRule="auto"/>
            </w:pPr>
            <w:r/>
            <w:r>
              <w:rPr>
                <w:b w:val="0"/>
                <w:sz w:val="19"/>
              </w:rPr>
              <w:t>2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ES-2</w:t>
            </w:r>
          </w:p>
        </w:tc>
        <w:tc>
          <w:tcPr>
            <w:tcW w:type="dxa" w:w="2778"/>
          </w:tcPr>
          <w:p>
            <w:pPr>
              <w:spacing w:after="20" w:line="240" w:lineRule="auto"/>
            </w:pPr>
            <w:r/>
            <w:r>
              <w:rPr>
                <w:b w:val="0"/>
                <w:sz w:val="19"/>
              </w:rPr>
              <w:t>Pneumococcal conjugate (PCV)</w:t>
            </w:r>
          </w:p>
        </w:tc>
        <w:tc>
          <w:tcPr>
            <w:tcW w:type="dxa" w:w="1134"/>
          </w:tcPr>
          <w:p>
            <w:pPr>
              <w:spacing w:after="20" w:line="240" w:lineRule="auto"/>
            </w:pPr>
            <w:r/>
            <w:r>
              <w:rPr>
                <w:b w:val="0"/>
                <w:sz w:val="19"/>
              </w:rPr>
              <w:t>Dose 1</w:t>
            </w:r>
          </w:p>
        </w:tc>
        <w:tc>
          <w:tcPr>
            <w:tcW w:type="dxa" w:w="1417"/>
          </w:tcPr>
          <w:p>
            <w:pPr>
              <w:spacing w:after="20" w:line="240" w:lineRule="auto"/>
            </w:pPr>
            <w:r/>
            <w:r>
              <w:rPr>
                <w:b w:val="0"/>
                <w:sz w:val="19"/>
              </w:rPr>
              <w:t>2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ES-3</w:t>
            </w:r>
          </w:p>
        </w:tc>
        <w:tc>
          <w:tcPr>
            <w:tcW w:type="dxa" w:w="2778"/>
          </w:tcPr>
          <w:p>
            <w:pPr>
              <w:spacing w:after="20" w:line="240" w:lineRule="auto"/>
            </w:pPr>
            <w:r/>
            <w:r>
              <w:rPr>
                <w:b w:val="0"/>
                <w:sz w:val="19"/>
              </w:rPr>
              <w:t>Rotavirus (RV, oral)</w:t>
            </w:r>
          </w:p>
        </w:tc>
        <w:tc>
          <w:tcPr>
            <w:tcW w:type="dxa" w:w="1134"/>
          </w:tcPr>
          <w:p>
            <w:pPr>
              <w:spacing w:after="20" w:line="240" w:lineRule="auto"/>
            </w:pPr>
            <w:r/>
            <w:r>
              <w:rPr>
                <w:b w:val="0"/>
                <w:sz w:val="19"/>
              </w:rPr>
              <w:t>Dose 1</w:t>
            </w:r>
          </w:p>
        </w:tc>
        <w:tc>
          <w:tcPr>
            <w:tcW w:type="dxa" w:w="1417"/>
          </w:tcPr>
          <w:p>
            <w:pPr>
              <w:spacing w:after="20" w:line="240" w:lineRule="auto"/>
            </w:pPr>
            <w:r/>
            <w:r>
              <w:rPr>
                <w:b w:val="0"/>
                <w:sz w:val="19"/>
              </w:rPr>
              <w:t>2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ES-4</w:t>
            </w:r>
          </w:p>
        </w:tc>
        <w:tc>
          <w:tcPr>
            <w:tcW w:type="dxa" w:w="2778"/>
          </w:tcPr>
          <w:p>
            <w:pPr>
              <w:spacing w:after="20" w:line="240" w:lineRule="auto"/>
            </w:pPr>
            <w:r/>
            <w:r>
              <w:rPr>
                <w:b w:val="0"/>
                <w:sz w:val="19"/>
              </w:rPr>
              <w:t>Meningococcal B (MenB)</w:t>
            </w:r>
          </w:p>
        </w:tc>
        <w:tc>
          <w:tcPr>
            <w:tcW w:type="dxa" w:w="1134"/>
          </w:tcPr>
          <w:p>
            <w:pPr>
              <w:spacing w:after="20" w:line="240" w:lineRule="auto"/>
            </w:pPr>
            <w:r/>
            <w:r>
              <w:rPr>
                <w:b w:val="0"/>
                <w:sz w:val="19"/>
              </w:rPr>
              <w:t>Dose 1</w:t>
            </w:r>
          </w:p>
        </w:tc>
        <w:tc>
          <w:tcPr>
            <w:tcW w:type="dxa" w:w="1417"/>
          </w:tcPr>
          <w:p>
            <w:pPr>
              <w:spacing w:after="20" w:line="240" w:lineRule="auto"/>
            </w:pPr>
            <w:r/>
            <w:r>
              <w:rPr>
                <w:b w:val="0"/>
                <w:sz w:val="19"/>
              </w:rPr>
              <w:t>2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ES-5</w:t>
            </w:r>
          </w:p>
        </w:tc>
        <w:tc>
          <w:tcPr>
            <w:tcW w:type="dxa" w:w="2778"/>
          </w:tcPr>
          <w:p>
            <w:pPr>
              <w:spacing w:after="20" w:line="240" w:lineRule="auto"/>
            </w:pPr>
            <w:r/>
            <w:r>
              <w:rPr>
                <w:b w:val="0"/>
                <w:sz w:val="19"/>
              </w:rPr>
              <w:t>6-in-1 (DTaP-IPV-Hib-HepB)</w:t>
            </w:r>
          </w:p>
        </w:tc>
        <w:tc>
          <w:tcPr>
            <w:tcW w:type="dxa" w:w="1134"/>
          </w:tcPr>
          <w:p>
            <w:pPr>
              <w:spacing w:after="20" w:line="240" w:lineRule="auto"/>
            </w:pPr>
            <w:r/>
            <w:r>
              <w:rPr>
                <w:b w:val="0"/>
                <w:sz w:val="19"/>
              </w:rPr>
              <w:t>Dose 2</w:t>
            </w:r>
          </w:p>
        </w:tc>
        <w:tc>
          <w:tcPr>
            <w:tcW w:type="dxa" w:w="1417"/>
          </w:tcPr>
          <w:p>
            <w:pPr>
              <w:spacing w:after="20" w:line="240" w:lineRule="auto"/>
            </w:pPr>
            <w:r/>
            <w:r>
              <w:rPr>
                <w:b w:val="0"/>
                <w:sz w:val="19"/>
              </w:rPr>
              <w:t>4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ES-6</w:t>
            </w:r>
          </w:p>
        </w:tc>
        <w:tc>
          <w:tcPr>
            <w:tcW w:type="dxa" w:w="2778"/>
          </w:tcPr>
          <w:p>
            <w:pPr>
              <w:spacing w:after="20" w:line="240" w:lineRule="auto"/>
            </w:pPr>
            <w:r/>
            <w:r>
              <w:rPr>
                <w:b w:val="0"/>
                <w:sz w:val="19"/>
              </w:rPr>
              <w:t>Pneumococcal conjugate (PCV)</w:t>
            </w:r>
          </w:p>
        </w:tc>
        <w:tc>
          <w:tcPr>
            <w:tcW w:type="dxa" w:w="1134"/>
          </w:tcPr>
          <w:p>
            <w:pPr>
              <w:spacing w:after="20" w:line="240" w:lineRule="auto"/>
            </w:pPr>
            <w:r/>
            <w:r>
              <w:rPr>
                <w:b w:val="0"/>
                <w:sz w:val="19"/>
              </w:rPr>
              <w:t>Dose 2</w:t>
            </w:r>
          </w:p>
        </w:tc>
        <w:tc>
          <w:tcPr>
            <w:tcW w:type="dxa" w:w="1417"/>
          </w:tcPr>
          <w:p>
            <w:pPr>
              <w:spacing w:after="20" w:line="240" w:lineRule="auto"/>
            </w:pPr>
            <w:r/>
            <w:r>
              <w:rPr>
                <w:b w:val="0"/>
                <w:sz w:val="19"/>
              </w:rPr>
              <w:t>4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ES-7</w:t>
            </w:r>
          </w:p>
        </w:tc>
        <w:tc>
          <w:tcPr>
            <w:tcW w:type="dxa" w:w="2778"/>
          </w:tcPr>
          <w:p>
            <w:pPr>
              <w:spacing w:after="20" w:line="240" w:lineRule="auto"/>
            </w:pPr>
            <w:r/>
            <w:r>
              <w:rPr>
                <w:b w:val="0"/>
                <w:sz w:val="19"/>
              </w:rPr>
              <w:t>Rotavirus (RV, oral)</w:t>
            </w:r>
          </w:p>
        </w:tc>
        <w:tc>
          <w:tcPr>
            <w:tcW w:type="dxa" w:w="1134"/>
          </w:tcPr>
          <w:p>
            <w:pPr>
              <w:spacing w:after="20" w:line="240" w:lineRule="auto"/>
            </w:pPr>
            <w:r/>
            <w:r>
              <w:rPr>
                <w:b w:val="0"/>
                <w:sz w:val="19"/>
              </w:rPr>
              <w:t>Dose 2</w:t>
            </w:r>
          </w:p>
        </w:tc>
        <w:tc>
          <w:tcPr>
            <w:tcW w:type="dxa" w:w="1417"/>
          </w:tcPr>
          <w:p>
            <w:pPr>
              <w:spacing w:after="20" w:line="240" w:lineRule="auto"/>
            </w:pPr>
            <w:r/>
            <w:r>
              <w:rPr>
                <w:b w:val="0"/>
                <w:sz w:val="19"/>
              </w:rPr>
              <w:t>4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ES-8</w:t>
            </w:r>
          </w:p>
        </w:tc>
        <w:tc>
          <w:tcPr>
            <w:tcW w:type="dxa" w:w="2778"/>
          </w:tcPr>
          <w:p>
            <w:pPr>
              <w:spacing w:after="20" w:line="240" w:lineRule="auto"/>
            </w:pPr>
            <w:r/>
            <w:r>
              <w:rPr>
                <w:b w:val="0"/>
                <w:sz w:val="19"/>
              </w:rPr>
              <w:t>Meningococcal B (MenB)</w:t>
            </w:r>
          </w:p>
        </w:tc>
        <w:tc>
          <w:tcPr>
            <w:tcW w:type="dxa" w:w="1134"/>
          </w:tcPr>
          <w:p>
            <w:pPr>
              <w:spacing w:after="20" w:line="240" w:lineRule="auto"/>
            </w:pPr>
            <w:r/>
            <w:r>
              <w:rPr>
                <w:b w:val="0"/>
                <w:sz w:val="19"/>
              </w:rPr>
              <w:t>Dose 2</w:t>
            </w:r>
          </w:p>
        </w:tc>
        <w:tc>
          <w:tcPr>
            <w:tcW w:type="dxa" w:w="1417"/>
          </w:tcPr>
          <w:p>
            <w:pPr>
              <w:spacing w:after="20" w:line="240" w:lineRule="auto"/>
            </w:pPr>
            <w:r/>
            <w:r>
              <w:rPr>
                <w:b w:val="0"/>
                <w:sz w:val="19"/>
              </w:rPr>
              <w:t>4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ES-9</w:t>
            </w:r>
          </w:p>
        </w:tc>
        <w:tc>
          <w:tcPr>
            <w:tcW w:type="dxa" w:w="2778"/>
          </w:tcPr>
          <w:p>
            <w:pPr>
              <w:spacing w:after="20" w:line="240" w:lineRule="auto"/>
            </w:pPr>
            <w:r/>
            <w:r>
              <w:rPr>
                <w:b w:val="0"/>
                <w:sz w:val="19"/>
              </w:rPr>
              <w:t>Meningococcal C (MenC)</w:t>
            </w:r>
          </w:p>
        </w:tc>
        <w:tc>
          <w:tcPr>
            <w:tcW w:type="dxa" w:w="1134"/>
          </w:tcPr>
          <w:p>
            <w:pPr>
              <w:spacing w:after="20" w:line="240" w:lineRule="auto"/>
            </w:pPr>
            <w:r/>
            <w:r>
              <w:rPr>
                <w:b w:val="0"/>
                <w:sz w:val="19"/>
              </w:rPr>
              <w:t>Dose 1</w:t>
            </w:r>
          </w:p>
        </w:tc>
        <w:tc>
          <w:tcPr>
            <w:tcW w:type="dxa" w:w="1417"/>
          </w:tcPr>
          <w:p>
            <w:pPr>
              <w:spacing w:after="20" w:line="240" w:lineRule="auto"/>
            </w:pPr>
            <w:r/>
            <w:r>
              <w:rPr>
                <w:b w:val="0"/>
                <w:sz w:val="19"/>
              </w:rPr>
              <w:t>4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ES-10</w:t>
            </w:r>
          </w:p>
        </w:tc>
        <w:tc>
          <w:tcPr>
            <w:tcW w:type="dxa" w:w="2778"/>
          </w:tcPr>
          <w:p>
            <w:pPr>
              <w:spacing w:after="20" w:line="240" w:lineRule="auto"/>
            </w:pPr>
            <w:r/>
            <w:r>
              <w:rPr>
                <w:b w:val="0"/>
                <w:sz w:val="19"/>
              </w:rPr>
              <w:t>6-in-1 (DTaP-IPV-Hib-HepB)</w:t>
            </w:r>
          </w:p>
        </w:tc>
        <w:tc>
          <w:tcPr>
            <w:tcW w:type="dxa" w:w="1134"/>
          </w:tcPr>
          <w:p>
            <w:pPr>
              <w:spacing w:after="20" w:line="240" w:lineRule="auto"/>
            </w:pPr>
            <w:r/>
            <w:r>
              <w:rPr>
                <w:b w:val="0"/>
                <w:sz w:val="19"/>
              </w:rPr>
              <w:t>Booster</w:t>
            </w:r>
          </w:p>
        </w:tc>
        <w:tc>
          <w:tcPr>
            <w:tcW w:type="dxa" w:w="1417"/>
          </w:tcPr>
          <w:p>
            <w:pPr>
              <w:spacing w:after="20" w:line="240" w:lineRule="auto"/>
            </w:pPr>
            <w:r/>
            <w:r>
              <w:rPr>
                <w:b w:val="0"/>
                <w:sz w:val="19"/>
              </w:rPr>
              <w:t>11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ES-11</w:t>
            </w:r>
          </w:p>
        </w:tc>
        <w:tc>
          <w:tcPr>
            <w:tcW w:type="dxa" w:w="2778"/>
          </w:tcPr>
          <w:p>
            <w:pPr>
              <w:spacing w:after="20" w:line="240" w:lineRule="auto"/>
            </w:pPr>
            <w:r/>
            <w:r>
              <w:rPr>
                <w:b w:val="0"/>
                <w:sz w:val="19"/>
              </w:rPr>
              <w:t>Pneumococcal conjugate (PCV)</w:t>
            </w:r>
          </w:p>
        </w:tc>
        <w:tc>
          <w:tcPr>
            <w:tcW w:type="dxa" w:w="1134"/>
          </w:tcPr>
          <w:p>
            <w:pPr>
              <w:spacing w:after="20" w:line="240" w:lineRule="auto"/>
            </w:pPr>
            <w:r/>
            <w:r>
              <w:rPr>
                <w:b w:val="0"/>
                <w:sz w:val="19"/>
              </w:rPr>
              <w:t>Booster</w:t>
            </w:r>
          </w:p>
        </w:tc>
        <w:tc>
          <w:tcPr>
            <w:tcW w:type="dxa" w:w="1417"/>
          </w:tcPr>
          <w:p>
            <w:pPr>
              <w:spacing w:after="20" w:line="240" w:lineRule="auto"/>
            </w:pPr>
            <w:r/>
            <w:r>
              <w:rPr>
                <w:b w:val="0"/>
                <w:sz w:val="19"/>
              </w:rPr>
              <w:t>11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ES-12</w:t>
            </w:r>
          </w:p>
        </w:tc>
        <w:tc>
          <w:tcPr>
            <w:tcW w:type="dxa" w:w="2778"/>
          </w:tcPr>
          <w:p>
            <w:pPr>
              <w:spacing w:after="20" w:line="240" w:lineRule="auto"/>
            </w:pPr>
            <w:r/>
            <w:r>
              <w:rPr>
                <w:b w:val="0"/>
                <w:sz w:val="19"/>
              </w:rPr>
              <w:t>Meningococcal B (MenB)</w:t>
            </w:r>
          </w:p>
        </w:tc>
        <w:tc>
          <w:tcPr>
            <w:tcW w:type="dxa" w:w="1134"/>
          </w:tcPr>
          <w:p>
            <w:pPr>
              <w:spacing w:after="20" w:line="240" w:lineRule="auto"/>
            </w:pPr>
            <w:r/>
            <w:r>
              <w:rPr>
                <w:b w:val="0"/>
                <w:sz w:val="19"/>
              </w:rPr>
              <w:t>Booster</w:t>
            </w:r>
          </w:p>
        </w:tc>
        <w:tc>
          <w:tcPr>
            <w:tcW w:type="dxa" w:w="1417"/>
          </w:tcPr>
          <w:p>
            <w:pPr>
              <w:spacing w:after="20" w:line="240" w:lineRule="auto"/>
            </w:pPr>
            <w:r/>
            <w:r>
              <w:rPr>
                <w:b w:val="0"/>
                <w:sz w:val="19"/>
              </w:rPr>
              <w:t>12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ES-13</w:t>
            </w:r>
          </w:p>
        </w:tc>
        <w:tc>
          <w:tcPr>
            <w:tcW w:type="dxa" w:w="2778"/>
          </w:tcPr>
          <w:p>
            <w:pPr>
              <w:spacing w:after="20" w:line="240" w:lineRule="auto"/>
            </w:pPr>
            <w:r/>
            <w:r>
              <w:rPr>
                <w:b w:val="0"/>
                <w:sz w:val="19"/>
              </w:rPr>
              <w:t>Meningococcal C (MenC)</w:t>
            </w:r>
          </w:p>
        </w:tc>
        <w:tc>
          <w:tcPr>
            <w:tcW w:type="dxa" w:w="1134"/>
          </w:tcPr>
          <w:p>
            <w:pPr>
              <w:spacing w:after="20" w:line="240" w:lineRule="auto"/>
            </w:pPr>
            <w:r/>
            <w:r>
              <w:rPr>
                <w:b w:val="0"/>
                <w:sz w:val="19"/>
              </w:rPr>
              <w:t>Booster</w:t>
            </w:r>
          </w:p>
        </w:tc>
        <w:tc>
          <w:tcPr>
            <w:tcW w:type="dxa" w:w="1417"/>
          </w:tcPr>
          <w:p>
            <w:pPr>
              <w:spacing w:after="20" w:line="240" w:lineRule="auto"/>
            </w:pPr>
            <w:r/>
            <w:r>
              <w:rPr>
                <w:b w:val="0"/>
                <w:sz w:val="19"/>
              </w:rPr>
              <w:t>12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ES-14</w:t>
            </w:r>
          </w:p>
        </w:tc>
        <w:tc>
          <w:tcPr>
            <w:tcW w:type="dxa" w:w="2778"/>
          </w:tcPr>
          <w:p>
            <w:pPr>
              <w:spacing w:after="20" w:line="240" w:lineRule="auto"/>
            </w:pPr>
            <w:r/>
            <w:r>
              <w:rPr>
                <w:b w:val="0"/>
                <w:sz w:val="19"/>
              </w:rPr>
              <w:t>Measles, mumps, rubella (MMR, triple vírica)</w:t>
            </w:r>
          </w:p>
        </w:tc>
        <w:tc>
          <w:tcPr>
            <w:tcW w:type="dxa" w:w="1134"/>
          </w:tcPr>
          <w:p>
            <w:pPr>
              <w:spacing w:after="20" w:line="240" w:lineRule="auto"/>
            </w:pPr>
            <w:r/>
            <w:r>
              <w:rPr>
                <w:b w:val="0"/>
                <w:sz w:val="19"/>
              </w:rPr>
              <w:t>Dose 1</w:t>
            </w:r>
          </w:p>
        </w:tc>
        <w:tc>
          <w:tcPr>
            <w:tcW w:type="dxa" w:w="1417"/>
          </w:tcPr>
          <w:p>
            <w:pPr>
              <w:spacing w:after="20" w:line="240" w:lineRule="auto"/>
            </w:pPr>
            <w:r/>
            <w:r>
              <w:rPr>
                <w:b w:val="0"/>
                <w:sz w:val="19"/>
              </w:rPr>
              <w:t>12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ES-15</w:t>
            </w:r>
          </w:p>
        </w:tc>
        <w:tc>
          <w:tcPr>
            <w:tcW w:type="dxa" w:w="2778"/>
          </w:tcPr>
          <w:p>
            <w:pPr>
              <w:spacing w:after="20" w:line="240" w:lineRule="auto"/>
            </w:pPr>
            <w:r/>
            <w:r>
              <w:rPr>
                <w:b w:val="0"/>
                <w:sz w:val="19"/>
              </w:rPr>
              <w:t>Chickenpox (varicella)</w:t>
            </w:r>
          </w:p>
        </w:tc>
        <w:tc>
          <w:tcPr>
            <w:tcW w:type="dxa" w:w="1134"/>
          </w:tcPr>
          <w:p>
            <w:pPr>
              <w:spacing w:after="20" w:line="240" w:lineRule="auto"/>
            </w:pPr>
            <w:r/>
            <w:r>
              <w:rPr>
                <w:b w:val="0"/>
                <w:sz w:val="19"/>
              </w:rPr>
              <w:t>Dose 1</w:t>
            </w:r>
          </w:p>
        </w:tc>
        <w:tc>
          <w:tcPr>
            <w:tcW w:type="dxa" w:w="1417"/>
          </w:tcPr>
          <w:p>
            <w:pPr>
              <w:spacing w:after="20" w:line="240" w:lineRule="auto"/>
            </w:pPr>
            <w:r/>
            <w:r>
              <w:rPr>
                <w:b w:val="0"/>
                <w:sz w:val="19"/>
              </w:rPr>
              <w:t>15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ES-16</w:t>
            </w:r>
          </w:p>
        </w:tc>
        <w:tc>
          <w:tcPr>
            <w:tcW w:type="dxa" w:w="2778"/>
          </w:tcPr>
          <w:p>
            <w:pPr>
              <w:spacing w:after="20" w:line="240" w:lineRule="auto"/>
            </w:pPr>
            <w:r/>
            <w:r>
              <w:rPr>
                <w:b w:val="0"/>
                <w:sz w:val="19"/>
              </w:rPr>
              <w:t>Measles, mumps, rubella (MMR, triple vírica)</w:t>
            </w:r>
          </w:p>
        </w:tc>
        <w:tc>
          <w:tcPr>
            <w:tcW w:type="dxa" w:w="1134"/>
          </w:tcPr>
          <w:p>
            <w:pPr>
              <w:spacing w:after="20" w:line="240" w:lineRule="auto"/>
            </w:pPr>
            <w:r/>
            <w:r>
              <w:rPr>
                <w:b w:val="0"/>
                <w:sz w:val="19"/>
              </w:rPr>
              <w:t>Dose 2</w:t>
            </w:r>
          </w:p>
        </w:tc>
        <w:tc>
          <w:tcPr>
            <w:tcW w:type="dxa" w:w="1417"/>
          </w:tcPr>
          <w:p>
            <w:pPr>
              <w:spacing w:after="20" w:line="240" w:lineRule="auto"/>
            </w:pPr>
            <w:r/>
            <w:r>
              <w:rPr>
                <w:b w:val="0"/>
                <w:sz w:val="19"/>
              </w:rPr>
              <w:t>3 years (36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ES-17</w:t>
            </w:r>
          </w:p>
        </w:tc>
        <w:tc>
          <w:tcPr>
            <w:tcW w:type="dxa" w:w="2778"/>
          </w:tcPr>
          <w:p>
            <w:pPr>
              <w:spacing w:after="20" w:line="240" w:lineRule="auto"/>
            </w:pPr>
            <w:r/>
            <w:r>
              <w:rPr>
                <w:b w:val="0"/>
                <w:sz w:val="19"/>
              </w:rPr>
              <w:t>Chickenpox (varicella)</w:t>
            </w:r>
          </w:p>
        </w:tc>
        <w:tc>
          <w:tcPr>
            <w:tcW w:type="dxa" w:w="1134"/>
          </w:tcPr>
          <w:p>
            <w:pPr>
              <w:spacing w:after="20" w:line="240" w:lineRule="auto"/>
            </w:pPr>
            <w:r/>
            <w:r>
              <w:rPr>
                <w:b w:val="0"/>
                <w:sz w:val="19"/>
              </w:rPr>
              <w:t>Dose 2</w:t>
            </w:r>
          </w:p>
        </w:tc>
        <w:tc>
          <w:tcPr>
            <w:tcW w:type="dxa" w:w="1417"/>
          </w:tcPr>
          <w:p>
            <w:pPr>
              <w:spacing w:after="20" w:line="240" w:lineRule="auto"/>
            </w:pPr>
            <w:r/>
            <w:r>
              <w:rPr>
                <w:b w:val="0"/>
                <w:sz w:val="19"/>
              </w:rPr>
              <w:t>3 years (36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ES-18</w:t>
            </w:r>
          </w:p>
        </w:tc>
        <w:tc>
          <w:tcPr>
            <w:tcW w:type="dxa" w:w="2778"/>
          </w:tcPr>
          <w:p>
            <w:pPr>
              <w:spacing w:after="20" w:line="240" w:lineRule="auto"/>
            </w:pPr>
            <w:r/>
            <w:r>
              <w:rPr>
                <w:b w:val="0"/>
                <w:sz w:val="19"/>
              </w:rPr>
              <w:t>Diphtheria-tetanus-pertussis-polio booster (DTaP-IPV)</w:t>
            </w:r>
          </w:p>
        </w:tc>
        <w:tc>
          <w:tcPr>
            <w:tcW w:type="dxa" w:w="1134"/>
          </w:tcPr>
          <w:p>
            <w:pPr>
              <w:spacing w:after="20" w:line="240" w:lineRule="auto"/>
            </w:pPr>
            <w:r/>
            <w:r>
              <w:rPr>
                <w:b w:val="0"/>
                <w:sz w:val="19"/>
              </w:rPr>
              <w:t>Booster</w:t>
            </w:r>
          </w:p>
        </w:tc>
        <w:tc>
          <w:tcPr>
            <w:tcW w:type="dxa" w:w="1417"/>
          </w:tcPr>
          <w:p>
            <w:pPr>
              <w:spacing w:after="20" w:line="240" w:lineRule="auto"/>
            </w:pPr>
            <w:r/>
            <w:r>
              <w:rPr>
                <w:b w:val="0"/>
                <w:sz w:val="19"/>
              </w:rPr>
              <w:t>6 years (72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bl>
    <w:p>
      <w:pPr>
        <w:spacing w:after="40"/>
      </w:pPr>
    </w:p>
    <w:p>
      <w:pPr>
        <w:pStyle w:val="Heading3"/>
      </w:pPr>
      <w:r>
        <w:t>Sources</w:t>
      </w:r>
    </w:p>
    <w:p>
      <w:pPr>
        <w:pStyle w:val="ListBullet"/>
      </w:pPr>
      <w:r>
        <w:t>Calendario común de vacunación e inmunización a lo largo de toda la vida, 2026 (approved by the CISNS on 12 December 2025).</w:t>
      </w:r>
    </w:p>
    <w:p>
      <w:pPr>
        <w:pStyle w:val="Heading3"/>
      </w:pPr>
      <w:r>
        <w:t>Open questions</w:t>
      </w:r>
    </w:p>
    <w:p>
      <w:pPr>
        <w:keepNext/>
        <w:spacing w:after="40"/>
        <w:ind w:left="397" w:hanging="397"/>
      </w:pPr>
      <w:r>
        <w:t>☐</w:t>
        <w:tab/>
      </w:r>
      <w:r>
        <w:rPr>
          <w:b/>
        </w:rPr>
        <w:t xml:space="preserve">ES-Q1  </w:t>
      </w:r>
      <w:r>
        <w:t>Several regions (Madrid, Cantabria, Valencia) now give MenACWY instead of MenC. Should the app add a note such as “your region may use MenACWY instead of MenC”?</w:t>
      </w:r>
    </w:p>
    <w:p>
      <w:pPr>
        <w:spacing w:after="160"/>
        <w:ind w:left="397"/>
      </w:pPr>
      <w:r>
        <w:rPr>
          <w:color w:val="595959"/>
          <w:sz w:val="20"/>
        </w:rPr>
        <w:t>Answer: ______________________________________________________________________</w:t>
      </w:r>
    </w:p>
    <w:p>
      <w:pPr>
        <w:keepNext/>
        <w:spacing w:after="40"/>
        <w:ind w:left="397" w:hanging="397"/>
      </w:pPr>
      <w:r>
        <w:t>☐</w:t>
        <w:tab/>
      </w:r>
      <w:r>
        <w:rPr>
          <w:b/>
        </w:rPr>
        <w:t xml:space="preserve">ES-Q2  </w:t>
      </w:r>
      <w:r>
        <w:t>MMR and chickenpox dose 2 at “3–4 years” are shown at 3 years. Correct?</w:t>
      </w:r>
    </w:p>
    <w:p>
      <w:pPr>
        <w:spacing w:after="160"/>
        <w:ind w:left="397"/>
      </w:pPr>
      <w:r>
        <w:rPr>
          <w:color w:val="595959"/>
          <w:sz w:val="20"/>
        </w:rPr>
        <w:t>Answer: ______________________________________________________________________</w:t>
      </w:r>
    </w:p>
    <w:p>
      <w:r>
        <w:br w:type="page"/>
      </w:r>
    </w:p>
    <w:p>
      <w:pPr>
        <w:pStyle w:val="Heading2"/>
      </w:pPr>
      <w:r>
        <w:t>1.19 France</w:t>
      </w:r>
    </w:p>
    <w:p>
      <w:r>
        <w:t>French vaccination calendar 2026. Rotavirus is shown as the 2-dose product (Rotarix); with RotaTeq there is a third dose at 4 months, which is not shown.</w:t>
      </w:r>
    </w:p>
    <w:p>
      <w:pPr>
        <w:keepNext/>
        <w:spacing w:before="120" w:after="60"/>
      </w:pPr>
      <w:r>
        <w:rPr>
          <w:b/>
          <w:sz w:val="21"/>
        </w:rPr>
        <w:t>France: routine schedule (16 doses)</w:t>
      </w:r>
    </w:p>
    <w:tbl>
      <w:tblPr>
        <w:tblStyle w:val="TableGrid"/>
        <w:tblW w:type="auto" w:w="0"/>
        <w:jc w:val="center"/>
        <w:tblLayout w:type="fixed"/>
        <w:tblLook w:firstColumn="1" w:firstRow="1" w:lastColumn="0" w:lastRow="0" w:noHBand="0" w:noVBand="1" w:val="04A0"/>
        <w:tblLayout w:type="fixed"/>
      </w:tblPr>
      <w:tblGrid>
        <w:gridCol w:w="850"/>
        <w:gridCol w:w="2778"/>
        <w:gridCol w:w="1134"/>
        <w:gridCol w:w="1417"/>
        <w:gridCol w:w="907"/>
        <w:gridCol w:w="1020"/>
        <w:gridCol w:w="1531"/>
      </w:tblGrid>
      <w:tr>
        <w:trPr>
          <w:cantSplit/>
          <w:tblHeader/>
        </w:trPr>
        <w:tc>
          <w:tcPr>
            <w:tcW w:type="dxa" w:w="850"/>
            <w:shd w:val="clear" w:color="auto" w:fill="D9E2F3"/>
          </w:tcPr>
          <w:p>
            <w:pPr>
              <w:spacing w:after="20" w:line="240" w:lineRule="auto"/>
            </w:pPr>
            <w:r/>
            <w:r>
              <w:rPr>
                <w:b/>
                <w:sz w:val="18"/>
              </w:rPr>
              <w:t>#</w:t>
            </w:r>
          </w:p>
        </w:tc>
        <w:tc>
          <w:tcPr>
            <w:tcW w:type="dxa" w:w="2778"/>
            <w:shd w:val="clear" w:color="auto" w:fill="D9E2F3"/>
          </w:tcPr>
          <w:p>
            <w:pPr>
              <w:spacing w:after="20" w:line="240" w:lineRule="auto"/>
            </w:pPr>
            <w:r/>
            <w:r>
              <w:rPr>
                <w:b/>
                <w:sz w:val="18"/>
              </w:rPr>
              <w:t>Vaccine</w:t>
            </w:r>
          </w:p>
        </w:tc>
        <w:tc>
          <w:tcPr>
            <w:tcW w:type="dxa" w:w="1134"/>
            <w:shd w:val="clear" w:color="auto" w:fill="D9E2F3"/>
          </w:tcPr>
          <w:p>
            <w:pPr>
              <w:spacing w:after="20" w:line="240" w:lineRule="auto"/>
            </w:pPr>
            <w:r/>
            <w:r>
              <w:rPr>
                <w:b/>
                <w:sz w:val="18"/>
              </w:rPr>
              <w:t>Dose</w:t>
            </w:r>
          </w:p>
        </w:tc>
        <w:tc>
          <w:tcPr>
            <w:tcW w:type="dxa" w:w="1417"/>
            <w:shd w:val="clear" w:color="auto" w:fill="D9E2F3"/>
          </w:tcPr>
          <w:p>
            <w:pPr>
              <w:spacing w:after="20" w:line="240" w:lineRule="auto"/>
            </w:pPr>
            <w:r/>
            <w:r>
              <w:rPr>
                <w:b/>
                <w:sz w:val="18"/>
              </w:rPr>
              <w:t>Due age</w:t>
            </w:r>
          </w:p>
        </w:tc>
        <w:tc>
          <w:tcPr>
            <w:tcW w:type="dxa" w:w="907"/>
            <w:shd w:val="clear" w:color="auto" w:fill="D9E2F3"/>
          </w:tcPr>
          <w:p>
            <w:pPr>
              <w:spacing w:after="20" w:line="240" w:lineRule="auto"/>
            </w:pPr>
            <w:r/>
            <w:r>
              <w:rPr>
                <w:b/>
                <w:sz w:val="18"/>
              </w:rPr>
              <w:t>Verified</w:t>
            </w:r>
          </w:p>
        </w:tc>
        <w:tc>
          <w:tcPr>
            <w:tcW w:type="dxa" w:w="1020"/>
            <w:shd w:val="clear" w:color="auto" w:fill="D9E2F3"/>
          </w:tcPr>
          <w:p>
            <w:pPr>
              <w:spacing w:after="20" w:line="240" w:lineRule="auto"/>
            </w:pPr>
            <w:r/>
            <w:r>
              <w:rPr>
                <w:b/>
                <w:sz w:val="18"/>
              </w:rPr>
              <w:t>Reviewer</w:t>
            </w:r>
          </w:p>
          <w:p>
            <w:pPr>
              <w:spacing w:after="20" w:line="240" w:lineRule="auto"/>
            </w:pPr>
            <w:r>
              <w:rPr>
                <w:b/>
                <w:sz w:val="18"/>
              </w:rPr>
              <w:t>✓ / ✗ / ?</w:t>
            </w:r>
          </w:p>
        </w:tc>
        <w:tc>
          <w:tcPr>
            <w:tcW w:type="dxa" w:w="1531"/>
            <w:shd w:val="clear" w:color="auto" w:fill="D9E2F3"/>
          </w:tcPr>
          <w:p>
            <w:pPr>
              <w:spacing w:after="20" w:line="240" w:lineRule="auto"/>
            </w:pPr>
            <w:r/>
            <w:r>
              <w:rPr>
                <w:b/>
                <w:sz w:val="18"/>
              </w:rPr>
              <w:t>Change to / comment</w:t>
            </w:r>
          </w:p>
        </w:tc>
      </w:tr>
      <w:tr>
        <w:trPr>
          <w:cantSplit/>
        </w:trPr>
        <w:tc>
          <w:tcPr>
            <w:tcW w:type="dxa" w:w="850"/>
          </w:tcPr>
          <w:p>
            <w:pPr>
              <w:spacing w:after="20" w:line="240" w:lineRule="auto"/>
            </w:pPr>
            <w:r/>
            <w:r>
              <w:rPr>
                <w:b w:val="0"/>
                <w:sz w:val="19"/>
              </w:rPr>
              <w:t>FR-1</w:t>
            </w:r>
          </w:p>
        </w:tc>
        <w:tc>
          <w:tcPr>
            <w:tcW w:type="dxa" w:w="2778"/>
          </w:tcPr>
          <w:p>
            <w:pPr>
              <w:spacing w:after="20" w:line="240" w:lineRule="auto"/>
            </w:pPr>
            <w:r/>
            <w:r>
              <w:rPr>
                <w:b w:val="0"/>
                <w:sz w:val="19"/>
              </w:rPr>
              <w:t>6-in-1 (DTaP-IPV-Hib-HepB)</w:t>
            </w:r>
          </w:p>
        </w:tc>
        <w:tc>
          <w:tcPr>
            <w:tcW w:type="dxa" w:w="1134"/>
          </w:tcPr>
          <w:p>
            <w:pPr>
              <w:spacing w:after="20" w:line="240" w:lineRule="auto"/>
            </w:pPr>
            <w:r/>
            <w:r>
              <w:rPr>
                <w:b w:val="0"/>
                <w:sz w:val="19"/>
              </w:rPr>
              <w:t>Dose 1</w:t>
            </w:r>
          </w:p>
        </w:tc>
        <w:tc>
          <w:tcPr>
            <w:tcW w:type="dxa" w:w="1417"/>
          </w:tcPr>
          <w:p>
            <w:pPr>
              <w:spacing w:after="20" w:line="240" w:lineRule="auto"/>
            </w:pPr>
            <w:r/>
            <w:r>
              <w:rPr>
                <w:b w:val="0"/>
                <w:sz w:val="19"/>
              </w:rPr>
              <w:t>2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FR-2</w:t>
            </w:r>
          </w:p>
        </w:tc>
        <w:tc>
          <w:tcPr>
            <w:tcW w:type="dxa" w:w="2778"/>
          </w:tcPr>
          <w:p>
            <w:pPr>
              <w:spacing w:after="20" w:line="240" w:lineRule="auto"/>
            </w:pPr>
            <w:r/>
            <w:r>
              <w:rPr>
                <w:b w:val="0"/>
                <w:sz w:val="19"/>
              </w:rPr>
              <w:t>Pneumococcal (PCV)</w:t>
            </w:r>
          </w:p>
        </w:tc>
        <w:tc>
          <w:tcPr>
            <w:tcW w:type="dxa" w:w="1134"/>
          </w:tcPr>
          <w:p>
            <w:pPr>
              <w:spacing w:after="20" w:line="240" w:lineRule="auto"/>
            </w:pPr>
            <w:r/>
            <w:r>
              <w:rPr>
                <w:b w:val="0"/>
                <w:sz w:val="19"/>
              </w:rPr>
              <w:t>Dose 1</w:t>
            </w:r>
          </w:p>
        </w:tc>
        <w:tc>
          <w:tcPr>
            <w:tcW w:type="dxa" w:w="1417"/>
          </w:tcPr>
          <w:p>
            <w:pPr>
              <w:spacing w:after="20" w:line="240" w:lineRule="auto"/>
            </w:pPr>
            <w:r/>
            <w:r>
              <w:rPr>
                <w:b w:val="0"/>
                <w:sz w:val="19"/>
              </w:rPr>
              <w:t>2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FR-3</w:t>
            </w:r>
          </w:p>
        </w:tc>
        <w:tc>
          <w:tcPr>
            <w:tcW w:type="dxa" w:w="2778"/>
          </w:tcPr>
          <w:p>
            <w:pPr>
              <w:spacing w:after="20" w:line="240" w:lineRule="auto"/>
            </w:pPr>
            <w:r/>
            <w:r>
              <w:rPr>
                <w:b w:val="0"/>
                <w:sz w:val="19"/>
              </w:rPr>
              <w:t>Rotavirus (oral)</w:t>
            </w:r>
          </w:p>
        </w:tc>
        <w:tc>
          <w:tcPr>
            <w:tcW w:type="dxa" w:w="1134"/>
          </w:tcPr>
          <w:p>
            <w:pPr>
              <w:spacing w:after="20" w:line="240" w:lineRule="auto"/>
            </w:pPr>
            <w:r/>
            <w:r>
              <w:rPr>
                <w:b w:val="0"/>
                <w:sz w:val="19"/>
              </w:rPr>
              <w:t>Dose 1</w:t>
            </w:r>
          </w:p>
        </w:tc>
        <w:tc>
          <w:tcPr>
            <w:tcW w:type="dxa" w:w="1417"/>
          </w:tcPr>
          <w:p>
            <w:pPr>
              <w:spacing w:after="20" w:line="240" w:lineRule="auto"/>
            </w:pPr>
            <w:r/>
            <w:r>
              <w:rPr>
                <w:b w:val="0"/>
                <w:sz w:val="19"/>
              </w:rPr>
              <w:t>2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FR-4</w:t>
            </w:r>
          </w:p>
        </w:tc>
        <w:tc>
          <w:tcPr>
            <w:tcW w:type="dxa" w:w="2778"/>
          </w:tcPr>
          <w:p>
            <w:pPr>
              <w:spacing w:after="20" w:line="240" w:lineRule="auto"/>
            </w:pPr>
            <w:r/>
            <w:r>
              <w:rPr>
                <w:b w:val="0"/>
                <w:sz w:val="19"/>
              </w:rPr>
              <w:t>Meningococcal B (MenB)</w:t>
            </w:r>
          </w:p>
        </w:tc>
        <w:tc>
          <w:tcPr>
            <w:tcW w:type="dxa" w:w="1134"/>
          </w:tcPr>
          <w:p>
            <w:pPr>
              <w:spacing w:after="20" w:line="240" w:lineRule="auto"/>
            </w:pPr>
            <w:r/>
            <w:r>
              <w:rPr>
                <w:b w:val="0"/>
                <w:sz w:val="19"/>
              </w:rPr>
              <w:t>Dose 1</w:t>
            </w:r>
          </w:p>
        </w:tc>
        <w:tc>
          <w:tcPr>
            <w:tcW w:type="dxa" w:w="1417"/>
          </w:tcPr>
          <w:p>
            <w:pPr>
              <w:spacing w:after="20" w:line="240" w:lineRule="auto"/>
            </w:pPr>
            <w:r/>
            <w:r>
              <w:rPr>
                <w:b w:val="0"/>
                <w:sz w:val="19"/>
              </w:rPr>
              <w:t>3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FR-5</w:t>
            </w:r>
          </w:p>
        </w:tc>
        <w:tc>
          <w:tcPr>
            <w:tcW w:type="dxa" w:w="2778"/>
          </w:tcPr>
          <w:p>
            <w:pPr>
              <w:spacing w:after="20" w:line="240" w:lineRule="auto"/>
            </w:pPr>
            <w:r/>
            <w:r>
              <w:rPr>
                <w:b w:val="0"/>
                <w:sz w:val="19"/>
              </w:rPr>
              <w:t>Rotavirus (oral)</w:t>
            </w:r>
          </w:p>
        </w:tc>
        <w:tc>
          <w:tcPr>
            <w:tcW w:type="dxa" w:w="1134"/>
          </w:tcPr>
          <w:p>
            <w:pPr>
              <w:spacing w:after="20" w:line="240" w:lineRule="auto"/>
            </w:pPr>
            <w:r/>
            <w:r>
              <w:rPr>
                <w:b w:val="0"/>
                <w:sz w:val="19"/>
              </w:rPr>
              <w:t>Dose 2</w:t>
            </w:r>
          </w:p>
        </w:tc>
        <w:tc>
          <w:tcPr>
            <w:tcW w:type="dxa" w:w="1417"/>
          </w:tcPr>
          <w:p>
            <w:pPr>
              <w:spacing w:after="20" w:line="240" w:lineRule="auto"/>
            </w:pPr>
            <w:r/>
            <w:r>
              <w:rPr>
                <w:b w:val="0"/>
                <w:sz w:val="19"/>
              </w:rPr>
              <w:t>3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FR-6</w:t>
            </w:r>
          </w:p>
        </w:tc>
        <w:tc>
          <w:tcPr>
            <w:tcW w:type="dxa" w:w="2778"/>
          </w:tcPr>
          <w:p>
            <w:pPr>
              <w:spacing w:after="20" w:line="240" w:lineRule="auto"/>
            </w:pPr>
            <w:r/>
            <w:r>
              <w:rPr>
                <w:b w:val="0"/>
                <w:sz w:val="19"/>
              </w:rPr>
              <w:t>6-in-1 (DTaP-IPV-Hib-HepB)</w:t>
            </w:r>
          </w:p>
        </w:tc>
        <w:tc>
          <w:tcPr>
            <w:tcW w:type="dxa" w:w="1134"/>
          </w:tcPr>
          <w:p>
            <w:pPr>
              <w:spacing w:after="20" w:line="240" w:lineRule="auto"/>
            </w:pPr>
            <w:r/>
            <w:r>
              <w:rPr>
                <w:b w:val="0"/>
                <w:sz w:val="19"/>
              </w:rPr>
              <w:t>Dose 2</w:t>
            </w:r>
          </w:p>
        </w:tc>
        <w:tc>
          <w:tcPr>
            <w:tcW w:type="dxa" w:w="1417"/>
          </w:tcPr>
          <w:p>
            <w:pPr>
              <w:spacing w:after="20" w:line="240" w:lineRule="auto"/>
            </w:pPr>
            <w:r/>
            <w:r>
              <w:rPr>
                <w:b w:val="0"/>
                <w:sz w:val="19"/>
              </w:rPr>
              <w:t>4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FR-7</w:t>
            </w:r>
          </w:p>
        </w:tc>
        <w:tc>
          <w:tcPr>
            <w:tcW w:type="dxa" w:w="2778"/>
          </w:tcPr>
          <w:p>
            <w:pPr>
              <w:spacing w:after="20" w:line="240" w:lineRule="auto"/>
            </w:pPr>
            <w:r/>
            <w:r>
              <w:rPr>
                <w:b w:val="0"/>
                <w:sz w:val="19"/>
              </w:rPr>
              <w:t>Pneumococcal (PCV)</w:t>
            </w:r>
          </w:p>
        </w:tc>
        <w:tc>
          <w:tcPr>
            <w:tcW w:type="dxa" w:w="1134"/>
          </w:tcPr>
          <w:p>
            <w:pPr>
              <w:spacing w:after="20" w:line="240" w:lineRule="auto"/>
            </w:pPr>
            <w:r/>
            <w:r>
              <w:rPr>
                <w:b w:val="0"/>
                <w:sz w:val="19"/>
              </w:rPr>
              <w:t>Dose 2</w:t>
            </w:r>
          </w:p>
        </w:tc>
        <w:tc>
          <w:tcPr>
            <w:tcW w:type="dxa" w:w="1417"/>
          </w:tcPr>
          <w:p>
            <w:pPr>
              <w:spacing w:after="20" w:line="240" w:lineRule="auto"/>
            </w:pPr>
            <w:r/>
            <w:r>
              <w:rPr>
                <w:b w:val="0"/>
                <w:sz w:val="19"/>
              </w:rPr>
              <w:t>4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FR-8</w:t>
            </w:r>
          </w:p>
        </w:tc>
        <w:tc>
          <w:tcPr>
            <w:tcW w:type="dxa" w:w="2778"/>
          </w:tcPr>
          <w:p>
            <w:pPr>
              <w:spacing w:after="20" w:line="240" w:lineRule="auto"/>
            </w:pPr>
            <w:r/>
            <w:r>
              <w:rPr>
                <w:b w:val="0"/>
                <w:sz w:val="19"/>
              </w:rPr>
              <w:t>Meningococcal B (MenB)</w:t>
            </w:r>
          </w:p>
        </w:tc>
        <w:tc>
          <w:tcPr>
            <w:tcW w:type="dxa" w:w="1134"/>
          </w:tcPr>
          <w:p>
            <w:pPr>
              <w:spacing w:after="20" w:line="240" w:lineRule="auto"/>
            </w:pPr>
            <w:r/>
            <w:r>
              <w:rPr>
                <w:b w:val="0"/>
                <w:sz w:val="19"/>
              </w:rPr>
              <w:t>Dose 2</w:t>
            </w:r>
          </w:p>
        </w:tc>
        <w:tc>
          <w:tcPr>
            <w:tcW w:type="dxa" w:w="1417"/>
          </w:tcPr>
          <w:p>
            <w:pPr>
              <w:spacing w:after="20" w:line="240" w:lineRule="auto"/>
            </w:pPr>
            <w:r/>
            <w:r>
              <w:rPr>
                <w:b w:val="0"/>
                <w:sz w:val="19"/>
              </w:rPr>
              <w:t>5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FR-9</w:t>
            </w:r>
          </w:p>
        </w:tc>
        <w:tc>
          <w:tcPr>
            <w:tcW w:type="dxa" w:w="2778"/>
          </w:tcPr>
          <w:p>
            <w:pPr>
              <w:spacing w:after="20" w:line="240" w:lineRule="auto"/>
            </w:pPr>
            <w:r/>
            <w:r>
              <w:rPr>
                <w:b w:val="0"/>
                <w:sz w:val="19"/>
              </w:rPr>
              <w:t>Meningococcal ACWY (MenACWY)</w:t>
            </w:r>
          </w:p>
        </w:tc>
        <w:tc>
          <w:tcPr>
            <w:tcW w:type="dxa" w:w="1134"/>
          </w:tcPr>
          <w:p>
            <w:pPr>
              <w:spacing w:after="20" w:line="240" w:lineRule="auto"/>
            </w:pPr>
            <w:r/>
            <w:r>
              <w:rPr>
                <w:b w:val="0"/>
                <w:sz w:val="19"/>
              </w:rPr>
              <w:t>Dose 1</w:t>
            </w:r>
          </w:p>
        </w:tc>
        <w:tc>
          <w:tcPr>
            <w:tcW w:type="dxa" w:w="1417"/>
          </w:tcPr>
          <w:p>
            <w:pPr>
              <w:spacing w:after="20" w:line="240" w:lineRule="auto"/>
            </w:pPr>
            <w:r/>
            <w:r>
              <w:rPr>
                <w:b w:val="0"/>
                <w:sz w:val="19"/>
              </w:rPr>
              <w:t>6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FR-10</w:t>
            </w:r>
          </w:p>
        </w:tc>
        <w:tc>
          <w:tcPr>
            <w:tcW w:type="dxa" w:w="2778"/>
          </w:tcPr>
          <w:p>
            <w:pPr>
              <w:spacing w:after="20" w:line="240" w:lineRule="auto"/>
            </w:pPr>
            <w:r/>
            <w:r>
              <w:rPr>
                <w:b w:val="0"/>
                <w:sz w:val="19"/>
              </w:rPr>
              <w:t>6-in-1 (DTaP-IPV-Hib-HepB)</w:t>
            </w:r>
          </w:p>
        </w:tc>
        <w:tc>
          <w:tcPr>
            <w:tcW w:type="dxa" w:w="1134"/>
          </w:tcPr>
          <w:p>
            <w:pPr>
              <w:spacing w:after="20" w:line="240" w:lineRule="auto"/>
            </w:pPr>
            <w:r/>
            <w:r>
              <w:rPr>
                <w:b w:val="0"/>
                <w:sz w:val="19"/>
              </w:rPr>
              <w:t>Booster</w:t>
            </w:r>
          </w:p>
        </w:tc>
        <w:tc>
          <w:tcPr>
            <w:tcW w:type="dxa" w:w="1417"/>
          </w:tcPr>
          <w:p>
            <w:pPr>
              <w:spacing w:after="20" w:line="240" w:lineRule="auto"/>
            </w:pPr>
            <w:r/>
            <w:r>
              <w:rPr>
                <w:b w:val="0"/>
                <w:sz w:val="19"/>
              </w:rPr>
              <w:t>11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FR-11</w:t>
            </w:r>
          </w:p>
        </w:tc>
        <w:tc>
          <w:tcPr>
            <w:tcW w:type="dxa" w:w="2778"/>
          </w:tcPr>
          <w:p>
            <w:pPr>
              <w:spacing w:after="20" w:line="240" w:lineRule="auto"/>
            </w:pPr>
            <w:r/>
            <w:r>
              <w:rPr>
                <w:b w:val="0"/>
                <w:sz w:val="19"/>
              </w:rPr>
              <w:t>Pneumococcal (PCV)</w:t>
            </w:r>
          </w:p>
        </w:tc>
        <w:tc>
          <w:tcPr>
            <w:tcW w:type="dxa" w:w="1134"/>
          </w:tcPr>
          <w:p>
            <w:pPr>
              <w:spacing w:after="20" w:line="240" w:lineRule="auto"/>
            </w:pPr>
            <w:r/>
            <w:r>
              <w:rPr>
                <w:b w:val="0"/>
                <w:sz w:val="19"/>
              </w:rPr>
              <w:t>Booster</w:t>
            </w:r>
          </w:p>
        </w:tc>
        <w:tc>
          <w:tcPr>
            <w:tcW w:type="dxa" w:w="1417"/>
          </w:tcPr>
          <w:p>
            <w:pPr>
              <w:spacing w:after="20" w:line="240" w:lineRule="auto"/>
            </w:pPr>
            <w:r/>
            <w:r>
              <w:rPr>
                <w:b w:val="0"/>
                <w:sz w:val="19"/>
              </w:rPr>
              <w:t>11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FR-12</w:t>
            </w:r>
          </w:p>
        </w:tc>
        <w:tc>
          <w:tcPr>
            <w:tcW w:type="dxa" w:w="2778"/>
          </w:tcPr>
          <w:p>
            <w:pPr>
              <w:spacing w:after="20" w:line="240" w:lineRule="auto"/>
            </w:pPr>
            <w:r/>
            <w:r>
              <w:rPr>
                <w:b w:val="0"/>
                <w:sz w:val="19"/>
              </w:rPr>
              <w:t>MMR (measles, mumps, rubella)</w:t>
            </w:r>
          </w:p>
        </w:tc>
        <w:tc>
          <w:tcPr>
            <w:tcW w:type="dxa" w:w="1134"/>
          </w:tcPr>
          <w:p>
            <w:pPr>
              <w:spacing w:after="20" w:line="240" w:lineRule="auto"/>
            </w:pPr>
            <w:r/>
            <w:r>
              <w:rPr>
                <w:b w:val="0"/>
                <w:sz w:val="19"/>
              </w:rPr>
              <w:t>Dose 1</w:t>
            </w:r>
          </w:p>
        </w:tc>
        <w:tc>
          <w:tcPr>
            <w:tcW w:type="dxa" w:w="1417"/>
          </w:tcPr>
          <w:p>
            <w:pPr>
              <w:spacing w:after="20" w:line="240" w:lineRule="auto"/>
            </w:pPr>
            <w:r/>
            <w:r>
              <w:rPr>
                <w:b w:val="0"/>
                <w:sz w:val="19"/>
              </w:rPr>
              <w:t>12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FR-13</w:t>
            </w:r>
          </w:p>
        </w:tc>
        <w:tc>
          <w:tcPr>
            <w:tcW w:type="dxa" w:w="2778"/>
          </w:tcPr>
          <w:p>
            <w:pPr>
              <w:spacing w:after="20" w:line="240" w:lineRule="auto"/>
            </w:pPr>
            <w:r/>
            <w:r>
              <w:rPr>
                <w:b w:val="0"/>
                <w:sz w:val="19"/>
              </w:rPr>
              <w:t>Meningococcal ACWY (MenACWY)</w:t>
            </w:r>
          </w:p>
        </w:tc>
        <w:tc>
          <w:tcPr>
            <w:tcW w:type="dxa" w:w="1134"/>
          </w:tcPr>
          <w:p>
            <w:pPr>
              <w:spacing w:after="20" w:line="240" w:lineRule="auto"/>
            </w:pPr>
            <w:r/>
            <w:r>
              <w:rPr>
                <w:b w:val="0"/>
                <w:sz w:val="19"/>
              </w:rPr>
              <w:t>Booster</w:t>
            </w:r>
          </w:p>
        </w:tc>
        <w:tc>
          <w:tcPr>
            <w:tcW w:type="dxa" w:w="1417"/>
          </w:tcPr>
          <w:p>
            <w:pPr>
              <w:spacing w:after="20" w:line="240" w:lineRule="auto"/>
            </w:pPr>
            <w:r/>
            <w:r>
              <w:rPr>
                <w:b w:val="0"/>
                <w:sz w:val="19"/>
              </w:rPr>
              <w:t>12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FR-14</w:t>
            </w:r>
          </w:p>
        </w:tc>
        <w:tc>
          <w:tcPr>
            <w:tcW w:type="dxa" w:w="2778"/>
          </w:tcPr>
          <w:p>
            <w:pPr>
              <w:spacing w:after="20" w:line="240" w:lineRule="auto"/>
            </w:pPr>
            <w:r/>
            <w:r>
              <w:rPr>
                <w:b w:val="0"/>
                <w:sz w:val="19"/>
              </w:rPr>
              <w:t>Meningococcal B (MenB)</w:t>
            </w:r>
          </w:p>
        </w:tc>
        <w:tc>
          <w:tcPr>
            <w:tcW w:type="dxa" w:w="1134"/>
          </w:tcPr>
          <w:p>
            <w:pPr>
              <w:spacing w:after="20" w:line="240" w:lineRule="auto"/>
            </w:pPr>
            <w:r/>
            <w:r>
              <w:rPr>
                <w:b w:val="0"/>
                <w:sz w:val="19"/>
              </w:rPr>
              <w:t>Booster</w:t>
            </w:r>
          </w:p>
        </w:tc>
        <w:tc>
          <w:tcPr>
            <w:tcW w:type="dxa" w:w="1417"/>
          </w:tcPr>
          <w:p>
            <w:pPr>
              <w:spacing w:after="20" w:line="240" w:lineRule="auto"/>
            </w:pPr>
            <w:r/>
            <w:r>
              <w:rPr>
                <w:b w:val="0"/>
                <w:sz w:val="19"/>
              </w:rPr>
              <w:t>12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FR-15</w:t>
            </w:r>
          </w:p>
        </w:tc>
        <w:tc>
          <w:tcPr>
            <w:tcW w:type="dxa" w:w="2778"/>
          </w:tcPr>
          <w:p>
            <w:pPr>
              <w:spacing w:after="20" w:line="240" w:lineRule="auto"/>
            </w:pPr>
            <w:r/>
            <w:r>
              <w:rPr>
                <w:b w:val="0"/>
                <w:sz w:val="19"/>
              </w:rPr>
              <w:t>MMR (measles, mumps, rubella)</w:t>
            </w:r>
          </w:p>
        </w:tc>
        <w:tc>
          <w:tcPr>
            <w:tcW w:type="dxa" w:w="1134"/>
          </w:tcPr>
          <w:p>
            <w:pPr>
              <w:spacing w:after="20" w:line="240" w:lineRule="auto"/>
            </w:pPr>
            <w:r/>
            <w:r>
              <w:rPr>
                <w:b w:val="0"/>
                <w:sz w:val="19"/>
              </w:rPr>
              <w:t>Dose 2</w:t>
            </w:r>
          </w:p>
        </w:tc>
        <w:tc>
          <w:tcPr>
            <w:tcW w:type="dxa" w:w="1417"/>
          </w:tcPr>
          <w:p>
            <w:pPr>
              <w:spacing w:after="20" w:line="240" w:lineRule="auto"/>
            </w:pPr>
            <w:r/>
            <w:r>
              <w:rPr>
                <w:b w:val="0"/>
                <w:sz w:val="19"/>
              </w:rPr>
              <w:t>16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FR-16</w:t>
            </w:r>
          </w:p>
        </w:tc>
        <w:tc>
          <w:tcPr>
            <w:tcW w:type="dxa" w:w="2778"/>
          </w:tcPr>
          <w:p>
            <w:pPr>
              <w:spacing w:after="20" w:line="240" w:lineRule="auto"/>
            </w:pPr>
            <w:r/>
            <w:r>
              <w:rPr>
                <w:b w:val="0"/>
                <w:sz w:val="19"/>
              </w:rPr>
              <w:t>4-in-1 booster (DTaP-IPV)</w:t>
            </w:r>
          </w:p>
        </w:tc>
        <w:tc>
          <w:tcPr>
            <w:tcW w:type="dxa" w:w="1134"/>
          </w:tcPr>
          <w:p>
            <w:pPr>
              <w:spacing w:after="20" w:line="240" w:lineRule="auto"/>
            </w:pPr>
            <w:r/>
            <w:r>
              <w:rPr>
                <w:b w:val="0"/>
                <w:sz w:val="19"/>
              </w:rPr>
              <w:t>Booster</w:t>
            </w:r>
          </w:p>
        </w:tc>
        <w:tc>
          <w:tcPr>
            <w:tcW w:type="dxa" w:w="1417"/>
          </w:tcPr>
          <w:p>
            <w:pPr>
              <w:spacing w:after="20" w:line="240" w:lineRule="auto"/>
            </w:pPr>
            <w:r/>
            <w:r>
              <w:rPr>
                <w:b w:val="0"/>
                <w:sz w:val="19"/>
              </w:rPr>
              <w:t>6 years (72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bl>
    <w:p>
      <w:pPr>
        <w:spacing w:after="40"/>
      </w:pPr>
    </w:p>
    <w:p>
      <w:pPr>
        <w:pStyle w:val="Heading3"/>
      </w:pPr>
      <w:r>
        <w:t>Sources</w:t>
      </w:r>
    </w:p>
    <w:p>
      <w:pPr>
        <w:pStyle w:val="ListBullet"/>
      </w:pPr>
      <w:r>
        <w:t>Calendrier des vaccinations et recommandations vaccinales 2026, Ministère chargé de la santé (July 2026 version).</w:t>
      </w:r>
    </w:p>
    <w:p>
      <w:pPr>
        <w:pStyle w:val="Heading3"/>
      </w:pPr>
      <w:r>
        <w:t>Open questions</w:t>
      </w:r>
    </w:p>
    <w:p>
      <w:pPr>
        <w:keepNext/>
        <w:spacing w:after="40"/>
        <w:ind w:left="397" w:hanging="397"/>
      </w:pPr>
      <w:r>
        <w:t>☐</w:t>
        <w:tab/>
      </w:r>
      <w:r>
        <w:rPr>
          <w:b/>
        </w:rPr>
        <w:t xml:space="preserve">FR-Q1  </w:t>
      </w:r>
      <w:r>
        <w:t>MMR dose 2 at 16 months (the window is 16–18 months). Correct?</w:t>
      </w:r>
    </w:p>
    <w:p>
      <w:pPr>
        <w:spacing w:after="160"/>
        <w:ind w:left="397"/>
      </w:pPr>
      <w:r>
        <w:rPr>
          <w:color w:val="595959"/>
          <w:sz w:val="20"/>
        </w:rPr>
        <w:t>Answer: ______________________________________________________________________</w:t>
      </w:r>
    </w:p>
    <w:p>
      <w:pPr>
        <w:keepNext/>
        <w:spacing w:after="40"/>
        <w:ind w:left="397" w:hanging="397"/>
      </w:pPr>
      <w:r>
        <w:t>☐</w:t>
        <w:tab/>
      </w:r>
      <w:r>
        <w:rPr>
          <w:b/>
        </w:rPr>
        <w:t xml:space="preserve">FR-Q2  </w:t>
      </w:r>
      <w:r>
        <w:t>BCG is recommended from 1 month for children with a parent from a high-TB country (this includes Pakistan). The app does not show it. Should it, as a conditional reminder?</w:t>
      </w:r>
    </w:p>
    <w:p>
      <w:pPr>
        <w:spacing w:after="160"/>
        <w:ind w:left="397"/>
      </w:pPr>
      <w:r>
        <w:rPr>
          <w:color w:val="595959"/>
          <w:sz w:val="20"/>
        </w:rPr>
        <w:t>Answer: ______________________________________________________________________</w:t>
      </w:r>
    </w:p>
    <w:p>
      <w:r>
        <w:br w:type="page"/>
      </w:r>
    </w:p>
    <w:p>
      <w:pPr>
        <w:pStyle w:val="Heading2"/>
      </w:pPr>
      <w:r>
        <w:t>1.20 Netherlands</w:t>
      </w:r>
    </w:p>
    <w:p>
      <w:r>
        <w:t>National programme (Rijksvaccinatieprogramma) 2026, including the 2025 changes (booster at 12 months, MMR 2 at 3 years, DKT at 5 years).</w:t>
      </w:r>
    </w:p>
    <w:p>
      <w:pPr>
        <w:keepNext/>
        <w:spacing w:before="120" w:after="60"/>
      </w:pPr>
      <w:r>
        <w:rPr>
          <w:b/>
          <w:sz w:val="21"/>
        </w:rPr>
        <w:t>Netherlands: routine schedule (12 doses)</w:t>
      </w:r>
    </w:p>
    <w:tbl>
      <w:tblPr>
        <w:tblStyle w:val="TableGrid"/>
        <w:tblW w:type="auto" w:w="0"/>
        <w:jc w:val="center"/>
        <w:tblLayout w:type="fixed"/>
        <w:tblLook w:firstColumn="1" w:firstRow="1" w:lastColumn="0" w:lastRow="0" w:noHBand="0" w:noVBand="1" w:val="04A0"/>
        <w:tblLayout w:type="fixed"/>
      </w:tblPr>
      <w:tblGrid>
        <w:gridCol w:w="850"/>
        <w:gridCol w:w="2778"/>
        <w:gridCol w:w="1134"/>
        <w:gridCol w:w="1417"/>
        <w:gridCol w:w="907"/>
        <w:gridCol w:w="1020"/>
        <w:gridCol w:w="1531"/>
      </w:tblGrid>
      <w:tr>
        <w:trPr>
          <w:cantSplit/>
          <w:tblHeader/>
        </w:trPr>
        <w:tc>
          <w:tcPr>
            <w:tcW w:type="dxa" w:w="850"/>
            <w:shd w:val="clear" w:color="auto" w:fill="D9E2F3"/>
          </w:tcPr>
          <w:p>
            <w:pPr>
              <w:spacing w:after="20" w:line="240" w:lineRule="auto"/>
            </w:pPr>
            <w:r/>
            <w:r>
              <w:rPr>
                <w:b/>
                <w:sz w:val="18"/>
              </w:rPr>
              <w:t>#</w:t>
            </w:r>
          </w:p>
        </w:tc>
        <w:tc>
          <w:tcPr>
            <w:tcW w:type="dxa" w:w="2778"/>
            <w:shd w:val="clear" w:color="auto" w:fill="D9E2F3"/>
          </w:tcPr>
          <w:p>
            <w:pPr>
              <w:spacing w:after="20" w:line="240" w:lineRule="auto"/>
            </w:pPr>
            <w:r/>
            <w:r>
              <w:rPr>
                <w:b/>
                <w:sz w:val="18"/>
              </w:rPr>
              <w:t>Vaccine</w:t>
            </w:r>
          </w:p>
        </w:tc>
        <w:tc>
          <w:tcPr>
            <w:tcW w:type="dxa" w:w="1134"/>
            <w:shd w:val="clear" w:color="auto" w:fill="D9E2F3"/>
          </w:tcPr>
          <w:p>
            <w:pPr>
              <w:spacing w:after="20" w:line="240" w:lineRule="auto"/>
            </w:pPr>
            <w:r/>
            <w:r>
              <w:rPr>
                <w:b/>
                <w:sz w:val="18"/>
              </w:rPr>
              <w:t>Dose</w:t>
            </w:r>
          </w:p>
        </w:tc>
        <w:tc>
          <w:tcPr>
            <w:tcW w:type="dxa" w:w="1417"/>
            <w:shd w:val="clear" w:color="auto" w:fill="D9E2F3"/>
          </w:tcPr>
          <w:p>
            <w:pPr>
              <w:spacing w:after="20" w:line="240" w:lineRule="auto"/>
            </w:pPr>
            <w:r/>
            <w:r>
              <w:rPr>
                <w:b/>
                <w:sz w:val="18"/>
              </w:rPr>
              <w:t>Due age</w:t>
            </w:r>
          </w:p>
        </w:tc>
        <w:tc>
          <w:tcPr>
            <w:tcW w:type="dxa" w:w="907"/>
            <w:shd w:val="clear" w:color="auto" w:fill="D9E2F3"/>
          </w:tcPr>
          <w:p>
            <w:pPr>
              <w:spacing w:after="20" w:line="240" w:lineRule="auto"/>
            </w:pPr>
            <w:r/>
            <w:r>
              <w:rPr>
                <w:b/>
                <w:sz w:val="18"/>
              </w:rPr>
              <w:t>Verified</w:t>
            </w:r>
          </w:p>
        </w:tc>
        <w:tc>
          <w:tcPr>
            <w:tcW w:type="dxa" w:w="1020"/>
            <w:shd w:val="clear" w:color="auto" w:fill="D9E2F3"/>
          </w:tcPr>
          <w:p>
            <w:pPr>
              <w:spacing w:after="20" w:line="240" w:lineRule="auto"/>
            </w:pPr>
            <w:r/>
            <w:r>
              <w:rPr>
                <w:b/>
                <w:sz w:val="18"/>
              </w:rPr>
              <w:t>Reviewer</w:t>
            </w:r>
          </w:p>
          <w:p>
            <w:pPr>
              <w:spacing w:after="20" w:line="240" w:lineRule="auto"/>
            </w:pPr>
            <w:r>
              <w:rPr>
                <w:b/>
                <w:sz w:val="18"/>
              </w:rPr>
              <w:t>✓ / ✗ / ?</w:t>
            </w:r>
          </w:p>
        </w:tc>
        <w:tc>
          <w:tcPr>
            <w:tcW w:type="dxa" w:w="1531"/>
            <w:shd w:val="clear" w:color="auto" w:fill="D9E2F3"/>
          </w:tcPr>
          <w:p>
            <w:pPr>
              <w:spacing w:after="20" w:line="240" w:lineRule="auto"/>
            </w:pPr>
            <w:r/>
            <w:r>
              <w:rPr>
                <w:b/>
                <w:sz w:val="18"/>
              </w:rPr>
              <w:t>Change to / comment</w:t>
            </w:r>
          </w:p>
        </w:tc>
      </w:tr>
      <w:tr>
        <w:trPr>
          <w:cantSplit/>
        </w:trPr>
        <w:tc>
          <w:tcPr>
            <w:tcW w:type="dxa" w:w="850"/>
          </w:tcPr>
          <w:p>
            <w:pPr>
              <w:spacing w:after="20" w:line="240" w:lineRule="auto"/>
            </w:pPr>
            <w:r/>
            <w:r>
              <w:rPr>
                <w:b w:val="0"/>
                <w:sz w:val="19"/>
              </w:rPr>
              <w:t>NL-1</w:t>
            </w:r>
          </w:p>
        </w:tc>
        <w:tc>
          <w:tcPr>
            <w:tcW w:type="dxa" w:w="2778"/>
          </w:tcPr>
          <w:p>
            <w:pPr>
              <w:spacing w:after="20" w:line="240" w:lineRule="auto"/>
            </w:pPr>
            <w:r/>
            <w:r>
              <w:rPr>
                <w:b w:val="0"/>
                <w:sz w:val="19"/>
              </w:rPr>
              <w:t>Rotavirus (oral drops)</w:t>
            </w:r>
          </w:p>
        </w:tc>
        <w:tc>
          <w:tcPr>
            <w:tcW w:type="dxa" w:w="1134"/>
          </w:tcPr>
          <w:p>
            <w:pPr>
              <w:spacing w:after="20" w:line="240" w:lineRule="auto"/>
            </w:pPr>
            <w:r/>
            <w:r>
              <w:rPr>
                <w:b w:val="0"/>
                <w:sz w:val="19"/>
              </w:rPr>
              <w:t>Dose 1</w:t>
            </w:r>
          </w:p>
        </w:tc>
        <w:tc>
          <w:tcPr>
            <w:tcW w:type="dxa" w:w="1417"/>
          </w:tcPr>
          <w:p>
            <w:pPr>
              <w:spacing w:after="20" w:line="240" w:lineRule="auto"/>
            </w:pPr>
            <w:r/>
            <w:r>
              <w:rPr>
                <w:b w:val="0"/>
                <w:sz w:val="19"/>
              </w:rPr>
              <w:t>6 weeks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NL-2</w:t>
            </w:r>
          </w:p>
        </w:tc>
        <w:tc>
          <w:tcPr>
            <w:tcW w:type="dxa" w:w="2778"/>
          </w:tcPr>
          <w:p>
            <w:pPr>
              <w:spacing w:after="20" w:line="240" w:lineRule="auto"/>
            </w:pPr>
            <w:r/>
            <w:r>
              <w:rPr>
                <w:b w:val="0"/>
                <w:sz w:val="19"/>
              </w:rPr>
              <w:t>6-in-1 (DKTP-Hib-HepB: DTaP-IPV-Hib-HepB)</w:t>
            </w:r>
          </w:p>
        </w:tc>
        <w:tc>
          <w:tcPr>
            <w:tcW w:type="dxa" w:w="1134"/>
          </w:tcPr>
          <w:p>
            <w:pPr>
              <w:spacing w:after="20" w:line="240" w:lineRule="auto"/>
            </w:pPr>
            <w:r/>
            <w:r>
              <w:rPr>
                <w:b w:val="0"/>
                <w:sz w:val="19"/>
              </w:rPr>
              <w:t>Dose 1</w:t>
            </w:r>
          </w:p>
        </w:tc>
        <w:tc>
          <w:tcPr>
            <w:tcW w:type="dxa" w:w="1417"/>
          </w:tcPr>
          <w:p>
            <w:pPr>
              <w:spacing w:after="20" w:line="240" w:lineRule="auto"/>
            </w:pPr>
            <w:r/>
            <w:r>
              <w:rPr>
                <w:b w:val="0"/>
                <w:sz w:val="19"/>
              </w:rPr>
              <w:t>3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NL-3</w:t>
            </w:r>
          </w:p>
        </w:tc>
        <w:tc>
          <w:tcPr>
            <w:tcW w:type="dxa" w:w="2778"/>
          </w:tcPr>
          <w:p>
            <w:pPr>
              <w:spacing w:after="20" w:line="240" w:lineRule="auto"/>
            </w:pPr>
            <w:r/>
            <w:r>
              <w:rPr>
                <w:b w:val="0"/>
                <w:sz w:val="19"/>
              </w:rPr>
              <w:t>Pneumococcal (PCV)</w:t>
            </w:r>
          </w:p>
        </w:tc>
        <w:tc>
          <w:tcPr>
            <w:tcW w:type="dxa" w:w="1134"/>
          </w:tcPr>
          <w:p>
            <w:pPr>
              <w:spacing w:after="20" w:line="240" w:lineRule="auto"/>
            </w:pPr>
            <w:r/>
            <w:r>
              <w:rPr>
                <w:b w:val="0"/>
                <w:sz w:val="19"/>
              </w:rPr>
              <w:t>Dose 1</w:t>
            </w:r>
          </w:p>
        </w:tc>
        <w:tc>
          <w:tcPr>
            <w:tcW w:type="dxa" w:w="1417"/>
          </w:tcPr>
          <w:p>
            <w:pPr>
              <w:spacing w:after="20" w:line="240" w:lineRule="auto"/>
            </w:pPr>
            <w:r/>
            <w:r>
              <w:rPr>
                <w:b w:val="0"/>
                <w:sz w:val="19"/>
              </w:rPr>
              <w:t>3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NL-4</w:t>
            </w:r>
          </w:p>
        </w:tc>
        <w:tc>
          <w:tcPr>
            <w:tcW w:type="dxa" w:w="2778"/>
          </w:tcPr>
          <w:p>
            <w:pPr>
              <w:spacing w:after="20" w:line="240" w:lineRule="auto"/>
            </w:pPr>
            <w:r/>
            <w:r>
              <w:rPr>
                <w:b w:val="0"/>
                <w:sz w:val="19"/>
              </w:rPr>
              <w:t>Rotavirus (oral drops)</w:t>
            </w:r>
          </w:p>
        </w:tc>
        <w:tc>
          <w:tcPr>
            <w:tcW w:type="dxa" w:w="1134"/>
          </w:tcPr>
          <w:p>
            <w:pPr>
              <w:spacing w:after="20" w:line="240" w:lineRule="auto"/>
            </w:pPr>
            <w:r/>
            <w:r>
              <w:rPr>
                <w:b w:val="0"/>
                <w:sz w:val="19"/>
              </w:rPr>
              <w:t>Dose 2</w:t>
            </w:r>
          </w:p>
        </w:tc>
        <w:tc>
          <w:tcPr>
            <w:tcW w:type="dxa" w:w="1417"/>
          </w:tcPr>
          <w:p>
            <w:pPr>
              <w:spacing w:after="20" w:line="240" w:lineRule="auto"/>
            </w:pPr>
            <w:r/>
            <w:r>
              <w:rPr>
                <w:b w:val="0"/>
                <w:sz w:val="19"/>
              </w:rPr>
              <w:t>3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NL-5</w:t>
            </w:r>
          </w:p>
        </w:tc>
        <w:tc>
          <w:tcPr>
            <w:tcW w:type="dxa" w:w="2778"/>
          </w:tcPr>
          <w:p>
            <w:pPr>
              <w:spacing w:after="20" w:line="240" w:lineRule="auto"/>
            </w:pPr>
            <w:r/>
            <w:r>
              <w:rPr>
                <w:b w:val="0"/>
                <w:sz w:val="19"/>
              </w:rPr>
              <w:t>6-in-1 (DKTP-Hib-HepB: DTaP-IPV-Hib-HepB)</w:t>
            </w:r>
          </w:p>
        </w:tc>
        <w:tc>
          <w:tcPr>
            <w:tcW w:type="dxa" w:w="1134"/>
          </w:tcPr>
          <w:p>
            <w:pPr>
              <w:spacing w:after="20" w:line="240" w:lineRule="auto"/>
            </w:pPr>
            <w:r/>
            <w:r>
              <w:rPr>
                <w:b w:val="0"/>
                <w:sz w:val="19"/>
              </w:rPr>
              <w:t>Dose 2</w:t>
            </w:r>
          </w:p>
        </w:tc>
        <w:tc>
          <w:tcPr>
            <w:tcW w:type="dxa" w:w="1417"/>
          </w:tcPr>
          <w:p>
            <w:pPr>
              <w:spacing w:after="20" w:line="240" w:lineRule="auto"/>
            </w:pPr>
            <w:r/>
            <w:r>
              <w:rPr>
                <w:b w:val="0"/>
                <w:sz w:val="19"/>
              </w:rPr>
              <w:t>5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NL-6</w:t>
            </w:r>
          </w:p>
        </w:tc>
        <w:tc>
          <w:tcPr>
            <w:tcW w:type="dxa" w:w="2778"/>
          </w:tcPr>
          <w:p>
            <w:pPr>
              <w:spacing w:after="20" w:line="240" w:lineRule="auto"/>
            </w:pPr>
            <w:r/>
            <w:r>
              <w:rPr>
                <w:b w:val="0"/>
                <w:sz w:val="19"/>
              </w:rPr>
              <w:t>Pneumococcal (PCV)</w:t>
            </w:r>
          </w:p>
        </w:tc>
        <w:tc>
          <w:tcPr>
            <w:tcW w:type="dxa" w:w="1134"/>
          </w:tcPr>
          <w:p>
            <w:pPr>
              <w:spacing w:after="20" w:line="240" w:lineRule="auto"/>
            </w:pPr>
            <w:r/>
            <w:r>
              <w:rPr>
                <w:b w:val="0"/>
                <w:sz w:val="19"/>
              </w:rPr>
              <w:t>Dose 2</w:t>
            </w:r>
          </w:p>
        </w:tc>
        <w:tc>
          <w:tcPr>
            <w:tcW w:type="dxa" w:w="1417"/>
          </w:tcPr>
          <w:p>
            <w:pPr>
              <w:spacing w:after="20" w:line="240" w:lineRule="auto"/>
            </w:pPr>
            <w:r/>
            <w:r>
              <w:rPr>
                <w:b w:val="0"/>
                <w:sz w:val="19"/>
              </w:rPr>
              <w:t>5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NL-7</w:t>
            </w:r>
          </w:p>
        </w:tc>
        <w:tc>
          <w:tcPr>
            <w:tcW w:type="dxa" w:w="2778"/>
          </w:tcPr>
          <w:p>
            <w:pPr>
              <w:spacing w:after="20" w:line="240" w:lineRule="auto"/>
            </w:pPr>
            <w:r/>
            <w:r>
              <w:rPr>
                <w:b w:val="0"/>
                <w:sz w:val="19"/>
              </w:rPr>
              <w:t>6-in-1 (DKTP-Hib-HepB: DTaP-IPV-Hib-HepB)</w:t>
            </w:r>
          </w:p>
        </w:tc>
        <w:tc>
          <w:tcPr>
            <w:tcW w:type="dxa" w:w="1134"/>
          </w:tcPr>
          <w:p>
            <w:pPr>
              <w:spacing w:after="20" w:line="240" w:lineRule="auto"/>
            </w:pPr>
            <w:r/>
            <w:r>
              <w:rPr>
                <w:b w:val="0"/>
                <w:sz w:val="19"/>
              </w:rPr>
              <w:t>Booster</w:t>
            </w:r>
          </w:p>
        </w:tc>
        <w:tc>
          <w:tcPr>
            <w:tcW w:type="dxa" w:w="1417"/>
          </w:tcPr>
          <w:p>
            <w:pPr>
              <w:spacing w:after="20" w:line="240" w:lineRule="auto"/>
            </w:pPr>
            <w:r/>
            <w:r>
              <w:rPr>
                <w:b w:val="0"/>
                <w:sz w:val="19"/>
              </w:rPr>
              <w:t>12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NL-8</w:t>
            </w:r>
          </w:p>
        </w:tc>
        <w:tc>
          <w:tcPr>
            <w:tcW w:type="dxa" w:w="2778"/>
          </w:tcPr>
          <w:p>
            <w:pPr>
              <w:spacing w:after="20" w:line="240" w:lineRule="auto"/>
            </w:pPr>
            <w:r/>
            <w:r>
              <w:rPr>
                <w:b w:val="0"/>
                <w:sz w:val="19"/>
              </w:rPr>
              <w:t>Pneumococcal (PCV)</w:t>
            </w:r>
          </w:p>
        </w:tc>
        <w:tc>
          <w:tcPr>
            <w:tcW w:type="dxa" w:w="1134"/>
          </w:tcPr>
          <w:p>
            <w:pPr>
              <w:spacing w:after="20" w:line="240" w:lineRule="auto"/>
            </w:pPr>
            <w:r/>
            <w:r>
              <w:rPr>
                <w:b w:val="0"/>
                <w:sz w:val="19"/>
              </w:rPr>
              <w:t>Booster</w:t>
            </w:r>
          </w:p>
        </w:tc>
        <w:tc>
          <w:tcPr>
            <w:tcW w:type="dxa" w:w="1417"/>
          </w:tcPr>
          <w:p>
            <w:pPr>
              <w:spacing w:after="20" w:line="240" w:lineRule="auto"/>
            </w:pPr>
            <w:r/>
            <w:r>
              <w:rPr>
                <w:b w:val="0"/>
                <w:sz w:val="19"/>
              </w:rPr>
              <w:t>12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NL-9</w:t>
            </w:r>
          </w:p>
        </w:tc>
        <w:tc>
          <w:tcPr>
            <w:tcW w:type="dxa" w:w="2778"/>
          </w:tcPr>
          <w:p>
            <w:pPr>
              <w:spacing w:after="20" w:line="240" w:lineRule="auto"/>
            </w:pPr>
            <w:r/>
            <w:r>
              <w:rPr>
                <w:b w:val="0"/>
                <w:sz w:val="19"/>
              </w:rPr>
              <w:t>MMR (BMR: measles, mumps, rubella)</w:t>
            </w:r>
          </w:p>
        </w:tc>
        <w:tc>
          <w:tcPr>
            <w:tcW w:type="dxa" w:w="1134"/>
          </w:tcPr>
          <w:p>
            <w:pPr>
              <w:spacing w:after="20" w:line="240" w:lineRule="auto"/>
            </w:pPr>
            <w:r/>
            <w:r>
              <w:rPr>
                <w:b w:val="0"/>
                <w:sz w:val="19"/>
              </w:rPr>
              <w:t>Dose 1</w:t>
            </w:r>
          </w:p>
        </w:tc>
        <w:tc>
          <w:tcPr>
            <w:tcW w:type="dxa" w:w="1417"/>
          </w:tcPr>
          <w:p>
            <w:pPr>
              <w:spacing w:after="20" w:line="240" w:lineRule="auto"/>
            </w:pPr>
            <w:r/>
            <w:r>
              <w:rPr>
                <w:b w:val="0"/>
                <w:sz w:val="19"/>
              </w:rPr>
              <w:t>14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NL-10</w:t>
            </w:r>
          </w:p>
        </w:tc>
        <w:tc>
          <w:tcPr>
            <w:tcW w:type="dxa" w:w="2778"/>
          </w:tcPr>
          <w:p>
            <w:pPr>
              <w:spacing w:after="20" w:line="240" w:lineRule="auto"/>
            </w:pPr>
            <w:r/>
            <w:r>
              <w:rPr>
                <w:b w:val="0"/>
                <w:sz w:val="19"/>
              </w:rPr>
              <w:t>MenACWY (meningococcal ACWY)</w:t>
            </w:r>
          </w:p>
        </w:tc>
        <w:tc>
          <w:tcPr>
            <w:tcW w:type="dxa" w:w="1134"/>
          </w:tcPr>
          <w:p>
            <w:pPr>
              <w:spacing w:after="20" w:line="240" w:lineRule="auto"/>
            </w:pPr>
            <w:r/>
            <w:r>
              <w:rPr>
                <w:b w:val="0"/>
                <w:sz w:val="19"/>
              </w:rPr>
              <w:t>—</w:t>
            </w:r>
          </w:p>
        </w:tc>
        <w:tc>
          <w:tcPr>
            <w:tcW w:type="dxa" w:w="1417"/>
          </w:tcPr>
          <w:p>
            <w:pPr>
              <w:spacing w:after="20" w:line="240" w:lineRule="auto"/>
            </w:pPr>
            <w:r/>
            <w:r>
              <w:rPr>
                <w:b w:val="0"/>
                <w:sz w:val="19"/>
              </w:rPr>
              <w:t>14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NL-11</w:t>
            </w:r>
          </w:p>
        </w:tc>
        <w:tc>
          <w:tcPr>
            <w:tcW w:type="dxa" w:w="2778"/>
          </w:tcPr>
          <w:p>
            <w:pPr>
              <w:spacing w:after="20" w:line="240" w:lineRule="auto"/>
            </w:pPr>
            <w:r/>
            <w:r>
              <w:rPr>
                <w:b w:val="0"/>
                <w:sz w:val="19"/>
              </w:rPr>
              <w:t>MMR (BMR: measles, mumps, rubella)</w:t>
            </w:r>
          </w:p>
        </w:tc>
        <w:tc>
          <w:tcPr>
            <w:tcW w:type="dxa" w:w="1134"/>
          </w:tcPr>
          <w:p>
            <w:pPr>
              <w:spacing w:after="20" w:line="240" w:lineRule="auto"/>
            </w:pPr>
            <w:r/>
            <w:r>
              <w:rPr>
                <w:b w:val="0"/>
                <w:sz w:val="19"/>
              </w:rPr>
              <w:t>Dose 2</w:t>
            </w:r>
          </w:p>
        </w:tc>
        <w:tc>
          <w:tcPr>
            <w:tcW w:type="dxa" w:w="1417"/>
          </w:tcPr>
          <w:p>
            <w:pPr>
              <w:spacing w:after="20" w:line="240" w:lineRule="auto"/>
            </w:pPr>
            <w:r/>
            <w:r>
              <w:rPr>
                <w:b w:val="0"/>
                <w:sz w:val="19"/>
              </w:rPr>
              <w:t>3 years (36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NL-12</w:t>
            </w:r>
          </w:p>
        </w:tc>
        <w:tc>
          <w:tcPr>
            <w:tcW w:type="dxa" w:w="2778"/>
          </w:tcPr>
          <w:p>
            <w:pPr>
              <w:spacing w:after="20" w:line="240" w:lineRule="auto"/>
            </w:pPr>
            <w:r/>
            <w:r>
              <w:rPr>
                <w:b w:val="0"/>
                <w:sz w:val="19"/>
              </w:rPr>
              <w:t>3-in-1 booster (DKT: diphtheria, whooping cough, tetanus)</w:t>
            </w:r>
          </w:p>
        </w:tc>
        <w:tc>
          <w:tcPr>
            <w:tcW w:type="dxa" w:w="1134"/>
          </w:tcPr>
          <w:p>
            <w:pPr>
              <w:spacing w:after="20" w:line="240" w:lineRule="auto"/>
            </w:pPr>
            <w:r/>
            <w:r>
              <w:rPr>
                <w:b w:val="0"/>
                <w:sz w:val="19"/>
              </w:rPr>
              <w:t>Booster</w:t>
            </w:r>
          </w:p>
        </w:tc>
        <w:tc>
          <w:tcPr>
            <w:tcW w:type="dxa" w:w="1417"/>
          </w:tcPr>
          <w:p>
            <w:pPr>
              <w:spacing w:after="20" w:line="240" w:lineRule="auto"/>
            </w:pPr>
            <w:r/>
            <w:r>
              <w:rPr>
                <w:b w:val="0"/>
                <w:sz w:val="19"/>
              </w:rPr>
              <w:t>5 years (60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bl>
    <w:p>
      <w:pPr>
        <w:spacing w:after="40"/>
      </w:pPr>
    </w:p>
    <w:p>
      <w:pPr>
        <w:pStyle w:val="Heading3"/>
      </w:pPr>
      <w:r>
        <w:t>Sources</w:t>
      </w:r>
    </w:p>
    <w:p>
      <w:pPr>
        <w:pStyle w:val="ListBullet"/>
      </w:pPr>
      <w:r>
        <w:t>RIVM Rijksvaccinatieprogramma, vaccination schedule 2026 (schedule image August 2025) and RIVM news of 11 September 2024 on the 2025 changes.</w:t>
      </w:r>
    </w:p>
    <w:p>
      <w:pPr>
        <w:pStyle w:val="Heading3"/>
      </w:pPr>
      <w:r>
        <w:t>Open questions</w:t>
      </w:r>
    </w:p>
    <w:p>
      <w:pPr>
        <w:keepNext/>
        <w:spacing w:after="40"/>
        <w:ind w:left="397" w:hanging="397"/>
      </w:pPr>
      <w:r>
        <w:t>☐</w:t>
        <w:tab/>
      </w:r>
      <w:r>
        <w:rPr>
          <w:b/>
        </w:rPr>
        <w:t xml:space="preserve">NL-Q1  </w:t>
      </w:r>
      <w:r>
        <w:t>Babies whose mother did not have the whooping-cough vaccine at 22 weeks of pregnancy get an extra 6-in-1 at 6–9 weeks. The app cannot know this. Should it show a note (“ask your consultatiebureau”)?</w:t>
      </w:r>
    </w:p>
    <w:p>
      <w:pPr>
        <w:spacing w:after="160"/>
        <w:ind w:left="397"/>
      </w:pPr>
      <w:r>
        <w:rPr>
          <w:color w:val="595959"/>
          <w:sz w:val="20"/>
        </w:rPr>
        <w:t>Answer: ______________________________________________________________________</w:t>
      </w:r>
    </w:p>
    <w:p>
      <w:pPr>
        <w:keepNext/>
        <w:spacing w:after="40"/>
        <w:ind w:left="397" w:hanging="397"/>
      </w:pPr>
      <w:r>
        <w:t>☐</w:t>
        <w:tab/>
      </w:r>
      <w:r>
        <w:rPr>
          <w:b/>
        </w:rPr>
        <w:t xml:space="preserve">NL-Q2  </w:t>
      </w:r>
      <w:r>
        <w:t>Rotavirus dose 1 at 6 weeks (the window is 6–9 weeks). Correct?</w:t>
      </w:r>
    </w:p>
    <w:p>
      <w:pPr>
        <w:spacing w:after="160"/>
        <w:ind w:left="397"/>
      </w:pPr>
      <w:r>
        <w:rPr>
          <w:color w:val="595959"/>
          <w:sz w:val="20"/>
        </w:rPr>
        <w:t>Answer: ______________________________________________________________________</w:t>
      </w:r>
    </w:p>
    <w:p>
      <w:r>
        <w:br w:type="page"/>
      </w:r>
    </w:p>
    <w:p>
      <w:pPr>
        <w:pStyle w:val="Heading2"/>
      </w:pPr>
      <w:r>
        <w:t>1.21 Norway</w:t>
      </w:r>
    </w:p>
    <w:p>
      <w:r>
        <w:t>Childhood immunisation programme (barnevaksinasjonsprogrammet). There is no pre-school booster before 6 years: the DTaP-IPV booster is at about 7 years (school year 2) and is not shown.</w:t>
      </w:r>
    </w:p>
    <w:p>
      <w:pPr>
        <w:keepNext/>
        <w:spacing w:before="120" w:after="60"/>
      </w:pPr>
      <w:r>
        <w:rPr>
          <w:b/>
          <w:sz w:val="21"/>
        </w:rPr>
        <w:t>Norway: routine schedule (9 doses)</w:t>
      </w:r>
    </w:p>
    <w:tbl>
      <w:tblPr>
        <w:tblStyle w:val="TableGrid"/>
        <w:tblW w:type="auto" w:w="0"/>
        <w:jc w:val="center"/>
        <w:tblLayout w:type="fixed"/>
        <w:tblLook w:firstColumn="1" w:firstRow="1" w:lastColumn="0" w:lastRow="0" w:noHBand="0" w:noVBand="1" w:val="04A0"/>
        <w:tblLayout w:type="fixed"/>
      </w:tblPr>
      <w:tblGrid>
        <w:gridCol w:w="850"/>
        <w:gridCol w:w="2778"/>
        <w:gridCol w:w="1134"/>
        <w:gridCol w:w="1417"/>
        <w:gridCol w:w="907"/>
        <w:gridCol w:w="1020"/>
        <w:gridCol w:w="1531"/>
      </w:tblGrid>
      <w:tr>
        <w:trPr>
          <w:cantSplit/>
          <w:tblHeader/>
        </w:trPr>
        <w:tc>
          <w:tcPr>
            <w:tcW w:type="dxa" w:w="850"/>
            <w:shd w:val="clear" w:color="auto" w:fill="D9E2F3"/>
          </w:tcPr>
          <w:p>
            <w:pPr>
              <w:spacing w:after="20" w:line="240" w:lineRule="auto"/>
            </w:pPr>
            <w:r/>
            <w:r>
              <w:rPr>
                <w:b/>
                <w:sz w:val="18"/>
              </w:rPr>
              <w:t>#</w:t>
            </w:r>
          </w:p>
        </w:tc>
        <w:tc>
          <w:tcPr>
            <w:tcW w:type="dxa" w:w="2778"/>
            <w:shd w:val="clear" w:color="auto" w:fill="D9E2F3"/>
          </w:tcPr>
          <w:p>
            <w:pPr>
              <w:spacing w:after="20" w:line="240" w:lineRule="auto"/>
            </w:pPr>
            <w:r/>
            <w:r>
              <w:rPr>
                <w:b/>
                <w:sz w:val="18"/>
              </w:rPr>
              <w:t>Vaccine</w:t>
            </w:r>
          </w:p>
        </w:tc>
        <w:tc>
          <w:tcPr>
            <w:tcW w:type="dxa" w:w="1134"/>
            <w:shd w:val="clear" w:color="auto" w:fill="D9E2F3"/>
          </w:tcPr>
          <w:p>
            <w:pPr>
              <w:spacing w:after="20" w:line="240" w:lineRule="auto"/>
            </w:pPr>
            <w:r/>
            <w:r>
              <w:rPr>
                <w:b/>
                <w:sz w:val="18"/>
              </w:rPr>
              <w:t>Dose</w:t>
            </w:r>
          </w:p>
        </w:tc>
        <w:tc>
          <w:tcPr>
            <w:tcW w:type="dxa" w:w="1417"/>
            <w:shd w:val="clear" w:color="auto" w:fill="D9E2F3"/>
          </w:tcPr>
          <w:p>
            <w:pPr>
              <w:spacing w:after="20" w:line="240" w:lineRule="auto"/>
            </w:pPr>
            <w:r/>
            <w:r>
              <w:rPr>
                <w:b/>
                <w:sz w:val="18"/>
              </w:rPr>
              <w:t>Due age</w:t>
            </w:r>
          </w:p>
        </w:tc>
        <w:tc>
          <w:tcPr>
            <w:tcW w:type="dxa" w:w="907"/>
            <w:shd w:val="clear" w:color="auto" w:fill="D9E2F3"/>
          </w:tcPr>
          <w:p>
            <w:pPr>
              <w:spacing w:after="20" w:line="240" w:lineRule="auto"/>
            </w:pPr>
            <w:r/>
            <w:r>
              <w:rPr>
                <w:b/>
                <w:sz w:val="18"/>
              </w:rPr>
              <w:t>Verified</w:t>
            </w:r>
          </w:p>
        </w:tc>
        <w:tc>
          <w:tcPr>
            <w:tcW w:type="dxa" w:w="1020"/>
            <w:shd w:val="clear" w:color="auto" w:fill="D9E2F3"/>
          </w:tcPr>
          <w:p>
            <w:pPr>
              <w:spacing w:after="20" w:line="240" w:lineRule="auto"/>
            </w:pPr>
            <w:r/>
            <w:r>
              <w:rPr>
                <w:b/>
                <w:sz w:val="18"/>
              </w:rPr>
              <w:t>Reviewer</w:t>
            </w:r>
          </w:p>
          <w:p>
            <w:pPr>
              <w:spacing w:after="20" w:line="240" w:lineRule="auto"/>
            </w:pPr>
            <w:r>
              <w:rPr>
                <w:b/>
                <w:sz w:val="18"/>
              </w:rPr>
              <w:t>✓ / ✗ / ?</w:t>
            </w:r>
          </w:p>
        </w:tc>
        <w:tc>
          <w:tcPr>
            <w:tcW w:type="dxa" w:w="1531"/>
            <w:shd w:val="clear" w:color="auto" w:fill="D9E2F3"/>
          </w:tcPr>
          <w:p>
            <w:pPr>
              <w:spacing w:after="20" w:line="240" w:lineRule="auto"/>
            </w:pPr>
            <w:r/>
            <w:r>
              <w:rPr>
                <w:b/>
                <w:sz w:val="18"/>
              </w:rPr>
              <w:t>Change to / comment</w:t>
            </w:r>
          </w:p>
        </w:tc>
      </w:tr>
      <w:tr>
        <w:trPr>
          <w:cantSplit/>
        </w:trPr>
        <w:tc>
          <w:tcPr>
            <w:tcW w:type="dxa" w:w="850"/>
          </w:tcPr>
          <w:p>
            <w:pPr>
              <w:spacing w:after="20" w:line="240" w:lineRule="auto"/>
            </w:pPr>
            <w:r/>
            <w:r>
              <w:rPr>
                <w:b w:val="0"/>
                <w:sz w:val="19"/>
              </w:rPr>
              <w:t>NO-1</w:t>
            </w:r>
          </w:p>
        </w:tc>
        <w:tc>
          <w:tcPr>
            <w:tcW w:type="dxa" w:w="2778"/>
          </w:tcPr>
          <w:p>
            <w:pPr>
              <w:spacing w:after="20" w:line="240" w:lineRule="auto"/>
            </w:pPr>
            <w:r/>
            <w:r>
              <w:rPr>
                <w:b w:val="0"/>
                <w:sz w:val="19"/>
              </w:rPr>
              <w:t>Rotavirus (oral)</w:t>
            </w:r>
          </w:p>
        </w:tc>
        <w:tc>
          <w:tcPr>
            <w:tcW w:type="dxa" w:w="1134"/>
          </w:tcPr>
          <w:p>
            <w:pPr>
              <w:spacing w:after="20" w:line="240" w:lineRule="auto"/>
            </w:pPr>
            <w:r/>
            <w:r>
              <w:rPr>
                <w:b w:val="0"/>
                <w:sz w:val="19"/>
              </w:rPr>
              <w:t>Dose 1</w:t>
            </w:r>
          </w:p>
        </w:tc>
        <w:tc>
          <w:tcPr>
            <w:tcW w:type="dxa" w:w="1417"/>
          </w:tcPr>
          <w:p>
            <w:pPr>
              <w:spacing w:after="20" w:line="240" w:lineRule="auto"/>
            </w:pPr>
            <w:r/>
            <w:r>
              <w:rPr>
                <w:b w:val="0"/>
                <w:sz w:val="19"/>
              </w:rPr>
              <w:t>6 weeks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NO-2</w:t>
            </w:r>
          </w:p>
        </w:tc>
        <w:tc>
          <w:tcPr>
            <w:tcW w:type="dxa" w:w="2778"/>
          </w:tcPr>
          <w:p>
            <w:pPr>
              <w:spacing w:after="20" w:line="240" w:lineRule="auto"/>
            </w:pPr>
            <w:r/>
            <w:r>
              <w:rPr>
                <w:b w:val="0"/>
                <w:sz w:val="19"/>
              </w:rPr>
              <w:t>6-in-1 (DTaP-IPV-Hib-HepB)</w:t>
            </w:r>
          </w:p>
        </w:tc>
        <w:tc>
          <w:tcPr>
            <w:tcW w:type="dxa" w:w="1134"/>
          </w:tcPr>
          <w:p>
            <w:pPr>
              <w:spacing w:after="20" w:line="240" w:lineRule="auto"/>
            </w:pPr>
            <w:r/>
            <w:r>
              <w:rPr>
                <w:b w:val="0"/>
                <w:sz w:val="19"/>
              </w:rPr>
              <w:t>Dose 1</w:t>
            </w:r>
          </w:p>
        </w:tc>
        <w:tc>
          <w:tcPr>
            <w:tcW w:type="dxa" w:w="1417"/>
          </w:tcPr>
          <w:p>
            <w:pPr>
              <w:spacing w:after="20" w:line="240" w:lineRule="auto"/>
            </w:pPr>
            <w:r/>
            <w:r>
              <w:rPr>
                <w:b w:val="0"/>
                <w:sz w:val="19"/>
              </w:rPr>
              <w:t>3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NO-3</w:t>
            </w:r>
          </w:p>
        </w:tc>
        <w:tc>
          <w:tcPr>
            <w:tcW w:type="dxa" w:w="2778"/>
          </w:tcPr>
          <w:p>
            <w:pPr>
              <w:spacing w:after="20" w:line="240" w:lineRule="auto"/>
            </w:pPr>
            <w:r/>
            <w:r>
              <w:rPr>
                <w:b w:val="0"/>
                <w:sz w:val="19"/>
              </w:rPr>
              <w:t>Pneumococcal (PCV)</w:t>
            </w:r>
          </w:p>
        </w:tc>
        <w:tc>
          <w:tcPr>
            <w:tcW w:type="dxa" w:w="1134"/>
          </w:tcPr>
          <w:p>
            <w:pPr>
              <w:spacing w:after="20" w:line="240" w:lineRule="auto"/>
            </w:pPr>
            <w:r/>
            <w:r>
              <w:rPr>
                <w:b w:val="0"/>
                <w:sz w:val="19"/>
              </w:rPr>
              <w:t>Dose 1</w:t>
            </w:r>
          </w:p>
        </w:tc>
        <w:tc>
          <w:tcPr>
            <w:tcW w:type="dxa" w:w="1417"/>
          </w:tcPr>
          <w:p>
            <w:pPr>
              <w:spacing w:after="20" w:line="240" w:lineRule="auto"/>
            </w:pPr>
            <w:r/>
            <w:r>
              <w:rPr>
                <w:b w:val="0"/>
                <w:sz w:val="19"/>
              </w:rPr>
              <w:t>3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NO-4</w:t>
            </w:r>
          </w:p>
        </w:tc>
        <w:tc>
          <w:tcPr>
            <w:tcW w:type="dxa" w:w="2778"/>
          </w:tcPr>
          <w:p>
            <w:pPr>
              <w:spacing w:after="20" w:line="240" w:lineRule="auto"/>
            </w:pPr>
            <w:r/>
            <w:r>
              <w:rPr>
                <w:b w:val="0"/>
                <w:sz w:val="19"/>
              </w:rPr>
              <w:t>Rotavirus (oral)</w:t>
            </w:r>
          </w:p>
        </w:tc>
        <w:tc>
          <w:tcPr>
            <w:tcW w:type="dxa" w:w="1134"/>
          </w:tcPr>
          <w:p>
            <w:pPr>
              <w:spacing w:after="20" w:line="240" w:lineRule="auto"/>
            </w:pPr>
            <w:r/>
            <w:r>
              <w:rPr>
                <w:b w:val="0"/>
                <w:sz w:val="19"/>
              </w:rPr>
              <w:t>Dose 2</w:t>
            </w:r>
          </w:p>
        </w:tc>
        <w:tc>
          <w:tcPr>
            <w:tcW w:type="dxa" w:w="1417"/>
          </w:tcPr>
          <w:p>
            <w:pPr>
              <w:spacing w:after="20" w:line="240" w:lineRule="auto"/>
            </w:pPr>
            <w:r/>
            <w:r>
              <w:rPr>
                <w:b w:val="0"/>
                <w:sz w:val="19"/>
              </w:rPr>
              <w:t>3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NO-5</w:t>
            </w:r>
          </w:p>
        </w:tc>
        <w:tc>
          <w:tcPr>
            <w:tcW w:type="dxa" w:w="2778"/>
          </w:tcPr>
          <w:p>
            <w:pPr>
              <w:spacing w:after="20" w:line="240" w:lineRule="auto"/>
            </w:pPr>
            <w:r/>
            <w:r>
              <w:rPr>
                <w:b w:val="0"/>
                <w:sz w:val="19"/>
              </w:rPr>
              <w:t>6-in-1 (DTaP-IPV-Hib-HepB)</w:t>
            </w:r>
          </w:p>
        </w:tc>
        <w:tc>
          <w:tcPr>
            <w:tcW w:type="dxa" w:w="1134"/>
          </w:tcPr>
          <w:p>
            <w:pPr>
              <w:spacing w:after="20" w:line="240" w:lineRule="auto"/>
            </w:pPr>
            <w:r/>
            <w:r>
              <w:rPr>
                <w:b w:val="0"/>
                <w:sz w:val="19"/>
              </w:rPr>
              <w:t>Dose 2</w:t>
            </w:r>
          </w:p>
        </w:tc>
        <w:tc>
          <w:tcPr>
            <w:tcW w:type="dxa" w:w="1417"/>
          </w:tcPr>
          <w:p>
            <w:pPr>
              <w:spacing w:after="20" w:line="240" w:lineRule="auto"/>
            </w:pPr>
            <w:r/>
            <w:r>
              <w:rPr>
                <w:b w:val="0"/>
                <w:sz w:val="19"/>
              </w:rPr>
              <w:t>5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NO-6</w:t>
            </w:r>
          </w:p>
        </w:tc>
        <w:tc>
          <w:tcPr>
            <w:tcW w:type="dxa" w:w="2778"/>
          </w:tcPr>
          <w:p>
            <w:pPr>
              <w:spacing w:after="20" w:line="240" w:lineRule="auto"/>
            </w:pPr>
            <w:r/>
            <w:r>
              <w:rPr>
                <w:b w:val="0"/>
                <w:sz w:val="19"/>
              </w:rPr>
              <w:t>Pneumococcal (PCV)</w:t>
            </w:r>
          </w:p>
        </w:tc>
        <w:tc>
          <w:tcPr>
            <w:tcW w:type="dxa" w:w="1134"/>
          </w:tcPr>
          <w:p>
            <w:pPr>
              <w:spacing w:after="20" w:line="240" w:lineRule="auto"/>
            </w:pPr>
            <w:r/>
            <w:r>
              <w:rPr>
                <w:b w:val="0"/>
                <w:sz w:val="19"/>
              </w:rPr>
              <w:t>Dose 2</w:t>
            </w:r>
          </w:p>
        </w:tc>
        <w:tc>
          <w:tcPr>
            <w:tcW w:type="dxa" w:w="1417"/>
          </w:tcPr>
          <w:p>
            <w:pPr>
              <w:spacing w:after="20" w:line="240" w:lineRule="auto"/>
            </w:pPr>
            <w:r/>
            <w:r>
              <w:rPr>
                <w:b w:val="0"/>
                <w:sz w:val="19"/>
              </w:rPr>
              <w:t>5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NO-7</w:t>
            </w:r>
          </w:p>
        </w:tc>
        <w:tc>
          <w:tcPr>
            <w:tcW w:type="dxa" w:w="2778"/>
          </w:tcPr>
          <w:p>
            <w:pPr>
              <w:spacing w:after="20" w:line="240" w:lineRule="auto"/>
            </w:pPr>
            <w:r/>
            <w:r>
              <w:rPr>
                <w:b w:val="0"/>
                <w:sz w:val="19"/>
              </w:rPr>
              <w:t>6-in-1 (DTaP-IPV-Hib-HepB)</w:t>
            </w:r>
          </w:p>
        </w:tc>
        <w:tc>
          <w:tcPr>
            <w:tcW w:type="dxa" w:w="1134"/>
          </w:tcPr>
          <w:p>
            <w:pPr>
              <w:spacing w:after="20" w:line="240" w:lineRule="auto"/>
            </w:pPr>
            <w:r/>
            <w:r>
              <w:rPr>
                <w:b w:val="0"/>
                <w:sz w:val="19"/>
              </w:rPr>
              <w:t>Booster</w:t>
            </w:r>
          </w:p>
        </w:tc>
        <w:tc>
          <w:tcPr>
            <w:tcW w:type="dxa" w:w="1417"/>
          </w:tcPr>
          <w:p>
            <w:pPr>
              <w:spacing w:after="20" w:line="240" w:lineRule="auto"/>
            </w:pPr>
            <w:r/>
            <w:r>
              <w:rPr>
                <w:b w:val="0"/>
                <w:sz w:val="19"/>
              </w:rPr>
              <w:t>12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NO-8</w:t>
            </w:r>
          </w:p>
        </w:tc>
        <w:tc>
          <w:tcPr>
            <w:tcW w:type="dxa" w:w="2778"/>
          </w:tcPr>
          <w:p>
            <w:pPr>
              <w:spacing w:after="20" w:line="240" w:lineRule="auto"/>
            </w:pPr>
            <w:r/>
            <w:r>
              <w:rPr>
                <w:b w:val="0"/>
                <w:sz w:val="19"/>
              </w:rPr>
              <w:t>Pneumococcal (PCV)</w:t>
            </w:r>
          </w:p>
        </w:tc>
        <w:tc>
          <w:tcPr>
            <w:tcW w:type="dxa" w:w="1134"/>
          </w:tcPr>
          <w:p>
            <w:pPr>
              <w:spacing w:after="20" w:line="240" w:lineRule="auto"/>
            </w:pPr>
            <w:r/>
            <w:r>
              <w:rPr>
                <w:b w:val="0"/>
                <w:sz w:val="19"/>
              </w:rPr>
              <w:t>Booster</w:t>
            </w:r>
          </w:p>
        </w:tc>
        <w:tc>
          <w:tcPr>
            <w:tcW w:type="dxa" w:w="1417"/>
          </w:tcPr>
          <w:p>
            <w:pPr>
              <w:spacing w:after="20" w:line="240" w:lineRule="auto"/>
            </w:pPr>
            <w:r/>
            <w:r>
              <w:rPr>
                <w:b w:val="0"/>
                <w:sz w:val="19"/>
              </w:rPr>
              <w:t>12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NO-9</w:t>
            </w:r>
          </w:p>
        </w:tc>
        <w:tc>
          <w:tcPr>
            <w:tcW w:type="dxa" w:w="2778"/>
          </w:tcPr>
          <w:p>
            <w:pPr>
              <w:spacing w:after="20" w:line="240" w:lineRule="auto"/>
            </w:pPr>
            <w:r/>
            <w:r>
              <w:rPr>
                <w:b w:val="0"/>
                <w:sz w:val="19"/>
              </w:rPr>
              <w:t>MMR (measles, mumps, rubella)</w:t>
            </w:r>
          </w:p>
        </w:tc>
        <w:tc>
          <w:tcPr>
            <w:tcW w:type="dxa" w:w="1134"/>
          </w:tcPr>
          <w:p>
            <w:pPr>
              <w:spacing w:after="20" w:line="240" w:lineRule="auto"/>
            </w:pPr>
            <w:r/>
            <w:r>
              <w:rPr>
                <w:b w:val="0"/>
                <w:sz w:val="19"/>
              </w:rPr>
              <w:t>Dose 1</w:t>
            </w:r>
          </w:p>
        </w:tc>
        <w:tc>
          <w:tcPr>
            <w:tcW w:type="dxa" w:w="1417"/>
          </w:tcPr>
          <w:p>
            <w:pPr>
              <w:spacing w:after="20" w:line="240" w:lineRule="auto"/>
            </w:pPr>
            <w:r/>
            <w:r>
              <w:rPr>
                <w:b w:val="0"/>
                <w:sz w:val="19"/>
              </w:rPr>
              <w:t>15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bl>
    <w:p>
      <w:pPr>
        <w:spacing w:after="40"/>
      </w:pPr>
    </w:p>
    <w:p>
      <w:pPr>
        <w:pStyle w:val="Heading3"/>
      </w:pPr>
      <w:r>
        <w:t>Sources</w:t>
      </w:r>
    </w:p>
    <w:p>
      <w:pPr>
        <w:pStyle w:val="ListBullet"/>
      </w:pPr>
      <w:r>
        <w:t>Norwegian Institute of Public Health (FHI), Vaksinasjonshåndboka, childhood programme (updated 16 June 2026).</w:t>
      </w:r>
    </w:p>
    <w:p>
      <w:pPr>
        <w:pStyle w:val="Heading3"/>
      </w:pPr>
      <w:r>
        <w:t>Open questions</w:t>
      </w:r>
    </w:p>
    <w:p>
      <w:pPr>
        <w:keepNext/>
        <w:spacing w:after="40"/>
        <w:ind w:left="397" w:hanging="397"/>
      </w:pPr>
      <w:r>
        <w:t>☐</w:t>
        <w:tab/>
      </w:r>
      <w:r>
        <w:rPr>
          <w:b/>
        </w:rPr>
        <w:t xml:space="preserve">NO-Q1  </w:t>
      </w:r>
      <w:r>
        <w:t>Should the 7-year DTaP-IPV booster be shown, as other countries’ pre-school boosters are?</w:t>
      </w:r>
    </w:p>
    <w:p>
      <w:pPr>
        <w:spacing w:after="160"/>
        <w:ind w:left="397"/>
      </w:pPr>
      <w:r>
        <w:rPr>
          <w:color w:val="595959"/>
          <w:sz w:val="20"/>
        </w:rPr>
        <w:t>Answer: ______________________________________________________________________</w:t>
      </w:r>
    </w:p>
    <w:p>
      <w:pPr>
        <w:keepNext/>
        <w:spacing w:after="40"/>
        <w:ind w:left="397" w:hanging="397"/>
      </w:pPr>
      <w:r>
        <w:t>☐</w:t>
        <w:tab/>
      </w:r>
      <w:r>
        <w:rPr>
          <w:b/>
        </w:rPr>
        <w:t xml:space="preserve">NO-Q2  </w:t>
      </w:r>
      <w:r>
        <w:t>BCG is offered at about 6 weeks to babies with a parent from a high-TB country (this includes Pakistani families). Should the app show it as a conditional reminder?</w:t>
      </w:r>
    </w:p>
    <w:p>
      <w:pPr>
        <w:spacing w:after="160"/>
        <w:ind w:left="397"/>
      </w:pPr>
      <w:r>
        <w:rPr>
          <w:color w:val="595959"/>
          <w:sz w:val="20"/>
        </w:rPr>
        <w:t>Answer: ______________________________________________________________________</w:t>
      </w:r>
    </w:p>
    <w:p>
      <w:r>
        <w:br w:type="page"/>
      </w:r>
    </w:p>
    <w:p>
      <w:pPr>
        <w:pStyle w:val="Heading2"/>
      </w:pPr>
      <w:r>
        <w:t>1.22 Sweden</w:t>
      </w:r>
    </w:p>
    <w:p>
      <w:r>
        <w:t>Public Health Agency of Sweden childhood programme. Chickenpox at 18 months starts on 1 January 2027 for children born on or after 1 July 2025.</w:t>
      </w:r>
    </w:p>
    <w:p>
      <w:pPr>
        <w:keepNext/>
        <w:spacing w:before="120" w:after="60"/>
      </w:pPr>
      <w:r>
        <w:rPr>
          <w:b/>
          <w:sz w:val="21"/>
        </w:rPr>
        <w:t>Sweden: routine schedule (12 doses)</w:t>
      </w:r>
    </w:p>
    <w:tbl>
      <w:tblPr>
        <w:tblStyle w:val="TableGrid"/>
        <w:tblW w:type="auto" w:w="0"/>
        <w:jc w:val="center"/>
        <w:tblLayout w:type="fixed"/>
        <w:tblLook w:firstColumn="1" w:firstRow="1" w:lastColumn="0" w:lastRow="0" w:noHBand="0" w:noVBand="1" w:val="04A0"/>
        <w:tblLayout w:type="fixed"/>
      </w:tblPr>
      <w:tblGrid>
        <w:gridCol w:w="850"/>
        <w:gridCol w:w="2778"/>
        <w:gridCol w:w="1134"/>
        <w:gridCol w:w="1417"/>
        <w:gridCol w:w="907"/>
        <w:gridCol w:w="1020"/>
        <w:gridCol w:w="1531"/>
      </w:tblGrid>
      <w:tr>
        <w:trPr>
          <w:cantSplit/>
          <w:tblHeader/>
        </w:trPr>
        <w:tc>
          <w:tcPr>
            <w:tcW w:type="dxa" w:w="850"/>
            <w:shd w:val="clear" w:color="auto" w:fill="D9E2F3"/>
          </w:tcPr>
          <w:p>
            <w:pPr>
              <w:spacing w:after="20" w:line="240" w:lineRule="auto"/>
            </w:pPr>
            <w:r/>
            <w:r>
              <w:rPr>
                <w:b/>
                <w:sz w:val="18"/>
              </w:rPr>
              <w:t>#</w:t>
            </w:r>
          </w:p>
        </w:tc>
        <w:tc>
          <w:tcPr>
            <w:tcW w:type="dxa" w:w="2778"/>
            <w:shd w:val="clear" w:color="auto" w:fill="D9E2F3"/>
          </w:tcPr>
          <w:p>
            <w:pPr>
              <w:spacing w:after="20" w:line="240" w:lineRule="auto"/>
            </w:pPr>
            <w:r/>
            <w:r>
              <w:rPr>
                <w:b/>
                <w:sz w:val="18"/>
              </w:rPr>
              <w:t>Vaccine</w:t>
            </w:r>
          </w:p>
        </w:tc>
        <w:tc>
          <w:tcPr>
            <w:tcW w:type="dxa" w:w="1134"/>
            <w:shd w:val="clear" w:color="auto" w:fill="D9E2F3"/>
          </w:tcPr>
          <w:p>
            <w:pPr>
              <w:spacing w:after="20" w:line="240" w:lineRule="auto"/>
            </w:pPr>
            <w:r/>
            <w:r>
              <w:rPr>
                <w:b/>
                <w:sz w:val="18"/>
              </w:rPr>
              <w:t>Dose</w:t>
            </w:r>
          </w:p>
        </w:tc>
        <w:tc>
          <w:tcPr>
            <w:tcW w:type="dxa" w:w="1417"/>
            <w:shd w:val="clear" w:color="auto" w:fill="D9E2F3"/>
          </w:tcPr>
          <w:p>
            <w:pPr>
              <w:spacing w:after="20" w:line="240" w:lineRule="auto"/>
            </w:pPr>
            <w:r/>
            <w:r>
              <w:rPr>
                <w:b/>
                <w:sz w:val="18"/>
              </w:rPr>
              <w:t>Due age</w:t>
            </w:r>
          </w:p>
        </w:tc>
        <w:tc>
          <w:tcPr>
            <w:tcW w:type="dxa" w:w="907"/>
            <w:shd w:val="clear" w:color="auto" w:fill="D9E2F3"/>
          </w:tcPr>
          <w:p>
            <w:pPr>
              <w:spacing w:after="20" w:line="240" w:lineRule="auto"/>
            </w:pPr>
            <w:r/>
            <w:r>
              <w:rPr>
                <w:b/>
                <w:sz w:val="18"/>
              </w:rPr>
              <w:t>Verified</w:t>
            </w:r>
          </w:p>
        </w:tc>
        <w:tc>
          <w:tcPr>
            <w:tcW w:type="dxa" w:w="1020"/>
            <w:shd w:val="clear" w:color="auto" w:fill="D9E2F3"/>
          </w:tcPr>
          <w:p>
            <w:pPr>
              <w:spacing w:after="20" w:line="240" w:lineRule="auto"/>
            </w:pPr>
            <w:r/>
            <w:r>
              <w:rPr>
                <w:b/>
                <w:sz w:val="18"/>
              </w:rPr>
              <w:t>Reviewer</w:t>
            </w:r>
          </w:p>
          <w:p>
            <w:pPr>
              <w:spacing w:after="20" w:line="240" w:lineRule="auto"/>
            </w:pPr>
            <w:r>
              <w:rPr>
                <w:b/>
                <w:sz w:val="18"/>
              </w:rPr>
              <w:t>✓ / ✗ / ?</w:t>
            </w:r>
          </w:p>
        </w:tc>
        <w:tc>
          <w:tcPr>
            <w:tcW w:type="dxa" w:w="1531"/>
            <w:shd w:val="clear" w:color="auto" w:fill="D9E2F3"/>
          </w:tcPr>
          <w:p>
            <w:pPr>
              <w:spacing w:after="20" w:line="240" w:lineRule="auto"/>
            </w:pPr>
            <w:r/>
            <w:r>
              <w:rPr>
                <w:b/>
                <w:sz w:val="18"/>
              </w:rPr>
              <w:t>Change to / comment</w:t>
            </w:r>
          </w:p>
        </w:tc>
      </w:tr>
      <w:tr>
        <w:trPr>
          <w:cantSplit/>
        </w:trPr>
        <w:tc>
          <w:tcPr>
            <w:tcW w:type="dxa" w:w="850"/>
          </w:tcPr>
          <w:p>
            <w:pPr>
              <w:spacing w:after="20" w:line="240" w:lineRule="auto"/>
            </w:pPr>
            <w:r/>
            <w:r>
              <w:rPr>
                <w:b w:val="0"/>
                <w:sz w:val="19"/>
              </w:rPr>
              <w:t>SE-1</w:t>
            </w:r>
          </w:p>
        </w:tc>
        <w:tc>
          <w:tcPr>
            <w:tcW w:type="dxa" w:w="2778"/>
          </w:tcPr>
          <w:p>
            <w:pPr>
              <w:spacing w:after="20" w:line="240" w:lineRule="auto"/>
            </w:pPr>
            <w:r/>
            <w:r>
              <w:rPr>
                <w:b w:val="0"/>
                <w:sz w:val="19"/>
              </w:rPr>
              <w:t>Rotavirus (oral)</w:t>
            </w:r>
          </w:p>
        </w:tc>
        <w:tc>
          <w:tcPr>
            <w:tcW w:type="dxa" w:w="1134"/>
          </w:tcPr>
          <w:p>
            <w:pPr>
              <w:spacing w:after="20" w:line="240" w:lineRule="auto"/>
            </w:pPr>
            <w:r/>
            <w:r>
              <w:rPr>
                <w:b w:val="0"/>
                <w:sz w:val="19"/>
              </w:rPr>
              <w:t>Dose 1</w:t>
            </w:r>
          </w:p>
        </w:tc>
        <w:tc>
          <w:tcPr>
            <w:tcW w:type="dxa" w:w="1417"/>
          </w:tcPr>
          <w:p>
            <w:pPr>
              <w:spacing w:after="20" w:line="240" w:lineRule="auto"/>
            </w:pPr>
            <w:r/>
            <w:r>
              <w:rPr>
                <w:b w:val="0"/>
                <w:sz w:val="19"/>
              </w:rPr>
              <w:t>6 weeks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SE-2</w:t>
            </w:r>
          </w:p>
        </w:tc>
        <w:tc>
          <w:tcPr>
            <w:tcW w:type="dxa" w:w="2778"/>
          </w:tcPr>
          <w:p>
            <w:pPr>
              <w:spacing w:after="20" w:line="240" w:lineRule="auto"/>
            </w:pPr>
            <w:r/>
            <w:r>
              <w:rPr>
                <w:b w:val="0"/>
                <w:sz w:val="19"/>
              </w:rPr>
              <w:t>6-in-1 (DTaP-IPV-Hib-HepB)</w:t>
            </w:r>
          </w:p>
        </w:tc>
        <w:tc>
          <w:tcPr>
            <w:tcW w:type="dxa" w:w="1134"/>
          </w:tcPr>
          <w:p>
            <w:pPr>
              <w:spacing w:after="20" w:line="240" w:lineRule="auto"/>
            </w:pPr>
            <w:r/>
            <w:r>
              <w:rPr>
                <w:b w:val="0"/>
                <w:sz w:val="19"/>
              </w:rPr>
              <w:t>Dose 1</w:t>
            </w:r>
          </w:p>
        </w:tc>
        <w:tc>
          <w:tcPr>
            <w:tcW w:type="dxa" w:w="1417"/>
          </w:tcPr>
          <w:p>
            <w:pPr>
              <w:spacing w:after="20" w:line="240" w:lineRule="auto"/>
            </w:pPr>
            <w:r/>
            <w:r>
              <w:rPr>
                <w:b w:val="0"/>
                <w:sz w:val="19"/>
              </w:rPr>
              <w:t>3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SE-3</w:t>
            </w:r>
          </w:p>
        </w:tc>
        <w:tc>
          <w:tcPr>
            <w:tcW w:type="dxa" w:w="2778"/>
          </w:tcPr>
          <w:p>
            <w:pPr>
              <w:spacing w:after="20" w:line="240" w:lineRule="auto"/>
            </w:pPr>
            <w:r/>
            <w:r>
              <w:rPr>
                <w:b w:val="0"/>
                <w:sz w:val="19"/>
              </w:rPr>
              <w:t>Pneumococcal (PCV)</w:t>
            </w:r>
          </w:p>
        </w:tc>
        <w:tc>
          <w:tcPr>
            <w:tcW w:type="dxa" w:w="1134"/>
          </w:tcPr>
          <w:p>
            <w:pPr>
              <w:spacing w:after="20" w:line="240" w:lineRule="auto"/>
            </w:pPr>
            <w:r/>
            <w:r>
              <w:rPr>
                <w:b w:val="0"/>
                <w:sz w:val="19"/>
              </w:rPr>
              <w:t>Dose 1</w:t>
            </w:r>
          </w:p>
        </w:tc>
        <w:tc>
          <w:tcPr>
            <w:tcW w:type="dxa" w:w="1417"/>
          </w:tcPr>
          <w:p>
            <w:pPr>
              <w:spacing w:after="20" w:line="240" w:lineRule="auto"/>
            </w:pPr>
            <w:r/>
            <w:r>
              <w:rPr>
                <w:b w:val="0"/>
                <w:sz w:val="19"/>
              </w:rPr>
              <w:t>3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SE-4</w:t>
            </w:r>
          </w:p>
        </w:tc>
        <w:tc>
          <w:tcPr>
            <w:tcW w:type="dxa" w:w="2778"/>
          </w:tcPr>
          <w:p>
            <w:pPr>
              <w:spacing w:after="20" w:line="240" w:lineRule="auto"/>
            </w:pPr>
            <w:r/>
            <w:r>
              <w:rPr>
                <w:b w:val="0"/>
                <w:sz w:val="19"/>
              </w:rPr>
              <w:t>Rotavirus (oral)</w:t>
            </w:r>
          </w:p>
        </w:tc>
        <w:tc>
          <w:tcPr>
            <w:tcW w:type="dxa" w:w="1134"/>
          </w:tcPr>
          <w:p>
            <w:pPr>
              <w:spacing w:after="20" w:line="240" w:lineRule="auto"/>
            </w:pPr>
            <w:r/>
            <w:r>
              <w:rPr>
                <w:b w:val="0"/>
                <w:sz w:val="19"/>
              </w:rPr>
              <w:t>Dose 2</w:t>
            </w:r>
          </w:p>
        </w:tc>
        <w:tc>
          <w:tcPr>
            <w:tcW w:type="dxa" w:w="1417"/>
          </w:tcPr>
          <w:p>
            <w:pPr>
              <w:spacing w:after="20" w:line="240" w:lineRule="auto"/>
            </w:pPr>
            <w:r/>
            <w:r>
              <w:rPr>
                <w:b w:val="0"/>
                <w:sz w:val="19"/>
              </w:rPr>
              <w:t>3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SE-5</w:t>
            </w:r>
          </w:p>
        </w:tc>
        <w:tc>
          <w:tcPr>
            <w:tcW w:type="dxa" w:w="2778"/>
          </w:tcPr>
          <w:p>
            <w:pPr>
              <w:spacing w:after="20" w:line="240" w:lineRule="auto"/>
            </w:pPr>
            <w:r/>
            <w:r>
              <w:rPr>
                <w:b w:val="0"/>
                <w:sz w:val="19"/>
              </w:rPr>
              <w:t>6-in-1 (DTaP-IPV-Hib-HepB)</w:t>
            </w:r>
          </w:p>
        </w:tc>
        <w:tc>
          <w:tcPr>
            <w:tcW w:type="dxa" w:w="1134"/>
          </w:tcPr>
          <w:p>
            <w:pPr>
              <w:spacing w:after="20" w:line="240" w:lineRule="auto"/>
            </w:pPr>
            <w:r/>
            <w:r>
              <w:rPr>
                <w:b w:val="0"/>
                <w:sz w:val="19"/>
              </w:rPr>
              <w:t>Dose 2</w:t>
            </w:r>
          </w:p>
        </w:tc>
        <w:tc>
          <w:tcPr>
            <w:tcW w:type="dxa" w:w="1417"/>
          </w:tcPr>
          <w:p>
            <w:pPr>
              <w:spacing w:after="20" w:line="240" w:lineRule="auto"/>
            </w:pPr>
            <w:r/>
            <w:r>
              <w:rPr>
                <w:b w:val="0"/>
                <w:sz w:val="19"/>
              </w:rPr>
              <w:t>5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SE-6</w:t>
            </w:r>
          </w:p>
        </w:tc>
        <w:tc>
          <w:tcPr>
            <w:tcW w:type="dxa" w:w="2778"/>
          </w:tcPr>
          <w:p>
            <w:pPr>
              <w:spacing w:after="20" w:line="240" w:lineRule="auto"/>
            </w:pPr>
            <w:r/>
            <w:r>
              <w:rPr>
                <w:b w:val="0"/>
                <w:sz w:val="19"/>
              </w:rPr>
              <w:t>Pneumococcal (PCV)</w:t>
            </w:r>
          </w:p>
        </w:tc>
        <w:tc>
          <w:tcPr>
            <w:tcW w:type="dxa" w:w="1134"/>
          </w:tcPr>
          <w:p>
            <w:pPr>
              <w:spacing w:after="20" w:line="240" w:lineRule="auto"/>
            </w:pPr>
            <w:r/>
            <w:r>
              <w:rPr>
                <w:b w:val="0"/>
                <w:sz w:val="19"/>
              </w:rPr>
              <w:t>Dose 2</w:t>
            </w:r>
          </w:p>
        </w:tc>
        <w:tc>
          <w:tcPr>
            <w:tcW w:type="dxa" w:w="1417"/>
          </w:tcPr>
          <w:p>
            <w:pPr>
              <w:spacing w:after="20" w:line="240" w:lineRule="auto"/>
            </w:pPr>
            <w:r/>
            <w:r>
              <w:rPr>
                <w:b w:val="0"/>
                <w:sz w:val="19"/>
              </w:rPr>
              <w:t>5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SE-7</w:t>
            </w:r>
          </w:p>
        </w:tc>
        <w:tc>
          <w:tcPr>
            <w:tcW w:type="dxa" w:w="2778"/>
          </w:tcPr>
          <w:p>
            <w:pPr>
              <w:spacing w:after="20" w:line="240" w:lineRule="auto"/>
            </w:pPr>
            <w:r/>
            <w:r>
              <w:rPr>
                <w:b w:val="0"/>
                <w:sz w:val="19"/>
              </w:rPr>
              <w:t>Rotavirus (oral)</w:t>
            </w:r>
          </w:p>
        </w:tc>
        <w:tc>
          <w:tcPr>
            <w:tcW w:type="dxa" w:w="1134"/>
          </w:tcPr>
          <w:p>
            <w:pPr>
              <w:spacing w:after="20" w:line="240" w:lineRule="auto"/>
            </w:pPr>
            <w:r/>
            <w:r>
              <w:rPr>
                <w:b w:val="0"/>
                <w:sz w:val="19"/>
              </w:rPr>
              <w:t>Dose 3</w:t>
            </w:r>
          </w:p>
        </w:tc>
        <w:tc>
          <w:tcPr>
            <w:tcW w:type="dxa" w:w="1417"/>
          </w:tcPr>
          <w:p>
            <w:pPr>
              <w:spacing w:after="20" w:line="240" w:lineRule="auto"/>
            </w:pPr>
            <w:r/>
            <w:r>
              <w:rPr>
                <w:b w:val="0"/>
                <w:sz w:val="19"/>
              </w:rPr>
              <w:t>5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SE-8</w:t>
            </w:r>
          </w:p>
        </w:tc>
        <w:tc>
          <w:tcPr>
            <w:tcW w:type="dxa" w:w="2778"/>
          </w:tcPr>
          <w:p>
            <w:pPr>
              <w:spacing w:after="20" w:line="240" w:lineRule="auto"/>
            </w:pPr>
            <w:r/>
            <w:r>
              <w:rPr>
                <w:b w:val="0"/>
                <w:sz w:val="19"/>
              </w:rPr>
              <w:t>6-in-1 (DTaP-IPV-Hib-HepB)</w:t>
            </w:r>
          </w:p>
        </w:tc>
        <w:tc>
          <w:tcPr>
            <w:tcW w:type="dxa" w:w="1134"/>
          </w:tcPr>
          <w:p>
            <w:pPr>
              <w:spacing w:after="20" w:line="240" w:lineRule="auto"/>
            </w:pPr>
            <w:r/>
            <w:r>
              <w:rPr>
                <w:b w:val="0"/>
                <w:sz w:val="19"/>
              </w:rPr>
              <w:t>Booster</w:t>
            </w:r>
          </w:p>
        </w:tc>
        <w:tc>
          <w:tcPr>
            <w:tcW w:type="dxa" w:w="1417"/>
          </w:tcPr>
          <w:p>
            <w:pPr>
              <w:spacing w:after="20" w:line="240" w:lineRule="auto"/>
            </w:pPr>
            <w:r/>
            <w:r>
              <w:rPr>
                <w:b w:val="0"/>
                <w:sz w:val="19"/>
              </w:rPr>
              <w:t>12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SE-9</w:t>
            </w:r>
          </w:p>
        </w:tc>
        <w:tc>
          <w:tcPr>
            <w:tcW w:type="dxa" w:w="2778"/>
          </w:tcPr>
          <w:p>
            <w:pPr>
              <w:spacing w:after="20" w:line="240" w:lineRule="auto"/>
            </w:pPr>
            <w:r/>
            <w:r>
              <w:rPr>
                <w:b w:val="0"/>
                <w:sz w:val="19"/>
              </w:rPr>
              <w:t>Pneumococcal (PCV)</w:t>
            </w:r>
          </w:p>
        </w:tc>
        <w:tc>
          <w:tcPr>
            <w:tcW w:type="dxa" w:w="1134"/>
          </w:tcPr>
          <w:p>
            <w:pPr>
              <w:spacing w:after="20" w:line="240" w:lineRule="auto"/>
            </w:pPr>
            <w:r/>
            <w:r>
              <w:rPr>
                <w:b w:val="0"/>
                <w:sz w:val="19"/>
              </w:rPr>
              <w:t>Booster</w:t>
            </w:r>
          </w:p>
        </w:tc>
        <w:tc>
          <w:tcPr>
            <w:tcW w:type="dxa" w:w="1417"/>
          </w:tcPr>
          <w:p>
            <w:pPr>
              <w:spacing w:after="20" w:line="240" w:lineRule="auto"/>
            </w:pPr>
            <w:r/>
            <w:r>
              <w:rPr>
                <w:b w:val="0"/>
                <w:sz w:val="19"/>
              </w:rPr>
              <w:t>12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SE-10</w:t>
            </w:r>
          </w:p>
        </w:tc>
        <w:tc>
          <w:tcPr>
            <w:tcW w:type="dxa" w:w="2778"/>
          </w:tcPr>
          <w:p>
            <w:pPr>
              <w:spacing w:after="20" w:line="240" w:lineRule="auto"/>
            </w:pPr>
            <w:r/>
            <w:r>
              <w:rPr>
                <w:b w:val="0"/>
                <w:sz w:val="19"/>
              </w:rPr>
              <w:t>MMR (measles, mumps, rubella)</w:t>
            </w:r>
          </w:p>
        </w:tc>
        <w:tc>
          <w:tcPr>
            <w:tcW w:type="dxa" w:w="1134"/>
          </w:tcPr>
          <w:p>
            <w:pPr>
              <w:spacing w:after="20" w:line="240" w:lineRule="auto"/>
            </w:pPr>
            <w:r/>
            <w:r>
              <w:rPr>
                <w:b w:val="0"/>
                <w:sz w:val="19"/>
              </w:rPr>
              <w:t>Dose 1</w:t>
            </w:r>
          </w:p>
        </w:tc>
        <w:tc>
          <w:tcPr>
            <w:tcW w:type="dxa" w:w="1417"/>
          </w:tcPr>
          <w:p>
            <w:pPr>
              <w:spacing w:after="20" w:line="240" w:lineRule="auto"/>
            </w:pPr>
            <w:r/>
            <w:r>
              <w:rPr>
                <w:b w:val="0"/>
                <w:sz w:val="19"/>
              </w:rPr>
              <w:t>18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SE-11</w:t>
            </w:r>
          </w:p>
        </w:tc>
        <w:tc>
          <w:tcPr>
            <w:tcW w:type="dxa" w:w="2778"/>
          </w:tcPr>
          <w:p>
            <w:pPr>
              <w:spacing w:after="20" w:line="240" w:lineRule="auto"/>
            </w:pPr>
            <w:r/>
            <w:r>
              <w:rPr>
                <w:b w:val="0"/>
                <w:sz w:val="19"/>
              </w:rPr>
              <w:t>Chickenpox (varicella)</w:t>
            </w:r>
          </w:p>
        </w:tc>
        <w:tc>
          <w:tcPr>
            <w:tcW w:type="dxa" w:w="1134"/>
          </w:tcPr>
          <w:p>
            <w:pPr>
              <w:spacing w:after="20" w:line="240" w:lineRule="auto"/>
            </w:pPr>
            <w:r/>
            <w:r>
              <w:rPr>
                <w:b w:val="0"/>
                <w:sz w:val="19"/>
              </w:rPr>
              <w:t>Dose 1</w:t>
            </w:r>
          </w:p>
        </w:tc>
        <w:tc>
          <w:tcPr>
            <w:tcW w:type="dxa" w:w="1417"/>
          </w:tcPr>
          <w:p>
            <w:pPr>
              <w:spacing w:after="20" w:line="240" w:lineRule="auto"/>
            </w:pPr>
            <w:r/>
            <w:r>
              <w:rPr>
                <w:b w:val="0"/>
                <w:sz w:val="19"/>
              </w:rPr>
              <w:t>18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SE-12</w:t>
            </w:r>
          </w:p>
        </w:tc>
        <w:tc>
          <w:tcPr>
            <w:tcW w:type="dxa" w:w="2778"/>
          </w:tcPr>
          <w:p>
            <w:pPr>
              <w:spacing w:after="20" w:line="240" w:lineRule="auto"/>
            </w:pPr>
            <w:r/>
            <w:r>
              <w:rPr>
                <w:b w:val="0"/>
                <w:sz w:val="19"/>
              </w:rPr>
              <w:t>4-in-1 booster (DTaP-IPV)</w:t>
            </w:r>
          </w:p>
        </w:tc>
        <w:tc>
          <w:tcPr>
            <w:tcW w:type="dxa" w:w="1134"/>
          </w:tcPr>
          <w:p>
            <w:pPr>
              <w:spacing w:after="20" w:line="240" w:lineRule="auto"/>
            </w:pPr>
            <w:r/>
            <w:r>
              <w:rPr>
                <w:b w:val="0"/>
                <w:sz w:val="19"/>
              </w:rPr>
              <w:t>Booster</w:t>
            </w:r>
          </w:p>
        </w:tc>
        <w:tc>
          <w:tcPr>
            <w:tcW w:type="dxa" w:w="1417"/>
          </w:tcPr>
          <w:p>
            <w:pPr>
              <w:spacing w:after="20" w:line="240" w:lineRule="auto"/>
            </w:pPr>
            <w:r/>
            <w:r>
              <w:rPr>
                <w:b w:val="0"/>
                <w:sz w:val="19"/>
              </w:rPr>
              <w:t>5 years (60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bl>
    <w:p>
      <w:pPr>
        <w:spacing w:after="40"/>
      </w:pPr>
    </w:p>
    <w:p>
      <w:pPr>
        <w:pStyle w:val="Heading3"/>
      </w:pPr>
      <w:r>
        <w:t>Sources</w:t>
      </w:r>
    </w:p>
    <w:p>
      <w:pPr>
        <w:pStyle w:val="ListBullet"/>
      </w:pPr>
      <w:r>
        <w:t>Folkhälsomyndigheten, childhood vaccination programme (updated 16 April 2026); 1177 Vårdguiden (updated 21 October 2026).</w:t>
      </w:r>
    </w:p>
    <w:p>
      <w:pPr>
        <w:pStyle w:val="Heading3"/>
      </w:pPr>
      <w:r>
        <w:t>Open questions</w:t>
      </w:r>
    </w:p>
    <w:p>
      <w:pPr>
        <w:keepNext/>
        <w:spacing w:after="40"/>
        <w:ind w:left="397" w:hanging="397"/>
      </w:pPr>
      <w:r>
        <w:t>☐</w:t>
        <w:tab/>
      </w:r>
      <w:r>
        <w:rPr>
          <w:b/>
        </w:rPr>
        <w:t xml:space="preserve">SE-Q1  </w:t>
      </w:r>
      <w:r>
        <w:t>Rotavirus dose 3 at 5 months applies only with the 3-dose vaccine. It is shown for Sweden (the national page lists 3 doses) but left out for Germany, Spain and France. Keep it?</w:t>
      </w:r>
    </w:p>
    <w:p>
      <w:pPr>
        <w:spacing w:after="160"/>
        <w:ind w:left="397"/>
      </w:pPr>
      <w:r>
        <w:rPr>
          <w:color w:val="595959"/>
          <w:sz w:val="20"/>
        </w:rPr>
        <w:t>Answer: ______________________________________________________________________</w:t>
      </w:r>
    </w:p>
    <w:p>
      <w:pPr>
        <w:keepNext/>
        <w:spacing w:after="40"/>
        <w:ind w:left="397" w:hanging="397"/>
      </w:pPr>
      <w:r>
        <w:t>☐</w:t>
        <w:tab/>
      </w:r>
      <w:r>
        <w:rPr>
          <w:b/>
        </w:rPr>
        <w:t xml:space="preserve">SE-Q2  </w:t>
      </w:r>
      <w:r>
        <w:t>The chickenpox dose at 18 months is shown to every Swedish baby, although it applies only to children born on or after 1 July 2025 (from 1 January 2027). Acceptable?</w:t>
      </w:r>
    </w:p>
    <w:p>
      <w:pPr>
        <w:spacing w:after="160"/>
        <w:ind w:left="397"/>
      </w:pPr>
      <w:r>
        <w:rPr>
          <w:color w:val="595959"/>
          <w:sz w:val="20"/>
        </w:rPr>
        <w:t>Answer: ______________________________________________________________________</w:t>
      </w:r>
    </w:p>
    <w:p>
      <w:r>
        <w:br w:type="page"/>
      </w:r>
    </w:p>
    <w:p>
      <w:pPr>
        <w:pStyle w:val="Heading2"/>
      </w:pPr>
      <w:r>
        <w:t>1.23 Türkiye</w:t>
      </w:r>
    </w:p>
    <w:p>
      <w:r>
        <w:t>Ministry of Health childhood schedule 2026 (6-in-1 at 2, 4, 6 and 18 months since April 2025; chickenpox dose 2 at 4 years from September 2026). Rotavirus and meningococcal vaccines are private, not national.</w:t>
      </w:r>
    </w:p>
    <w:p>
      <w:pPr>
        <w:keepNext/>
        <w:spacing w:before="120" w:after="60"/>
      </w:pPr>
      <w:r>
        <w:rPr>
          <w:b/>
          <w:sz w:val="21"/>
        </w:rPr>
        <w:t>Türkiye: routine schedule (18 doses)</w:t>
      </w:r>
    </w:p>
    <w:tbl>
      <w:tblPr>
        <w:tblStyle w:val="TableGrid"/>
        <w:tblW w:type="auto" w:w="0"/>
        <w:jc w:val="center"/>
        <w:tblLayout w:type="fixed"/>
        <w:tblLook w:firstColumn="1" w:firstRow="1" w:lastColumn="0" w:lastRow="0" w:noHBand="0" w:noVBand="1" w:val="04A0"/>
        <w:tblLayout w:type="fixed"/>
      </w:tblPr>
      <w:tblGrid>
        <w:gridCol w:w="850"/>
        <w:gridCol w:w="2778"/>
        <w:gridCol w:w="1134"/>
        <w:gridCol w:w="1417"/>
        <w:gridCol w:w="907"/>
        <w:gridCol w:w="1020"/>
        <w:gridCol w:w="1531"/>
      </w:tblGrid>
      <w:tr>
        <w:trPr>
          <w:cantSplit/>
          <w:tblHeader/>
        </w:trPr>
        <w:tc>
          <w:tcPr>
            <w:tcW w:type="dxa" w:w="850"/>
            <w:shd w:val="clear" w:color="auto" w:fill="D9E2F3"/>
          </w:tcPr>
          <w:p>
            <w:pPr>
              <w:spacing w:after="20" w:line="240" w:lineRule="auto"/>
            </w:pPr>
            <w:r/>
            <w:r>
              <w:rPr>
                <w:b/>
                <w:sz w:val="18"/>
              </w:rPr>
              <w:t>#</w:t>
            </w:r>
          </w:p>
        </w:tc>
        <w:tc>
          <w:tcPr>
            <w:tcW w:type="dxa" w:w="2778"/>
            <w:shd w:val="clear" w:color="auto" w:fill="D9E2F3"/>
          </w:tcPr>
          <w:p>
            <w:pPr>
              <w:spacing w:after="20" w:line="240" w:lineRule="auto"/>
            </w:pPr>
            <w:r/>
            <w:r>
              <w:rPr>
                <w:b/>
                <w:sz w:val="18"/>
              </w:rPr>
              <w:t>Vaccine</w:t>
            </w:r>
          </w:p>
        </w:tc>
        <w:tc>
          <w:tcPr>
            <w:tcW w:type="dxa" w:w="1134"/>
            <w:shd w:val="clear" w:color="auto" w:fill="D9E2F3"/>
          </w:tcPr>
          <w:p>
            <w:pPr>
              <w:spacing w:after="20" w:line="240" w:lineRule="auto"/>
            </w:pPr>
            <w:r/>
            <w:r>
              <w:rPr>
                <w:b/>
                <w:sz w:val="18"/>
              </w:rPr>
              <w:t>Dose</w:t>
            </w:r>
          </w:p>
        </w:tc>
        <w:tc>
          <w:tcPr>
            <w:tcW w:type="dxa" w:w="1417"/>
            <w:shd w:val="clear" w:color="auto" w:fill="D9E2F3"/>
          </w:tcPr>
          <w:p>
            <w:pPr>
              <w:spacing w:after="20" w:line="240" w:lineRule="auto"/>
            </w:pPr>
            <w:r/>
            <w:r>
              <w:rPr>
                <w:b/>
                <w:sz w:val="18"/>
              </w:rPr>
              <w:t>Due age</w:t>
            </w:r>
          </w:p>
        </w:tc>
        <w:tc>
          <w:tcPr>
            <w:tcW w:type="dxa" w:w="907"/>
            <w:shd w:val="clear" w:color="auto" w:fill="D9E2F3"/>
          </w:tcPr>
          <w:p>
            <w:pPr>
              <w:spacing w:after="20" w:line="240" w:lineRule="auto"/>
            </w:pPr>
            <w:r/>
            <w:r>
              <w:rPr>
                <w:b/>
                <w:sz w:val="18"/>
              </w:rPr>
              <w:t>Verified</w:t>
            </w:r>
          </w:p>
        </w:tc>
        <w:tc>
          <w:tcPr>
            <w:tcW w:type="dxa" w:w="1020"/>
            <w:shd w:val="clear" w:color="auto" w:fill="D9E2F3"/>
          </w:tcPr>
          <w:p>
            <w:pPr>
              <w:spacing w:after="20" w:line="240" w:lineRule="auto"/>
            </w:pPr>
            <w:r/>
            <w:r>
              <w:rPr>
                <w:b/>
                <w:sz w:val="18"/>
              </w:rPr>
              <w:t>Reviewer</w:t>
            </w:r>
          </w:p>
          <w:p>
            <w:pPr>
              <w:spacing w:after="20" w:line="240" w:lineRule="auto"/>
            </w:pPr>
            <w:r>
              <w:rPr>
                <w:b/>
                <w:sz w:val="18"/>
              </w:rPr>
              <w:t>✓ / ✗ / ?</w:t>
            </w:r>
          </w:p>
        </w:tc>
        <w:tc>
          <w:tcPr>
            <w:tcW w:type="dxa" w:w="1531"/>
            <w:shd w:val="clear" w:color="auto" w:fill="D9E2F3"/>
          </w:tcPr>
          <w:p>
            <w:pPr>
              <w:spacing w:after="20" w:line="240" w:lineRule="auto"/>
            </w:pPr>
            <w:r/>
            <w:r>
              <w:rPr>
                <w:b/>
                <w:sz w:val="18"/>
              </w:rPr>
              <w:t>Change to / comment</w:t>
            </w:r>
          </w:p>
        </w:tc>
      </w:tr>
      <w:tr>
        <w:trPr>
          <w:cantSplit/>
        </w:trPr>
        <w:tc>
          <w:tcPr>
            <w:tcW w:type="dxa" w:w="850"/>
          </w:tcPr>
          <w:p>
            <w:pPr>
              <w:spacing w:after="20" w:line="240" w:lineRule="auto"/>
            </w:pPr>
            <w:r/>
            <w:r>
              <w:rPr>
                <w:b w:val="0"/>
                <w:sz w:val="19"/>
              </w:rPr>
              <w:t>TR-1</w:t>
            </w:r>
          </w:p>
        </w:tc>
        <w:tc>
          <w:tcPr>
            <w:tcW w:type="dxa" w:w="2778"/>
          </w:tcPr>
          <w:p>
            <w:pPr>
              <w:spacing w:after="20" w:line="240" w:lineRule="auto"/>
            </w:pPr>
            <w:r/>
            <w:r>
              <w:rPr>
                <w:b w:val="0"/>
                <w:sz w:val="19"/>
              </w:rPr>
              <w:t>Hepatitis B</w:t>
            </w:r>
          </w:p>
        </w:tc>
        <w:tc>
          <w:tcPr>
            <w:tcW w:type="dxa" w:w="1134"/>
          </w:tcPr>
          <w:p>
            <w:pPr>
              <w:spacing w:after="20" w:line="240" w:lineRule="auto"/>
            </w:pPr>
            <w:r/>
            <w:r>
              <w:rPr>
                <w:b w:val="0"/>
                <w:sz w:val="19"/>
              </w:rPr>
              <w:t>Birth dose</w:t>
            </w:r>
          </w:p>
        </w:tc>
        <w:tc>
          <w:tcPr>
            <w:tcW w:type="dxa" w:w="1417"/>
          </w:tcPr>
          <w:p>
            <w:pPr>
              <w:spacing w:after="20" w:line="240" w:lineRule="auto"/>
            </w:pPr>
            <w:r/>
            <w:r>
              <w:rPr>
                <w:b w:val="0"/>
                <w:sz w:val="19"/>
              </w:rPr>
              <w:t>At birth</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TR-2</w:t>
            </w:r>
          </w:p>
        </w:tc>
        <w:tc>
          <w:tcPr>
            <w:tcW w:type="dxa" w:w="2778"/>
          </w:tcPr>
          <w:p>
            <w:pPr>
              <w:spacing w:after="20" w:line="240" w:lineRule="auto"/>
            </w:pPr>
            <w:r/>
            <w:r>
              <w:rPr>
                <w:b w:val="0"/>
                <w:sz w:val="19"/>
              </w:rPr>
              <w:t>BCG (tuberculosis)</w:t>
            </w:r>
          </w:p>
        </w:tc>
        <w:tc>
          <w:tcPr>
            <w:tcW w:type="dxa" w:w="1134"/>
          </w:tcPr>
          <w:p>
            <w:pPr>
              <w:spacing w:after="20" w:line="240" w:lineRule="auto"/>
            </w:pPr>
            <w:r/>
            <w:r>
              <w:rPr>
                <w:b w:val="0"/>
                <w:sz w:val="19"/>
              </w:rPr>
              <w:t>—</w:t>
            </w:r>
          </w:p>
        </w:tc>
        <w:tc>
          <w:tcPr>
            <w:tcW w:type="dxa" w:w="1417"/>
          </w:tcPr>
          <w:p>
            <w:pPr>
              <w:spacing w:after="20" w:line="240" w:lineRule="auto"/>
            </w:pPr>
            <w:r/>
            <w:r>
              <w:rPr>
                <w:b w:val="0"/>
                <w:sz w:val="19"/>
              </w:rPr>
              <w:t>2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TR-3</w:t>
            </w:r>
          </w:p>
        </w:tc>
        <w:tc>
          <w:tcPr>
            <w:tcW w:type="dxa" w:w="2778"/>
          </w:tcPr>
          <w:p>
            <w:pPr>
              <w:spacing w:after="20" w:line="240" w:lineRule="auto"/>
            </w:pPr>
            <w:r/>
            <w:r>
              <w:rPr>
                <w:b w:val="0"/>
                <w:sz w:val="19"/>
              </w:rPr>
              <w:t>6-in-1 (DTaP-IPV-Hib-HepB)</w:t>
            </w:r>
          </w:p>
        </w:tc>
        <w:tc>
          <w:tcPr>
            <w:tcW w:type="dxa" w:w="1134"/>
          </w:tcPr>
          <w:p>
            <w:pPr>
              <w:spacing w:after="20" w:line="240" w:lineRule="auto"/>
            </w:pPr>
            <w:r/>
            <w:r>
              <w:rPr>
                <w:b w:val="0"/>
                <w:sz w:val="19"/>
              </w:rPr>
              <w:t>Dose 1</w:t>
            </w:r>
          </w:p>
        </w:tc>
        <w:tc>
          <w:tcPr>
            <w:tcW w:type="dxa" w:w="1417"/>
          </w:tcPr>
          <w:p>
            <w:pPr>
              <w:spacing w:after="20" w:line="240" w:lineRule="auto"/>
            </w:pPr>
            <w:r/>
            <w:r>
              <w:rPr>
                <w:b w:val="0"/>
                <w:sz w:val="19"/>
              </w:rPr>
              <w:t>2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TR-4</w:t>
            </w:r>
          </w:p>
        </w:tc>
        <w:tc>
          <w:tcPr>
            <w:tcW w:type="dxa" w:w="2778"/>
          </w:tcPr>
          <w:p>
            <w:pPr>
              <w:spacing w:after="20" w:line="240" w:lineRule="auto"/>
            </w:pPr>
            <w:r/>
            <w:r>
              <w:rPr>
                <w:b w:val="0"/>
                <w:sz w:val="19"/>
              </w:rPr>
              <w:t>Pneumococcal conjugate (PCV)</w:t>
            </w:r>
          </w:p>
        </w:tc>
        <w:tc>
          <w:tcPr>
            <w:tcW w:type="dxa" w:w="1134"/>
          </w:tcPr>
          <w:p>
            <w:pPr>
              <w:spacing w:after="20" w:line="240" w:lineRule="auto"/>
            </w:pPr>
            <w:r/>
            <w:r>
              <w:rPr>
                <w:b w:val="0"/>
                <w:sz w:val="19"/>
              </w:rPr>
              <w:t>Dose 1</w:t>
            </w:r>
          </w:p>
        </w:tc>
        <w:tc>
          <w:tcPr>
            <w:tcW w:type="dxa" w:w="1417"/>
          </w:tcPr>
          <w:p>
            <w:pPr>
              <w:spacing w:after="20" w:line="240" w:lineRule="auto"/>
            </w:pPr>
            <w:r/>
            <w:r>
              <w:rPr>
                <w:b w:val="0"/>
                <w:sz w:val="19"/>
              </w:rPr>
              <w:t>2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TR-5</w:t>
            </w:r>
          </w:p>
        </w:tc>
        <w:tc>
          <w:tcPr>
            <w:tcW w:type="dxa" w:w="2778"/>
          </w:tcPr>
          <w:p>
            <w:pPr>
              <w:spacing w:after="20" w:line="240" w:lineRule="auto"/>
            </w:pPr>
            <w:r/>
            <w:r>
              <w:rPr>
                <w:b w:val="0"/>
                <w:sz w:val="19"/>
              </w:rPr>
              <w:t>6-in-1 (DTaP-IPV-Hib-HepB)</w:t>
            </w:r>
          </w:p>
        </w:tc>
        <w:tc>
          <w:tcPr>
            <w:tcW w:type="dxa" w:w="1134"/>
          </w:tcPr>
          <w:p>
            <w:pPr>
              <w:spacing w:after="20" w:line="240" w:lineRule="auto"/>
            </w:pPr>
            <w:r/>
            <w:r>
              <w:rPr>
                <w:b w:val="0"/>
                <w:sz w:val="19"/>
              </w:rPr>
              <w:t>Dose 2</w:t>
            </w:r>
          </w:p>
        </w:tc>
        <w:tc>
          <w:tcPr>
            <w:tcW w:type="dxa" w:w="1417"/>
          </w:tcPr>
          <w:p>
            <w:pPr>
              <w:spacing w:after="20" w:line="240" w:lineRule="auto"/>
            </w:pPr>
            <w:r/>
            <w:r>
              <w:rPr>
                <w:b w:val="0"/>
                <w:sz w:val="19"/>
              </w:rPr>
              <w:t>4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TR-6</w:t>
            </w:r>
          </w:p>
        </w:tc>
        <w:tc>
          <w:tcPr>
            <w:tcW w:type="dxa" w:w="2778"/>
          </w:tcPr>
          <w:p>
            <w:pPr>
              <w:spacing w:after="20" w:line="240" w:lineRule="auto"/>
            </w:pPr>
            <w:r/>
            <w:r>
              <w:rPr>
                <w:b w:val="0"/>
                <w:sz w:val="19"/>
              </w:rPr>
              <w:t>Pneumococcal conjugate (PCV)</w:t>
            </w:r>
          </w:p>
        </w:tc>
        <w:tc>
          <w:tcPr>
            <w:tcW w:type="dxa" w:w="1134"/>
          </w:tcPr>
          <w:p>
            <w:pPr>
              <w:spacing w:after="20" w:line="240" w:lineRule="auto"/>
            </w:pPr>
            <w:r/>
            <w:r>
              <w:rPr>
                <w:b w:val="0"/>
                <w:sz w:val="19"/>
              </w:rPr>
              <w:t>Dose 2</w:t>
            </w:r>
          </w:p>
        </w:tc>
        <w:tc>
          <w:tcPr>
            <w:tcW w:type="dxa" w:w="1417"/>
          </w:tcPr>
          <w:p>
            <w:pPr>
              <w:spacing w:after="20" w:line="240" w:lineRule="auto"/>
            </w:pPr>
            <w:r/>
            <w:r>
              <w:rPr>
                <w:b w:val="0"/>
                <w:sz w:val="19"/>
              </w:rPr>
              <w:t>4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TR-7</w:t>
            </w:r>
          </w:p>
        </w:tc>
        <w:tc>
          <w:tcPr>
            <w:tcW w:type="dxa" w:w="2778"/>
          </w:tcPr>
          <w:p>
            <w:pPr>
              <w:spacing w:after="20" w:line="240" w:lineRule="auto"/>
            </w:pPr>
            <w:r/>
            <w:r>
              <w:rPr>
                <w:b w:val="0"/>
                <w:sz w:val="19"/>
              </w:rPr>
              <w:t>6-in-1 (DTaP-IPV-Hib-HepB)</w:t>
            </w:r>
          </w:p>
        </w:tc>
        <w:tc>
          <w:tcPr>
            <w:tcW w:type="dxa" w:w="1134"/>
          </w:tcPr>
          <w:p>
            <w:pPr>
              <w:spacing w:after="20" w:line="240" w:lineRule="auto"/>
            </w:pPr>
            <w:r/>
            <w:r>
              <w:rPr>
                <w:b w:val="0"/>
                <w:sz w:val="19"/>
              </w:rPr>
              <w:t>Dose 3</w:t>
            </w:r>
          </w:p>
        </w:tc>
        <w:tc>
          <w:tcPr>
            <w:tcW w:type="dxa" w:w="1417"/>
          </w:tcPr>
          <w:p>
            <w:pPr>
              <w:spacing w:after="20" w:line="240" w:lineRule="auto"/>
            </w:pPr>
            <w:r/>
            <w:r>
              <w:rPr>
                <w:b w:val="0"/>
                <w:sz w:val="19"/>
              </w:rPr>
              <w:t>6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TR-8</w:t>
            </w:r>
          </w:p>
        </w:tc>
        <w:tc>
          <w:tcPr>
            <w:tcW w:type="dxa" w:w="2778"/>
          </w:tcPr>
          <w:p>
            <w:pPr>
              <w:spacing w:after="20" w:line="240" w:lineRule="auto"/>
            </w:pPr>
            <w:r/>
            <w:r>
              <w:rPr>
                <w:b w:val="0"/>
                <w:sz w:val="19"/>
              </w:rPr>
              <w:t>Oral polio (OPV)</w:t>
            </w:r>
          </w:p>
        </w:tc>
        <w:tc>
          <w:tcPr>
            <w:tcW w:type="dxa" w:w="1134"/>
          </w:tcPr>
          <w:p>
            <w:pPr>
              <w:spacing w:after="20" w:line="240" w:lineRule="auto"/>
            </w:pPr>
            <w:r/>
            <w:r>
              <w:rPr>
                <w:b w:val="0"/>
                <w:sz w:val="19"/>
              </w:rPr>
              <w:t>Dose 1</w:t>
            </w:r>
          </w:p>
        </w:tc>
        <w:tc>
          <w:tcPr>
            <w:tcW w:type="dxa" w:w="1417"/>
          </w:tcPr>
          <w:p>
            <w:pPr>
              <w:spacing w:after="20" w:line="240" w:lineRule="auto"/>
            </w:pPr>
            <w:r/>
            <w:r>
              <w:rPr>
                <w:b w:val="0"/>
                <w:sz w:val="19"/>
              </w:rPr>
              <w:t>6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TR-9</w:t>
            </w:r>
          </w:p>
        </w:tc>
        <w:tc>
          <w:tcPr>
            <w:tcW w:type="dxa" w:w="2778"/>
          </w:tcPr>
          <w:p>
            <w:pPr>
              <w:spacing w:after="20" w:line="240" w:lineRule="auto"/>
            </w:pPr>
            <w:r/>
            <w:r>
              <w:rPr>
                <w:b w:val="0"/>
                <w:sz w:val="19"/>
              </w:rPr>
              <w:t>Measles-Mumps-Rubella (MMR)</w:t>
            </w:r>
          </w:p>
        </w:tc>
        <w:tc>
          <w:tcPr>
            <w:tcW w:type="dxa" w:w="1134"/>
          </w:tcPr>
          <w:p>
            <w:pPr>
              <w:spacing w:after="20" w:line="240" w:lineRule="auto"/>
            </w:pPr>
            <w:r/>
            <w:r>
              <w:rPr>
                <w:b w:val="0"/>
                <w:sz w:val="19"/>
              </w:rPr>
              <w:t>Dose 1</w:t>
            </w:r>
          </w:p>
        </w:tc>
        <w:tc>
          <w:tcPr>
            <w:tcW w:type="dxa" w:w="1417"/>
          </w:tcPr>
          <w:p>
            <w:pPr>
              <w:spacing w:after="20" w:line="240" w:lineRule="auto"/>
            </w:pPr>
            <w:r/>
            <w:r>
              <w:rPr>
                <w:b w:val="0"/>
                <w:sz w:val="19"/>
              </w:rPr>
              <w:t>12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TR-10</w:t>
            </w:r>
          </w:p>
        </w:tc>
        <w:tc>
          <w:tcPr>
            <w:tcW w:type="dxa" w:w="2778"/>
          </w:tcPr>
          <w:p>
            <w:pPr>
              <w:spacing w:after="20" w:line="240" w:lineRule="auto"/>
            </w:pPr>
            <w:r/>
            <w:r>
              <w:rPr>
                <w:b w:val="0"/>
                <w:sz w:val="19"/>
              </w:rPr>
              <w:t>Chickenpox (varicella)</w:t>
            </w:r>
          </w:p>
        </w:tc>
        <w:tc>
          <w:tcPr>
            <w:tcW w:type="dxa" w:w="1134"/>
          </w:tcPr>
          <w:p>
            <w:pPr>
              <w:spacing w:after="20" w:line="240" w:lineRule="auto"/>
            </w:pPr>
            <w:r/>
            <w:r>
              <w:rPr>
                <w:b w:val="0"/>
                <w:sz w:val="19"/>
              </w:rPr>
              <w:t>Dose 1</w:t>
            </w:r>
          </w:p>
        </w:tc>
        <w:tc>
          <w:tcPr>
            <w:tcW w:type="dxa" w:w="1417"/>
          </w:tcPr>
          <w:p>
            <w:pPr>
              <w:spacing w:after="20" w:line="240" w:lineRule="auto"/>
            </w:pPr>
            <w:r/>
            <w:r>
              <w:rPr>
                <w:b w:val="0"/>
                <w:sz w:val="19"/>
              </w:rPr>
              <w:t>12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TR-11</w:t>
            </w:r>
          </w:p>
        </w:tc>
        <w:tc>
          <w:tcPr>
            <w:tcW w:type="dxa" w:w="2778"/>
          </w:tcPr>
          <w:p>
            <w:pPr>
              <w:spacing w:after="20" w:line="240" w:lineRule="auto"/>
            </w:pPr>
            <w:r/>
            <w:r>
              <w:rPr>
                <w:b w:val="0"/>
                <w:sz w:val="19"/>
              </w:rPr>
              <w:t>Pneumococcal conjugate (PCV)</w:t>
            </w:r>
          </w:p>
        </w:tc>
        <w:tc>
          <w:tcPr>
            <w:tcW w:type="dxa" w:w="1134"/>
          </w:tcPr>
          <w:p>
            <w:pPr>
              <w:spacing w:after="20" w:line="240" w:lineRule="auto"/>
            </w:pPr>
            <w:r/>
            <w:r>
              <w:rPr>
                <w:b w:val="0"/>
                <w:sz w:val="19"/>
              </w:rPr>
              <w:t>Booster</w:t>
            </w:r>
          </w:p>
        </w:tc>
        <w:tc>
          <w:tcPr>
            <w:tcW w:type="dxa" w:w="1417"/>
          </w:tcPr>
          <w:p>
            <w:pPr>
              <w:spacing w:after="20" w:line="240" w:lineRule="auto"/>
            </w:pPr>
            <w:r/>
            <w:r>
              <w:rPr>
                <w:b w:val="0"/>
                <w:sz w:val="19"/>
              </w:rPr>
              <w:t>12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TR-12</w:t>
            </w:r>
          </w:p>
        </w:tc>
        <w:tc>
          <w:tcPr>
            <w:tcW w:type="dxa" w:w="2778"/>
          </w:tcPr>
          <w:p>
            <w:pPr>
              <w:spacing w:after="20" w:line="240" w:lineRule="auto"/>
            </w:pPr>
            <w:r/>
            <w:r>
              <w:rPr>
                <w:b w:val="0"/>
                <w:sz w:val="19"/>
              </w:rPr>
              <w:t>6-in-1 (DTaP-IPV-Hib-HepB)</w:t>
            </w:r>
          </w:p>
        </w:tc>
        <w:tc>
          <w:tcPr>
            <w:tcW w:type="dxa" w:w="1134"/>
          </w:tcPr>
          <w:p>
            <w:pPr>
              <w:spacing w:after="20" w:line="240" w:lineRule="auto"/>
            </w:pPr>
            <w:r/>
            <w:r>
              <w:rPr>
                <w:b w:val="0"/>
                <w:sz w:val="19"/>
              </w:rPr>
              <w:t>Booster</w:t>
            </w:r>
          </w:p>
        </w:tc>
        <w:tc>
          <w:tcPr>
            <w:tcW w:type="dxa" w:w="1417"/>
          </w:tcPr>
          <w:p>
            <w:pPr>
              <w:spacing w:after="20" w:line="240" w:lineRule="auto"/>
            </w:pPr>
            <w:r/>
            <w:r>
              <w:rPr>
                <w:b w:val="0"/>
                <w:sz w:val="19"/>
              </w:rPr>
              <w:t>18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TR-13</w:t>
            </w:r>
          </w:p>
        </w:tc>
        <w:tc>
          <w:tcPr>
            <w:tcW w:type="dxa" w:w="2778"/>
          </w:tcPr>
          <w:p>
            <w:pPr>
              <w:spacing w:after="20" w:line="240" w:lineRule="auto"/>
            </w:pPr>
            <w:r/>
            <w:r>
              <w:rPr>
                <w:b w:val="0"/>
                <w:sz w:val="19"/>
              </w:rPr>
              <w:t>Oral polio (OPV)</w:t>
            </w:r>
          </w:p>
        </w:tc>
        <w:tc>
          <w:tcPr>
            <w:tcW w:type="dxa" w:w="1134"/>
          </w:tcPr>
          <w:p>
            <w:pPr>
              <w:spacing w:after="20" w:line="240" w:lineRule="auto"/>
            </w:pPr>
            <w:r/>
            <w:r>
              <w:rPr>
                <w:b w:val="0"/>
                <w:sz w:val="19"/>
              </w:rPr>
              <w:t>Dose 2</w:t>
            </w:r>
          </w:p>
        </w:tc>
        <w:tc>
          <w:tcPr>
            <w:tcW w:type="dxa" w:w="1417"/>
          </w:tcPr>
          <w:p>
            <w:pPr>
              <w:spacing w:after="20" w:line="240" w:lineRule="auto"/>
            </w:pPr>
            <w:r/>
            <w:r>
              <w:rPr>
                <w:b w:val="0"/>
                <w:sz w:val="19"/>
              </w:rPr>
              <w:t>18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TR-14</w:t>
            </w:r>
          </w:p>
        </w:tc>
        <w:tc>
          <w:tcPr>
            <w:tcW w:type="dxa" w:w="2778"/>
          </w:tcPr>
          <w:p>
            <w:pPr>
              <w:spacing w:after="20" w:line="240" w:lineRule="auto"/>
            </w:pPr>
            <w:r/>
            <w:r>
              <w:rPr>
                <w:b w:val="0"/>
                <w:sz w:val="19"/>
              </w:rPr>
              <w:t>Hepatitis A</w:t>
            </w:r>
          </w:p>
        </w:tc>
        <w:tc>
          <w:tcPr>
            <w:tcW w:type="dxa" w:w="1134"/>
          </w:tcPr>
          <w:p>
            <w:pPr>
              <w:spacing w:after="20" w:line="240" w:lineRule="auto"/>
            </w:pPr>
            <w:r/>
            <w:r>
              <w:rPr>
                <w:b w:val="0"/>
                <w:sz w:val="19"/>
              </w:rPr>
              <w:t>Dose 1</w:t>
            </w:r>
          </w:p>
        </w:tc>
        <w:tc>
          <w:tcPr>
            <w:tcW w:type="dxa" w:w="1417"/>
          </w:tcPr>
          <w:p>
            <w:pPr>
              <w:spacing w:after="20" w:line="240" w:lineRule="auto"/>
            </w:pPr>
            <w:r/>
            <w:r>
              <w:rPr>
                <w:b w:val="0"/>
                <w:sz w:val="19"/>
              </w:rPr>
              <w:t>18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TR-15</w:t>
            </w:r>
          </w:p>
        </w:tc>
        <w:tc>
          <w:tcPr>
            <w:tcW w:type="dxa" w:w="2778"/>
          </w:tcPr>
          <w:p>
            <w:pPr>
              <w:spacing w:after="20" w:line="240" w:lineRule="auto"/>
            </w:pPr>
            <w:r/>
            <w:r>
              <w:rPr>
                <w:b w:val="0"/>
                <w:sz w:val="19"/>
              </w:rPr>
              <w:t>Hepatitis A</w:t>
            </w:r>
          </w:p>
        </w:tc>
        <w:tc>
          <w:tcPr>
            <w:tcW w:type="dxa" w:w="1134"/>
          </w:tcPr>
          <w:p>
            <w:pPr>
              <w:spacing w:after="20" w:line="240" w:lineRule="auto"/>
            </w:pPr>
            <w:r/>
            <w:r>
              <w:rPr>
                <w:b w:val="0"/>
                <w:sz w:val="19"/>
              </w:rPr>
              <w:t>Dose 2</w:t>
            </w:r>
          </w:p>
        </w:tc>
        <w:tc>
          <w:tcPr>
            <w:tcW w:type="dxa" w:w="1417"/>
          </w:tcPr>
          <w:p>
            <w:pPr>
              <w:spacing w:after="20" w:line="240" w:lineRule="auto"/>
            </w:pPr>
            <w:r/>
            <w:r>
              <w:rPr>
                <w:b w:val="0"/>
                <w:sz w:val="19"/>
              </w:rPr>
              <w:t>2 years (24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TR-16</w:t>
            </w:r>
          </w:p>
        </w:tc>
        <w:tc>
          <w:tcPr>
            <w:tcW w:type="dxa" w:w="2778"/>
          </w:tcPr>
          <w:p>
            <w:pPr>
              <w:spacing w:after="20" w:line="240" w:lineRule="auto"/>
            </w:pPr>
            <w:r/>
            <w:r>
              <w:rPr>
                <w:b w:val="0"/>
                <w:sz w:val="19"/>
              </w:rPr>
              <w:t>4-in-1 (DTaP-IPV)</w:t>
            </w:r>
          </w:p>
        </w:tc>
        <w:tc>
          <w:tcPr>
            <w:tcW w:type="dxa" w:w="1134"/>
          </w:tcPr>
          <w:p>
            <w:pPr>
              <w:spacing w:after="20" w:line="240" w:lineRule="auto"/>
            </w:pPr>
            <w:r/>
            <w:r>
              <w:rPr>
                <w:b w:val="0"/>
                <w:sz w:val="19"/>
              </w:rPr>
              <w:t>Booster</w:t>
            </w:r>
          </w:p>
        </w:tc>
        <w:tc>
          <w:tcPr>
            <w:tcW w:type="dxa" w:w="1417"/>
          </w:tcPr>
          <w:p>
            <w:pPr>
              <w:spacing w:after="20" w:line="240" w:lineRule="auto"/>
            </w:pPr>
            <w:r/>
            <w:r>
              <w:rPr>
                <w:b w:val="0"/>
                <w:sz w:val="19"/>
              </w:rPr>
              <w:t>4 years (48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TR-17</w:t>
            </w:r>
          </w:p>
        </w:tc>
        <w:tc>
          <w:tcPr>
            <w:tcW w:type="dxa" w:w="2778"/>
          </w:tcPr>
          <w:p>
            <w:pPr>
              <w:spacing w:after="20" w:line="240" w:lineRule="auto"/>
            </w:pPr>
            <w:r/>
            <w:r>
              <w:rPr>
                <w:b w:val="0"/>
                <w:sz w:val="19"/>
              </w:rPr>
              <w:t>Measles-Mumps-Rubella (MMR)</w:t>
            </w:r>
          </w:p>
        </w:tc>
        <w:tc>
          <w:tcPr>
            <w:tcW w:type="dxa" w:w="1134"/>
          </w:tcPr>
          <w:p>
            <w:pPr>
              <w:spacing w:after="20" w:line="240" w:lineRule="auto"/>
            </w:pPr>
            <w:r/>
            <w:r>
              <w:rPr>
                <w:b w:val="0"/>
                <w:sz w:val="19"/>
              </w:rPr>
              <w:t>Dose 2</w:t>
            </w:r>
          </w:p>
        </w:tc>
        <w:tc>
          <w:tcPr>
            <w:tcW w:type="dxa" w:w="1417"/>
          </w:tcPr>
          <w:p>
            <w:pPr>
              <w:spacing w:after="20" w:line="240" w:lineRule="auto"/>
            </w:pPr>
            <w:r/>
            <w:r>
              <w:rPr>
                <w:b w:val="0"/>
                <w:sz w:val="19"/>
              </w:rPr>
              <w:t>4 years (48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r>
        <w:trPr>
          <w:cantSplit/>
        </w:trPr>
        <w:tc>
          <w:tcPr>
            <w:tcW w:type="dxa" w:w="850"/>
          </w:tcPr>
          <w:p>
            <w:pPr>
              <w:spacing w:after="20" w:line="240" w:lineRule="auto"/>
            </w:pPr>
            <w:r/>
            <w:r>
              <w:rPr>
                <w:b w:val="0"/>
                <w:sz w:val="19"/>
              </w:rPr>
              <w:t>TR-18</w:t>
            </w:r>
          </w:p>
        </w:tc>
        <w:tc>
          <w:tcPr>
            <w:tcW w:type="dxa" w:w="2778"/>
          </w:tcPr>
          <w:p>
            <w:pPr>
              <w:spacing w:after="20" w:line="240" w:lineRule="auto"/>
            </w:pPr>
            <w:r/>
            <w:r>
              <w:rPr>
                <w:b w:val="0"/>
                <w:sz w:val="19"/>
              </w:rPr>
              <w:t>Chickenpox (varicella)</w:t>
            </w:r>
          </w:p>
        </w:tc>
        <w:tc>
          <w:tcPr>
            <w:tcW w:type="dxa" w:w="1134"/>
          </w:tcPr>
          <w:p>
            <w:pPr>
              <w:spacing w:after="20" w:line="240" w:lineRule="auto"/>
            </w:pPr>
            <w:r/>
            <w:r>
              <w:rPr>
                <w:b w:val="0"/>
                <w:sz w:val="19"/>
              </w:rPr>
              <w:t>Dose 2</w:t>
            </w:r>
          </w:p>
        </w:tc>
        <w:tc>
          <w:tcPr>
            <w:tcW w:type="dxa" w:w="1417"/>
          </w:tcPr>
          <w:p>
            <w:pPr>
              <w:spacing w:after="20" w:line="240" w:lineRule="auto"/>
            </w:pPr>
            <w:r/>
            <w:r>
              <w:rPr>
                <w:b w:val="0"/>
                <w:sz w:val="19"/>
              </w:rPr>
              <w:t>4 years (48 months)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531"/>
            <w:shd w:val="clear" w:color="auto" w:fill="FFF9E6"/>
          </w:tcPr>
          <w:p>
            <w:pPr>
              <w:spacing w:after="20" w:line="240" w:lineRule="auto"/>
            </w:pPr>
            <w:r/>
            <w:r>
              <w:rPr>
                <w:b w:val="0"/>
                <w:sz w:val="19"/>
              </w:rPr>
            </w:r>
          </w:p>
        </w:tc>
      </w:tr>
    </w:tbl>
    <w:p>
      <w:pPr>
        <w:spacing w:after="40"/>
      </w:pPr>
    </w:p>
    <w:p>
      <w:pPr>
        <w:pStyle w:val="Heading3"/>
      </w:pPr>
      <w:r>
        <w:t>Sources</w:t>
      </w:r>
    </w:p>
    <w:p>
      <w:pPr>
        <w:pStyle w:val="ListBullet"/>
      </w:pPr>
      <w:r>
        <w:t>Türkiye Ministry of Health national childhood immunisation schedule 2026; WHO/UNICEF 2025 schedule data. Ministry announcements of 19 March 2025 (hexavalent) and September 2026 (chickenpox dose 2).</w:t>
      </w:r>
    </w:p>
    <w:p>
      <w:pPr>
        <w:pStyle w:val="Heading3"/>
      </w:pPr>
      <w:r>
        <w:t>Open questions</w:t>
      </w:r>
    </w:p>
    <w:p>
      <w:pPr>
        <w:keepNext/>
        <w:spacing w:after="40"/>
        <w:ind w:left="397" w:hanging="397"/>
      </w:pPr>
      <w:r>
        <w:t>☐</w:t>
        <w:tab/>
      </w:r>
      <w:r>
        <w:rPr>
          <w:b/>
        </w:rPr>
        <w:t xml:space="preserve">TR-Q1  </w:t>
      </w:r>
      <w:r>
        <w:t>Chickenpox dose 2 at 4 years from 1 September 2026 (from news and a provincial page; the ministry site could not be opened). Correct?</w:t>
      </w:r>
    </w:p>
    <w:p>
      <w:pPr>
        <w:spacing w:after="160"/>
        <w:ind w:left="397"/>
      </w:pPr>
      <w:r>
        <w:rPr>
          <w:color w:val="595959"/>
          <w:sz w:val="20"/>
        </w:rPr>
        <w:t>Answer: ______________________________________________________________________</w:t>
      </w:r>
    </w:p>
    <w:p>
      <w:r>
        <w:br w:type="page"/>
      </w:r>
    </w:p>
    <w:p>
      <w:pPr>
        <w:pStyle w:val="Heading2"/>
      </w:pPr>
      <w:r>
        <w:t>1.24 All countries</w:t>
      </w:r>
    </w:p>
    <w:p>
      <w:pPr>
        <w:pStyle w:val="Heading3"/>
      </w:pPr>
      <w:r>
        <w:t>Sources</w:t>
      </w:r>
    </w:p>
    <w:p>
      <w:pPr>
        <w:pStyle w:val="ListBullet"/>
      </w:pPr>
      <w:r>
        <w:t>Each country’s official schedule, listed under the country.</w:t>
      </w:r>
    </w:p>
    <w:p>
      <w:pPr>
        <w:pStyle w:val="ListBullet"/>
      </w:pPr>
      <w:r>
        <w:t>WHO/UNICEF Joint Reporting Form schedule data, reporting year 2025 (published 3 June 2026), used as a cross-check for every country.</w:t>
      </w:r>
    </w:p>
    <w:p>
      <w:pPr>
        <w:pStyle w:val="ListBullet"/>
      </w:pPr>
      <w:r>
        <w:t>All sources were read between 1 and 27 October 2026.</w:t>
      </w:r>
    </w:p>
    <w:p>
      <w:pPr>
        <w:pStyle w:val="Heading3"/>
      </w:pPr>
      <w:r>
        <w:t>Open questions</w:t>
      </w:r>
    </w:p>
    <w:p>
      <w:pPr>
        <w:keepNext/>
        <w:spacing w:after="40"/>
        <w:ind w:left="397" w:hanging="397"/>
      </w:pPr>
      <w:r>
        <w:t>☐</w:t>
        <w:tab/>
      </w:r>
      <w:r>
        <w:rPr>
          <w:b/>
        </w:rPr>
        <w:t xml:space="preserve">G-Q1  </w:t>
      </w:r>
      <w:r>
        <w:t>Where a source gives an age range, the app shows the earliest age (e.g. 16–24 months → 16 months). Is that the right choice for reminders, or should we use the usual age?</w:t>
      </w:r>
    </w:p>
    <w:p>
      <w:pPr>
        <w:spacing w:after="160"/>
        <w:ind w:left="397"/>
      </w:pPr>
      <w:r>
        <w:rPr>
          <w:color w:val="595959"/>
          <w:sz w:val="20"/>
        </w:rPr>
        <w:t>Answer: ______________________________________________________________________</w:t>
      </w:r>
    </w:p>
    <w:p>
      <w:pPr>
        <w:keepNext/>
        <w:spacing w:after="40"/>
        <w:ind w:left="397" w:hanging="397"/>
      </w:pPr>
      <w:r>
        <w:t>☐</w:t>
        <w:tab/>
      </w:r>
      <w:r>
        <w:rPr>
          <w:b/>
        </w:rPr>
        <w:t xml:space="preserve">G-Q2  </w:t>
      </w:r>
      <w:r>
        <w:t>Doses that apply only with one vaccine brand (e.g. a third rotavirus dose) are left out for Germany, Spain and France but shown for the United States and Sweden. Which rule should we use?</w:t>
      </w:r>
    </w:p>
    <w:p>
      <w:pPr>
        <w:spacing w:after="160"/>
        <w:ind w:left="397"/>
      </w:pPr>
      <w:r>
        <w:rPr>
          <w:color w:val="595959"/>
          <w:sz w:val="20"/>
        </w:rPr>
        <w:t>Answer: ______________________________________________________________________</w:t>
      </w:r>
    </w:p>
    <w:p>
      <w:pPr>
        <w:keepNext/>
        <w:spacing w:after="40"/>
        <w:ind w:left="397" w:hanging="397"/>
      </w:pPr>
      <w:r>
        <w:t>☐</w:t>
        <w:tab/>
      </w:r>
      <w:r>
        <w:rPr>
          <w:b/>
        </w:rPr>
        <w:t xml:space="preserve">G-Q3  </w:t>
      </w:r>
      <w:r>
        <w:t>BCG for babies whose parents come from a high-TB country is recommended in Bahrain, France, Norway and Sweden but not shown in the app. Should the app ask about this and show BCG when it applies?</w:t>
      </w:r>
    </w:p>
    <w:p>
      <w:pPr>
        <w:spacing w:after="160"/>
        <w:ind w:left="397"/>
      </w:pPr>
      <w:r>
        <w:rPr>
          <w:color w:val="595959"/>
          <w:sz w:val="20"/>
        </w:rPr>
        <w:t>Answer: ______________________________________________________________________</w:t>
      </w:r>
    </w:p>
    <w:p>
      <w:pPr>
        <w:keepNext/>
        <w:spacing w:after="40"/>
        <w:ind w:left="397" w:hanging="397"/>
      </w:pPr>
      <w:r>
        <w:t>☐</w:t>
        <w:tab/>
      </w:r>
      <w:r>
        <w:rPr>
          <w:b/>
        </w:rPr>
        <w:t xml:space="preserve">G-Q4  </w:t>
      </w:r>
      <w:r>
        <w:t>Premature babies: the app uses chronological age for all due dates. Is that right for vaccinations in every country we cover?</w:t>
      </w:r>
    </w:p>
    <w:p>
      <w:pPr>
        <w:spacing w:after="160"/>
        <w:ind w:left="397"/>
      </w:pPr>
      <w:r>
        <w:rPr>
          <w:color w:val="595959"/>
          <w:sz w:val="20"/>
        </w:rPr>
        <w:t>Answer: ______________________________________________________________________</w:t>
      </w:r>
    </w:p>
    <w:p>
      <w:r>
        <w:br w:type="page"/>
      </w:r>
    </w:p>
    <w:p>
      <w:pPr>
        <w:pStyle w:val="Heading1"/>
      </w:pPr>
      <w:r>
        <w:t>2. Optional RSV and flu reminders</w:t>
      </w:r>
    </w:p>
    <w:p>
      <w:r>
        <w:t>Next to the routine schedule, the app shows RSV protection and the flu vaccine as “Optional – ask your doctor”, but only in countries that offer them to all babies or young children (not only to risk groups). Families can hide these reminders.</w:t>
      </w:r>
    </w:p>
    <w:p>
      <w:r>
        <w:t>How the RSV reminder works. A baby born inside the country’s window gets a reminder due on the day of birth. A baby born before the window gets a catch-up reminder on the catch-up date, but only if still under the age limit on that date. The reminder disappears at the end of the window if no dose is recorded. One RSV reminder per baby (first season only).</w:t>
      </w:r>
    </w:p>
    <w:p>
      <w:r>
        <w:t>How the flu reminder works. One reminder per season. It is due on the season start date, or on the day the child reaches the minimum age if that is later, and is shown for 6 months. If no flu vaccine has been recorded before and the child is under the two-dose age, the app adds the two-dose note. In the United Kingdom and Ireland it adds the nasal-spray note.</w:t>
      </w:r>
    </w:p>
    <w:p>
      <w:pPr>
        <w:pStyle w:val="Heading2"/>
      </w:pPr>
      <w:r>
        <w:t>2.1 What parents see</w:t>
      </w:r>
    </w:p>
    <w:p>
      <w:pPr>
        <w:keepNext/>
        <w:spacing w:before="120" w:after="60"/>
      </w:pPr>
      <w:r>
        <w:rPr>
          <w:b/>
          <w:sz w:val="21"/>
        </w:rPr>
        <w:t>Optional reminder wording</w:t>
      </w:r>
    </w:p>
    <w:tbl>
      <w:tblPr>
        <w:tblStyle w:val="TableGrid"/>
        <w:tblW w:type="auto" w:w="0"/>
        <w:jc w:val="center"/>
        <w:tblLayout w:type="fixed"/>
        <w:tblLook w:firstColumn="1" w:firstRow="1" w:lastColumn="0" w:lastRow="0" w:noHBand="0" w:noVBand="1" w:val="04A0"/>
        <w:tblLayout w:type="fixed"/>
      </w:tblPr>
      <w:tblGrid>
        <w:gridCol w:w="567"/>
        <w:gridCol w:w="1928"/>
        <w:gridCol w:w="4195"/>
        <w:gridCol w:w="1020"/>
        <w:gridCol w:w="1928"/>
      </w:tblGrid>
      <w:tr>
        <w:trPr>
          <w:cantSplit/>
          <w:tblHeader/>
        </w:trPr>
        <w:tc>
          <w:tcPr>
            <w:tcW w:type="dxa" w:w="567"/>
            <w:shd w:val="clear" w:color="auto" w:fill="D9E2F3"/>
          </w:tcPr>
          <w:p>
            <w:pPr>
              <w:spacing w:after="20" w:line="240" w:lineRule="auto"/>
            </w:pPr>
            <w:r/>
            <w:r>
              <w:rPr>
                <w:b/>
                <w:sz w:val="18"/>
              </w:rPr>
              <w:t>#</w:t>
            </w:r>
          </w:p>
        </w:tc>
        <w:tc>
          <w:tcPr>
            <w:tcW w:type="dxa" w:w="1928"/>
            <w:shd w:val="clear" w:color="auto" w:fill="D9E2F3"/>
          </w:tcPr>
          <w:p>
            <w:pPr>
              <w:spacing w:after="20" w:line="240" w:lineRule="auto"/>
            </w:pPr>
            <w:r/>
            <w:r>
              <w:rPr>
                <w:b/>
                <w:sz w:val="18"/>
              </w:rPr>
              <w:t>Where it appears</w:t>
            </w:r>
          </w:p>
        </w:tc>
        <w:tc>
          <w:tcPr>
            <w:tcW w:type="dxa" w:w="4195"/>
            <w:shd w:val="clear" w:color="auto" w:fill="D9E2F3"/>
          </w:tcPr>
          <w:p>
            <w:pPr>
              <w:spacing w:after="20" w:line="240" w:lineRule="auto"/>
            </w:pPr>
            <w:r/>
            <w:r>
              <w:rPr>
                <w:b/>
                <w:sz w:val="18"/>
              </w:rPr>
              <w:t>Exact text shown</w:t>
            </w:r>
          </w:p>
        </w:tc>
        <w:tc>
          <w:tcPr>
            <w:tcW w:type="dxa" w:w="1020"/>
            <w:shd w:val="clear" w:color="auto" w:fill="D9E2F3"/>
          </w:tcPr>
          <w:p>
            <w:pPr>
              <w:spacing w:after="20" w:line="240" w:lineRule="auto"/>
            </w:pPr>
            <w:r/>
            <w:r>
              <w:rPr>
                <w:b/>
                <w:sz w:val="18"/>
              </w:rPr>
              <w:t>Reviewer</w:t>
            </w:r>
          </w:p>
          <w:p>
            <w:pPr>
              <w:spacing w:after="20" w:line="240" w:lineRule="auto"/>
            </w:pPr>
            <w:r>
              <w:rPr>
                <w:b/>
                <w:sz w:val="18"/>
              </w:rPr>
              <w:t>✓ / ✗ / ?</w:t>
            </w:r>
          </w:p>
        </w:tc>
        <w:tc>
          <w:tcPr>
            <w:tcW w:type="dxa" w:w="1928"/>
            <w:shd w:val="clear" w:color="auto" w:fill="D9E2F3"/>
          </w:tcPr>
          <w:p>
            <w:pPr>
              <w:spacing w:after="20" w:line="240" w:lineRule="auto"/>
            </w:pPr>
            <w:r/>
            <w:r>
              <w:rPr>
                <w:b/>
                <w:sz w:val="18"/>
              </w:rPr>
              <w:t>Change to / comment</w:t>
            </w:r>
          </w:p>
        </w:tc>
      </w:tr>
      <w:tr>
        <w:trPr>
          <w:cantSplit/>
        </w:trPr>
        <w:tc>
          <w:tcPr>
            <w:tcW w:type="dxa" w:w="567"/>
          </w:tcPr>
          <w:p>
            <w:pPr>
              <w:spacing w:after="20" w:line="240" w:lineRule="auto"/>
            </w:pPr>
            <w:r/>
            <w:r>
              <w:rPr>
                <w:b w:val="0"/>
                <w:sz w:val="19"/>
              </w:rPr>
              <w:t>O1</w:t>
            </w:r>
          </w:p>
        </w:tc>
        <w:tc>
          <w:tcPr>
            <w:tcW w:type="dxa" w:w="1928"/>
          </w:tcPr>
          <w:p>
            <w:pPr>
              <w:spacing w:after="20" w:line="240" w:lineRule="auto"/>
            </w:pPr>
            <w:r/>
            <w:r>
              <w:rPr>
                <w:b w:val="0"/>
                <w:sz w:val="19"/>
              </w:rPr>
              <w:t>Heading of the optional list</w:t>
            </w:r>
          </w:p>
        </w:tc>
        <w:tc>
          <w:tcPr>
            <w:tcW w:type="dxa" w:w="4195"/>
          </w:tcPr>
          <w:p>
            <w:pPr>
              <w:spacing w:after="20" w:line="240" w:lineRule="auto"/>
            </w:pPr>
            <w:r/>
            <w:r>
              <w:rPr>
                <w:b w:val="0"/>
                <w:sz w:val="19"/>
              </w:rPr>
              <w:t>Optional – ask your doctor</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O2</w:t>
            </w:r>
          </w:p>
        </w:tc>
        <w:tc>
          <w:tcPr>
            <w:tcW w:type="dxa" w:w="1928"/>
          </w:tcPr>
          <w:p>
            <w:pPr>
              <w:spacing w:after="20" w:line="240" w:lineRule="auto"/>
            </w:pPr>
            <w:r/>
            <w:r>
              <w:rPr>
                <w:b w:val="0"/>
                <w:sz w:val="19"/>
              </w:rPr>
              <w:t>Under the heading</w:t>
            </w:r>
          </w:p>
        </w:tc>
        <w:tc>
          <w:tcPr>
            <w:tcW w:type="dxa" w:w="4195"/>
          </w:tcPr>
          <w:p>
            <w:pPr>
              <w:spacing w:after="20" w:line="240" w:lineRule="auto"/>
            </w:pPr>
            <w:r/>
            <w:r>
              <w:rPr>
                <w:b w:val="0"/>
                <w:sz w:val="19"/>
              </w:rPr>
              <w:t>Offered to all babies in [country], but not part of the routine schedule. Ask your doctor or clinic whether your baby should have them.</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O3</w:t>
            </w:r>
          </w:p>
        </w:tc>
        <w:tc>
          <w:tcPr>
            <w:tcW w:type="dxa" w:w="1928"/>
          </w:tcPr>
          <w:p>
            <w:pPr>
              <w:spacing w:after="20" w:line="240" w:lineRule="auto"/>
            </w:pPr>
            <w:r/>
            <w:r>
              <w:rPr>
                <w:b w:val="0"/>
                <w:sz w:val="19"/>
              </w:rPr>
              <w:t>Name of the RSV item</w:t>
            </w:r>
          </w:p>
        </w:tc>
        <w:tc>
          <w:tcPr>
            <w:tcW w:type="dxa" w:w="4195"/>
          </w:tcPr>
          <w:p>
            <w:pPr>
              <w:spacing w:after="20" w:line="240" w:lineRule="auto"/>
            </w:pPr>
            <w:r/>
            <w:r>
              <w:rPr>
                <w:b w:val="0"/>
                <w:sz w:val="19"/>
              </w:rPr>
              <w:t>RSV protection (antibody injection)</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O4</w:t>
            </w:r>
          </w:p>
        </w:tc>
        <w:tc>
          <w:tcPr>
            <w:tcW w:type="dxa" w:w="1928"/>
          </w:tcPr>
          <w:p>
            <w:pPr>
              <w:spacing w:after="20" w:line="240" w:lineRule="auto"/>
            </w:pPr>
            <w:r/>
            <w:r>
              <w:rPr>
                <w:b w:val="0"/>
                <w:sz w:val="19"/>
              </w:rPr>
              <w:t>Note under the RSV item</w:t>
            </w:r>
          </w:p>
        </w:tc>
        <w:tc>
          <w:tcPr>
            <w:tcW w:type="dxa" w:w="4195"/>
          </w:tcPr>
          <w:p>
            <w:pPr>
              <w:spacing w:after="20" w:line="240" w:lineRule="auto"/>
            </w:pPr>
            <w:r/>
            <w:r>
              <w:rPr>
                <w:b w:val="0"/>
                <w:sz w:val="19"/>
              </w:rPr>
              <w:t>Protects against RSV, a common chest infection that is most serious in young babies. If the mother had the RSV vaccine in pregnancy, the baby may not need it.</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O5</w:t>
            </w:r>
          </w:p>
        </w:tc>
        <w:tc>
          <w:tcPr>
            <w:tcW w:type="dxa" w:w="1928"/>
          </w:tcPr>
          <w:p>
            <w:pPr>
              <w:spacing w:after="20" w:line="240" w:lineRule="auto"/>
            </w:pPr>
            <w:r/>
            <w:r>
              <w:rPr>
                <w:b w:val="0"/>
                <w:sz w:val="19"/>
              </w:rPr>
              <w:t>Name of the flu item</w:t>
            </w:r>
          </w:p>
        </w:tc>
        <w:tc>
          <w:tcPr>
            <w:tcW w:type="dxa" w:w="4195"/>
          </w:tcPr>
          <w:p>
            <w:pPr>
              <w:spacing w:after="20" w:line="240" w:lineRule="auto"/>
            </w:pPr>
            <w:r/>
            <w:r>
              <w:rPr>
                <w:b w:val="0"/>
                <w:sz w:val="19"/>
              </w:rPr>
              <w:t>Flu vaccine [season, e.g. 2026–27]</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O6</w:t>
            </w:r>
          </w:p>
        </w:tc>
        <w:tc>
          <w:tcPr>
            <w:tcW w:type="dxa" w:w="1928"/>
          </w:tcPr>
          <w:p>
            <w:pPr>
              <w:spacing w:after="20" w:line="240" w:lineRule="auto"/>
            </w:pPr>
            <w:r/>
            <w:r>
              <w:rPr>
                <w:b w:val="0"/>
                <w:sz w:val="19"/>
              </w:rPr>
              <w:t>Note under the flu item</w:t>
            </w:r>
          </w:p>
        </w:tc>
        <w:tc>
          <w:tcPr>
            <w:tcW w:type="dxa" w:w="4195"/>
          </w:tcPr>
          <w:p>
            <w:pPr>
              <w:spacing w:after="20" w:line="240" w:lineRule="auto"/>
            </w:pPr>
            <w:r/>
            <w:r>
              <w:rPr>
                <w:b w:val="0"/>
                <w:sz w:val="19"/>
              </w:rPr>
              <w:t>Given once a year, before and during the flu season.</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O7</w:t>
            </w:r>
          </w:p>
        </w:tc>
        <w:tc>
          <w:tcPr>
            <w:tcW w:type="dxa" w:w="1928"/>
          </w:tcPr>
          <w:p>
            <w:pPr>
              <w:spacing w:after="20" w:line="240" w:lineRule="auto"/>
            </w:pPr>
            <w:r/>
            <w:r>
              <w:rPr>
                <w:b w:val="0"/>
                <w:sz w:val="19"/>
              </w:rPr>
              <w:t>Added the first time (see rule above)</w:t>
            </w:r>
          </w:p>
        </w:tc>
        <w:tc>
          <w:tcPr>
            <w:tcW w:type="dxa" w:w="4195"/>
          </w:tcPr>
          <w:p>
            <w:pPr>
              <w:spacing w:after="20" w:line="240" w:lineRule="auto"/>
            </w:pPr>
            <w:r/>
            <w:r>
              <w:rPr>
                <w:b w:val="0"/>
                <w:sz w:val="19"/>
              </w:rPr>
              <w:t>The first time, children under [age] years usually need 2 doses, 4 weeks apart.</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O8</w:t>
            </w:r>
          </w:p>
        </w:tc>
        <w:tc>
          <w:tcPr>
            <w:tcW w:type="dxa" w:w="1928"/>
          </w:tcPr>
          <w:p>
            <w:pPr>
              <w:spacing w:after="20" w:line="240" w:lineRule="auto"/>
            </w:pPr>
            <w:r/>
            <w:r>
              <w:rPr>
                <w:b w:val="0"/>
                <w:sz w:val="19"/>
              </w:rPr>
              <w:t>Added in the United Kingdom and Ireland</w:t>
            </w:r>
          </w:p>
        </w:tc>
        <w:tc>
          <w:tcPr>
            <w:tcW w:type="dxa" w:w="4195"/>
          </w:tcPr>
          <w:p>
            <w:pPr>
              <w:spacing w:after="20" w:line="240" w:lineRule="auto"/>
            </w:pPr>
            <w:r/>
            <w:r>
              <w:rPr>
                <w:b w:val="0"/>
                <w:sz w:val="19"/>
              </w:rPr>
              <w:t>Usually given as a nasal spray, which contains pork gelatine. You can ask for an injection instead.</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O9</w:t>
            </w:r>
          </w:p>
        </w:tc>
        <w:tc>
          <w:tcPr>
            <w:tcW w:type="dxa" w:w="1928"/>
          </w:tcPr>
          <w:p>
            <w:pPr>
              <w:spacing w:after="20" w:line="240" w:lineRule="auto"/>
            </w:pPr>
            <w:r/>
            <w:r>
              <w:rPr>
                <w:b w:val="0"/>
                <w:sz w:val="19"/>
              </w:rPr>
              <w:t>Reminder notification, title</w:t>
            </w:r>
          </w:p>
        </w:tc>
        <w:tc>
          <w:tcPr>
            <w:tcW w:type="dxa" w:w="4195"/>
          </w:tcPr>
          <w:p>
            <w:pPr>
              <w:spacing w:after="20" w:line="240" w:lineRule="auto"/>
            </w:pPr>
            <w:r/>
            <w:r>
              <w:rPr>
                <w:b w:val="0"/>
                <w:sz w:val="19"/>
              </w:rPr>
              <w:t>[baby’s name]: [vaccine name] (optional)</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O10</w:t>
            </w:r>
          </w:p>
        </w:tc>
        <w:tc>
          <w:tcPr>
            <w:tcW w:type="dxa" w:w="1928"/>
          </w:tcPr>
          <w:p>
            <w:pPr>
              <w:spacing w:after="20" w:line="240" w:lineRule="auto"/>
            </w:pPr>
            <w:r/>
            <w:r>
              <w:rPr>
                <w:b w:val="0"/>
                <w:sz w:val="19"/>
              </w:rPr>
              <w:t>Reminder notification, text</w:t>
            </w:r>
          </w:p>
        </w:tc>
        <w:tc>
          <w:tcPr>
            <w:tcW w:type="dxa" w:w="4195"/>
          </w:tcPr>
          <w:p>
            <w:pPr>
              <w:spacing w:after="20" w:line="240" w:lineRule="auto"/>
            </w:pPr>
            <w:r/>
            <w:r>
              <w:rPr>
                <w:b w:val="0"/>
                <w:sz w:val="19"/>
              </w:rPr>
              <w:t>Ask your doctor or clinic whether to have it.</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O11</w:t>
            </w:r>
          </w:p>
        </w:tc>
        <w:tc>
          <w:tcPr>
            <w:tcW w:type="dxa" w:w="1928"/>
          </w:tcPr>
          <w:p>
            <w:pPr>
              <w:spacing w:after="20" w:line="240" w:lineRule="auto"/>
            </w:pPr>
            <w:r/>
            <w:r>
              <w:rPr>
                <w:b w:val="0"/>
                <w:sz w:val="19"/>
              </w:rPr>
              <w:t>When the family hides the reminders</w:t>
            </w:r>
          </w:p>
        </w:tc>
        <w:tc>
          <w:tcPr>
            <w:tcW w:type="dxa" w:w="4195"/>
          </w:tcPr>
          <w:p>
            <w:pPr>
              <w:spacing w:after="20" w:line="240" w:lineRule="auto"/>
            </w:pPr>
            <w:r/>
            <w:r>
              <w:rPr>
                <w:b w:val="0"/>
                <w:sz w:val="19"/>
              </w:rPr>
              <w:t>Optional RSV and flu reminders are hidden.</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bl>
    <w:p>
      <w:pPr>
        <w:spacing w:after="40"/>
      </w:pPr>
    </w:p>
    <w:p>
      <w:pPr>
        <w:pStyle w:val="Heading2"/>
      </w:pPr>
      <w:r>
        <w:t>2.2 RSV protection: which babies get a reminder</w:t>
      </w:r>
    </w:p>
    <w:p>
      <w:pPr>
        <w:keepNext/>
        <w:spacing w:before="120" w:after="60"/>
      </w:pPr>
      <w:r>
        <w:rPr>
          <w:b/>
          <w:sz w:val="21"/>
        </w:rPr>
        <w:t>RSV reminder rules</w:t>
      </w:r>
    </w:p>
    <w:tbl>
      <w:tblPr>
        <w:tblStyle w:val="TableGrid"/>
        <w:tblW w:type="auto" w:w="0"/>
        <w:jc w:val="center"/>
        <w:tblLayout w:type="fixed"/>
        <w:tblLook w:firstColumn="1" w:firstRow="1" w:lastColumn="0" w:lastRow="0" w:noHBand="0" w:noVBand="1" w:val="04A0"/>
        <w:tblLayout w:type="fixed"/>
      </w:tblPr>
      <w:tblGrid>
        <w:gridCol w:w="1304"/>
        <w:gridCol w:w="1361"/>
        <w:gridCol w:w="1701"/>
        <w:gridCol w:w="2608"/>
        <w:gridCol w:w="1020"/>
        <w:gridCol w:w="1644"/>
      </w:tblGrid>
      <w:tr>
        <w:trPr>
          <w:cantSplit/>
          <w:tblHeader/>
        </w:trPr>
        <w:tc>
          <w:tcPr>
            <w:tcW w:type="dxa" w:w="1304"/>
            <w:shd w:val="clear" w:color="auto" w:fill="D9E2F3"/>
          </w:tcPr>
          <w:p>
            <w:pPr>
              <w:spacing w:after="20" w:line="240" w:lineRule="auto"/>
            </w:pPr>
            <w:r/>
            <w:r>
              <w:rPr>
                <w:b/>
                <w:sz w:val="18"/>
              </w:rPr>
              <w:t>Country</w:t>
            </w:r>
          </w:p>
        </w:tc>
        <w:tc>
          <w:tcPr>
            <w:tcW w:type="dxa" w:w="1361"/>
            <w:shd w:val="clear" w:color="auto" w:fill="D9E2F3"/>
          </w:tcPr>
          <w:p>
            <w:pPr>
              <w:spacing w:after="20" w:line="240" w:lineRule="auto"/>
            </w:pPr>
            <w:r/>
            <w:r>
              <w:rPr>
                <w:b/>
                <w:sz w:val="18"/>
              </w:rPr>
              <w:t>Born in this window: reminder at birth</w:t>
            </w:r>
          </w:p>
        </w:tc>
        <w:tc>
          <w:tcPr>
            <w:tcW w:type="dxa" w:w="1701"/>
            <w:shd w:val="clear" w:color="auto" w:fill="D9E2F3"/>
          </w:tcPr>
          <w:p>
            <w:pPr>
              <w:spacing w:after="20" w:line="240" w:lineRule="auto"/>
            </w:pPr>
            <w:r/>
            <w:r>
              <w:rPr>
                <w:b/>
                <w:sz w:val="18"/>
              </w:rPr>
              <w:t>Born before the window</w:t>
            </w:r>
          </w:p>
        </w:tc>
        <w:tc>
          <w:tcPr>
            <w:tcW w:type="dxa" w:w="2608"/>
            <w:shd w:val="clear" w:color="auto" w:fill="D9E2F3"/>
          </w:tcPr>
          <w:p>
            <w:pPr>
              <w:spacing w:after="20" w:line="240" w:lineRule="auto"/>
            </w:pPr>
            <w:r/>
            <w:r>
              <w:rPr>
                <w:b/>
                <w:sz w:val="18"/>
              </w:rPr>
              <w:t>Programme rule</w:t>
            </w:r>
          </w:p>
        </w:tc>
        <w:tc>
          <w:tcPr>
            <w:tcW w:type="dxa" w:w="1020"/>
            <w:shd w:val="clear" w:color="auto" w:fill="D9E2F3"/>
          </w:tcPr>
          <w:p>
            <w:pPr>
              <w:spacing w:after="20" w:line="240" w:lineRule="auto"/>
            </w:pPr>
            <w:r/>
            <w:r>
              <w:rPr>
                <w:b/>
                <w:sz w:val="18"/>
              </w:rPr>
              <w:t>Reviewer</w:t>
            </w:r>
          </w:p>
          <w:p>
            <w:pPr>
              <w:spacing w:after="20" w:line="240" w:lineRule="auto"/>
            </w:pPr>
            <w:r>
              <w:rPr>
                <w:b/>
                <w:sz w:val="18"/>
              </w:rPr>
              <w:t>✓ / ✗ / ?</w:t>
            </w:r>
          </w:p>
        </w:tc>
        <w:tc>
          <w:tcPr>
            <w:tcW w:type="dxa" w:w="1644"/>
            <w:shd w:val="clear" w:color="auto" w:fill="D9E2F3"/>
          </w:tcPr>
          <w:p>
            <w:pPr>
              <w:spacing w:after="20" w:line="240" w:lineRule="auto"/>
            </w:pPr>
            <w:r/>
            <w:r>
              <w:rPr>
                <w:b/>
                <w:sz w:val="18"/>
              </w:rPr>
              <w:t>Change to / comment</w:t>
            </w:r>
          </w:p>
        </w:tc>
      </w:tr>
      <w:tr>
        <w:trPr>
          <w:cantSplit/>
        </w:trPr>
        <w:tc>
          <w:tcPr>
            <w:tcW w:type="dxa" w:w="1304"/>
          </w:tcPr>
          <w:p>
            <w:pPr>
              <w:spacing w:after="20" w:line="240" w:lineRule="auto"/>
            </w:pPr>
            <w:r/>
            <w:r>
              <w:rPr>
                <w:b w:val="0"/>
                <w:sz w:val="19"/>
              </w:rPr>
              <w:t>United States</w:t>
            </w:r>
          </w:p>
        </w:tc>
        <w:tc>
          <w:tcPr>
            <w:tcW w:type="dxa" w:w="1361"/>
          </w:tcPr>
          <w:p>
            <w:pPr>
              <w:spacing w:after="20" w:line="240" w:lineRule="auto"/>
            </w:pPr>
            <w:r/>
            <w:r>
              <w:rPr>
                <w:b w:val="0"/>
                <w:sz w:val="19"/>
              </w:rPr>
              <w:t>1 Oct – 31 Mar</w:t>
            </w:r>
          </w:p>
        </w:tc>
        <w:tc>
          <w:tcPr>
            <w:tcW w:type="dxa" w:w="1701"/>
          </w:tcPr>
          <w:p>
            <w:pPr>
              <w:spacing w:after="20" w:line="240" w:lineRule="auto"/>
            </w:pPr>
            <w:r/>
            <w:r>
              <w:rPr>
                <w:b w:val="0"/>
                <w:sz w:val="19"/>
              </w:rPr>
              <w:t>Reminder on 1 Oct if under 8 months that day</w:t>
            </w:r>
          </w:p>
        </w:tc>
        <w:tc>
          <w:tcPr>
            <w:tcW w:type="dxa" w:w="2608"/>
          </w:tcPr>
          <w:p>
            <w:pPr>
              <w:spacing w:after="20" w:line="240" w:lineRule="auto"/>
            </w:pPr>
            <w:r/>
            <w:r>
              <w:rPr>
                <w:b w:val="0"/>
                <w:sz w:val="19"/>
              </w:rPr>
              <w:t>CDC/ACIP: all infants under 8 months entering their first season, unless the mother had the RSV vaccine 14 or more days before birth. Mainland season October–March.</w:t>
            </w:r>
          </w:p>
        </w:tc>
        <w:tc>
          <w:tcPr>
            <w:tcW w:type="dxa" w:w="1020"/>
            <w:shd w:val="clear" w:color="auto" w:fill="FFF9E6"/>
          </w:tcPr>
          <w:p>
            <w:pPr>
              <w:spacing w:after="20" w:line="240" w:lineRule="auto"/>
            </w:pPr>
            <w:r/>
            <w:r>
              <w:rPr>
                <w:b w:val="0"/>
                <w:sz w:val="19"/>
              </w:rPr>
            </w:r>
          </w:p>
        </w:tc>
        <w:tc>
          <w:tcPr>
            <w:tcW w:type="dxa" w:w="1644"/>
            <w:shd w:val="clear" w:color="auto" w:fill="FFF9E6"/>
          </w:tcPr>
          <w:p>
            <w:pPr>
              <w:spacing w:after="20" w:line="240" w:lineRule="auto"/>
            </w:pPr>
            <w:r/>
            <w:r>
              <w:rPr>
                <w:b w:val="0"/>
                <w:sz w:val="19"/>
              </w:rPr>
            </w:r>
          </w:p>
        </w:tc>
      </w:tr>
      <w:tr>
        <w:trPr>
          <w:cantSplit/>
        </w:trPr>
        <w:tc>
          <w:tcPr>
            <w:tcW w:type="dxa" w:w="1304"/>
          </w:tcPr>
          <w:p>
            <w:pPr>
              <w:spacing w:after="20" w:line="240" w:lineRule="auto"/>
            </w:pPr>
            <w:r/>
            <w:r>
              <w:rPr>
                <w:b w:val="0"/>
                <w:sz w:val="19"/>
              </w:rPr>
              <w:t>Canada</w:t>
            </w:r>
          </w:p>
        </w:tc>
        <w:tc>
          <w:tcPr>
            <w:tcW w:type="dxa" w:w="1361"/>
          </w:tcPr>
          <w:p>
            <w:pPr>
              <w:spacing w:after="20" w:line="240" w:lineRule="auto"/>
            </w:pPr>
            <w:r/>
            <w:r>
              <w:rPr>
                <w:b w:val="0"/>
                <w:sz w:val="19"/>
              </w:rPr>
              <w:t>1 Oct – 31 Mar</w:t>
            </w:r>
          </w:p>
        </w:tc>
        <w:tc>
          <w:tcPr>
            <w:tcW w:type="dxa" w:w="1701"/>
          </w:tcPr>
          <w:p>
            <w:pPr>
              <w:spacing w:after="20" w:line="240" w:lineRule="auto"/>
            </w:pPr>
            <w:r/>
            <w:r>
              <w:rPr>
                <w:b w:val="0"/>
                <w:sz w:val="19"/>
              </w:rPr>
              <w:t>Reminder on 1 Oct if under 8 months that day</w:t>
            </w:r>
          </w:p>
        </w:tc>
        <w:tc>
          <w:tcPr>
            <w:tcW w:type="dxa" w:w="2608"/>
          </w:tcPr>
          <w:p>
            <w:pPr>
              <w:spacing w:after="20" w:line="240" w:lineRule="auto"/>
            </w:pPr>
            <w:r/>
            <w:r>
              <w:rPr>
                <w:b w:val="0"/>
                <w:sz w:val="19"/>
              </w:rPr>
              <w:t>NACI: all infants in their first season; provinces run it, most from about 1 October.</w:t>
            </w:r>
          </w:p>
        </w:tc>
        <w:tc>
          <w:tcPr>
            <w:tcW w:type="dxa" w:w="1020"/>
            <w:shd w:val="clear" w:color="auto" w:fill="FFF9E6"/>
          </w:tcPr>
          <w:p>
            <w:pPr>
              <w:spacing w:after="20" w:line="240" w:lineRule="auto"/>
            </w:pPr>
            <w:r/>
            <w:r>
              <w:rPr>
                <w:b w:val="0"/>
                <w:sz w:val="19"/>
              </w:rPr>
            </w:r>
          </w:p>
        </w:tc>
        <w:tc>
          <w:tcPr>
            <w:tcW w:type="dxa" w:w="1644"/>
            <w:shd w:val="clear" w:color="auto" w:fill="FFF9E6"/>
          </w:tcPr>
          <w:p>
            <w:pPr>
              <w:spacing w:after="20" w:line="240" w:lineRule="auto"/>
            </w:pPr>
            <w:r/>
            <w:r>
              <w:rPr>
                <w:b w:val="0"/>
                <w:sz w:val="19"/>
              </w:rPr>
            </w:r>
          </w:p>
        </w:tc>
      </w:tr>
      <w:tr>
        <w:trPr>
          <w:cantSplit/>
        </w:trPr>
        <w:tc>
          <w:tcPr>
            <w:tcW w:type="dxa" w:w="1304"/>
          </w:tcPr>
          <w:p>
            <w:pPr>
              <w:spacing w:after="20" w:line="240" w:lineRule="auto"/>
            </w:pPr>
            <w:r/>
            <w:r>
              <w:rPr>
                <w:b w:val="0"/>
                <w:sz w:val="19"/>
              </w:rPr>
              <w:t>United Arab Emirates</w:t>
            </w:r>
          </w:p>
        </w:tc>
        <w:tc>
          <w:tcPr>
            <w:tcW w:type="dxa" w:w="1361"/>
          </w:tcPr>
          <w:p>
            <w:pPr>
              <w:spacing w:after="20" w:line="240" w:lineRule="auto"/>
            </w:pPr>
            <w:r/>
            <w:r>
              <w:rPr>
                <w:b w:val="0"/>
                <w:sz w:val="19"/>
              </w:rPr>
              <w:t>1 Sep – 1 Mar</w:t>
            </w:r>
          </w:p>
        </w:tc>
        <w:tc>
          <w:tcPr>
            <w:tcW w:type="dxa" w:w="1701"/>
          </w:tcPr>
          <w:p>
            <w:pPr>
              <w:spacing w:after="20" w:line="240" w:lineRule="auto"/>
            </w:pPr>
            <w:r/>
            <w:r>
              <w:rPr>
                <w:b w:val="0"/>
                <w:sz w:val="19"/>
              </w:rPr>
              <w:t>No catch-up reminder</w:t>
            </w:r>
          </w:p>
        </w:tc>
        <w:tc>
          <w:tcPr>
            <w:tcW w:type="dxa" w:w="2608"/>
          </w:tcPr>
          <w:p>
            <w:pPr>
              <w:spacing w:after="20" w:line="240" w:lineRule="auto"/>
            </w:pPr>
            <w:r/>
            <w:r>
              <w:rPr>
                <w:b w:val="0"/>
                <w:sz w:val="19"/>
              </w:rPr>
              <w:t>MOHAP decree 189/2025; Abu Dhabi and Dubai circulars: babies born 1 September – 1 March, at birth. No catch-up programme found.</w:t>
            </w:r>
          </w:p>
        </w:tc>
        <w:tc>
          <w:tcPr>
            <w:tcW w:type="dxa" w:w="1020"/>
            <w:shd w:val="clear" w:color="auto" w:fill="FFF9E6"/>
          </w:tcPr>
          <w:p>
            <w:pPr>
              <w:spacing w:after="20" w:line="240" w:lineRule="auto"/>
            </w:pPr>
            <w:r/>
            <w:r>
              <w:rPr>
                <w:b w:val="0"/>
                <w:sz w:val="19"/>
              </w:rPr>
            </w:r>
          </w:p>
        </w:tc>
        <w:tc>
          <w:tcPr>
            <w:tcW w:type="dxa" w:w="1644"/>
            <w:shd w:val="clear" w:color="auto" w:fill="FFF9E6"/>
          </w:tcPr>
          <w:p>
            <w:pPr>
              <w:spacing w:after="20" w:line="240" w:lineRule="auto"/>
            </w:pPr>
            <w:r/>
            <w:r>
              <w:rPr>
                <w:b w:val="0"/>
                <w:sz w:val="19"/>
              </w:rPr>
            </w:r>
          </w:p>
        </w:tc>
      </w:tr>
      <w:tr>
        <w:trPr>
          <w:cantSplit/>
        </w:trPr>
        <w:tc>
          <w:tcPr>
            <w:tcW w:type="dxa" w:w="1304"/>
          </w:tcPr>
          <w:p>
            <w:pPr>
              <w:spacing w:after="20" w:line="240" w:lineRule="auto"/>
            </w:pPr>
            <w:r/>
            <w:r>
              <w:rPr>
                <w:b w:val="0"/>
                <w:sz w:val="19"/>
              </w:rPr>
              <w:t>Saudi Arabia</w:t>
            </w:r>
          </w:p>
        </w:tc>
        <w:tc>
          <w:tcPr>
            <w:tcW w:type="dxa" w:w="1361"/>
          </w:tcPr>
          <w:p>
            <w:pPr>
              <w:spacing w:after="20" w:line="240" w:lineRule="auto"/>
            </w:pPr>
            <w:r/>
            <w:r>
              <w:rPr>
                <w:b w:val="0"/>
                <w:sz w:val="19"/>
              </w:rPr>
              <w:t>15 Sep – 31 Mar</w:t>
            </w:r>
          </w:p>
        </w:tc>
        <w:tc>
          <w:tcPr>
            <w:tcW w:type="dxa" w:w="1701"/>
          </w:tcPr>
          <w:p>
            <w:pPr>
              <w:spacing w:after="20" w:line="240" w:lineRule="auto"/>
            </w:pPr>
            <w:r/>
            <w:r>
              <w:rPr>
                <w:b w:val="0"/>
                <w:sz w:val="19"/>
              </w:rPr>
              <w:t>Reminder on 15 Sep if under 8 months that day</w:t>
            </w:r>
          </w:p>
        </w:tc>
        <w:tc>
          <w:tcPr>
            <w:tcW w:type="dxa" w:w="2608"/>
          </w:tcPr>
          <w:p>
            <w:pPr>
              <w:spacing w:after="20" w:line="240" w:lineRule="auto"/>
            </w:pPr>
            <w:r/>
            <w:r>
              <w:rPr>
                <w:b w:val="0"/>
                <w:sz w:val="19"/>
              </w:rPr>
              <w:t>Public Health Authority (Weqaya) national schedule since 2025: born in season at birth; under 8 months at season start from mid-September.</w:t>
            </w:r>
          </w:p>
        </w:tc>
        <w:tc>
          <w:tcPr>
            <w:tcW w:type="dxa" w:w="1020"/>
            <w:shd w:val="clear" w:color="auto" w:fill="FFF9E6"/>
          </w:tcPr>
          <w:p>
            <w:pPr>
              <w:spacing w:after="20" w:line="240" w:lineRule="auto"/>
            </w:pPr>
            <w:r/>
            <w:r>
              <w:rPr>
                <w:b w:val="0"/>
                <w:sz w:val="19"/>
              </w:rPr>
            </w:r>
          </w:p>
        </w:tc>
        <w:tc>
          <w:tcPr>
            <w:tcW w:type="dxa" w:w="1644"/>
            <w:shd w:val="clear" w:color="auto" w:fill="FFF9E6"/>
          </w:tcPr>
          <w:p>
            <w:pPr>
              <w:spacing w:after="20" w:line="240" w:lineRule="auto"/>
            </w:pPr>
            <w:r/>
            <w:r>
              <w:rPr>
                <w:b w:val="0"/>
                <w:sz w:val="19"/>
              </w:rPr>
            </w:r>
          </w:p>
        </w:tc>
      </w:tr>
      <w:tr>
        <w:trPr>
          <w:cantSplit/>
        </w:trPr>
        <w:tc>
          <w:tcPr>
            <w:tcW w:type="dxa" w:w="1304"/>
          </w:tcPr>
          <w:p>
            <w:pPr>
              <w:spacing w:after="20" w:line="240" w:lineRule="auto"/>
            </w:pPr>
            <w:r/>
            <w:r>
              <w:rPr>
                <w:b w:val="0"/>
                <w:sz w:val="19"/>
              </w:rPr>
              <w:t>Kuwait</w:t>
            </w:r>
          </w:p>
        </w:tc>
        <w:tc>
          <w:tcPr>
            <w:tcW w:type="dxa" w:w="1361"/>
          </w:tcPr>
          <w:p>
            <w:pPr>
              <w:spacing w:after="20" w:line="240" w:lineRule="auto"/>
            </w:pPr>
            <w:r/>
            <w:r>
              <w:rPr>
                <w:b w:val="0"/>
                <w:sz w:val="19"/>
              </w:rPr>
              <w:t>1 Oct – 31 Mar</w:t>
            </w:r>
          </w:p>
        </w:tc>
        <w:tc>
          <w:tcPr>
            <w:tcW w:type="dxa" w:w="1701"/>
          </w:tcPr>
          <w:p>
            <w:pPr>
              <w:spacing w:after="20" w:line="240" w:lineRule="auto"/>
            </w:pPr>
            <w:r/>
            <w:r>
              <w:rPr>
                <w:b w:val="0"/>
                <w:sz w:val="19"/>
              </w:rPr>
              <w:t>Reminder on 1 Oct if under 6 months that day</w:t>
            </w:r>
          </w:p>
        </w:tc>
        <w:tc>
          <w:tcPr>
            <w:tcW w:type="dxa" w:w="2608"/>
          </w:tcPr>
          <w:p>
            <w:pPr>
              <w:spacing w:after="20" w:line="240" w:lineRule="auto"/>
            </w:pPr>
            <w:r/>
            <w:r>
              <w:rPr>
                <w:b w:val="0"/>
                <w:sz w:val="19"/>
              </w:rPr>
              <w:t>National committee 2024: within 24 hours of birth in season; babies born up to 6 months before get it at the season start. Months set each year.</w:t>
            </w:r>
          </w:p>
        </w:tc>
        <w:tc>
          <w:tcPr>
            <w:tcW w:type="dxa" w:w="1020"/>
            <w:shd w:val="clear" w:color="auto" w:fill="FFF9E6"/>
          </w:tcPr>
          <w:p>
            <w:pPr>
              <w:spacing w:after="20" w:line="240" w:lineRule="auto"/>
            </w:pPr>
            <w:r/>
            <w:r>
              <w:rPr>
                <w:b w:val="0"/>
                <w:sz w:val="19"/>
              </w:rPr>
            </w:r>
          </w:p>
        </w:tc>
        <w:tc>
          <w:tcPr>
            <w:tcW w:type="dxa" w:w="1644"/>
            <w:shd w:val="clear" w:color="auto" w:fill="FFF9E6"/>
          </w:tcPr>
          <w:p>
            <w:pPr>
              <w:spacing w:after="20" w:line="240" w:lineRule="auto"/>
            </w:pPr>
            <w:r/>
            <w:r>
              <w:rPr>
                <w:b w:val="0"/>
                <w:sz w:val="19"/>
              </w:rPr>
            </w:r>
          </w:p>
        </w:tc>
      </w:tr>
      <w:tr>
        <w:trPr>
          <w:cantSplit/>
        </w:trPr>
        <w:tc>
          <w:tcPr>
            <w:tcW w:type="dxa" w:w="1304"/>
          </w:tcPr>
          <w:p>
            <w:pPr>
              <w:spacing w:after="20" w:line="240" w:lineRule="auto"/>
            </w:pPr>
            <w:r/>
            <w:r>
              <w:rPr>
                <w:b w:val="0"/>
                <w:sz w:val="19"/>
              </w:rPr>
              <w:t>Ireland</w:t>
            </w:r>
          </w:p>
        </w:tc>
        <w:tc>
          <w:tcPr>
            <w:tcW w:type="dxa" w:w="1361"/>
          </w:tcPr>
          <w:p>
            <w:pPr>
              <w:spacing w:after="20" w:line="240" w:lineRule="auto"/>
            </w:pPr>
            <w:r/>
            <w:r>
              <w:rPr>
                <w:b w:val="0"/>
                <w:sz w:val="19"/>
              </w:rPr>
              <w:t>1 Sep – 28 Feb</w:t>
            </w:r>
          </w:p>
        </w:tc>
        <w:tc>
          <w:tcPr>
            <w:tcW w:type="dxa" w:w="1701"/>
          </w:tcPr>
          <w:p>
            <w:pPr>
              <w:spacing w:after="20" w:line="240" w:lineRule="auto"/>
            </w:pPr>
            <w:r/>
            <w:r>
              <w:rPr>
                <w:b w:val="0"/>
                <w:sz w:val="19"/>
              </w:rPr>
              <w:t>Reminder on 1 Sep if under 6 months that day</w:t>
            </w:r>
          </w:p>
        </w:tc>
        <w:tc>
          <w:tcPr>
            <w:tcW w:type="dxa" w:w="2608"/>
          </w:tcPr>
          <w:p>
            <w:pPr>
              <w:spacing w:after="20" w:line="240" w:lineRule="auto"/>
            </w:pPr>
            <w:r/>
            <w:r>
              <w:rPr>
                <w:b w:val="0"/>
                <w:sz w:val="19"/>
              </w:rPr>
              <w:t>HSE 2026/27: born 1 September – 28 February in hospital; born 1 March – 31 August at the GP from 1 September.</w:t>
            </w:r>
          </w:p>
        </w:tc>
        <w:tc>
          <w:tcPr>
            <w:tcW w:type="dxa" w:w="1020"/>
            <w:shd w:val="clear" w:color="auto" w:fill="FFF9E6"/>
          </w:tcPr>
          <w:p>
            <w:pPr>
              <w:spacing w:after="20" w:line="240" w:lineRule="auto"/>
            </w:pPr>
            <w:r/>
            <w:r>
              <w:rPr>
                <w:b w:val="0"/>
                <w:sz w:val="19"/>
              </w:rPr>
            </w:r>
          </w:p>
        </w:tc>
        <w:tc>
          <w:tcPr>
            <w:tcW w:type="dxa" w:w="1644"/>
            <w:shd w:val="clear" w:color="auto" w:fill="FFF9E6"/>
          </w:tcPr>
          <w:p>
            <w:pPr>
              <w:spacing w:after="20" w:line="240" w:lineRule="auto"/>
            </w:pPr>
            <w:r/>
            <w:r>
              <w:rPr>
                <w:b w:val="0"/>
                <w:sz w:val="19"/>
              </w:rPr>
            </w:r>
          </w:p>
        </w:tc>
      </w:tr>
      <w:tr>
        <w:trPr>
          <w:cantSplit/>
        </w:trPr>
        <w:tc>
          <w:tcPr>
            <w:tcW w:type="dxa" w:w="1304"/>
          </w:tcPr>
          <w:p>
            <w:pPr>
              <w:spacing w:after="20" w:line="240" w:lineRule="auto"/>
            </w:pPr>
            <w:r/>
            <w:r>
              <w:rPr>
                <w:b w:val="0"/>
                <w:sz w:val="19"/>
              </w:rPr>
              <w:t>France</w:t>
            </w:r>
          </w:p>
        </w:tc>
        <w:tc>
          <w:tcPr>
            <w:tcW w:type="dxa" w:w="1361"/>
          </w:tcPr>
          <w:p>
            <w:pPr>
              <w:spacing w:after="20" w:line="240" w:lineRule="auto"/>
            </w:pPr>
            <w:r/>
            <w:r>
              <w:rPr>
                <w:b w:val="0"/>
                <w:sz w:val="19"/>
              </w:rPr>
              <w:t>14 Sep – 28 Feb</w:t>
            </w:r>
          </w:p>
        </w:tc>
        <w:tc>
          <w:tcPr>
            <w:tcW w:type="dxa" w:w="1701"/>
          </w:tcPr>
          <w:p>
            <w:pPr>
              <w:spacing w:after="20" w:line="240" w:lineRule="auto"/>
            </w:pPr>
            <w:r/>
            <w:r>
              <w:rPr>
                <w:b w:val="0"/>
                <w:sz w:val="19"/>
              </w:rPr>
              <w:t>Reminder on 14 Sep if under 7 months that day</w:t>
            </w:r>
          </w:p>
        </w:tc>
        <w:tc>
          <w:tcPr>
            <w:tcW w:type="dxa" w:w="2608"/>
          </w:tcPr>
          <w:p>
            <w:pPr>
              <w:spacing w:after="20" w:line="240" w:lineRule="auto"/>
            </w:pPr>
            <w:r/>
            <w:r>
              <w:rPr>
                <w:b w:val="0"/>
                <w:sz w:val="19"/>
              </w:rPr>
              <w:t>DGS-Urgent 2026-10: campaign 14 September 2026 – 28 February 2027; at the maternity ward; babies born earlier get it before the season (no age limit stated).</w:t>
            </w:r>
          </w:p>
        </w:tc>
        <w:tc>
          <w:tcPr>
            <w:tcW w:type="dxa" w:w="1020"/>
            <w:shd w:val="clear" w:color="auto" w:fill="FFF9E6"/>
          </w:tcPr>
          <w:p>
            <w:pPr>
              <w:spacing w:after="20" w:line="240" w:lineRule="auto"/>
            </w:pPr>
            <w:r/>
            <w:r>
              <w:rPr>
                <w:b w:val="0"/>
                <w:sz w:val="19"/>
              </w:rPr>
            </w:r>
          </w:p>
        </w:tc>
        <w:tc>
          <w:tcPr>
            <w:tcW w:type="dxa" w:w="1644"/>
            <w:shd w:val="clear" w:color="auto" w:fill="FFF9E6"/>
          </w:tcPr>
          <w:p>
            <w:pPr>
              <w:spacing w:after="20" w:line="240" w:lineRule="auto"/>
            </w:pPr>
            <w:r/>
            <w:r>
              <w:rPr>
                <w:b w:val="0"/>
                <w:sz w:val="19"/>
              </w:rPr>
            </w:r>
          </w:p>
        </w:tc>
      </w:tr>
      <w:tr>
        <w:trPr>
          <w:cantSplit/>
        </w:trPr>
        <w:tc>
          <w:tcPr>
            <w:tcW w:type="dxa" w:w="1304"/>
          </w:tcPr>
          <w:p>
            <w:pPr>
              <w:spacing w:after="20" w:line="240" w:lineRule="auto"/>
            </w:pPr>
            <w:r/>
            <w:r>
              <w:rPr>
                <w:b w:val="0"/>
                <w:sz w:val="19"/>
              </w:rPr>
              <w:t>Netherlands</w:t>
            </w:r>
          </w:p>
        </w:tc>
        <w:tc>
          <w:tcPr>
            <w:tcW w:type="dxa" w:w="1361"/>
          </w:tcPr>
          <w:p>
            <w:pPr>
              <w:spacing w:after="20" w:line="240" w:lineRule="auto"/>
            </w:pPr>
            <w:r/>
            <w:r>
              <w:rPr>
                <w:b w:val="0"/>
                <w:sz w:val="19"/>
              </w:rPr>
              <w:t>1 Oct – 31 Mar</w:t>
            </w:r>
          </w:p>
        </w:tc>
        <w:tc>
          <w:tcPr>
            <w:tcW w:type="dxa" w:w="1701"/>
          </w:tcPr>
          <w:p>
            <w:pPr>
              <w:spacing w:after="20" w:line="240" w:lineRule="auto"/>
            </w:pPr>
            <w:r/>
            <w:r>
              <w:rPr>
                <w:b w:val="0"/>
                <w:sz w:val="19"/>
              </w:rPr>
              <w:t>Reminder on 15 Sep if under 6 months that day</w:t>
            </w:r>
          </w:p>
        </w:tc>
        <w:tc>
          <w:tcPr>
            <w:tcW w:type="dxa" w:w="2608"/>
          </w:tcPr>
          <w:p>
            <w:pPr>
              <w:spacing w:after="20" w:line="240" w:lineRule="auto"/>
            </w:pPr>
            <w:r/>
            <w:r>
              <w:rPr>
                <w:b w:val="0"/>
                <w:sz w:val="19"/>
              </w:rPr>
              <w:t>RIVM: born October–March within 14 days of birth; born April–September at the catch-up, 15 September – 15 October.</w:t>
            </w:r>
          </w:p>
        </w:tc>
        <w:tc>
          <w:tcPr>
            <w:tcW w:type="dxa" w:w="1020"/>
            <w:shd w:val="clear" w:color="auto" w:fill="FFF9E6"/>
          </w:tcPr>
          <w:p>
            <w:pPr>
              <w:spacing w:after="20" w:line="240" w:lineRule="auto"/>
            </w:pPr>
            <w:r/>
            <w:r>
              <w:rPr>
                <w:b w:val="0"/>
                <w:sz w:val="19"/>
              </w:rPr>
            </w:r>
          </w:p>
        </w:tc>
        <w:tc>
          <w:tcPr>
            <w:tcW w:type="dxa" w:w="1644"/>
            <w:shd w:val="clear" w:color="auto" w:fill="FFF9E6"/>
          </w:tcPr>
          <w:p>
            <w:pPr>
              <w:spacing w:after="20" w:line="240" w:lineRule="auto"/>
            </w:pPr>
            <w:r/>
            <w:r>
              <w:rPr>
                <w:b w:val="0"/>
                <w:sz w:val="19"/>
              </w:rPr>
            </w:r>
          </w:p>
        </w:tc>
      </w:tr>
      <w:tr>
        <w:trPr>
          <w:cantSplit/>
        </w:trPr>
        <w:tc>
          <w:tcPr>
            <w:tcW w:type="dxa" w:w="1304"/>
          </w:tcPr>
          <w:p>
            <w:pPr>
              <w:spacing w:after="20" w:line="240" w:lineRule="auto"/>
            </w:pPr>
            <w:r/>
            <w:r>
              <w:rPr>
                <w:b w:val="0"/>
                <w:sz w:val="19"/>
              </w:rPr>
              <w:t>Sweden</w:t>
            </w:r>
          </w:p>
        </w:tc>
        <w:tc>
          <w:tcPr>
            <w:tcW w:type="dxa" w:w="1361"/>
          </w:tcPr>
          <w:p>
            <w:pPr>
              <w:spacing w:after="20" w:line="240" w:lineRule="auto"/>
            </w:pPr>
            <w:r/>
            <w:r>
              <w:rPr>
                <w:b w:val="0"/>
                <w:sz w:val="19"/>
              </w:rPr>
              <w:t>10 Sep – 31 Mar</w:t>
            </w:r>
          </w:p>
        </w:tc>
        <w:tc>
          <w:tcPr>
            <w:tcW w:type="dxa" w:w="1701"/>
          </w:tcPr>
          <w:p>
            <w:pPr>
              <w:spacing w:after="20" w:line="240" w:lineRule="auto"/>
            </w:pPr>
            <w:r/>
            <w:r>
              <w:rPr>
                <w:b w:val="0"/>
                <w:sz w:val="19"/>
              </w:rPr>
              <w:t>No catch-up reminder</w:t>
            </w:r>
          </w:p>
        </w:tc>
        <w:tc>
          <w:tcPr>
            <w:tcW w:type="dxa" w:w="2608"/>
          </w:tcPr>
          <w:p>
            <w:pPr>
              <w:spacing w:after="20" w:line="240" w:lineRule="auto"/>
            </w:pPr>
            <w:r/>
            <w:r>
              <w:rPr>
                <w:b w:val="0"/>
                <w:sz w:val="19"/>
              </w:rPr>
              <w:t>Joint recommendation to the regions, 27 August 2026: born from 10 September, at the maternity ward or first check; no catch-up.</w:t>
            </w:r>
          </w:p>
        </w:tc>
        <w:tc>
          <w:tcPr>
            <w:tcW w:type="dxa" w:w="1020"/>
            <w:shd w:val="clear" w:color="auto" w:fill="FFF9E6"/>
          </w:tcPr>
          <w:p>
            <w:pPr>
              <w:spacing w:after="20" w:line="240" w:lineRule="auto"/>
            </w:pPr>
            <w:r/>
            <w:r>
              <w:rPr>
                <w:b w:val="0"/>
                <w:sz w:val="19"/>
              </w:rPr>
            </w:r>
          </w:p>
        </w:tc>
        <w:tc>
          <w:tcPr>
            <w:tcW w:type="dxa" w:w="1644"/>
            <w:shd w:val="clear" w:color="auto" w:fill="FFF9E6"/>
          </w:tcPr>
          <w:p>
            <w:pPr>
              <w:spacing w:after="20" w:line="240" w:lineRule="auto"/>
            </w:pPr>
            <w:r/>
            <w:r>
              <w:rPr>
                <w:b w:val="0"/>
                <w:sz w:val="19"/>
              </w:rPr>
            </w:r>
          </w:p>
        </w:tc>
      </w:tr>
    </w:tbl>
    <w:p>
      <w:pPr>
        <w:spacing w:after="40"/>
      </w:pPr>
    </w:p>
    <w:p>
      <w:pPr>
        <w:pStyle w:val="Heading2"/>
      </w:pPr>
      <w:r>
        <w:t>2.3 Flu vaccine: which children get a reminder</w:t>
      </w:r>
    </w:p>
    <w:p>
      <w:pPr>
        <w:keepNext/>
        <w:spacing w:before="120" w:after="60"/>
      </w:pPr>
      <w:r>
        <w:rPr>
          <w:b/>
          <w:sz w:val="21"/>
        </w:rPr>
        <w:t>Flu reminder rules</w:t>
      </w:r>
    </w:p>
    <w:tbl>
      <w:tblPr>
        <w:tblStyle w:val="TableGrid"/>
        <w:tblW w:type="auto" w:w="0"/>
        <w:jc w:val="center"/>
        <w:tblLayout w:type="fixed"/>
        <w:tblLook w:firstColumn="1" w:firstRow="1" w:lastColumn="0" w:lastRow="0" w:noHBand="0" w:noVBand="1" w:val="04A0"/>
        <w:tblLayout w:type="fixed"/>
      </w:tblPr>
      <w:tblGrid>
        <w:gridCol w:w="1361"/>
        <w:gridCol w:w="1701"/>
        <w:gridCol w:w="1134"/>
        <w:gridCol w:w="1474"/>
        <w:gridCol w:w="907"/>
        <w:gridCol w:w="1020"/>
        <w:gridCol w:w="2041"/>
      </w:tblGrid>
      <w:tr>
        <w:trPr>
          <w:cantSplit/>
          <w:tblHeader/>
        </w:trPr>
        <w:tc>
          <w:tcPr>
            <w:tcW w:type="dxa" w:w="1361"/>
            <w:shd w:val="clear" w:color="auto" w:fill="D9E2F3"/>
          </w:tcPr>
          <w:p>
            <w:pPr>
              <w:spacing w:after="20" w:line="240" w:lineRule="auto"/>
            </w:pPr>
            <w:r/>
            <w:r>
              <w:rPr>
                <w:b/>
                <w:sz w:val="18"/>
              </w:rPr>
              <w:t>Country</w:t>
            </w:r>
          </w:p>
        </w:tc>
        <w:tc>
          <w:tcPr>
            <w:tcW w:type="dxa" w:w="1701"/>
            <w:shd w:val="clear" w:color="auto" w:fill="D9E2F3"/>
          </w:tcPr>
          <w:p>
            <w:pPr>
              <w:spacing w:after="20" w:line="240" w:lineRule="auto"/>
            </w:pPr>
            <w:r/>
            <w:r>
              <w:rPr>
                <w:b/>
                <w:sz w:val="18"/>
              </w:rPr>
              <w:t>Ages</w:t>
            </w:r>
          </w:p>
        </w:tc>
        <w:tc>
          <w:tcPr>
            <w:tcW w:type="dxa" w:w="1134"/>
            <w:shd w:val="clear" w:color="auto" w:fill="D9E2F3"/>
          </w:tcPr>
          <w:p>
            <w:pPr>
              <w:spacing w:after="20" w:line="240" w:lineRule="auto"/>
            </w:pPr>
            <w:r/>
            <w:r>
              <w:rPr>
                <w:b/>
                <w:sz w:val="18"/>
              </w:rPr>
              <w:t>Season reminder from</w:t>
            </w:r>
          </w:p>
        </w:tc>
        <w:tc>
          <w:tcPr>
            <w:tcW w:type="dxa" w:w="1474"/>
            <w:shd w:val="clear" w:color="auto" w:fill="D9E2F3"/>
          </w:tcPr>
          <w:p>
            <w:pPr>
              <w:spacing w:after="20" w:line="240" w:lineRule="auto"/>
            </w:pPr>
            <w:r/>
            <w:r>
              <w:rPr>
                <w:b/>
                <w:sz w:val="18"/>
              </w:rPr>
              <w:t>Two-dose note (first time)</w:t>
            </w:r>
          </w:p>
        </w:tc>
        <w:tc>
          <w:tcPr>
            <w:tcW w:type="dxa" w:w="907"/>
            <w:shd w:val="clear" w:color="auto" w:fill="D9E2F3"/>
          </w:tcPr>
          <w:p>
            <w:pPr>
              <w:spacing w:after="20" w:line="240" w:lineRule="auto"/>
            </w:pPr>
            <w:r/>
            <w:r>
              <w:rPr>
                <w:b/>
                <w:sz w:val="18"/>
              </w:rPr>
              <w:t>Nasal-spray note</w:t>
            </w:r>
          </w:p>
        </w:tc>
        <w:tc>
          <w:tcPr>
            <w:tcW w:type="dxa" w:w="1020"/>
            <w:shd w:val="clear" w:color="auto" w:fill="D9E2F3"/>
          </w:tcPr>
          <w:p>
            <w:pPr>
              <w:spacing w:after="20" w:line="240" w:lineRule="auto"/>
            </w:pPr>
            <w:r/>
            <w:r>
              <w:rPr>
                <w:b/>
                <w:sz w:val="18"/>
              </w:rPr>
              <w:t>Reviewer</w:t>
            </w:r>
          </w:p>
          <w:p>
            <w:pPr>
              <w:spacing w:after="20" w:line="240" w:lineRule="auto"/>
            </w:pPr>
            <w:r>
              <w:rPr>
                <w:b/>
                <w:sz w:val="18"/>
              </w:rPr>
              <w:t>✓ / ✗ / ?</w:t>
            </w:r>
          </w:p>
        </w:tc>
        <w:tc>
          <w:tcPr>
            <w:tcW w:type="dxa" w:w="2041"/>
            <w:shd w:val="clear" w:color="auto" w:fill="D9E2F3"/>
          </w:tcPr>
          <w:p>
            <w:pPr>
              <w:spacing w:after="20" w:line="240" w:lineRule="auto"/>
            </w:pPr>
            <w:r/>
            <w:r>
              <w:rPr>
                <w:b/>
                <w:sz w:val="18"/>
              </w:rPr>
              <w:t>Change to / comment</w:t>
            </w:r>
          </w:p>
        </w:tc>
      </w:tr>
      <w:tr>
        <w:trPr>
          <w:cantSplit/>
        </w:trPr>
        <w:tc>
          <w:tcPr>
            <w:tcW w:type="dxa" w:w="1361"/>
          </w:tcPr>
          <w:p>
            <w:pPr>
              <w:spacing w:after="20" w:line="240" w:lineRule="auto"/>
            </w:pPr>
            <w:r/>
            <w:r>
              <w:rPr>
                <w:b w:val="0"/>
                <w:sz w:val="19"/>
              </w:rPr>
              <w:t>United Kingdom</w:t>
            </w:r>
          </w:p>
        </w:tc>
        <w:tc>
          <w:tcPr>
            <w:tcW w:type="dxa" w:w="1701"/>
          </w:tcPr>
          <w:p>
            <w:pPr>
              <w:spacing w:after="20" w:line="240" w:lineRule="auto"/>
            </w:pPr>
            <w:r/>
            <w:r>
              <w:rPr>
                <w:b w:val="0"/>
                <w:sz w:val="19"/>
              </w:rPr>
              <w:t>From 24 months, no upper age</w:t>
            </w:r>
          </w:p>
        </w:tc>
        <w:tc>
          <w:tcPr>
            <w:tcW w:type="dxa" w:w="1134"/>
          </w:tcPr>
          <w:p>
            <w:pPr>
              <w:spacing w:after="20" w:line="240" w:lineRule="auto"/>
            </w:pPr>
            <w:r/>
            <w:r>
              <w:rPr>
                <w:b w:val="0"/>
                <w:sz w:val="19"/>
              </w:rPr>
              <w:t>1 Sep</w:t>
            </w:r>
          </w:p>
        </w:tc>
        <w:tc>
          <w:tcPr>
            <w:tcW w:type="dxa" w:w="1474"/>
          </w:tcPr>
          <w:p>
            <w:pPr>
              <w:spacing w:after="20" w:line="240" w:lineRule="auto"/>
            </w:pPr>
            <w:r/>
            <w:r>
              <w:rPr>
                <w:b w:val="0"/>
                <w:sz w:val="19"/>
              </w:rPr>
              <w:t>Not shown (1 dose)</w:t>
            </w:r>
          </w:p>
        </w:tc>
        <w:tc>
          <w:tcPr>
            <w:tcW w:type="dxa" w:w="907"/>
          </w:tcPr>
          <w:p>
            <w:pPr>
              <w:spacing w:after="20" w:line="240" w:lineRule="auto"/>
            </w:pPr>
            <w:r/>
            <w:r>
              <w:rPr>
                <w:b w:val="0"/>
                <w:sz w:val="19"/>
              </w:rPr>
              <w:t>Yes</w:t>
            </w:r>
          </w:p>
        </w:tc>
        <w:tc>
          <w:tcPr>
            <w:tcW w:type="dxa" w:w="1020"/>
            <w:shd w:val="clear" w:color="auto" w:fill="FFF9E6"/>
          </w:tcPr>
          <w:p>
            <w:pPr>
              <w:spacing w:after="20" w:line="240" w:lineRule="auto"/>
            </w:pPr>
            <w:r/>
            <w:r>
              <w:rPr>
                <w:b w:val="0"/>
                <w:sz w:val="19"/>
              </w:rPr>
            </w:r>
          </w:p>
        </w:tc>
        <w:tc>
          <w:tcPr>
            <w:tcW w:type="dxa" w:w="2041"/>
            <w:shd w:val="clear" w:color="auto" w:fill="FFF9E6"/>
          </w:tcPr>
          <w:p>
            <w:pPr>
              <w:spacing w:after="20" w:line="240" w:lineRule="auto"/>
            </w:pPr>
            <w:r/>
            <w:r>
              <w:rPr>
                <w:b w:val="0"/>
                <w:sz w:val="19"/>
              </w:rPr>
            </w:r>
          </w:p>
        </w:tc>
      </w:tr>
      <w:tr>
        <w:trPr>
          <w:cantSplit/>
        </w:trPr>
        <w:tc>
          <w:tcPr>
            <w:tcW w:type="dxa" w:w="1361"/>
          </w:tcPr>
          <w:p>
            <w:pPr>
              <w:spacing w:after="20" w:line="240" w:lineRule="auto"/>
            </w:pPr>
            <w:r/>
            <w:r>
              <w:rPr>
                <w:b w:val="0"/>
                <w:sz w:val="19"/>
              </w:rPr>
              <w:t>United States</w:t>
            </w:r>
          </w:p>
        </w:tc>
        <w:tc>
          <w:tcPr>
            <w:tcW w:type="dxa" w:w="1701"/>
          </w:tcPr>
          <w:p>
            <w:pPr>
              <w:spacing w:after="20" w:line="240" w:lineRule="auto"/>
            </w:pPr>
            <w:r/>
            <w:r>
              <w:rPr>
                <w:b w:val="0"/>
                <w:sz w:val="19"/>
              </w:rPr>
              <w:t>From 6 months, no upper age</w:t>
            </w:r>
          </w:p>
        </w:tc>
        <w:tc>
          <w:tcPr>
            <w:tcW w:type="dxa" w:w="1134"/>
          </w:tcPr>
          <w:p>
            <w:pPr>
              <w:spacing w:after="20" w:line="240" w:lineRule="auto"/>
            </w:pPr>
            <w:r/>
            <w:r>
              <w:rPr>
                <w:b w:val="0"/>
                <w:sz w:val="19"/>
              </w:rPr>
              <w:t>1 Sep</w:t>
            </w:r>
          </w:p>
        </w:tc>
        <w:tc>
          <w:tcPr>
            <w:tcW w:type="dxa" w:w="1474"/>
          </w:tcPr>
          <w:p>
            <w:pPr>
              <w:spacing w:after="20" w:line="240" w:lineRule="auto"/>
            </w:pPr>
            <w:r/>
            <w:r>
              <w:rPr>
                <w:b w:val="0"/>
                <w:sz w:val="19"/>
              </w:rPr>
              <w:t>Under 9 years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2041"/>
            <w:shd w:val="clear" w:color="auto" w:fill="FFF9E6"/>
          </w:tcPr>
          <w:p>
            <w:pPr>
              <w:spacing w:after="20" w:line="240" w:lineRule="auto"/>
            </w:pPr>
            <w:r/>
            <w:r>
              <w:rPr>
                <w:b w:val="0"/>
                <w:sz w:val="19"/>
              </w:rPr>
            </w:r>
          </w:p>
        </w:tc>
      </w:tr>
      <w:tr>
        <w:trPr>
          <w:cantSplit/>
        </w:trPr>
        <w:tc>
          <w:tcPr>
            <w:tcW w:type="dxa" w:w="1361"/>
          </w:tcPr>
          <w:p>
            <w:pPr>
              <w:spacing w:after="20" w:line="240" w:lineRule="auto"/>
            </w:pPr>
            <w:r/>
            <w:r>
              <w:rPr>
                <w:b w:val="0"/>
                <w:sz w:val="19"/>
              </w:rPr>
              <w:t>Canada</w:t>
            </w:r>
          </w:p>
        </w:tc>
        <w:tc>
          <w:tcPr>
            <w:tcW w:type="dxa" w:w="1701"/>
          </w:tcPr>
          <w:p>
            <w:pPr>
              <w:spacing w:after="20" w:line="240" w:lineRule="auto"/>
            </w:pPr>
            <w:r/>
            <w:r>
              <w:rPr>
                <w:b w:val="0"/>
                <w:sz w:val="19"/>
              </w:rPr>
              <w:t>From 6 months, no upper age</w:t>
            </w:r>
          </w:p>
        </w:tc>
        <w:tc>
          <w:tcPr>
            <w:tcW w:type="dxa" w:w="1134"/>
          </w:tcPr>
          <w:p>
            <w:pPr>
              <w:spacing w:after="20" w:line="240" w:lineRule="auto"/>
            </w:pPr>
            <w:r/>
            <w:r>
              <w:rPr>
                <w:b w:val="0"/>
                <w:sz w:val="19"/>
              </w:rPr>
              <w:t>1 Oct</w:t>
            </w:r>
          </w:p>
        </w:tc>
        <w:tc>
          <w:tcPr>
            <w:tcW w:type="dxa" w:w="1474"/>
          </w:tcPr>
          <w:p>
            <w:pPr>
              <w:spacing w:after="20" w:line="240" w:lineRule="auto"/>
            </w:pPr>
            <w:r/>
            <w:r>
              <w:rPr>
                <w:b w:val="0"/>
                <w:sz w:val="19"/>
              </w:rPr>
              <w:t>Under 9 years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2041"/>
            <w:shd w:val="clear" w:color="auto" w:fill="FFF9E6"/>
          </w:tcPr>
          <w:p>
            <w:pPr>
              <w:spacing w:after="20" w:line="240" w:lineRule="auto"/>
            </w:pPr>
            <w:r/>
            <w:r>
              <w:rPr>
                <w:b w:val="0"/>
                <w:sz w:val="19"/>
              </w:rPr>
            </w:r>
          </w:p>
        </w:tc>
      </w:tr>
      <w:tr>
        <w:trPr>
          <w:cantSplit/>
        </w:trPr>
        <w:tc>
          <w:tcPr>
            <w:tcW w:type="dxa" w:w="1361"/>
          </w:tcPr>
          <w:p>
            <w:pPr>
              <w:spacing w:after="20" w:line="240" w:lineRule="auto"/>
            </w:pPr>
            <w:r/>
            <w:r>
              <w:rPr>
                <w:b w:val="0"/>
                <w:sz w:val="19"/>
              </w:rPr>
              <w:t>United Arab Emirates</w:t>
            </w:r>
          </w:p>
        </w:tc>
        <w:tc>
          <w:tcPr>
            <w:tcW w:type="dxa" w:w="1701"/>
          </w:tcPr>
          <w:p>
            <w:pPr>
              <w:spacing w:after="20" w:line="240" w:lineRule="auto"/>
            </w:pPr>
            <w:r/>
            <w:r>
              <w:rPr>
                <w:b w:val="0"/>
                <w:sz w:val="19"/>
              </w:rPr>
              <w:t>From 6 months, no upper age</w:t>
            </w:r>
          </w:p>
        </w:tc>
        <w:tc>
          <w:tcPr>
            <w:tcW w:type="dxa" w:w="1134"/>
          </w:tcPr>
          <w:p>
            <w:pPr>
              <w:spacing w:after="20" w:line="240" w:lineRule="auto"/>
            </w:pPr>
            <w:r/>
            <w:r>
              <w:rPr>
                <w:b w:val="0"/>
                <w:sz w:val="19"/>
              </w:rPr>
              <w:t>1 Sep</w:t>
            </w:r>
          </w:p>
        </w:tc>
        <w:tc>
          <w:tcPr>
            <w:tcW w:type="dxa" w:w="1474"/>
          </w:tcPr>
          <w:p>
            <w:pPr>
              <w:spacing w:after="20" w:line="240" w:lineRule="auto"/>
            </w:pPr>
            <w:r/>
            <w:r>
              <w:rPr>
                <w:b w:val="0"/>
                <w:sz w:val="19"/>
              </w:rPr>
              <w:t>Under 9 years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2041"/>
            <w:shd w:val="clear" w:color="auto" w:fill="FFF9E6"/>
          </w:tcPr>
          <w:p>
            <w:pPr>
              <w:spacing w:after="20" w:line="240" w:lineRule="auto"/>
            </w:pPr>
            <w:r/>
            <w:r>
              <w:rPr>
                <w:b w:val="0"/>
                <w:sz w:val="19"/>
              </w:rPr>
            </w:r>
          </w:p>
        </w:tc>
      </w:tr>
      <w:tr>
        <w:trPr>
          <w:cantSplit/>
        </w:trPr>
        <w:tc>
          <w:tcPr>
            <w:tcW w:type="dxa" w:w="1361"/>
          </w:tcPr>
          <w:p>
            <w:pPr>
              <w:spacing w:after="20" w:line="240" w:lineRule="auto"/>
            </w:pPr>
            <w:r/>
            <w:r>
              <w:rPr>
                <w:b w:val="0"/>
                <w:sz w:val="19"/>
              </w:rPr>
              <w:t>Saudi Arabia</w:t>
            </w:r>
          </w:p>
        </w:tc>
        <w:tc>
          <w:tcPr>
            <w:tcW w:type="dxa" w:w="1701"/>
          </w:tcPr>
          <w:p>
            <w:pPr>
              <w:spacing w:after="20" w:line="240" w:lineRule="auto"/>
            </w:pPr>
            <w:r/>
            <w:r>
              <w:rPr>
                <w:b w:val="0"/>
                <w:sz w:val="19"/>
              </w:rPr>
              <w:t>From 6 months, no upper age</w:t>
            </w:r>
          </w:p>
        </w:tc>
        <w:tc>
          <w:tcPr>
            <w:tcW w:type="dxa" w:w="1134"/>
          </w:tcPr>
          <w:p>
            <w:pPr>
              <w:spacing w:after="20" w:line="240" w:lineRule="auto"/>
            </w:pPr>
            <w:r/>
            <w:r>
              <w:rPr>
                <w:b w:val="0"/>
                <w:sz w:val="19"/>
              </w:rPr>
              <w:t>15 Sep</w:t>
            </w:r>
          </w:p>
        </w:tc>
        <w:tc>
          <w:tcPr>
            <w:tcW w:type="dxa" w:w="1474"/>
          </w:tcPr>
          <w:p>
            <w:pPr>
              <w:spacing w:after="20" w:line="240" w:lineRule="auto"/>
            </w:pPr>
            <w:r/>
            <w:r>
              <w:rPr>
                <w:b w:val="0"/>
                <w:sz w:val="19"/>
              </w:rPr>
              <w:t>Under 9 years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2041"/>
            <w:shd w:val="clear" w:color="auto" w:fill="FFF9E6"/>
          </w:tcPr>
          <w:p>
            <w:pPr>
              <w:spacing w:after="20" w:line="240" w:lineRule="auto"/>
            </w:pPr>
            <w:r/>
            <w:r>
              <w:rPr>
                <w:b w:val="0"/>
                <w:sz w:val="19"/>
              </w:rPr>
            </w:r>
          </w:p>
        </w:tc>
      </w:tr>
      <w:tr>
        <w:trPr>
          <w:cantSplit/>
        </w:trPr>
        <w:tc>
          <w:tcPr>
            <w:tcW w:type="dxa" w:w="1361"/>
          </w:tcPr>
          <w:p>
            <w:pPr>
              <w:spacing w:after="20" w:line="240" w:lineRule="auto"/>
            </w:pPr>
            <w:r/>
            <w:r>
              <w:rPr>
                <w:b w:val="0"/>
                <w:sz w:val="19"/>
              </w:rPr>
              <w:t>Qatar</w:t>
            </w:r>
          </w:p>
        </w:tc>
        <w:tc>
          <w:tcPr>
            <w:tcW w:type="dxa" w:w="1701"/>
          </w:tcPr>
          <w:p>
            <w:pPr>
              <w:spacing w:after="20" w:line="240" w:lineRule="auto"/>
            </w:pPr>
            <w:r/>
            <w:r>
              <w:rPr>
                <w:b w:val="0"/>
                <w:sz w:val="19"/>
              </w:rPr>
              <w:t>From 6 months, no upper age</w:t>
            </w:r>
          </w:p>
        </w:tc>
        <w:tc>
          <w:tcPr>
            <w:tcW w:type="dxa" w:w="1134"/>
          </w:tcPr>
          <w:p>
            <w:pPr>
              <w:spacing w:after="20" w:line="240" w:lineRule="auto"/>
            </w:pPr>
            <w:r/>
            <w:r>
              <w:rPr>
                <w:b w:val="0"/>
                <w:sz w:val="19"/>
              </w:rPr>
              <w:t>1 Oct</w:t>
            </w:r>
          </w:p>
        </w:tc>
        <w:tc>
          <w:tcPr>
            <w:tcW w:type="dxa" w:w="1474"/>
          </w:tcPr>
          <w:p>
            <w:pPr>
              <w:spacing w:after="20" w:line="240" w:lineRule="auto"/>
            </w:pPr>
            <w:r/>
            <w:r>
              <w:rPr>
                <w:b w:val="0"/>
                <w:sz w:val="19"/>
              </w:rPr>
              <w:t>Under 9 years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2041"/>
            <w:shd w:val="clear" w:color="auto" w:fill="FFF9E6"/>
          </w:tcPr>
          <w:p>
            <w:pPr>
              <w:spacing w:after="20" w:line="240" w:lineRule="auto"/>
            </w:pPr>
            <w:r/>
            <w:r>
              <w:rPr>
                <w:b w:val="0"/>
                <w:sz w:val="19"/>
              </w:rPr>
            </w:r>
          </w:p>
        </w:tc>
      </w:tr>
      <w:tr>
        <w:trPr>
          <w:cantSplit/>
        </w:trPr>
        <w:tc>
          <w:tcPr>
            <w:tcW w:type="dxa" w:w="1361"/>
          </w:tcPr>
          <w:p>
            <w:pPr>
              <w:spacing w:after="20" w:line="240" w:lineRule="auto"/>
            </w:pPr>
            <w:r/>
            <w:r>
              <w:rPr>
                <w:b w:val="0"/>
                <w:sz w:val="19"/>
              </w:rPr>
              <w:t>Bahrain</w:t>
            </w:r>
          </w:p>
        </w:tc>
        <w:tc>
          <w:tcPr>
            <w:tcW w:type="dxa" w:w="1701"/>
          </w:tcPr>
          <w:p>
            <w:pPr>
              <w:spacing w:after="20" w:line="240" w:lineRule="auto"/>
            </w:pPr>
            <w:r/>
            <w:r>
              <w:rPr>
                <w:b w:val="0"/>
                <w:sz w:val="19"/>
              </w:rPr>
              <w:t>From 6 months to under 60 months</w:t>
            </w:r>
          </w:p>
        </w:tc>
        <w:tc>
          <w:tcPr>
            <w:tcW w:type="dxa" w:w="1134"/>
          </w:tcPr>
          <w:p>
            <w:pPr>
              <w:spacing w:after="20" w:line="240" w:lineRule="auto"/>
            </w:pPr>
            <w:r/>
            <w:r>
              <w:rPr>
                <w:b w:val="0"/>
                <w:sz w:val="19"/>
              </w:rPr>
              <w:t>1 Oct</w:t>
            </w:r>
          </w:p>
        </w:tc>
        <w:tc>
          <w:tcPr>
            <w:tcW w:type="dxa" w:w="1474"/>
          </w:tcPr>
          <w:p>
            <w:pPr>
              <w:spacing w:after="20" w:line="240" w:lineRule="auto"/>
            </w:pPr>
            <w:r/>
            <w:r>
              <w:rPr>
                <w:b w:val="0"/>
                <w:sz w:val="19"/>
              </w:rPr>
              <w:t>Under 9 years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2041"/>
            <w:shd w:val="clear" w:color="auto" w:fill="FFF9E6"/>
          </w:tcPr>
          <w:p>
            <w:pPr>
              <w:spacing w:after="20" w:line="240" w:lineRule="auto"/>
            </w:pPr>
            <w:r/>
            <w:r>
              <w:rPr>
                <w:b w:val="0"/>
                <w:sz w:val="19"/>
              </w:rPr>
            </w:r>
          </w:p>
        </w:tc>
      </w:tr>
      <w:tr>
        <w:trPr>
          <w:cantSplit/>
        </w:trPr>
        <w:tc>
          <w:tcPr>
            <w:tcW w:type="dxa" w:w="1361"/>
          </w:tcPr>
          <w:p>
            <w:pPr>
              <w:spacing w:after="20" w:line="240" w:lineRule="auto"/>
            </w:pPr>
            <w:r/>
            <w:r>
              <w:rPr>
                <w:b w:val="0"/>
                <w:sz w:val="19"/>
              </w:rPr>
              <w:t>Australia</w:t>
            </w:r>
          </w:p>
        </w:tc>
        <w:tc>
          <w:tcPr>
            <w:tcW w:type="dxa" w:w="1701"/>
          </w:tcPr>
          <w:p>
            <w:pPr>
              <w:spacing w:after="20" w:line="240" w:lineRule="auto"/>
            </w:pPr>
            <w:r/>
            <w:r>
              <w:rPr>
                <w:b w:val="0"/>
                <w:sz w:val="19"/>
              </w:rPr>
              <w:t>From 6 months to under 60 months</w:t>
            </w:r>
          </w:p>
        </w:tc>
        <w:tc>
          <w:tcPr>
            <w:tcW w:type="dxa" w:w="1134"/>
          </w:tcPr>
          <w:p>
            <w:pPr>
              <w:spacing w:after="20" w:line="240" w:lineRule="auto"/>
            </w:pPr>
            <w:r/>
            <w:r>
              <w:rPr>
                <w:b w:val="0"/>
                <w:sz w:val="19"/>
              </w:rPr>
              <w:t>1 Apr</w:t>
            </w:r>
          </w:p>
        </w:tc>
        <w:tc>
          <w:tcPr>
            <w:tcW w:type="dxa" w:w="1474"/>
          </w:tcPr>
          <w:p>
            <w:pPr>
              <w:spacing w:after="20" w:line="240" w:lineRule="auto"/>
            </w:pPr>
            <w:r/>
            <w:r>
              <w:rPr>
                <w:b w:val="0"/>
                <w:sz w:val="19"/>
              </w:rPr>
              <w:t>Under 9 years</w:t>
            </w:r>
          </w:p>
        </w:tc>
        <w:tc>
          <w:tcPr>
            <w:tcW w:type="dxa" w:w="907"/>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2041"/>
            <w:shd w:val="clear" w:color="auto" w:fill="FFF9E6"/>
          </w:tcPr>
          <w:p>
            <w:pPr>
              <w:spacing w:after="20" w:line="240" w:lineRule="auto"/>
            </w:pPr>
            <w:r/>
            <w:r>
              <w:rPr>
                <w:b w:val="0"/>
                <w:sz w:val="19"/>
              </w:rPr>
            </w:r>
          </w:p>
        </w:tc>
      </w:tr>
      <w:tr>
        <w:trPr>
          <w:cantSplit/>
        </w:trPr>
        <w:tc>
          <w:tcPr>
            <w:tcW w:type="dxa" w:w="1361"/>
          </w:tcPr>
          <w:p>
            <w:pPr>
              <w:spacing w:after="20" w:line="240" w:lineRule="auto"/>
            </w:pPr>
            <w:r/>
            <w:r>
              <w:rPr>
                <w:b w:val="0"/>
                <w:sz w:val="19"/>
              </w:rPr>
              <w:t>Ireland</w:t>
            </w:r>
          </w:p>
        </w:tc>
        <w:tc>
          <w:tcPr>
            <w:tcW w:type="dxa" w:w="1701"/>
          </w:tcPr>
          <w:p>
            <w:pPr>
              <w:spacing w:after="20" w:line="240" w:lineRule="auto"/>
            </w:pPr>
            <w:r/>
            <w:r>
              <w:rPr>
                <w:b w:val="0"/>
                <w:sz w:val="19"/>
              </w:rPr>
              <w:t>From 24 months, no upper age</w:t>
            </w:r>
          </w:p>
        </w:tc>
        <w:tc>
          <w:tcPr>
            <w:tcW w:type="dxa" w:w="1134"/>
          </w:tcPr>
          <w:p>
            <w:pPr>
              <w:spacing w:after="20" w:line="240" w:lineRule="auto"/>
            </w:pPr>
            <w:r/>
            <w:r>
              <w:rPr>
                <w:b w:val="0"/>
                <w:sz w:val="19"/>
              </w:rPr>
              <w:t>1 Oct</w:t>
            </w:r>
          </w:p>
        </w:tc>
        <w:tc>
          <w:tcPr>
            <w:tcW w:type="dxa" w:w="1474"/>
          </w:tcPr>
          <w:p>
            <w:pPr>
              <w:spacing w:after="20" w:line="240" w:lineRule="auto"/>
            </w:pPr>
            <w:r/>
            <w:r>
              <w:rPr>
                <w:b w:val="0"/>
                <w:sz w:val="19"/>
              </w:rPr>
              <w:t>Not shown (1 dose)</w:t>
            </w:r>
          </w:p>
        </w:tc>
        <w:tc>
          <w:tcPr>
            <w:tcW w:type="dxa" w:w="907"/>
          </w:tcPr>
          <w:p>
            <w:pPr>
              <w:spacing w:after="20" w:line="240" w:lineRule="auto"/>
            </w:pPr>
            <w:r/>
            <w:r>
              <w:rPr>
                <w:b w:val="0"/>
                <w:sz w:val="19"/>
              </w:rPr>
              <w:t>Yes</w:t>
            </w:r>
          </w:p>
        </w:tc>
        <w:tc>
          <w:tcPr>
            <w:tcW w:type="dxa" w:w="1020"/>
            <w:shd w:val="clear" w:color="auto" w:fill="FFF9E6"/>
          </w:tcPr>
          <w:p>
            <w:pPr>
              <w:spacing w:after="20" w:line="240" w:lineRule="auto"/>
            </w:pPr>
            <w:r/>
            <w:r>
              <w:rPr>
                <w:b w:val="0"/>
                <w:sz w:val="19"/>
              </w:rPr>
            </w:r>
          </w:p>
        </w:tc>
        <w:tc>
          <w:tcPr>
            <w:tcW w:type="dxa" w:w="2041"/>
            <w:shd w:val="clear" w:color="auto" w:fill="FFF9E6"/>
          </w:tcPr>
          <w:p>
            <w:pPr>
              <w:spacing w:after="20" w:line="240" w:lineRule="auto"/>
            </w:pPr>
            <w:r/>
            <w:r>
              <w:rPr>
                <w:b w:val="0"/>
                <w:sz w:val="19"/>
              </w:rPr>
            </w:r>
          </w:p>
        </w:tc>
      </w:tr>
    </w:tbl>
    <w:p>
      <w:pPr>
        <w:spacing w:after="40"/>
      </w:pPr>
    </w:p>
    <w:p>
      <w:pPr>
        <w:pStyle w:val="Heading2"/>
      </w:pPr>
      <w:r>
        <w:t>2.4 All 23 countries at a glance</w:t>
      </w:r>
    </w:p>
    <w:p>
      <w:r>
        <w:t>What each country’s programme offers, from our research, and whether the app shows an optional reminder.</w:t>
      </w:r>
    </w:p>
    <w:p>
      <w:pPr>
        <w:keepNext/>
        <w:spacing w:before="120" w:after="60"/>
      </w:pPr>
      <w:r>
        <w:rPr>
          <w:b/>
          <w:sz w:val="21"/>
        </w:rPr>
        <w:t>RSV and flu by country</w:t>
      </w:r>
    </w:p>
    <w:tbl>
      <w:tblPr>
        <w:tblStyle w:val="TableGrid"/>
        <w:tblW w:type="auto" w:w="0"/>
        <w:jc w:val="center"/>
        <w:tblLayout w:type="fixed"/>
        <w:tblLook w:firstColumn="1" w:firstRow="1" w:lastColumn="0" w:lastRow="0" w:noHBand="0" w:noVBand="1" w:val="04A0"/>
        <w:tblLayout w:type="fixed"/>
      </w:tblPr>
      <w:tblGrid>
        <w:gridCol w:w="1247"/>
        <w:gridCol w:w="2438"/>
        <w:gridCol w:w="794"/>
        <w:gridCol w:w="2211"/>
        <w:gridCol w:w="794"/>
        <w:gridCol w:w="1020"/>
        <w:gridCol w:w="1134"/>
      </w:tblGrid>
      <w:tr>
        <w:trPr>
          <w:cantSplit/>
          <w:tblHeader/>
        </w:trPr>
        <w:tc>
          <w:tcPr>
            <w:tcW w:type="dxa" w:w="1247"/>
            <w:shd w:val="clear" w:color="auto" w:fill="D9E2F3"/>
          </w:tcPr>
          <w:p>
            <w:pPr>
              <w:spacing w:after="20" w:line="240" w:lineRule="auto"/>
            </w:pPr>
            <w:r/>
            <w:r>
              <w:rPr>
                <w:b/>
                <w:sz w:val="18"/>
              </w:rPr>
              <w:t>Country</w:t>
            </w:r>
          </w:p>
        </w:tc>
        <w:tc>
          <w:tcPr>
            <w:tcW w:type="dxa" w:w="2438"/>
            <w:shd w:val="clear" w:color="auto" w:fill="D9E2F3"/>
          </w:tcPr>
          <w:p>
            <w:pPr>
              <w:spacing w:after="20" w:line="240" w:lineRule="auto"/>
            </w:pPr>
            <w:r/>
            <w:r>
              <w:rPr>
                <w:b/>
                <w:sz w:val="18"/>
              </w:rPr>
              <w:t>RSV: national programme</w:t>
            </w:r>
          </w:p>
        </w:tc>
        <w:tc>
          <w:tcPr>
            <w:tcW w:type="dxa" w:w="794"/>
            <w:shd w:val="clear" w:color="auto" w:fill="D9E2F3"/>
          </w:tcPr>
          <w:p>
            <w:pPr>
              <w:spacing w:after="20" w:line="240" w:lineRule="auto"/>
            </w:pPr>
            <w:r/>
            <w:r>
              <w:rPr>
                <w:b/>
                <w:sz w:val="18"/>
              </w:rPr>
              <w:t>RSV in app</w:t>
            </w:r>
          </w:p>
        </w:tc>
        <w:tc>
          <w:tcPr>
            <w:tcW w:type="dxa" w:w="2211"/>
            <w:shd w:val="clear" w:color="auto" w:fill="D9E2F3"/>
          </w:tcPr>
          <w:p>
            <w:pPr>
              <w:spacing w:after="20" w:line="240" w:lineRule="auto"/>
            </w:pPr>
            <w:r/>
            <w:r>
              <w:rPr>
                <w:b/>
                <w:sz w:val="18"/>
              </w:rPr>
              <w:t>Flu for young children</w:t>
            </w:r>
          </w:p>
        </w:tc>
        <w:tc>
          <w:tcPr>
            <w:tcW w:type="dxa" w:w="794"/>
            <w:shd w:val="clear" w:color="auto" w:fill="D9E2F3"/>
          </w:tcPr>
          <w:p>
            <w:pPr>
              <w:spacing w:after="20" w:line="240" w:lineRule="auto"/>
            </w:pPr>
            <w:r/>
            <w:r>
              <w:rPr>
                <w:b/>
                <w:sz w:val="18"/>
              </w:rPr>
              <w:t>Flu in app</w:t>
            </w:r>
          </w:p>
        </w:tc>
        <w:tc>
          <w:tcPr>
            <w:tcW w:type="dxa" w:w="1020"/>
            <w:shd w:val="clear" w:color="auto" w:fill="D9E2F3"/>
          </w:tcPr>
          <w:p>
            <w:pPr>
              <w:spacing w:after="20" w:line="240" w:lineRule="auto"/>
            </w:pPr>
            <w:r/>
            <w:r>
              <w:rPr>
                <w:b/>
                <w:sz w:val="18"/>
              </w:rPr>
              <w:t>Reviewer</w:t>
            </w:r>
          </w:p>
          <w:p>
            <w:pPr>
              <w:spacing w:after="20" w:line="240" w:lineRule="auto"/>
            </w:pPr>
            <w:r>
              <w:rPr>
                <w:b/>
                <w:sz w:val="18"/>
              </w:rPr>
              <w:t>✓ / ✗ / ?</w:t>
            </w:r>
          </w:p>
        </w:tc>
        <w:tc>
          <w:tcPr>
            <w:tcW w:type="dxa" w:w="1134"/>
            <w:shd w:val="clear" w:color="auto" w:fill="D9E2F3"/>
          </w:tcPr>
          <w:p>
            <w:pPr>
              <w:spacing w:after="20" w:line="240" w:lineRule="auto"/>
            </w:pPr>
            <w:r/>
            <w:r>
              <w:rPr>
                <w:b/>
                <w:sz w:val="18"/>
              </w:rPr>
              <w:t>Change to / comment</w:t>
            </w:r>
          </w:p>
        </w:tc>
      </w:tr>
      <w:tr>
        <w:trPr>
          <w:cantSplit/>
        </w:trPr>
        <w:tc>
          <w:tcPr>
            <w:tcW w:type="dxa" w:w="1247"/>
          </w:tcPr>
          <w:p>
            <w:pPr>
              <w:spacing w:after="20" w:line="240" w:lineRule="auto"/>
            </w:pPr>
            <w:r/>
            <w:r>
              <w:rPr>
                <w:b w:val="0"/>
                <w:sz w:val="19"/>
              </w:rPr>
              <w:t>Pakistan</w:t>
            </w:r>
          </w:p>
        </w:tc>
        <w:tc>
          <w:tcPr>
            <w:tcW w:type="dxa" w:w="2438"/>
          </w:tcPr>
          <w:p>
            <w:pPr>
              <w:spacing w:after="20" w:line="240" w:lineRule="auto"/>
            </w:pPr>
            <w:r/>
            <w:r>
              <w:rPr>
                <w:b w:val="0"/>
                <w:sz w:val="19"/>
              </w:rPr>
              <w:t>Not in the EPI.</w:t>
            </w:r>
          </w:p>
        </w:tc>
        <w:tc>
          <w:tcPr>
            <w:tcW w:type="dxa" w:w="794"/>
          </w:tcPr>
          <w:p>
            <w:pPr>
              <w:spacing w:after="20" w:line="240" w:lineRule="auto"/>
            </w:pPr>
            <w:r/>
            <w:r>
              <w:rPr>
                <w:b w:val="0"/>
                <w:sz w:val="19"/>
              </w:rPr>
              <w:t>No</w:t>
            </w:r>
          </w:p>
        </w:tc>
        <w:tc>
          <w:tcPr>
            <w:tcW w:type="dxa" w:w="2211"/>
          </w:tcPr>
          <w:p>
            <w:pPr>
              <w:spacing w:after="20" w:line="240" w:lineRule="auto"/>
            </w:pPr>
            <w:r/>
            <w:r>
              <w:rPr>
                <w:b w:val="0"/>
                <w:sz w:val="19"/>
              </w:rPr>
              <w:t>Not in the EPI.</w:t>
            </w:r>
          </w:p>
        </w:tc>
        <w:tc>
          <w:tcPr>
            <w:tcW w:type="dxa" w:w="794"/>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134"/>
            <w:shd w:val="clear" w:color="auto" w:fill="FFF9E6"/>
          </w:tcPr>
          <w:p>
            <w:pPr>
              <w:spacing w:after="20" w:line="240" w:lineRule="auto"/>
            </w:pPr>
            <w:r/>
            <w:r>
              <w:rPr>
                <w:b w:val="0"/>
                <w:sz w:val="19"/>
              </w:rPr>
            </w:r>
          </w:p>
        </w:tc>
      </w:tr>
      <w:tr>
        <w:trPr>
          <w:cantSplit/>
        </w:trPr>
        <w:tc>
          <w:tcPr>
            <w:tcW w:type="dxa" w:w="1247"/>
          </w:tcPr>
          <w:p>
            <w:pPr>
              <w:spacing w:after="20" w:line="240" w:lineRule="auto"/>
            </w:pPr>
            <w:r/>
            <w:r>
              <w:rPr>
                <w:b w:val="0"/>
                <w:sz w:val="19"/>
              </w:rPr>
              <w:t>United Kingdom</w:t>
            </w:r>
          </w:p>
        </w:tc>
        <w:tc>
          <w:tcPr>
            <w:tcW w:type="dxa" w:w="2438"/>
          </w:tcPr>
          <w:p>
            <w:pPr>
              <w:spacing w:after="20" w:line="240" w:lineRule="auto"/>
            </w:pPr>
            <w:r/>
            <w:r>
              <w:rPr>
                <w:b w:val="0"/>
                <w:sz w:val="19"/>
              </w:rPr>
              <w:t>Maternal vaccine from 28 weeks; infant antibody only for babies born before 32 weeks or high-risk.</w:t>
            </w:r>
          </w:p>
        </w:tc>
        <w:tc>
          <w:tcPr>
            <w:tcW w:type="dxa" w:w="794"/>
          </w:tcPr>
          <w:p>
            <w:pPr>
              <w:spacing w:after="20" w:line="240" w:lineRule="auto"/>
            </w:pPr>
            <w:r/>
            <w:r>
              <w:rPr>
                <w:b w:val="0"/>
                <w:sz w:val="19"/>
              </w:rPr>
              <w:t>No</w:t>
            </w:r>
          </w:p>
        </w:tc>
        <w:tc>
          <w:tcPr>
            <w:tcW w:type="dxa" w:w="2211"/>
          </w:tcPr>
          <w:p>
            <w:pPr>
              <w:spacing w:after="20" w:line="240" w:lineRule="auto"/>
            </w:pPr>
            <w:r/>
            <w:r>
              <w:rPr>
                <w:b w:val="0"/>
                <w:sz w:val="19"/>
              </w:rPr>
              <w:t>All children aged 2 or 3 on 31 August, then school years; under 2 only in risk groups.</w:t>
            </w:r>
          </w:p>
        </w:tc>
        <w:tc>
          <w:tcPr>
            <w:tcW w:type="dxa" w:w="794"/>
          </w:tcPr>
          <w:p>
            <w:pPr>
              <w:spacing w:after="20" w:line="240" w:lineRule="auto"/>
            </w:pPr>
            <w:r/>
            <w:r>
              <w:rPr>
                <w:b w:val="0"/>
                <w:sz w:val="19"/>
              </w:rPr>
              <w:t>Yes</w:t>
            </w:r>
          </w:p>
        </w:tc>
        <w:tc>
          <w:tcPr>
            <w:tcW w:type="dxa" w:w="1020"/>
            <w:shd w:val="clear" w:color="auto" w:fill="FFF9E6"/>
          </w:tcPr>
          <w:p>
            <w:pPr>
              <w:spacing w:after="20" w:line="240" w:lineRule="auto"/>
            </w:pPr>
            <w:r/>
            <w:r>
              <w:rPr>
                <w:b w:val="0"/>
                <w:sz w:val="19"/>
              </w:rPr>
            </w:r>
          </w:p>
        </w:tc>
        <w:tc>
          <w:tcPr>
            <w:tcW w:type="dxa" w:w="1134"/>
            <w:shd w:val="clear" w:color="auto" w:fill="FFF9E6"/>
          </w:tcPr>
          <w:p>
            <w:pPr>
              <w:spacing w:after="20" w:line="240" w:lineRule="auto"/>
            </w:pPr>
            <w:r/>
            <w:r>
              <w:rPr>
                <w:b w:val="0"/>
                <w:sz w:val="19"/>
              </w:rPr>
            </w:r>
          </w:p>
        </w:tc>
      </w:tr>
      <w:tr>
        <w:trPr>
          <w:cantSplit/>
        </w:trPr>
        <w:tc>
          <w:tcPr>
            <w:tcW w:type="dxa" w:w="1247"/>
          </w:tcPr>
          <w:p>
            <w:pPr>
              <w:spacing w:after="20" w:line="240" w:lineRule="auto"/>
            </w:pPr>
            <w:r/>
            <w:r>
              <w:rPr>
                <w:b w:val="0"/>
                <w:sz w:val="19"/>
              </w:rPr>
              <w:t>United States</w:t>
            </w:r>
          </w:p>
        </w:tc>
        <w:tc>
          <w:tcPr>
            <w:tcW w:type="dxa" w:w="2438"/>
          </w:tcPr>
          <w:p>
            <w:pPr>
              <w:spacing w:after="20" w:line="240" w:lineRule="auto"/>
            </w:pPr>
            <w:r/>
            <w:r>
              <w:rPr>
                <w:b w:val="0"/>
                <w:sz w:val="19"/>
              </w:rPr>
              <w:t>All infants under 8 months (CDC 2025 schedule in force; under legal challenge).</w:t>
            </w:r>
          </w:p>
        </w:tc>
        <w:tc>
          <w:tcPr>
            <w:tcW w:type="dxa" w:w="794"/>
          </w:tcPr>
          <w:p>
            <w:pPr>
              <w:spacing w:after="20" w:line="240" w:lineRule="auto"/>
            </w:pPr>
            <w:r/>
            <w:r>
              <w:rPr>
                <w:b w:val="0"/>
                <w:sz w:val="19"/>
              </w:rPr>
              <w:t>Yes</w:t>
            </w:r>
          </w:p>
        </w:tc>
        <w:tc>
          <w:tcPr>
            <w:tcW w:type="dxa" w:w="2211"/>
          </w:tcPr>
          <w:p>
            <w:pPr>
              <w:spacing w:after="20" w:line="240" w:lineRule="auto"/>
            </w:pPr>
            <w:r/>
            <w:r>
              <w:rPr>
                <w:b w:val="0"/>
                <w:sz w:val="19"/>
              </w:rPr>
              <w:t>Everyone from 6 months (CDC 2025 schedule; AAP agrees; under legal challenge).</w:t>
            </w:r>
          </w:p>
        </w:tc>
        <w:tc>
          <w:tcPr>
            <w:tcW w:type="dxa" w:w="794"/>
          </w:tcPr>
          <w:p>
            <w:pPr>
              <w:spacing w:after="20" w:line="240" w:lineRule="auto"/>
            </w:pPr>
            <w:r/>
            <w:r>
              <w:rPr>
                <w:b w:val="0"/>
                <w:sz w:val="19"/>
              </w:rPr>
              <w:t>Yes</w:t>
            </w:r>
          </w:p>
        </w:tc>
        <w:tc>
          <w:tcPr>
            <w:tcW w:type="dxa" w:w="1020"/>
            <w:shd w:val="clear" w:color="auto" w:fill="FFF9E6"/>
          </w:tcPr>
          <w:p>
            <w:pPr>
              <w:spacing w:after="20" w:line="240" w:lineRule="auto"/>
            </w:pPr>
            <w:r/>
            <w:r>
              <w:rPr>
                <w:b w:val="0"/>
                <w:sz w:val="19"/>
              </w:rPr>
            </w:r>
          </w:p>
        </w:tc>
        <w:tc>
          <w:tcPr>
            <w:tcW w:type="dxa" w:w="1134"/>
            <w:shd w:val="clear" w:color="auto" w:fill="FFF9E6"/>
          </w:tcPr>
          <w:p>
            <w:pPr>
              <w:spacing w:after="20" w:line="240" w:lineRule="auto"/>
            </w:pPr>
            <w:r/>
            <w:r>
              <w:rPr>
                <w:b w:val="0"/>
                <w:sz w:val="19"/>
              </w:rPr>
            </w:r>
          </w:p>
        </w:tc>
      </w:tr>
      <w:tr>
        <w:trPr>
          <w:cantSplit/>
        </w:trPr>
        <w:tc>
          <w:tcPr>
            <w:tcW w:type="dxa" w:w="1247"/>
          </w:tcPr>
          <w:p>
            <w:pPr>
              <w:spacing w:after="20" w:line="240" w:lineRule="auto"/>
            </w:pPr>
            <w:r/>
            <w:r>
              <w:rPr>
                <w:b w:val="0"/>
                <w:sz w:val="19"/>
              </w:rPr>
              <w:t>Canada</w:t>
            </w:r>
          </w:p>
        </w:tc>
        <w:tc>
          <w:tcPr>
            <w:tcW w:type="dxa" w:w="2438"/>
          </w:tcPr>
          <w:p>
            <w:pPr>
              <w:spacing w:after="20" w:line="240" w:lineRule="auto"/>
            </w:pPr>
            <w:r/>
            <w:r>
              <w:rPr>
                <w:b w:val="0"/>
                <w:sz w:val="19"/>
              </w:rPr>
              <w:t>All infants in most provinces; British Columbia high-risk only; Alberta hospital births November–April only.</w:t>
            </w:r>
          </w:p>
        </w:tc>
        <w:tc>
          <w:tcPr>
            <w:tcW w:type="dxa" w:w="794"/>
          </w:tcPr>
          <w:p>
            <w:pPr>
              <w:spacing w:after="20" w:line="240" w:lineRule="auto"/>
            </w:pPr>
            <w:r/>
            <w:r>
              <w:rPr>
                <w:b w:val="0"/>
                <w:sz w:val="19"/>
              </w:rPr>
              <w:t>Yes</w:t>
            </w:r>
          </w:p>
        </w:tc>
        <w:tc>
          <w:tcPr>
            <w:tcW w:type="dxa" w:w="2211"/>
          </w:tcPr>
          <w:p>
            <w:pPr>
              <w:spacing w:after="20" w:line="240" w:lineRule="auto"/>
            </w:pPr>
            <w:r/>
            <w:r>
              <w:rPr>
                <w:b w:val="0"/>
                <w:sz w:val="19"/>
              </w:rPr>
              <w:t>Everyone from 6 months.</w:t>
            </w:r>
          </w:p>
        </w:tc>
        <w:tc>
          <w:tcPr>
            <w:tcW w:type="dxa" w:w="794"/>
          </w:tcPr>
          <w:p>
            <w:pPr>
              <w:spacing w:after="20" w:line="240" w:lineRule="auto"/>
            </w:pPr>
            <w:r/>
            <w:r>
              <w:rPr>
                <w:b w:val="0"/>
                <w:sz w:val="19"/>
              </w:rPr>
              <w:t>Yes</w:t>
            </w:r>
          </w:p>
        </w:tc>
        <w:tc>
          <w:tcPr>
            <w:tcW w:type="dxa" w:w="1020"/>
            <w:shd w:val="clear" w:color="auto" w:fill="FFF9E6"/>
          </w:tcPr>
          <w:p>
            <w:pPr>
              <w:spacing w:after="20" w:line="240" w:lineRule="auto"/>
            </w:pPr>
            <w:r/>
            <w:r>
              <w:rPr>
                <w:b w:val="0"/>
                <w:sz w:val="19"/>
              </w:rPr>
            </w:r>
          </w:p>
        </w:tc>
        <w:tc>
          <w:tcPr>
            <w:tcW w:type="dxa" w:w="1134"/>
            <w:shd w:val="clear" w:color="auto" w:fill="FFF9E6"/>
          </w:tcPr>
          <w:p>
            <w:pPr>
              <w:spacing w:after="20" w:line="240" w:lineRule="auto"/>
            </w:pPr>
            <w:r/>
            <w:r>
              <w:rPr>
                <w:b w:val="0"/>
                <w:sz w:val="19"/>
              </w:rPr>
            </w:r>
          </w:p>
        </w:tc>
      </w:tr>
      <w:tr>
        <w:trPr>
          <w:cantSplit/>
        </w:trPr>
        <w:tc>
          <w:tcPr>
            <w:tcW w:type="dxa" w:w="1247"/>
          </w:tcPr>
          <w:p>
            <w:pPr>
              <w:spacing w:after="20" w:line="240" w:lineRule="auto"/>
            </w:pPr>
            <w:r/>
            <w:r>
              <w:rPr>
                <w:b w:val="0"/>
                <w:sz w:val="19"/>
              </w:rPr>
              <w:t>United Arab Emirates</w:t>
            </w:r>
          </w:p>
        </w:tc>
        <w:tc>
          <w:tcPr>
            <w:tcW w:type="dxa" w:w="2438"/>
          </w:tcPr>
          <w:p>
            <w:pPr>
              <w:spacing w:after="20" w:line="240" w:lineRule="auto"/>
            </w:pPr>
            <w:r/>
            <w:r>
              <w:rPr>
                <w:b w:val="0"/>
                <w:sz w:val="19"/>
              </w:rPr>
              <w:t>Babies born 1 September – 1 March, at birth.</w:t>
            </w:r>
          </w:p>
        </w:tc>
        <w:tc>
          <w:tcPr>
            <w:tcW w:type="dxa" w:w="794"/>
          </w:tcPr>
          <w:p>
            <w:pPr>
              <w:spacing w:after="20" w:line="240" w:lineRule="auto"/>
            </w:pPr>
            <w:r/>
            <w:r>
              <w:rPr>
                <w:b w:val="0"/>
                <w:sz w:val="19"/>
              </w:rPr>
              <w:t>Yes</w:t>
            </w:r>
          </w:p>
        </w:tc>
        <w:tc>
          <w:tcPr>
            <w:tcW w:type="dxa" w:w="2211"/>
          </w:tcPr>
          <w:p>
            <w:pPr>
              <w:spacing w:after="20" w:line="240" w:lineRule="auto"/>
            </w:pPr>
            <w:r/>
            <w:r>
              <w:rPr>
                <w:b w:val="0"/>
                <w:sz w:val="19"/>
              </w:rPr>
              <w:t>Everyone from 6 months; children a priority.</w:t>
            </w:r>
          </w:p>
        </w:tc>
        <w:tc>
          <w:tcPr>
            <w:tcW w:type="dxa" w:w="794"/>
          </w:tcPr>
          <w:p>
            <w:pPr>
              <w:spacing w:after="20" w:line="240" w:lineRule="auto"/>
            </w:pPr>
            <w:r/>
            <w:r>
              <w:rPr>
                <w:b w:val="0"/>
                <w:sz w:val="19"/>
              </w:rPr>
              <w:t>Yes</w:t>
            </w:r>
          </w:p>
        </w:tc>
        <w:tc>
          <w:tcPr>
            <w:tcW w:type="dxa" w:w="1020"/>
            <w:shd w:val="clear" w:color="auto" w:fill="FFF9E6"/>
          </w:tcPr>
          <w:p>
            <w:pPr>
              <w:spacing w:after="20" w:line="240" w:lineRule="auto"/>
            </w:pPr>
            <w:r/>
            <w:r>
              <w:rPr>
                <w:b w:val="0"/>
                <w:sz w:val="19"/>
              </w:rPr>
            </w:r>
          </w:p>
        </w:tc>
        <w:tc>
          <w:tcPr>
            <w:tcW w:type="dxa" w:w="1134"/>
            <w:shd w:val="clear" w:color="auto" w:fill="FFF9E6"/>
          </w:tcPr>
          <w:p>
            <w:pPr>
              <w:spacing w:after="20" w:line="240" w:lineRule="auto"/>
            </w:pPr>
            <w:r/>
            <w:r>
              <w:rPr>
                <w:b w:val="0"/>
                <w:sz w:val="19"/>
              </w:rPr>
            </w:r>
          </w:p>
        </w:tc>
      </w:tr>
      <w:tr>
        <w:trPr>
          <w:cantSplit/>
        </w:trPr>
        <w:tc>
          <w:tcPr>
            <w:tcW w:type="dxa" w:w="1247"/>
          </w:tcPr>
          <w:p>
            <w:pPr>
              <w:spacing w:after="20" w:line="240" w:lineRule="auto"/>
            </w:pPr>
            <w:r/>
            <w:r>
              <w:rPr>
                <w:b w:val="0"/>
                <w:sz w:val="19"/>
              </w:rPr>
              <w:t>Saudi Arabia</w:t>
            </w:r>
          </w:p>
        </w:tc>
        <w:tc>
          <w:tcPr>
            <w:tcW w:type="dxa" w:w="2438"/>
          </w:tcPr>
          <w:p>
            <w:pPr>
              <w:spacing w:after="20" w:line="240" w:lineRule="auto"/>
            </w:pPr>
            <w:r/>
            <w:r>
              <w:rPr>
                <w:b w:val="0"/>
                <w:sz w:val="19"/>
              </w:rPr>
              <w:t>All infants born in season; catch-up under 8 months.</w:t>
            </w:r>
          </w:p>
        </w:tc>
        <w:tc>
          <w:tcPr>
            <w:tcW w:type="dxa" w:w="794"/>
          </w:tcPr>
          <w:p>
            <w:pPr>
              <w:spacing w:after="20" w:line="240" w:lineRule="auto"/>
            </w:pPr>
            <w:r/>
            <w:r>
              <w:rPr>
                <w:b w:val="0"/>
                <w:sz w:val="19"/>
              </w:rPr>
              <w:t>Yes</w:t>
            </w:r>
          </w:p>
        </w:tc>
        <w:tc>
          <w:tcPr>
            <w:tcW w:type="dxa" w:w="2211"/>
          </w:tcPr>
          <w:p>
            <w:pPr>
              <w:spacing w:after="20" w:line="240" w:lineRule="auto"/>
            </w:pPr>
            <w:r/>
            <w:r>
              <w:rPr>
                <w:b w:val="0"/>
                <w:sz w:val="19"/>
              </w:rPr>
              <w:t>From 6 months (priority 6 months–5 years).</w:t>
            </w:r>
          </w:p>
        </w:tc>
        <w:tc>
          <w:tcPr>
            <w:tcW w:type="dxa" w:w="794"/>
          </w:tcPr>
          <w:p>
            <w:pPr>
              <w:spacing w:after="20" w:line="240" w:lineRule="auto"/>
            </w:pPr>
            <w:r/>
            <w:r>
              <w:rPr>
                <w:b w:val="0"/>
                <w:sz w:val="19"/>
              </w:rPr>
              <w:t>Yes</w:t>
            </w:r>
          </w:p>
        </w:tc>
        <w:tc>
          <w:tcPr>
            <w:tcW w:type="dxa" w:w="1020"/>
            <w:shd w:val="clear" w:color="auto" w:fill="FFF9E6"/>
          </w:tcPr>
          <w:p>
            <w:pPr>
              <w:spacing w:after="20" w:line="240" w:lineRule="auto"/>
            </w:pPr>
            <w:r/>
            <w:r>
              <w:rPr>
                <w:b w:val="0"/>
                <w:sz w:val="19"/>
              </w:rPr>
            </w:r>
          </w:p>
        </w:tc>
        <w:tc>
          <w:tcPr>
            <w:tcW w:type="dxa" w:w="1134"/>
            <w:shd w:val="clear" w:color="auto" w:fill="FFF9E6"/>
          </w:tcPr>
          <w:p>
            <w:pPr>
              <w:spacing w:after="20" w:line="240" w:lineRule="auto"/>
            </w:pPr>
            <w:r/>
            <w:r>
              <w:rPr>
                <w:b w:val="0"/>
                <w:sz w:val="19"/>
              </w:rPr>
            </w:r>
          </w:p>
        </w:tc>
      </w:tr>
      <w:tr>
        <w:trPr>
          <w:cantSplit/>
        </w:trPr>
        <w:tc>
          <w:tcPr>
            <w:tcW w:type="dxa" w:w="1247"/>
          </w:tcPr>
          <w:p>
            <w:pPr>
              <w:spacing w:after="20" w:line="240" w:lineRule="auto"/>
            </w:pPr>
            <w:r/>
            <w:r>
              <w:rPr>
                <w:b w:val="0"/>
                <w:sz w:val="19"/>
              </w:rPr>
              <w:t>India</w:t>
            </w:r>
          </w:p>
        </w:tc>
        <w:tc>
          <w:tcPr>
            <w:tcW w:type="dxa" w:w="2438"/>
          </w:tcPr>
          <w:p>
            <w:pPr>
              <w:spacing w:after="20" w:line="240" w:lineRule="auto"/>
            </w:pPr>
            <w:r/>
            <w:r>
              <w:rPr>
                <w:b w:val="0"/>
                <w:sz w:val="19"/>
              </w:rPr>
              <w:t>No national programme.</w:t>
            </w:r>
          </w:p>
        </w:tc>
        <w:tc>
          <w:tcPr>
            <w:tcW w:type="dxa" w:w="794"/>
          </w:tcPr>
          <w:p>
            <w:pPr>
              <w:spacing w:after="20" w:line="240" w:lineRule="auto"/>
            </w:pPr>
            <w:r/>
            <w:r>
              <w:rPr>
                <w:b w:val="0"/>
                <w:sz w:val="19"/>
              </w:rPr>
              <w:t>No</w:t>
            </w:r>
          </w:p>
        </w:tc>
        <w:tc>
          <w:tcPr>
            <w:tcW w:type="dxa" w:w="2211"/>
          </w:tcPr>
          <w:p>
            <w:pPr>
              <w:spacing w:after="20" w:line="240" w:lineRule="auto"/>
            </w:pPr>
            <w:r/>
            <w:r>
              <w:rPr>
                <w:b w:val="0"/>
                <w:sz w:val="19"/>
              </w:rPr>
              <w:t>Not routine (IAP recommends privately).</w:t>
            </w:r>
          </w:p>
        </w:tc>
        <w:tc>
          <w:tcPr>
            <w:tcW w:type="dxa" w:w="794"/>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134"/>
            <w:shd w:val="clear" w:color="auto" w:fill="FFF9E6"/>
          </w:tcPr>
          <w:p>
            <w:pPr>
              <w:spacing w:after="20" w:line="240" w:lineRule="auto"/>
            </w:pPr>
            <w:r/>
            <w:r>
              <w:rPr>
                <w:b w:val="0"/>
                <w:sz w:val="19"/>
              </w:rPr>
            </w:r>
          </w:p>
        </w:tc>
      </w:tr>
      <w:tr>
        <w:trPr>
          <w:cantSplit/>
        </w:trPr>
        <w:tc>
          <w:tcPr>
            <w:tcW w:type="dxa" w:w="1247"/>
          </w:tcPr>
          <w:p>
            <w:pPr>
              <w:spacing w:after="20" w:line="240" w:lineRule="auto"/>
            </w:pPr>
            <w:r/>
            <w:r>
              <w:rPr>
                <w:b w:val="0"/>
                <w:sz w:val="19"/>
              </w:rPr>
              <w:t>Bangladesh</w:t>
            </w:r>
          </w:p>
        </w:tc>
        <w:tc>
          <w:tcPr>
            <w:tcW w:type="dxa" w:w="2438"/>
          </w:tcPr>
          <w:p>
            <w:pPr>
              <w:spacing w:after="20" w:line="240" w:lineRule="auto"/>
            </w:pPr>
            <w:r/>
            <w:r>
              <w:rPr>
                <w:b w:val="0"/>
                <w:sz w:val="19"/>
              </w:rPr>
              <w:t>No national programme.</w:t>
            </w:r>
          </w:p>
        </w:tc>
        <w:tc>
          <w:tcPr>
            <w:tcW w:type="dxa" w:w="794"/>
          </w:tcPr>
          <w:p>
            <w:pPr>
              <w:spacing w:after="20" w:line="240" w:lineRule="auto"/>
            </w:pPr>
            <w:r/>
            <w:r>
              <w:rPr>
                <w:b w:val="0"/>
                <w:sz w:val="19"/>
              </w:rPr>
              <w:t>No</w:t>
            </w:r>
          </w:p>
        </w:tc>
        <w:tc>
          <w:tcPr>
            <w:tcW w:type="dxa" w:w="2211"/>
          </w:tcPr>
          <w:p>
            <w:pPr>
              <w:spacing w:after="20" w:line="240" w:lineRule="auto"/>
            </w:pPr>
            <w:r/>
            <w:r>
              <w:rPr>
                <w:b w:val="0"/>
                <w:sz w:val="19"/>
              </w:rPr>
              <w:t>Not routine for children.</w:t>
            </w:r>
          </w:p>
        </w:tc>
        <w:tc>
          <w:tcPr>
            <w:tcW w:type="dxa" w:w="794"/>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134"/>
            <w:shd w:val="clear" w:color="auto" w:fill="FFF9E6"/>
          </w:tcPr>
          <w:p>
            <w:pPr>
              <w:spacing w:after="20" w:line="240" w:lineRule="auto"/>
            </w:pPr>
            <w:r/>
            <w:r>
              <w:rPr>
                <w:b w:val="0"/>
                <w:sz w:val="19"/>
              </w:rPr>
            </w:r>
          </w:p>
        </w:tc>
      </w:tr>
      <w:tr>
        <w:trPr>
          <w:cantSplit/>
        </w:trPr>
        <w:tc>
          <w:tcPr>
            <w:tcW w:type="dxa" w:w="1247"/>
          </w:tcPr>
          <w:p>
            <w:pPr>
              <w:spacing w:after="20" w:line="240" w:lineRule="auto"/>
            </w:pPr>
            <w:r/>
            <w:r>
              <w:rPr>
                <w:b w:val="0"/>
                <w:sz w:val="19"/>
              </w:rPr>
              <w:t>Qatar</w:t>
            </w:r>
          </w:p>
        </w:tc>
        <w:tc>
          <w:tcPr>
            <w:tcW w:type="dxa" w:w="2438"/>
          </w:tcPr>
          <w:p>
            <w:pPr>
              <w:spacing w:after="20" w:line="240" w:lineRule="auto"/>
            </w:pPr>
            <w:r/>
            <w:r>
              <w:rPr>
                <w:b w:val="0"/>
                <w:sz w:val="19"/>
              </w:rPr>
              <w:t>Maternal vaccine at 28–36 weeks; infant antibody only “planned”.</w:t>
            </w:r>
          </w:p>
        </w:tc>
        <w:tc>
          <w:tcPr>
            <w:tcW w:type="dxa" w:w="794"/>
          </w:tcPr>
          <w:p>
            <w:pPr>
              <w:spacing w:after="20" w:line="240" w:lineRule="auto"/>
            </w:pPr>
            <w:r/>
            <w:r>
              <w:rPr>
                <w:b w:val="0"/>
                <w:sz w:val="19"/>
              </w:rPr>
              <w:t>No</w:t>
            </w:r>
          </w:p>
        </w:tc>
        <w:tc>
          <w:tcPr>
            <w:tcW w:type="dxa" w:w="2211"/>
          </w:tcPr>
          <w:p>
            <w:pPr>
              <w:spacing w:after="20" w:line="240" w:lineRule="auto"/>
            </w:pPr>
            <w:r/>
            <w:r>
              <w:rPr>
                <w:b w:val="0"/>
                <w:sz w:val="19"/>
              </w:rPr>
              <w:t>Everyone from 6 months (priority 6 months–5 years).</w:t>
            </w:r>
          </w:p>
        </w:tc>
        <w:tc>
          <w:tcPr>
            <w:tcW w:type="dxa" w:w="794"/>
          </w:tcPr>
          <w:p>
            <w:pPr>
              <w:spacing w:after="20" w:line="240" w:lineRule="auto"/>
            </w:pPr>
            <w:r/>
            <w:r>
              <w:rPr>
                <w:b w:val="0"/>
                <w:sz w:val="19"/>
              </w:rPr>
              <w:t>Yes</w:t>
            </w:r>
          </w:p>
        </w:tc>
        <w:tc>
          <w:tcPr>
            <w:tcW w:type="dxa" w:w="1020"/>
            <w:shd w:val="clear" w:color="auto" w:fill="FFF9E6"/>
          </w:tcPr>
          <w:p>
            <w:pPr>
              <w:spacing w:after="20" w:line="240" w:lineRule="auto"/>
            </w:pPr>
            <w:r/>
            <w:r>
              <w:rPr>
                <w:b w:val="0"/>
                <w:sz w:val="19"/>
              </w:rPr>
            </w:r>
          </w:p>
        </w:tc>
        <w:tc>
          <w:tcPr>
            <w:tcW w:type="dxa" w:w="1134"/>
            <w:shd w:val="clear" w:color="auto" w:fill="FFF9E6"/>
          </w:tcPr>
          <w:p>
            <w:pPr>
              <w:spacing w:after="20" w:line="240" w:lineRule="auto"/>
            </w:pPr>
            <w:r/>
            <w:r>
              <w:rPr>
                <w:b w:val="0"/>
                <w:sz w:val="19"/>
              </w:rPr>
            </w:r>
          </w:p>
        </w:tc>
      </w:tr>
      <w:tr>
        <w:trPr>
          <w:cantSplit/>
        </w:trPr>
        <w:tc>
          <w:tcPr>
            <w:tcW w:type="dxa" w:w="1247"/>
          </w:tcPr>
          <w:p>
            <w:pPr>
              <w:spacing w:after="20" w:line="240" w:lineRule="auto"/>
            </w:pPr>
            <w:r/>
            <w:r>
              <w:rPr>
                <w:b w:val="0"/>
                <w:sz w:val="19"/>
              </w:rPr>
              <w:t>Kuwait</w:t>
            </w:r>
          </w:p>
        </w:tc>
        <w:tc>
          <w:tcPr>
            <w:tcW w:type="dxa" w:w="2438"/>
          </w:tcPr>
          <w:p>
            <w:pPr>
              <w:spacing w:after="20" w:line="240" w:lineRule="auto"/>
            </w:pPr>
            <w:r/>
            <w:r>
              <w:rPr>
                <w:b w:val="0"/>
                <w:sz w:val="19"/>
              </w:rPr>
              <w:t>All infants under 8 months (birth dose in season; catch-up at season start).</w:t>
            </w:r>
          </w:p>
        </w:tc>
        <w:tc>
          <w:tcPr>
            <w:tcW w:type="dxa" w:w="794"/>
          </w:tcPr>
          <w:p>
            <w:pPr>
              <w:spacing w:after="20" w:line="240" w:lineRule="auto"/>
            </w:pPr>
            <w:r/>
            <w:r>
              <w:rPr>
                <w:b w:val="0"/>
                <w:sz w:val="19"/>
              </w:rPr>
              <w:t>Yes</w:t>
            </w:r>
          </w:p>
        </w:tc>
        <w:tc>
          <w:tcPr>
            <w:tcW w:type="dxa" w:w="2211"/>
          </w:tcPr>
          <w:p>
            <w:pPr>
              <w:spacing w:after="20" w:line="240" w:lineRule="auto"/>
            </w:pPr>
            <w:r/>
            <w:r>
              <w:rPr>
                <w:b w:val="0"/>
                <w:sz w:val="19"/>
              </w:rPr>
              <w:t>Probably from 6 months; age range unclear.</w:t>
            </w:r>
          </w:p>
        </w:tc>
        <w:tc>
          <w:tcPr>
            <w:tcW w:type="dxa" w:w="794"/>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134"/>
            <w:shd w:val="clear" w:color="auto" w:fill="FFF9E6"/>
          </w:tcPr>
          <w:p>
            <w:pPr>
              <w:spacing w:after="20" w:line="240" w:lineRule="auto"/>
            </w:pPr>
            <w:r/>
            <w:r>
              <w:rPr>
                <w:b w:val="0"/>
                <w:sz w:val="19"/>
              </w:rPr>
            </w:r>
          </w:p>
        </w:tc>
      </w:tr>
      <w:tr>
        <w:trPr>
          <w:cantSplit/>
        </w:trPr>
        <w:tc>
          <w:tcPr>
            <w:tcW w:type="dxa" w:w="1247"/>
          </w:tcPr>
          <w:p>
            <w:pPr>
              <w:spacing w:after="20" w:line="240" w:lineRule="auto"/>
            </w:pPr>
            <w:r/>
            <w:r>
              <w:rPr>
                <w:b w:val="0"/>
                <w:sz w:val="19"/>
              </w:rPr>
              <w:t>Oman</w:t>
            </w:r>
          </w:p>
        </w:tc>
        <w:tc>
          <w:tcPr>
            <w:tcW w:type="dxa" w:w="2438"/>
          </w:tcPr>
          <w:p>
            <w:pPr>
              <w:spacing w:after="20" w:line="240" w:lineRule="auto"/>
            </w:pPr>
            <w:r/>
            <w:r>
              <w:rPr>
                <w:b w:val="0"/>
                <w:sz w:val="19"/>
              </w:rPr>
              <w:t>No national programme.</w:t>
            </w:r>
          </w:p>
        </w:tc>
        <w:tc>
          <w:tcPr>
            <w:tcW w:type="dxa" w:w="794"/>
          </w:tcPr>
          <w:p>
            <w:pPr>
              <w:spacing w:after="20" w:line="240" w:lineRule="auto"/>
            </w:pPr>
            <w:r/>
            <w:r>
              <w:rPr>
                <w:b w:val="0"/>
                <w:sz w:val="19"/>
              </w:rPr>
              <w:t>No</w:t>
            </w:r>
          </w:p>
        </w:tc>
        <w:tc>
          <w:tcPr>
            <w:tcW w:type="dxa" w:w="2211"/>
          </w:tcPr>
          <w:p>
            <w:pPr>
              <w:spacing w:after="20" w:line="240" w:lineRule="auto"/>
            </w:pPr>
            <w:r/>
            <w:r>
              <w:rPr>
                <w:b w:val="0"/>
                <w:sz w:val="19"/>
              </w:rPr>
              <w:t>Not yet routine (under-5 introduction planned, not confirmed).</w:t>
            </w:r>
          </w:p>
        </w:tc>
        <w:tc>
          <w:tcPr>
            <w:tcW w:type="dxa" w:w="794"/>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134"/>
            <w:shd w:val="clear" w:color="auto" w:fill="FFF9E6"/>
          </w:tcPr>
          <w:p>
            <w:pPr>
              <w:spacing w:after="20" w:line="240" w:lineRule="auto"/>
            </w:pPr>
            <w:r/>
            <w:r>
              <w:rPr>
                <w:b w:val="0"/>
                <w:sz w:val="19"/>
              </w:rPr>
            </w:r>
          </w:p>
        </w:tc>
      </w:tr>
      <w:tr>
        <w:trPr>
          <w:cantSplit/>
        </w:trPr>
        <w:tc>
          <w:tcPr>
            <w:tcW w:type="dxa" w:w="1247"/>
          </w:tcPr>
          <w:p>
            <w:pPr>
              <w:spacing w:after="20" w:line="240" w:lineRule="auto"/>
            </w:pPr>
            <w:r/>
            <w:r>
              <w:rPr>
                <w:b w:val="0"/>
                <w:sz w:val="19"/>
              </w:rPr>
              <w:t>Bahrain</w:t>
            </w:r>
          </w:p>
        </w:tc>
        <w:tc>
          <w:tcPr>
            <w:tcW w:type="dxa" w:w="2438"/>
          </w:tcPr>
          <w:p>
            <w:pPr>
              <w:spacing w:after="20" w:line="240" w:lineRule="auto"/>
            </w:pPr>
            <w:r/>
            <w:r>
              <w:rPr>
                <w:b w:val="0"/>
                <w:sz w:val="19"/>
              </w:rPr>
              <w:t>Maternal vaccine from 32 weeks; no infant programme.</w:t>
            </w:r>
          </w:p>
        </w:tc>
        <w:tc>
          <w:tcPr>
            <w:tcW w:type="dxa" w:w="794"/>
          </w:tcPr>
          <w:p>
            <w:pPr>
              <w:spacing w:after="20" w:line="240" w:lineRule="auto"/>
            </w:pPr>
            <w:r/>
            <w:r>
              <w:rPr>
                <w:b w:val="0"/>
                <w:sz w:val="19"/>
              </w:rPr>
              <w:t>No</w:t>
            </w:r>
          </w:p>
        </w:tc>
        <w:tc>
          <w:tcPr>
            <w:tcW w:type="dxa" w:w="2211"/>
          </w:tcPr>
          <w:p>
            <w:pPr>
              <w:spacing w:after="20" w:line="240" w:lineRule="auto"/>
            </w:pPr>
            <w:r/>
            <w:r>
              <w:rPr>
                <w:b w:val="0"/>
                <w:sz w:val="19"/>
              </w:rPr>
              <w:t>Children 6 months to 5 years, every season.</w:t>
            </w:r>
          </w:p>
        </w:tc>
        <w:tc>
          <w:tcPr>
            <w:tcW w:type="dxa" w:w="794"/>
          </w:tcPr>
          <w:p>
            <w:pPr>
              <w:spacing w:after="20" w:line="240" w:lineRule="auto"/>
            </w:pPr>
            <w:r/>
            <w:r>
              <w:rPr>
                <w:b w:val="0"/>
                <w:sz w:val="19"/>
              </w:rPr>
              <w:t>Yes</w:t>
            </w:r>
          </w:p>
        </w:tc>
        <w:tc>
          <w:tcPr>
            <w:tcW w:type="dxa" w:w="1020"/>
            <w:shd w:val="clear" w:color="auto" w:fill="FFF9E6"/>
          </w:tcPr>
          <w:p>
            <w:pPr>
              <w:spacing w:after="20" w:line="240" w:lineRule="auto"/>
            </w:pPr>
            <w:r/>
            <w:r>
              <w:rPr>
                <w:b w:val="0"/>
                <w:sz w:val="19"/>
              </w:rPr>
            </w:r>
          </w:p>
        </w:tc>
        <w:tc>
          <w:tcPr>
            <w:tcW w:type="dxa" w:w="1134"/>
            <w:shd w:val="clear" w:color="auto" w:fill="FFF9E6"/>
          </w:tcPr>
          <w:p>
            <w:pPr>
              <w:spacing w:after="20" w:line="240" w:lineRule="auto"/>
            </w:pPr>
            <w:r/>
            <w:r>
              <w:rPr>
                <w:b w:val="0"/>
                <w:sz w:val="19"/>
              </w:rPr>
            </w:r>
          </w:p>
        </w:tc>
      </w:tr>
      <w:tr>
        <w:trPr>
          <w:cantSplit/>
        </w:trPr>
        <w:tc>
          <w:tcPr>
            <w:tcW w:type="dxa" w:w="1247"/>
          </w:tcPr>
          <w:p>
            <w:pPr>
              <w:spacing w:after="20" w:line="240" w:lineRule="auto"/>
            </w:pPr>
            <w:r/>
            <w:r>
              <w:rPr>
                <w:b w:val="0"/>
                <w:sz w:val="19"/>
              </w:rPr>
              <w:t>Malaysia</w:t>
            </w:r>
          </w:p>
        </w:tc>
        <w:tc>
          <w:tcPr>
            <w:tcW w:type="dxa" w:w="2438"/>
          </w:tcPr>
          <w:p>
            <w:pPr>
              <w:spacing w:after="20" w:line="240" w:lineRule="auto"/>
            </w:pPr>
            <w:r/>
            <w:r>
              <w:rPr>
                <w:b w:val="0"/>
                <w:sz w:val="19"/>
              </w:rPr>
              <w:t>Private only.</w:t>
            </w:r>
          </w:p>
        </w:tc>
        <w:tc>
          <w:tcPr>
            <w:tcW w:type="dxa" w:w="794"/>
          </w:tcPr>
          <w:p>
            <w:pPr>
              <w:spacing w:after="20" w:line="240" w:lineRule="auto"/>
            </w:pPr>
            <w:r/>
            <w:r>
              <w:rPr>
                <w:b w:val="0"/>
                <w:sz w:val="19"/>
              </w:rPr>
              <w:t>No</w:t>
            </w:r>
          </w:p>
        </w:tc>
        <w:tc>
          <w:tcPr>
            <w:tcW w:type="dxa" w:w="2211"/>
          </w:tcPr>
          <w:p>
            <w:pPr>
              <w:spacing w:after="20" w:line="240" w:lineRule="auto"/>
            </w:pPr>
            <w:r/>
            <w:r>
              <w:rPr>
                <w:b w:val="0"/>
                <w:sz w:val="19"/>
              </w:rPr>
              <w:t>Risk groups only.</w:t>
            </w:r>
          </w:p>
        </w:tc>
        <w:tc>
          <w:tcPr>
            <w:tcW w:type="dxa" w:w="794"/>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134"/>
            <w:shd w:val="clear" w:color="auto" w:fill="FFF9E6"/>
          </w:tcPr>
          <w:p>
            <w:pPr>
              <w:spacing w:after="20" w:line="240" w:lineRule="auto"/>
            </w:pPr>
            <w:r/>
            <w:r>
              <w:rPr>
                <w:b w:val="0"/>
                <w:sz w:val="19"/>
              </w:rPr>
            </w:r>
          </w:p>
        </w:tc>
      </w:tr>
      <w:tr>
        <w:trPr>
          <w:cantSplit/>
        </w:trPr>
        <w:tc>
          <w:tcPr>
            <w:tcW w:type="dxa" w:w="1247"/>
          </w:tcPr>
          <w:p>
            <w:pPr>
              <w:spacing w:after="20" w:line="240" w:lineRule="auto"/>
            </w:pPr>
            <w:r/>
            <w:r>
              <w:rPr>
                <w:b w:val="0"/>
                <w:sz w:val="19"/>
              </w:rPr>
              <w:t>Australia</w:t>
            </w:r>
          </w:p>
        </w:tc>
        <w:tc>
          <w:tcPr>
            <w:tcW w:type="dxa" w:w="2438"/>
          </w:tcPr>
          <w:p>
            <w:pPr>
              <w:spacing w:after="20" w:line="240" w:lineRule="auto"/>
            </w:pPr>
            <w:r/>
            <w:r>
              <w:rPr>
                <w:b w:val="0"/>
                <w:sz w:val="19"/>
              </w:rPr>
              <w:t>Maternal vaccine nationally; infant antibody run by each state.</w:t>
            </w:r>
          </w:p>
        </w:tc>
        <w:tc>
          <w:tcPr>
            <w:tcW w:type="dxa" w:w="794"/>
          </w:tcPr>
          <w:p>
            <w:pPr>
              <w:spacing w:after="20" w:line="240" w:lineRule="auto"/>
            </w:pPr>
            <w:r/>
            <w:r>
              <w:rPr>
                <w:b w:val="0"/>
                <w:sz w:val="19"/>
              </w:rPr>
              <w:t>No</w:t>
            </w:r>
          </w:p>
        </w:tc>
        <w:tc>
          <w:tcPr>
            <w:tcW w:type="dxa" w:w="2211"/>
          </w:tcPr>
          <w:p>
            <w:pPr>
              <w:spacing w:after="20" w:line="240" w:lineRule="auto"/>
            </w:pPr>
            <w:r/>
            <w:r>
              <w:rPr>
                <w:b w:val="0"/>
                <w:sz w:val="19"/>
              </w:rPr>
              <w:t>All children 6 months to under 5 years.</w:t>
            </w:r>
          </w:p>
        </w:tc>
        <w:tc>
          <w:tcPr>
            <w:tcW w:type="dxa" w:w="794"/>
          </w:tcPr>
          <w:p>
            <w:pPr>
              <w:spacing w:after="20" w:line="240" w:lineRule="auto"/>
            </w:pPr>
            <w:r/>
            <w:r>
              <w:rPr>
                <w:b w:val="0"/>
                <w:sz w:val="19"/>
              </w:rPr>
              <w:t>Yes</w:t>
            </w:r>
          </w:p>
        </w:tc>
        <w:tc>
          <w:tcPr>
            <w:tcW w:type="dxa" w:w="1020"/>
            <w:shd w:val="clear" w:color="auto" w:fill="FFF9E6"/>
          </w:tcPr>
          <w:p>
            <w:pPr>
              <w:spacing w:after="20" w:line="240" w:lineRule="auto"/>
            </w:pPr>
            <w:r/>
            <w:r>
              <w:rPr>
                <w:b w:val="0"/>
                <w:sz w:val="19"/>
              </w:rPr>
            </w:r>
          </w:p>
        </w:tc>
        <w:tc>
          <w:tcPr>
            <w:tcW w:type="dxa" w:w="1134"/>
            <w:shd w:val="clear" w:color="auto" w:fill="FFF9E6"/>
          </w:tcPr>
          <w:p>
            <w:pPr>
              <w:spacing w:after="20" w:line="240" w:lineRule="auto"/>
            </w:pPr>
            <w:r/>
            <w:r>
              <w:rPr>
                <w:b w:val="0"/>
                <w:sz w:val="19"/>
              </w:rPr>
            </w:r>
          </w:p>
        </w:tc>
      </w:tr>
      <w:tr>
        <w:trPr>
          <w:cantSplit/>
        </w:trPr>
        <w:tc>
          <w:tcPr>
            <w:tcW w:type="dxa" w:w="1247"/>
          </w:tcPr>
          <w:p>
            <w:pPr>
              <w:spacing w:after="20" w:line="240" w:lineRule="auto"/>
            </w:pPr>
            <w:r/>
            <w:r>
              <w:rPr>
                <w:b w:val="0"/>
                <w:sz w:val="19"/>
              </w:rPr>
              <w:t>Germany</w:t>
            </w:r>
          </w:p>
        </w:tc>
        <w:tc>
          <w:tcPr>
            <w:tcW w:type="dxa" w:w="2438"/>
          </w:tcPr>
          <w:p>
            <w:pPr>
              <w:spacing w:after="20" w:line="240" w:lineRule="auto"/>
            </w:pPr>
            <w:r/>
            <w:r>
              <w:rPr>
                <w:b w:val="0"/>
                <w:sz w:val="19"/>
              </w:rPr>
              <w:t>All infants in their first season (STIKO, national).</w:t>
            </w:r>
          </w:p>
        </w:tc>
        <w:tc>
          <w:tcPr>
            <w:tcW w:type="dxa" w:w="794"/>
          </w:tcPr>
          <w:p>
            <w:pPr>
              <w:spacing w:after="20" w:line="240" w:lineRule="auto"/>
            </w:pPr>
            <w:r/>
            <w:r>
              <w:rPr>
                <w:b w:val="0"/>
                <w:sz w:val="19"/>
              </w:rPr>
              <w:t>No</w:t>
            </w:r>
          </w:p>
        </w:tc>
        <w:tc>
          <w:tcPr>
            <w:tcW w:type="dxa" w:w="2211"/>
          </w:tcPr>
          <w:p>
            <w:pPr>
              <w:spacing w:after="20" w:line="240" w:lineRule="auto"/>
            </w:pPr>
            <w:r/>
            <w:r>
              <w:rPr>
                <w:b w:val="0"/>
                <w:sz w:val="19"/>
              </w:rPr>
              <w:t>Risk groups only.</w:t>
            </w:r>
          </w:p>
        </w:tc>
        <w:tc>
          <w:tcPr>
            <w:tcW w:type="dxa" w:w="794"/>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134"/>
            <w:shd w:val="clear" w:color="auto" w:fill="FFF9E6"/>
          </w:tcPr>
          <w:p>
            <w:pPr>
              <w:spacing w:after="20" w:line="240" w:lineRule="auto"/>
            </w:pPr>
            <w:r/>
            <w:r>
              <w:rPr>
                <w:b w:val="0"/>
                <w:sz w:val="19"/>
              </w:rPr>
            </w:r>
          </w:p>
        </w:tc>
      </w:tr>
      <w:tr>
        <w:trPr>
          <w:cantSplit/>
        </w:trPr>
        <w:tc>
          <w:tcPr>
            <w:tcW w:type="dxa" w:w="1247"/>
          </w:tcPr>
          <w:p>
            <w:pPr>
              <w:spacing w:after="20" w:line="240" w:lineRule="auto"/>
            </w:pPr>
            <w:r/>
            <w:r>
              <w:rPr>
                <w:b w:val="0"/>
                <w:sz w:val="19"/>
              </w:rPr>
              <w:t>Ireland</w:t>
            </w:r>
          </w:p>
        </w:tc>
        <w:tc>
          <w:tcPr>
            <w:tcW w:type="dxa" w:w="2438"/>
          </w:tcPr>
          <w:p>
            <w:pPr>
              <w:spacing w:after="20" w:line="240" w:lineRule="auto"/>
            </w:pPr>
            <w:r/>
            <w:r>
              <w:rPr>
                <w:b w:val="0"/>
                <w:sz w:val="19"/>
              </w:rPr>
              <w:t>All infants (season September–February).</w:t>
            </w:r>
          </w:p>
        </w:tc>
        <w:tc>
          <w:tcPr>
            <w:tcW w:type="dxa" w:w="794"/>
          </w:tcPr>
          <w:p>
            <w:pPr>
              <w:spacing w:after="20" w:line="240" w:lineRule="auto"/>
            </w:pPr>
            <w:r/>
            <w:r>
              <w:rPr>
                <w:b w:val="0"/>
                <w:sz w:val="19"/>
              </w:rPr>
              <w:t>Yes</w:t>
            </w:r>
          </w:p>
        </w:tc>
        <w:tc>
          <w:tcPr>
            <w:tcW w:type="dxa" w:w="2211"/>
          </w:tcPr>
          <w:p>
            <w:pPr>
              <w:spacing w:after="20" w:line="240" w:lineRule="auto"/>
            </w:pPr>
            <w:r/>
            <w:r>
              <w:rPr>
                <w:b w:val="0"/>
                <w:sz w:val="19"/>
              </w:rPr>
              <w:t>Nasal spray for all children aged 2–17.</w:t>
            </w:r>
          </w:p>
        </w:tc>
        <w:tc>
          <w:tcPr>
            <w:tcW w:type="dxa" w:w="794"/>
          </w:tcPr>
          <w:p>
            <w:pPr>
              <w:spacing w:after="20" w:line="240" w:lineRule="auto"/>
            </w:pPr>
            <w:r/>
            <w:r>
              <w:rPr>
                <w:b w:val="0"/>
                <w:sz w:val="19"/>
              </w:rPr>
              <w:t>Yes</w:t>
            </w:r>
          </w:p>
        </w:tc>
        <w:tc>
          <w:tcPr>
            <w:tcW w:type="dxa" w:w="1020"/>
            <w:shd w:val="clear" w:color="auto" w:fill="FFF9E6"/>
          </w:tcPr>
          <w:p>
            <w:pPr>
              <w:spacing w:after="20" w:line="240" w:lineRule="auto"/>
            </w:pPr>
            <w:r/>
            <w:r>
              <w:rPr>
                <w:b w:val="0"/>
                <w:sz w:val="19"/>
              </w:rPr>
            </w:r>
          </w:p>
        </w:tc>
        <w:tc>
          <w:tcPr>
            <w:tcW w:type="dxa" w:w="1134"/>
            <w:shd w:val="clear" w:color="auto" w:fill="FFF9E6"/>
          </w:tcPr>
          <w:p>
            <w:pPr>
              <w:spacing w:after="20" w:line="240" w:lineRule="auto"/>
            </w:pPr>
            <w:r/>
            <w:r>
              <w:rPr>
                <w:b w:val="0"/>
                <w:sz w:val="19"/>
              </w:rPr>
            </w:r>
          </w:p>
        </w:tc>
      </w:tr>
      <w:tr>
        <w:trPr>
          <w:cantSplit/>
        </w:trPr>
        <w:tc>
          <w:tcPr>
            <w:tcW w:type="dxa" w:w="1247"/>
          </w:tcPr>
          <w:p>
            <w:pPr>
              <w:spacing w:after="20" w:line="240" w:lineRule="auto"/>
            </w:pPr>
            <w:r/>
            <w:r>
              <w:rPr>
                <w:b w:val="0"/>
                <w:sz w:val="19"/>
              </w:rPr>
              <w:t>Italy</w:t>
            </w:r>
          </w:p>
        </w:tc>
        <w:tc>
          <w:tcPr>
            <w:tcW w:type="dxa" w:w="2438"/>
          </w:tcPr>
          <w:p>
            <w:pPr>
              <w:spacing w:after="20" w:line="240" w:lineRule="auto"/>
            </w:pPr>
            <w:r/>
            <w:r>
              <w:rPr>
                <w:b w:val="0"/>
                <w:sz w:val="19"/>
              </w:rPr>
              <w:t>Free for all newborns, run by the regions.</w:t>
            </w:r>
          </w:p>
        </w:tc>
        <w:tc>
          <w:tcPr>
            <w:tcW w:type="dxa" w:w="794"/>
          </w:tcPr>
          <w:p>
            <w:pPr>
              <w:spacing w:after="20" w:line="240" w:lineRule="auto"/>
            </w:pPr>
            <w:r/>
            <w:r>
              <w:rPr>
                <w:b w:val="0"/>
                <w:sz w:val="19"/>
              </w:rPr>
              <w:t>No</w:t>
            </w:r>
          </w:p>
        </w:tc>
        <w:tc>
          <w:tcPr>
            <w:tcW w:type="dxa" w:w="2211"/>
          </w:tcPr>
          <w:p>
            <w:pPr>
              <w:spacing w:after="20" w:line="240" w:lineRule="auto"/>
            </w:pPr>
            <w:r/>
            <w:r>
              <w:rPr>
                <w:b w:val="0"/>
                <w:sz w:val="19"/>
              </w:rPr>
              <w:t>Children 6 months to 6 years.</w:t>
            </w:r>
          </w:p>
        </w:tc>
        <w:tc>
          <w:tcPr>
            <w:tcW w:type="dxa" w:w="794"/>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134"/>
            <w:shd w:val="clear" w:color="auto" w:fill="FFF9E6"/>
          </w:tcPr>
          <w:p>
            <w:pPr>
              <w:spacing w:after="20" w:line="240" w:lineRule="auto"/>
            </w:pPr>
            <w:r/>
            <w:r>
              <w:rPr>
                <w:b w:val="0"/>
                <w:sz w:val="19"/>
              </w:rPr>
            </w:r>
          </w:p>
        </w:tc>
      </w:tr>
      <w:tr>
        <w:trPr>
          <w:cantSplit/>
        </w:trPr>
        <w:tc>
          <w:tcPr>
            <w:tcW w:type="dxa" w:w="1247"/>
          </w:tcPr>
          <w:p>
            <w:pPr>
              <w:spacing w:after="20" w:line="240" w:lineRule="auto"/>
            </w:pPr>
            <w:r/>
            <w:r>
              <w:rPr>
                <w:b w:val="0"/>
                <w:sz w:val="19"/>
              </w:rPr>
              <w:t>Spain</w:t>
            </w:r>
          </w:p>
        </w:tc>
        <w:tc>
          <w:tcPr>
            <w:tcW w:type="dxa" w:w="2438"/>
          </w:tcPr>
          <w:p>
            <w:pPr>
              <w:spacing w:after="20" w:line="240" w:lineRule="auto"/>
            </w:pPr>
            <w:r/>
            <w:r>
              <w:rPr>
                <w:b w:val="0"/>
                <w:sz w:val="19"/>
              </w:rPr>
              <w:t>All infants (national, 1 April – 31 March cohort).</w:t>
            </w:r>
          </w:p>
        </w:tc>
        <w:tc>
          <w:tcPr>
            <w:tcW w:type="dxa" w:w="794"/>
          </w:tcPr>
          <w:p>
            <w:pPr>
              <w:spacing w:after="20" w:line="240" w:lineRule="auto"/>
            </w:pPr>
            <w:r/>
            <w:r>
              <w:rPr>
                <w:b w:val="0"/>
                <w:sz w:val="19"/>
              </w:rPr>
              <w:t>No</w:t>
            </w:r>
          </w:p>
        </w:tc>
        <w:tc>
          <w:tcPr>
            <w:tcW w:type="dxa" w:w="2211"/>
          </w:tcPr>
          <w:p>
            <w:pPr>
              <w:spacing w:after="20" w:line="240" w:lineRule="auto"/>
            </w:pPr>
            <w:r/>
            <w:r>
              <w:rPr>
                <w:b w:val="0"/>
                <w:sz w:val="19"/>
              </w:rPr>
              <w:t>Children 6–59 months, every season.</w:t>
            </w:r>
          </w:p>
        </w:tc>
        <w:tc>
          <w:tcPr>
            <w:tcW w:type="dxa" w:w="794"/>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134"/>
            <w:shd w:val="clear" w:color="auto" w:fill="FFF9E6"/>
          </w:tcPr>
          <w:p>
            <w:pPr>
              <w:spacing w:after="20" w:line="240" w:lineRule="auto"/>
            </w:pPr>
            <w:r/>
            <w:r>
              <w:rPr>
                <w:b w:val="0"/>
                <w:sz w:val="19"/>
              </w:rPr>
            </w:r>
          </w:p>
        </w:tc>
      </w:tr>
      <w:tr>
        <w:trPr>
          <w:cantSplit/>
        </w:trPr>
        <w:tc>
          <w:tcPr>
            <w:tcW w:type="dxa" w:w="1247"/>
          </w:tcPr>
          <w:p>
            <w:pPr>
              <w:spacing w:after="20" w:line="240" w:lineRule="auto"/>
            </w:pPr>
            <w:r/>
            <w:r>
              <w:rPr>
                <w:b w:val="0"/>
                <w:sz w:val="19"/>
              </w:rPr>
              <w:t>France</w:t>
            </w:r>
          </w:p>
        </w:tc>
        <w:tc>
          <w:tcPr>
            <w:tcW w:type="dxa" w:w="2438"/>
          </w:tcPr>
          <w:p>
            <w:pPr>
              <w:spacing w:after="20" w:line="240" w:lineRule="auto"/>
            </w:pPr>
            <w:r/>
            <w:r>
              <w:rPr>
                <w:b w:val="0"/>
                <w:sz w:val="19"/>
              </w:rPr>
              <w:t>All infants (antibody or maternal vaccine).</w:t>
            </w:r>
          </w:p>
        </w:tc>
        <w:tc>
          <w:tcPr>
            <w:tcW w:type="dxa" w:w="794"/>
          </w:tcPr>
          <w:p>
            <w:pPr>
              <w:spacing w:after="20" w:line="240" w:lineRule="auto"/>
            </w:pPr>
            <w:r/>
            <w:r>
              <w:rPr>
                <w:b w:val="0"/>
                <w:sz w:val="19"/>
              </w:rPr>
              <w:t>Yes</w:t>
            </w:r>
          </w:p>
        </w:tc>
        <w:tc>
          <w:tcPr>
            <w:tcW w:type="dxa" w:w="2211"/>
          </w:tcPr>
          <w:p>
            <w:pPr>
              <w:spacing w:after="20" w:line="240" w:lineRule="auto"/>
            </w:pPr>
            <w:r/>
            <w:r>
              <w:rPr>
                <w:b w:val="0"/>
                <w:sz w:val="19"/>
              </w:rPr>
              <w:t>Risk groups only.</w:t>
            </w:r>
          </w:p>
        </w:tc>
        <w:tc>
          <w:tcPr>
            <w:tcW w:type="dxa" w:w="794"/>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134"/>
            <w:shd w:val="clear" w:color="auto" w:fill="FFF9E6"/>
          </w:tcPr>
          <w:p>
            <w:pPr>
              <w:spacing w:after="20" w:line="240" w:lineRule="auto"/>
            </w:pPr>
            <w:r/>
            <w:r>
              <w:rPr>
                <w:b w:val="0"/>
                <w:sz w:val="19"/>
              </w:rPr>
            </w:r>
          </w:p>
        </w:tc>
      </w:tr>
      <w:tr>
        <w:trPr>
          <w:cantSplit/>
        </w:trPr>
        <w:tc>
          <w:tcPr>
            <w:tcW w:type="dxa" w:w="1247"/>
          </w:tcPr>
          <w:p>
            <w:pPr>
              <w:spacing w:after="20" w:line="240" w:lineRule="auto"/>
            </w:pPr>
            <w:r/>
            <w:r>
              <w:rPr>
                <w:b w:val="0"/>
                <w:sz w:val="19"/>
              </w:rPr>
              <w:t>Netherlands</w:t>
            </w:r>
          </w:p>
        </w:tc>
        <w:tc>
          <w:tcPr>
            <w:tcW w:type="dxa" w:w="2438"/>
          </w:tcPr>
          <w:p>
            <w:pPr>
              <w:spacing w:after="20" w:line="240" w:lineRule="auto"/>
            </w:pPr>
            <w:r/>
            <w:r>
              <w:rPr>
                <w:b w:val="0"/>
                <w:sz w:val="19"/>
              </w:rPr>
              <w:t>All infants born from 1 April 2025.</w:t>
            </w:r>
          </w:p>
        </w:tc>
        <w:tc>
          <w:tcPr>
            <w:tcW w:type="dxa" w:w="794"/>
          </w:tcPr>
          <w:p>
            <w:pPr>
              <w:spacing w:after="20" w:line="240" w:lineRule="auto"/>
            </w:pPr>
            <w:r/>
            <w:r>
              <w:rPr>
                <w:b w:val="0"/>
                <w:sz w:val="19"/>
              </w:rPr>
              <w:t>Yes</w:t>
            </w:r>
          </w:p>
        </w:tc>
        <w:tc>
          <w:tcPr>
            <w:tcW w:type="dxa" w:w="2211"/>
          </w:tcPr>
          <w:p>
            <w:pPr>
              <w:spacing w:after="20" w:line="240" w:lineRule="auto"/>
            </w:pPr>
            <w:r/>
            <w:r>
              <w:rPr>
                <w:b w:val="0"/>
                <w:sz w:val="19"/>
              </w:rPr>
              <w:t>Risk groups only.</w:t>
            </w:r>
          </w:p>
        </w:tc>
        <w:tc>
          <w:tcPr>
            <w:tcW w:type="dxa" w:w="794"/>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134"/>
            <w:shd w:val="clear" w:color="auto" w:fill="FFF9E6"/>
          </w:tcPr>
          <w:p>
            <w:pPr>
              <w:spacing w:after="20" w:line="240" w:lineRule="auto"/>
            </w:pPr>
            <w:r/>
            <w:r>
              <w:rPr>
                <w:b w:val="0"/>
                <w:sz w:val="19"/>
              </w:rPr>
            </w:r>
          </w:p>
        </w:tc>
      </w:tr>
      <w:tr>
        <w:trPr>
          <w:cantSplit/>
        </w:trPr>
        <w:tc>
          <w:tcPr>
            <w:tcW w:type="dxa" w:w="1247"/>
          </w:tcPr>
          <w:p>
            <w:pPr>
              <w:spacing w:after="20" w:line="240" w:lineRule="auto"/>
            </w:pPr>
            <w:r/>
            <w:r>
              <w:rPr>
                <w:b w:val="0"/>
                <w:sz w:val="19"/>
              </w:rPr>
              <w:t>Norway</w:t>
            </w:r>
          </w:p>
        </w:tc>
        <w:tc>
          <w:tcPr>
            <w:tcW w:type="dxa" w:w="2438"/>
          </w:tcPr>
          <w:p>
            <w:pPr>
              <w:spacing w:after="20" w:line="240" w:lineRule="auto"/>
            </w:pPr>
            <w:r/>
            <w:r>
              <w:rPr>
                <w:b w:val="0"/>
                <w:sz w:val="19"/>
              </w:rPr>
              <w:t>Risk groups only; a programme for all babies is planned from 1 July 2027.</w:t>
            </w:r>
          </w:p>
        </w:tc>
        <w:tc>
          <w:tcPr>
            <w:tcW w:type="dxa" w:w="794"/>
          </w:tcPr>
          <w:p>
            <w:pPr>
              <w:spacing w:after="20" w:line="240" w:lineRule="auto"/>
            </w:pPr>
            <w:r/>
            <w:r>
              <w:rPr>
                <w:b w:val="0"/>
                <w:sz w:val="19"/>
              </w:rPr>
              <w:t>No</w:t>
            </w:r>
          </w:p>
        </w:tc>
        <w:tc>
          <w:tcPr>
            <w:tcW w:type="dxa" w:w="2211"/>
          </w:tcPr>
          <w:p>
            <w:pPr>
              <w:spacing w:after="20" w:line="240" w:lineRule="auto"/>
            </w:pPr>
            <w:r/>
            <w:r>
              <w:rPr>
                <w:b w:val="0"/>
                <w:sz w:val="19"/>
              </w:rPr>
              <w:t>Risk groups only.</w:t>
            </w:r>
          </w:p>
        </w:tc>
        <w:tc>
          <w:tcPr>
            <w:tcW w:type="dxa" w:w="794"/>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134"/>
            <w:shd w:val="clear" w:color="auto" w:fill="FFF9E6"/>
          </w:tcPr>
          <w:p>
            <w:pPr>
              <w:spacing w:after="20" w:line="240" w:lineRule="auto"/>
            </w:pPr>
            <w:r/>
            <w:r>
              <w:rPr>
                <w:b w:val="0"/>
                <w:sz w:val="19"/>
              </w:rPr>
            </w:r>
          </w:p>
        </w:tc>
      </w:tr>
      <w:tr>
        <w:trPr>
          <w:cantSplit/>
        </w:trPr>
        <w:tc>
          <w:tcPr>
            <w:tcW w:type="dxa" w:w="1247"/>
          </w:tcPr>
          <w:p>
            <w:pPr>
              <w:spacing w:after="20" w:line="240" w:lineRule="auto"/>
            </w:pPr>
            <w:r/>
            <w:r>
              <w:rPr>
                <w:b w:val="0"/>
                <w:sz w:val="19"/>
              </w:rPr>
              <w:t>Sweden</w:t>
            </w:r>
          </w:p>
        </w:tc>
        <w:tc>
          <w:tcPr>
            <w:tcW w:type="dxa" w:w="2438"/>
          </w:tcPr>
          <w:p>
            <w:pPr>
              <w:spacing w:after="20" w:line="240" w:lineRule="auto"/>
            </w:pPr>
            <w:r/>
            <w:r>
              <w:rPr>
                <w:b w:val="0"/>
                <w:sz w:val="19"/>
              </w:rPr>
              <w:t>Regions: babies born from 10 September 2026, at birth; no catch-up.</w:t>
            </w:r>
          </w:p>
        </w:tc>
        <w:tc>
          <w:tcPr>
            <w:tcW w:type="dxa" w:w="794"/>
          </w:tcPr>
          <w:p>
            <w:pPr>
              <w:spacing w:after="20" w:line="240" w:lineRule="auto"/>
            </w:pPr>
            <w:r/>
            <w:r>
              <w:rPr>
                <w:b w:val="0"/>
                <w:sz w:val="19"/>
              </w:rPr>
              <w:t>Yes</w:t>
            </w:r>
          </w:p>
        </w:tc>
        <w:tc>
          <w:tcPr>
            <w:tcW w:type="dxa" w:w="2211"/>
          </w:tcPr>
          <w:p>
            <w:pPr>
              <w:spacing w:after="20" w:line="240" w:lineRule="auto"/>
            </w:pPr>
            <w:r/>
            <w:r>
              <w:rPr>
                <w:b w:val="0"/>
                <w:sz w:val="19"/>
              </w:rPr>
              <w:t>Risk groups only.</w:t>
            </w:r>
          </w:p>
        </w:tc>
        <w:tc>
          <w:tcPr>
            <w:tcW w:type="dxa" w:w="794"/>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134"/>
            <w:shd w:val="clear" w:color="auto" w:fill="FFF9E6"/>
          </w:tcPr>
          <w:p>
            <w:pPr>
              <w:spacing w:after="20" w:line="240" w:lineRule="auto"/>
            </w:pPr>
            <w:r/>
            <w:r>
              <w:rPr>
                <w:b w:val="0"/>
                <w:sz w:val="19"/>
              </w:rPr>
            </w:r>
          </w:p>
        </w:tc>
      </w:tr>
      <w:tr>
        <w:trPr>
          <w:cantSplit/>
        </w:trPr>
        <w:tc>
          <w:tcPr>
            <w:tcW w:type="dxa" w:w="1247"/>
          </w:tcPr>
          <w:p>
            <w:pPr>
              <w:spacing w:after="20" w:line="240" w:lineRule="auto"/>
            </w:pPr>
            <w:r/>
            <w:r>
              <w:rPr>
                <w:b w:val="0"/>
                <w:sz w:val="19"/>
              </w:rPr>
              <w:t>Türkiye</w:t>
            </w:r>
          </w:p>
        </w:tc>
        <w:tc>
          <w:tcPr>
            <w:tcW w:type="dxa" w:w="2438"/>
          </w:tcPr>
          <w:p>
            <w:pPr>
              <w:spacing w:after="20" w:line="240" w:lineRule="auto"/>
            </w:pPr>
            <w:r/>
            <w:r>
              <w:rPr>
                <w:b w:val="0"/>
                <w:sz w:val="19"/>
              </w:rPr>
              <w:t>No national programme.</w:t>
            </w:r>
          </w:p>
        </w:tc>
        <w:tc>
          <w:tcPr>
            <w:tcW w:type="dxa" w:w="794"/>
          </w:tcPr>
          <w:p>
            <w:pPr>
              <w:spacing w:after="20" w:line="240" w:lineRule="auto"/>
            </w:pPr>
            <w:r/>
            <w:r>
              <w:rPr>
                <w:b w:val="0"/>
                <w:sz w:val="19"/>
              </w:rPr>
              <w:t>No</w:t>
            </w:r>
          </w:p>
        </w:tc>
        <w:tc>
          <w:tcPr>
            <w:tcW w:type="dxa" w:w="2211"/>
          </w:tcPr>
          <w:p>
            <w:pPr>
              <w:spacing w:after="20" w:line="240" w:lineRule="auto"/>
            </w:pPr>
            <w:r/>
            <w:r>
              <w:rPr>
                <w:b w:val="0"/>
                <w:sz w:val="19"/>
              </w:rPr>
              <w:t>Risk groups only.</w:t>
            </w:r>
          </w:p>
        </w:tc>
        <w:tc>
          <w:tcPr>
            <w:tcW w:type="dxa" w:w="794"/>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134"/>
            <w:shd w:val="clear" w:color="auto" w:fill="FFF9E6"/>
          </w:tcPr>
          <w:p>
            <w:pPr>
              <w:spacing w:after="20" w:line="240" w:lineRule="auto"/>
            </w:pPr>
            <w:r/>
            <w:r>
              <w:rPr>
                <w:b w:val="0"/>
                <w:sz w:val="19"/>
              </w:rPr>
            </w:r>
          </w:p>
        </w:tc>
      </w:tr>
    </w:tbl>
    <w:p>
      <w:pPr>
        <w:spacing w:after="40"/>
      </w:pPr>
    </w:p>
    <w:p>
      <w:pPr>
        <w:pStyle w:val="Heading3"/>
      </w:pPr>
      <w:r>
        <w:t>Notes kept with these rules (to re-check every summer)</w:t>
      </w:r>
    </w:p>
    <w:p>
      <w:pPr>
        <w:pStyle w:val="ListBullet"/>
      </w:pPr>
      <w:r>
        <w:t>US: CDC's Jan 2026 schedule (flu and RSV "decide with your doctor") is stayed by a court since 16 Mar 2026; the appeal was heard 6 Oct 2026. If it's upheld, drop the US entries.</w:t>
      </w:r>
    </w:p>
    <w:p>
      <w:pPr>
        <w:pStyle w:val="ListBullet"/>
      </w:pPr>
      <w:r>
        <w:t>Canada: provinces differ (British Columbia offers RSV to high-risk babies only, Alberta to babies born in hospital Nov-Apr).</w:t>
      </w:r>
    </w:p>
    <w:p>
      <w:pPr>
        <w:pStyle w:val="ListBullet"/>
      </w:pPr>
      <w:r>
        <w:t>Norway plans RSV for all babies from 1 Jul 2027.</w:t>
      </w:r>
    </w:p>
    <w:p>
      <w:pPr>
        <w:pStyle w:val="Heading3"/>
      </w:pPr>
      <w:r>
        <w:t>Sources</w:t>
      </w:r>
    </w:p>
    <w:p>
      <w:pPr>
        <w:pStyle w:val="ListBullet"/>
      </w:pPr>
      <w:r>
        <w:t>United States: CDC RSV immunization guidance for infants (August 2025); CDC 2025 child schedule; AAP 2026–27 influenza recommendations; Congressional Research Service reports on the court stay.</w:t>
      </w:r>
    </w:p>
    <w:p>
      <w:pPr>
        <w:pStyle w:val="ListBullet"/>
      </w:pPr>
      <w:r>
        <w:t>Canada: NACI statement on RSV monoclonal antibodies (10 April 2026); NACI seasonal influenza statement; provincial pages (Ontario 15 October 2026, Nova Scotia, Alberta, British Columbia).</w:t>
      </w:r>
    </w:p>
    <w:p>
      <w:pPr>
        <w:pStyle w:val="ListBullet"/>
      </w:pPr>
      <w:r>
        <w:t>UAE: MOHAP decree 189/2025; Abu Dhabi DoH circular 37/2026; Dubai DHA circular CIR-2026-00000027; MOHAP flu campaign 2026–27 (as reported by Gulf News).</w:t>
      </w:r>
    </w:p>
    <w:p>
      <w:pPr>
        <w:pStyle w:val="ListBullet"/>
      </w:pPr>
      <w:r>
        <w:t>Saudi Arabia: Public Health Authority (Weqaya) recommendations (as summarised by the manufacturer, July 2026); MOH immunisation schedule card; MOH flu campaign news, 30 September 2026.</w:t>
      </w:r>
    </w:p>
    <w:p>
      <w:pPr>
        <w:pStyle w:val="ListBullet"/>
      </w:pPr>
      <w:r>
        <w:t>Kuwait: ministerial letter 226 (2024) and national committee recommendation of 24 December 2024.</w:t>
      </w:r>
    </w:p>
    <w:p>
      <w:pPr>
        <w:pStyle w:val="ListBullet"/>
      </w:pPr>
      <w:r>
        <w:t>France: DGS-Urgent n°2026_10 (10 August 2026). Ireland: HSE RSV immunisation for babies (14 August 2026); HSE children’s flu vaccine 2026/27. Netherlands: RIVM addendum on RSV immunisation of babies (June 2026). Sweden: NT-rådet statement on nirsevimab (27 August 2026).</w:t>
      </w:r>
    </w:p>
    <w:p>
      <w:pPr>
        <w:pStyle w:val="ListBullet"/>
      </w:pPr>
      <w:r>
        <w:t>United Kingdom: national flu immunisation programme 2026 to 2027 letter; UKHSA poster “Which flu vaccine should children have? 2026 to 2027”. Australia: NIP schedule and NCIRS. Qatar and Bahrain: MOPH and MOH flu pages and campaign news.</w:t>
      </w:r>
    </w:p>
    <w:p>
      <w:pPr>
        <w:pStyle w:val="ListBullet"/>
      </w:pPr>
      <w:r>
        <w:t>Germany: STIKO Epidemiologisches Bulletin 37/2026. Spain: CISNS calendar 2026. Italy: Ministry flu circular 5134 (23 June 2026) and regional RSV campaigns. Norway: government budget proposal for 2027 (RSV from 1 July 2027).</w:t>
      </w:r>
    </w:p>
    <w:p>
      <w:pPr>
        <w:pStyle w:val="Heading3"/>
      </w:pPr>
      <w:r>
        <w:t>Open questions</w:t>
      </w:r>
    </w:p>
    <w:p>
      <w:pPr>
        <w:keepNext/>
        <w:spacing w:after="40"/>
        <w:ind w:left="397" w:hanging="397"/>
      </w:pPr>
      <w:r>
        <w:t>☐</w:t>
        <w:tab/>
      </w:r>
      <w:r>
        <w:rPr>
          <w:b/>
        </w:rPr>
        <w:t xml:space="preserve">RSV-Q1  </w:t>
      </w:r>
      <w:r>
        <w:t>United States: if the appeal court reinstates the January 2026 CDC schedule, RSV protection becomes “high-risk groups” and flu “shared decision”. Should the app then drop both reminders, or keep them as “ask your doctor” (the AAP still recommends both)?</w:t>
      </w:r>
    </w:p>
    <w:p>
      <w:pPr>
        <w:spacing w:after="160"/>
        <w:ind w:left="397"/>
      </w:pPr>
      <w:r>
        <w:rPr>
          <w:color w:val="595959"/>
          <w:sz w:val="20"/>
        </w:rPr>
        <w:t>Answer: ______________________________________________________________________</w:t>
      </w:r>
    </w:p>
    <w:p>
      <w:pPr>
        <w:keepNext/>
        <w:spacing w:after="40"/>
        <w:ind w:left="397" w:hanging="397"/>
      </w:pPr>
      <w:r>
        <w:t>☐</w:t>
        <w:tab/>
      </w:r>
      <w:r>
        <w:rPr>
          <w:b/>
        </w:rPr>
        <w:t xml:space="preserve">RSV-Q2  </w:t>
      </w:r>
      <w:r>
        <w:t>Germany, Spain and Italy offer RSV protection to all babies, and Spain (6–59 months) and Italy (6 months to 6 years) offer flu vaccine to all young children, but the app shows no optional reminder there. Should we add them, and with which dates?</w:t>
      </w:r>
    </w:p>
    <w:p>
      <w:pPr>
        <w:spacing w:after="160"/>
        <w:ind w:left="397"/>
      </w:pPr>
      <w:r>
        <w:rPr>
          <w:color w:val="595959"/>
          <w:sz w:val="20"/>
        </w:rPr>
        <w:t>Answer: ______________________________________________________________________</w:t>
      </w:r>
    </w:p>
    <w:p>
      <w:pPr>
        <w:keepNext/>
        <w:spacing w:after="40"/>
        <w:ind w:left="397" w:hanging="397"/>
      </w:pPr>
      <w:r>
        <w:t>☐</w:t>
        <w:tab/>
      </w:r>
      <w:r>
        <w:rPr>
          <w:b/>
        </w:rPr>
        <w:t xml:space="preserve">RSV-Q3  </w:t>
      </w:r>
      <w:r>
        <w:t>Netherlands: a baby born between 15 and 30 September gets no RSV reminder at all (the catch-up date of 15 September has passed and the at-birth window only starts on 1 October). What should the app show for these babies?</w:t>
      </w:r>
    </w:p>
    <w:p>
      <w:pPr>
        <w:spacing w:after="160"/>
        <w:ind w:left="397"/>
      </w:pPr>
      <w:r>
        <w:rPr>
          <w:color w:val="595959"/>
          <w:sz w:val="20"/>
        </w:rPr>
        <w:t>Answer: ______________________________________________________________________</w:t>
      </w:r>
    </w:p>
    <w:p>
      <w:pPr>
        <w:keepNext/>
        <w:spacing w:after="40"/>
        <w:ind w:left="397" w:hanging="397"/>
      </w:pPr>
      <w:r>
        <w:t>☐</w:t>
        <w:tab/>
      </w:r>
      <w:r>
        <w:rPr>
          <w:b/>
        </w:rPr>
        <w:t xml:space="preserve">RSV-Q4  </w:t>
      </w:r>
      <w:r>
        <w:t>UAE: no catch-up was found for babies born before 1 September, so they get no reminder. Should they get a soft “ask your doctor” in late August?</w:t>
      </w:r>
    </w:p>
    <w:p>
      <w:pPr>
        <w:spacing w:after="160"/>
        <w:ind w:left="397"/>
      </w:pPr>
      <w:r>
        <w:rPr>
          <w:color w:val="595959"/>
          <w:sz w:val="20"/>
        </w:rPr>
        <w:t>Answer: ______________________________________________________________________</w:t>
      </w:r>
    </w:p>
    <w:p>
      <w:pPr>
        <w:keepNext/>
        <w:spacing w:after="40"/>
        <w:ind w:left="397" w:hanging="397"/>
      </w:pPr>
      <w:r>
        <w:t>☐</w:t>
        <w:tab/>
      </w:r>
      <w:r>
        <w:rPr>
          <w:b/>
        </w:rPr>
        <w:t xml:space="preserve">RSV-Q5  </w:t>
      </w:r>
      <w:r>
        <w:t>Canada: the reminder is shown to all Canadian babies, although British Columbia offers it only to high-risk babies and Alberta only to babies born in hospital November–April. Acceptable with the “ask your doctor” wording?</w:t>
      </w:r>
    </w:p>
    <w:p>
      <w:pPr>
        <w:spacing w:after="160"/>
        <w:ind w:left="397"/>
      </w:pPr>
      <w:r>
        <w:rPr>
          <w:color w:val="595959"/>
          <w:sz w:val="20"/>
        </w:rPr>
        <w:t>Answer: ______________________________________________________________________</w:t>
      </w:r>
    </w:p>
    <w:p>
      <w:pPr>
        <w:keepNext/>
        <w:spacing w:after="40"/>
        <w:ind w:left="397" w:hanging="397"/>
      </w:pPr>
      <w:r>
        <w:t>☐</w:t>
        <w:tab/>
      </w:r>
      <w:r>
        <w:rPr>
          <w:b/>
        </w:rPr>
        <w:t xml:space="preserve">RSV-Q6  </w:t>
      </w:r>
      <w:r>
        <w:t>France: the source gives no age limit for the catch-up dose; the app uses “under 7 months on 14 September”. Is that reasonable?</w:t>
      </w:r>
    </w:p>
    <w:p>
      <w:pPr>
        <w:spacing w:after="160"/>
        <w:ind w:left="397"/>
      </w:pPr>
      <w:r>
        <w:rPr>
          <w:color w:val="595959"/>
          <w:sz w:val="20"/>
        </w:rPr>
        <w:t>Answer: ______________________________________________________________________</w:t>
      </w:r>
    </w:p>
    <w:p>
      <w:pPr>
        <w:keepNext/>
        <w:spacing w:after="40"/>
        <w:ind w:left="397" w:hanging="397"/>
      </w:pPr>
      <w:r>
        <w:t>☐</w:t>
        <w:tab/>
      </w:r>
      <w:r>
        <w:rPr>
          <w:b/>
        </w:rPr>
        <w:t xml:space="preserve">RSV-Q7  </w:t>
      </w:r>
      <w:r>
        <w:t>The RSV note says “If the mother had the RSV vaccine in pregnancy, the baby may not need it.” Is this right for every country listed? (Spain gives the antibody regardless; the Netherlands decides case by case.)</w:t>
      </w:r>
    </w:p>
    <w:p>
      <w:pPr>
        <w:spacing w:after="160"/>
        <w:ind w:left="397"/>
      </w:pPr>
      <w:r>
        <w:rPr>
          <w:color w:val="595959"/>
          <w:sz w:val="20"/>
        </w:rPr>
        <w:t>Answer: ______________________________________________________________________</w:t>
      </w:r>
    </w:p>
    <w:p>
      <w:pPr>
        <w:keepNext/>
        <w:spacing w:after="40"/>
        <w:ind w:left="397" w:hanging="397"/>
      </w:pPr>
      <w:r>
        <w:t>☐</w:t>
        <w:tab/>
      </w:r>
      <w:r>
        <w:rPr>
          <w:b/>
        </w:rPr>
        <w:t xml:space="preserve">RSV-Q8  </w:t>
      </w:r>
      <w:r>
        <w:t>The maternal RSV vaccine is the main programme in the UK, Australia, Qatar and Bahrain. The app does not track pregnancy, so it shows nothing for these babies. Is a note needed?</w:t>
      </w:r>
    </w:p>
    <w:p>
      <w:pPr>
        <w:spacing w:after="160"/>
        <w:ind w:left="397"/>
      </w:pPr>
      <w:r>
        <w:rPr>
          <w:color w:val="595959"/>
          <w:sz w:val="20"/>
        </w:rPr>
        <w:t>Answer: ______________________________________________________________________</w:t>
      </w:r>
    </w:p>
    <w:p>
      <w:pPr>
        <w:keepNext/>
        <w:spacing w:after="40"/>
        <w:ind w:left="397" w:hanging="397"/>
      </w:pPr>
      <w:r>
        <w:t>☐</w:t>
        <w:tab/>
      </w:r>
      <w:r>
        <w:rPr>
          <w:b/>
        </w:rPr>
        <w:t xml:space="preserve">FLU-Q1  </w:t>
      </w:r>
      <w:r>
        <w:t>Two-dose note: the app shows it when no flu vaccine has been recorded in the app and the child is under 9. The US rule is “fewer than 2 doses before 1 July”. Is the simpler rule acceptable?</w:t>
      </w:r>
    </w:p>
    <w:p>
      <w:pPr>
        <w:spacing w:after="160"/>
        <w:ind w:left="397"/>
      </w:pPr>
      <w:r>
        <w:rPr>
          <w:color w:val="595959"/>
          <w:sz w:val="20"/>
        </w:rPr>
        <w:t>Answer: ______________________________________________________________________</w:t>
      </w:r>
    </w:p>
    <w:p>
      <w:pPr>
        <w:keepNext/>
        <w:spacing w:after="40"/>
        <w:ind w:left="397" w:hanging="397"/>
      </w:pPr>
      <w:r>
        <w:t>☐</w:t>
        <w:tab/>
      </w:r>
      <w:r>
        <w:rPr>
          <w:b/>
        </w:rPr>
        <w:t xml:space="preserve">FLU-Q2  </w:t>
      </w:r>
      <w:r>
        <w:t>United Kingdom: the app reminds from the second birthday, but only children aged 2 or 3 on 31 August are offered it that season. Acceptable, or should the app follow the 31 August rule?</w:t>
      </w:r>
    </w:p>
    <w:p>
      <w:pPr>
        <w:spacing w:after="160"/>
        <w:ind w:left="397"/>
      </w:pPr>
      <w:r>
        <w:rPr>
          <w:color w:val="595959"/>
          <w:sz w:val="20"/>
        </w:rPr>
        <w:t>Answer: ______________________________________________________________________</w:t>
      </w:r>
    </w:p>
    <w:p>
      <w:pPr>
        <w:keepNext/>
        <w:spacing w:after="40"/>
        <w:ind w:left="397" w:hanging="397"/>
      </w:pPr>
      <w:r>
        <w:t>☐</w:t>
        <w:tab/>
      </w:r>
      <w:r>
        <w:rPr>
          <w:b/>
        </w:rPr>
        <w:t xml:space="preserve">FLU-Q3  </w:t>
      </w:r>
      <w:r>
        <w:t>Bahrain offers flu vaccine “from 6 months to 5 years”; the app stops at the 5th birthday. Correct?</w:t>
      </w:r>
    </w:p>
    <w:p>
      <w:pPr>
        <w:spacing w:after="160"/>
        <w:ind w:left="397"/>
      </w:pPr>
      <w:r>
        <w:rPr>
          <w:color w:val="595959"/>
          <w:sz w:val="20"/>
        </w:rPr>
        <w:t>Answer: ______________________________________________________________________</w:t>
      </w:r>
    </w:p>
    <w:p>
      <w:pPr>
        <w:keepNext/>
        <w:spacing w:after="40"/>
        <w:ind w:left="397" w:hanging="397"/>
      </w:pPr>
      <w:r>
        <w:t>☐</w:t>
        <w:tab/>
      </w:r>
      <w:r>
        <w:rPr>
          <w:b/>
        </w:rPr>
        <w:t xml:space="preserve">FLU-Q4  </w:t>
      </w:r>
      <w:r>
        <w:t>Kuwait (probably from 6 months) and Oman (under-5 programme planned) have no flu reminder. Should they?</w:t>
      </w:r>
    </w:p>
    <w:p>
      <w:pPr>
        <w:spacing w:after="160"/>
        <w:ind w:left="397"/>
      </w:pPr>
      <w:r>
        <w:rPr>
          <w:color w:val="595959"/>
          <w:sz w:val="20"/>
        </w:rPr>
        <w:t>Answer: ______________________________________________________________________</w:t>
      </w:r>
    </w:p>
    <w:p>
      <w:r>
        <w:br w:type="page"/>
      </w:r>
    </w:p>
    <w:p>
      <w:pPr>
        <w:pStyle w:val="Heading1"/>
      </w:pPr>
      <w:r>
        <w:t>3. Medical wording shown to parents</w:t>
      </w:r>
    </w:p>
    <w:p>
      <w:r>
        <w:t>Below is the exact English text parents see, grouped by topic, with where it appears. Words in [square brackets] are filled in by the app (for example the baby’s name or a number). Long texts are split into their bullet points so each can be marked.</w:t>
      </w:r>
    </w:p>
    <w:p>
      <w:pPr>
        <w:pStyle w:val="Heading2"/>
      </w:pPr>
      <w:r>
        <w:t>3.1 Fever and temperature</w:t>
      </w:r>
    </w:p>
    <w:p>
      <w:r>
        <w:t>Rule: the warning appears when a temperature of 38 °C (100.4 °F) or more is entered for a baby under 3 completed months at the time of the reading. Temperatures can be entered in °C or °F; the app does not ask where the temperature was taken.</w:t>
      </w:r>
    </w:p>
    <w:p>
      <w:pPr>
        <w:keepNext/>
        <w:spacing w:before="120" w:after="60"/>
      </w:pPr>
      <w:r>
        <w:rPr>
          <w:b/>
          <w:sz w:val="21"/>
        </w:rPr>
        <w:t>Fever and temperature</w:t>
      </w:r>
    </w:p>
    <w:tbl>
      <w:tblPr>
        <w:tblStyle w:val="TableGrid"/>
        <w:tblW w:type="auto" w:w="0"/>
        <w:jc w:val="center"/>
        <w:tblLayout w:type="fixed"/>
        <w:tblLook w:firstColumn="1" w:firstRow="1" w:lastColumn="0" w:lastRow="0" w:noHBand="0" w:noVBand="1" w:val="04A0"/>
        <w:tblLayout w:type="fixed"/>
      </w:tblPr>
      <w:tblGrid>
        <w:gridCol w:w="567"/>
        <w:gridCol w:w="1928"/>
        <w:gridCol w:w="4195"/>
        <w:gridCol w:w="1020"/>
        <w:gridCol w:w="1928"/>
      </w:tblGrid>
      <w:tr>
        <w:trPr>
          <w:cantSplit/>
          <w:tblHeader/>
        </w:trPr>
        <w:tc>
          <w:tcPr>
            <w:tcW w:type="dxa" w:w="567"/>
            <w:shd w:val="clear" w:color="auto" w:fill="D9E2F3"/>
          </w:tcPr>
          <w:p>
            <w:pPr>
              <w:spacing w:after="20" w:line="240" w:lineRule="auto"/>
            </w:pPr>
            <w:r/>
            <w:r>
              <w:rPr>
                <w:b/>
                <w:sz w:val="18"/>
              </w:rPr>
              <w:t>#</w:t>
            </w:r>
          </w:p>
        </w:tc>
        <w:tc>
          <w:tcPr>
            <w:tcW w:type="dxa" w:w="1928"/>
            <w:shd w:val="clear" w:color="auto" w:fill="D9E2F3"/>
          </w:tcPr>
          <w:p>
            <w:pPr>
              <w:spacing w:after="20" w:line="240" w:lineRule="auto"/>
            </w:pPr>
            <w:r/>
            <w:r>
              <w:rPr>
                <w:b/>
                <w:sz w:val="18"/>
              </w:rPr>
              <w:t>Where it appears</w:t>
            </w:r>
          </w:p>
        </w:tc>
        <w:tc>
          <w:tcPr>
            <w:tcW w:type="dxa" w:w="4195"/>
            <w:shd w:val="clear" w:color="auto" w:fill="D9E2F3"/>
          </w:tcPr>
          <w:p>
            <w:pPr>
              <w:spacing w:after="20" w:line="240" w:lineRule="auto"/>
            </w:pPr>
            <w:r/>
            <w:r>
              <w:rPr>
                <w:b/>
                <w:sz w:val="18"/>
              </w:rPr>
              <w:t>Exact text shown</w:t>
            </w:r>
          </w:p>
        </w:tc>
        <w:tc>
          <w:tcPr>
            <w:tcW w:type="dxa" w:w="1020"/>
            <w:shd w:val="clear" w:color="auto" w:fill="D9E2F3"/>
          </w:tcPr>
          <w:p>
            <w:pPr>
              <w:spacing w:after="20" w:line="240" w:lineRule="auto"/>
            </w:pPr>
            <w:r/>
            <w:r>
              <w:rPr>
                <w:b/>
                <w:sz w:val="18"/>
              </w:rPr>
              <w:t>Reviewer</w:t>
            </w:r>
          </w:p>
          <w:p>
            <w:pPr>
              <w:spacing w:after="20" w:line="240" w:lineRule="auto"/>
            </w:pPr>
            <w:r>
              <w:rPr>
                <w:b/>
                <w:sz w:val="18"/>
              </w:rPr>
              <w:t>✓ / ✗ / ?</w:t>
            </w:r>
          </w:p>
        </w:tc>
        <w:tc>
          <w:tcPr>
            <w:tcW w:type="dxa" w:w="1928"/>
            <w:shd w:val="clear" w:color="auto" w:fill="D9E2F3"/>
          </w:tcPr>
          <w:p>
            <w:pPr>
              <w:spacing w:after="20" w:line="240" w:lineRule="auto"/>
            </w:pPr>
            <w:r/>
            <w:r>
              <w:rPr>
                <w:b/>
                <w:sz w:val="18"/>
              </w:rPr>
              <w:t>Change to / comment</w:t>
            </w:r>
          </w:p>
        </w:tc>
      </w:tr>
      <w:tr>
        <w:trPr>
          <w:cantSplit/>
        </w:trPr>
        <w:tc>
          <w:tcPr>
            <w:tcW w:type="dxa" w:w="567"/>
          </w:tcPr>
          <w:p>
            <w:pPr>
              <w:spacing w:after="20" w:line="240" w:lineRule="auto"/>
            </w:pPr>
            <w:r/>
            <w:r>
              <w:rPr>
                <w:b w:val="0"/>
                <w:sz w:val="19"/>
              </w:rPr>
              <w:t>W1</w:t>
            </w:r>
          </w:p>
        </w:tc>
        <w:tc>
          <w:tcPr>
            <w:tcW w:type="dxa" w:w="1928"/>
          </w:tcPr>
          <w:p>
            <w:pPr>
              <w:spacing w:after="20" w:line="240" w:lineRule="auto"/>
            </w:pPr>
            <w:r/>
            <w:r>
              <w:rPr>
                <w:b w:val="0"/>
                <w:sz w:val="19"/>
              </w:rPr>
              <w:t>Red warning shown when a parent logs a symptom with a temperature (see rule above)</w:t>
            </w:r>
          </w:p>
        </w:tc>
        <w:tc>
          <w:tcPr>
            <w:tcW w:type="dxa" w:w="4195"/>
          </w:tcPr>
          <w:p>
            <w:pPr>
              <w:spacing w:after="20" w:line="240" w:lineRule="auto"/>
            </w:pPr>
            <w:r/>
            <w:r>
              <w:rPr>
                <w:b w:val="0"/>
                <w:sz w:val="19"/>
              </w:rPr>
              <w:t>A temperature of 38°C (100.4°F) or higher in a baby under 3 months needs a doctor right away.</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W2</w:t>
            </w:r>
          </w:p>
        </w:tc>
        <w:tc>
          <w:tcPr>
            <w:tcW w:type="dxa" w:w="1928"/>
          </w:tcPr>
          <w:p>
            <w:pPr>
              <w:spacing w:after="20" w:line="240" w:lineRule="auto"/>
            </w:pPr>
            <w:r/>
            <w:r>
              <w:rPr>
                <w:b w:val="0"/>
                <w:sz w:val="19"/>
              </w:rPr>
              <w:t>Error when a temperature outside the accepted range is entered</w:t>
            </w:r>
          </w:p>
        </w:tc>
        <w:tc>
          <w:tcPr>
            <w:tcW w:type="dxa" w:w="4195"/>
          </w:tcPr>
          <w:p>
            <w:pPr>
              <w:spacing w:after="20" w:line="240" w:lineRule="auto"/>
            </w:pPr>
            <w:r/>
            <w:r>
              <w:rPr>
                <w:b w:val="0"/>
                <w:sz w:val="19"/>
              </w:rPr>
              <w:t>Enter 30–45 °C or 86–113 °F</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bl>
    <w:p>
      <w:pPr>
        <w:spacing w:after="40"/>
      </w:pPr>
    </w:p>
    <w:p>
      <w:pPr>
        <w:pStyle w:val="Heading2"/>
      </w:pPr>
      <w:r>
        <w:t>3.2 Medicines</w:t>
      </w:r>
    </w:p>
    <w:p>
      <w:pPr>
        <w:keepNext/>
        <w:spacing w:before="120" w:after="60"/>
      </w:pPr>
      <w:r>
        <w:rPr>
          <w:b/>
          <w:sz w:val="21"/>
        </w:rPr>
        <w:t>Medicines</w:t>
      </w:r>
    </w:p>
    <w:tbl>
      <w:tblPr>
        <w:tblStyle w:val="TableGrid"/>
        <w:tblW w:type="auto" w:w="0"/>
        <w:jc w:val="center"/>
        <w:tblLayout w:type="fixed"/>
        <w:tblLook w:firstColumn="1" w:firstRow="1" w:lastColumn="0" w:lastRow="0" w:noHBand="0" w:noVBand="1" w:val="04A0"/>
        <w:tblLayout w:type="fixed"/>
      </w:tblPr>
      <w:tblGrid>
        <w:gridCol w:w="567"/>
        <w:gridCol w:w="1928"/>
        <w:gridCol w:w="4195"/>
        <w:gridCol w:w="1020"/>
        <w:gridCol w:w="1928"/>
      </w:tblGrid>
      <w:tr>
        <w:trPr>
          <w:cantSplit/>
          <w:tblHeader/>
        </w:trPr>
        <w:tc>
          <w:tcPr>
            <w:tcW w:type="dxa" w:w="567"/>
            <w:shd w:val="clear" w:color="auto" w:fill="D9E2F3"/>
          </w:tcPr>
          <w:p>
            <w:pPr>
              <w:spacing w:after="20" w:line="240" w:lineRule="auto"/>
            </w:pPr>
            <w:r/>
            <w:r>
              <w:rPr>
                <w:b/>
                <w:sz w:val="18"/>
              </w:rPr>
              <w:t>#</w:t>
            </w:r>
          </w:p>
        </w:tc>
        <w:tc>
          <w:tcPr>
            <w:tcW w:type="dxa" w:w="1928"/>
            <w:shd w:val="clear" w:color="auto" w:fill="D9E2F3"/>
          </w:tcPr>
          <w:p>
            <w:pPr>
              <w:spacing w:after="20" w:line="240" w:lineRule="auto"/>
            </w:pPr>
            <w:r/>
            <w:r>
              <w:rPr>
                <w:b/>
                <w:sz w:val="18"/>
              </w:rPr>
              <w:t>Where it appears</w:t>
            </w:r>
          </w:p>
        </w:tc>
        <w:tc>
          <w:tcPr>
            <w:tcW w:type="dxa" w:w="4195"/>
            <w:shd w:val="clear" w:color="auto" w:fill="D9E2F3"/>
          </w:tcPr>
          <w:p>
            <w:pPr>
              <w:spacing w:after="20" w:line="240" w:lineRule="auto"/>
            </w:pPr>
            <w:r/>
            <w:r>
              <w:rPr>
                <w:b/>
                <w:sz w:val="18"/>
              </w:rPr>
              <w:t>Exact text shown</w:t>
            </w:r>
          </w:p>
        </w:tc>
        <w:tc>
          <w:tcPr>
            <w:tcW w:type="dxa" w:w="1020"/>
            <w:shd w:val="clear" w:color="auto" w:fill="D9E2F3"/>
          </w:tcPr>
          <w:p>
            <w:pPr>
              <w:spacing w:after="20" w:line="240" w:lineRule="auto"/>
            </w:pPr>
            <w:r/>
            <w:r>
              <w:rPr>
                <w:b/>
                <w:sz w:val="18"/>
              </w:rPr>
              <w:t>Reviewer</w:t>
            </w:r>
          </w:p>
          <w:p>
            <w:pPr>
              <w:spacing w:after="20" w:line="240" w:lineRule="auto"/>
            </w:pPr>
            <w:r>
              <w:rPr>
                <w:b/>
                <w:sz w:val="18"/>
              </w:rPr>
              <w:t>✓ / ✗ / ?</w:t>
            </w:r>
          </w:p>
        </w:tc>
        <w:tc>
          <w:tcPr>
            <w:tcW w:type="dxa" w:w="1928"/>
            <w:shd w:val="clear" w:color="auto" w:fill="D9E2F3"/>
          </w:tcPr>
          <w:p>
            <w:pPr>
              <w:spacing w:after="20" w:line="240" w:lineRule="auto"/>
            </w:pPr>
            <w:r/>
            <w:r>
              <w:rPr>
                <w:b/>
                <w:sz w:val="18"/>
              </w:rPr>
              <w:t>Change to / comment</w:t>
            </w:r>
          </w:p>
        </w:tc>
      </w:tr>
      <w:tr>
        <w:trPr>
          <w:cantSplit/>
        </w:trPr>
        <w:tc>
          <w:tcPr>
            <w:tcW w:type="dxa" w:w="567"/>
          </w:tcPr>
          <w:p>
            <w:pPr>
              <w:spacing w:after="20" w:line="240" w:lineRule="auto"/>
            </w:pPr>
            <w:r/>
            <w:r>
              <w:rPr>
                <w:b w:val="0"/>
                <w:sz w:val="19"/>
              </w:rPr>
              <w:t>W3</w:t>
            </w:r>
          </w:p>
        </w:tc>
        <w:tc>
          <w:tcPr>
            <w:tcW w:type="dxa" w:w="1928"/>
          </w:tcPr>
          <w:p>
            <w:pPr>
              <w:spacing w:after="20" w:line="240" w:lineRule="auto"/>
            </w:pPr>
            <w:r/>
            <w:r>
              <w:rPr>
                <w:b w:val="0"/>
                <w:sz w:val="19"/>
              </w:rPr>
              <w:t>Shown on the medicines screen</w:t>
            </w:r>
          </w:p>
        </w:tc>
        <w:tc>
          <w:tcPr>
            <w:tcW w:type="dxa" w:w="4195"/>
          </w:tcPr>
          <w:p>
            <w:pPr>
              <w:spacing w:after="20" w:line="240" w:lineRule="auto"/>
            </w:pPr>
            <w:r/>
            <w:r>
              <w:rPr>
                <w:b w:val="0"/>
                <w:sz w:val="19"/>
              </w:rPr>
              <w:t>Give medicines only as your doctor prescribed. This app stores the prescription and reminds you; it never calculates or suggests a dose.</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W4</w:t>
            </w:r>
          </w:p>
        </w:tc>
        <w:tc>
          <w:tcPr>
            <w:tcW w:type="dxa" w:w="1928"/>
          </w:tcPr>
          <w:p>
            <w:pPr>
              <w:spacing w:after="20" w:line="240" w:lineRule="auto"/>
            </w:pPr>
            <w:r/>
            <w:r>
              <w:rPr>
                <w:b w:val="0"/>
                <w:sz w:val="19"/>
              </w:rPr>
              <w:t>Label of the dose field when adding a medicine (the parent types the dose)</w:t>
            </w:r>
          </w:p>
        </w:tc>
        <w:tc>
          <w:tcPr>
            <w:tcW w:type="dxa" w:w="4195"/>
          </w:tcPr>
          <w:p>
            <w:pPr>
              <w:spacing w:after="20" w:line="240" w:lineRule="auto"/>
            </w:pPr>
            <w:r/>
            <w:r>
              <w:rPr>
                <w:b w:val="0"/>
                <w:sz w:val="19"/>
              </w:rPr>
              <w:t>Dose prescribed by the doctor (e.g. 2.5 ml)</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bl>
    <w:p>
      <w:pPr>
        <w:spacing w:after="40"/>
      </w:pPr>
    </w:p>
    <w:p>
      <w:pPr>
        <w:pStyle w:val="Heading2"/>
      </w:pPr>
      <w:r>
        <w:t>3.3 Growth check and weight gain</w:t>
      </w:r>
    </w:p>
    <w:p>
      <w:r>
        <w:t>The growth screen plots weight, length and head circumference on the WHO Child Growth Standards (birth to 24 months) and gives one overall result: “Talk to your doctor”, “Mention it at the next check-up” or “Growing as expected” (the most serious finding wins). It needs the baby’s sex. Only the latest measurement entered after birth is judged; birth values from the profile are used only for the birth-weight rule and the weight-gain card. Age is chronological (not corrected for prematurity).</w:t>
      </w:r>
    </w:p>
    <w:p>
      <w:pPr>
        <w:keepNext/>
        <w:spacing w:before="120" w:after="60"/>
      </w:pPr>
      <w:r>
        <w:rPr>
          <w:b/>
          <w:sz w:val="21"/>
        </w:rPr>
        <w:t>Growth check rules</w:t>
      </w:r>
    </w:p>
    <w:tbl>
      <w:tblPr>
        <w:tblStyle w:val="TableGrid"/>
        <w:tblW w:type="auto" w:w="0"/>
        <w:jc w:val="center"/>
        <w:tblLayout w:type="fixed"/>
        <w:tblLook w:firstColumn="1" w:firstRow="1" w:lastColumn="0" w:lastRow="0" w:noHBand="0" w:noVBand="1" w:val="04A0"/>
        <w:tblLayout w:type="fixed"/>
      </w:tblPr>
      <w:tblGrid>
        <w:gridCol w:w="567"/>
        <w:gridCol w:w="1644"/>
        <w:gridCol w:w="3685"/>
        <w:gridCol w:w="1417"/>
        <w:gridCol w:w="1020"/>
        <w:gridCol w:w="1304"/>
      </w:tblGrid>
      <w:tr>
        <w:trPr>
          <w:cantSplit/>
          <w:tblHeader/>
        </w:trPr>
        <w:tc>
          <w:tcPr>
            <w:tcW w:type="dxa" w:w="567"/>
            <w:shd w:val="clear" w:color="auto" w:fill="D9E2F3"/>
          </w:tcPr>
          <w:p>
            <w:pPr>
              <w:spacing w:after="20" w:line="240" w:lineRule="auto"/>
            </w:pPr>
            <w:r/>
            <w:r>
              <w:rPr>
                <w:b/>
                <w:sz w:val="18"/>
              </w:rPr>
              <w:t>#</w:t>
            </w:r>
          </w:p>
        </w:tc>
        <w:tc>
          <w:tcPr>
            <w:tcW w:type="dxa" w:w="1644"/>
            <w:shd w:val="clear" w:color="auto" w:fill="D9E2F3"/>
          </w:tcPr>
          <w:p>
            <w:pPr>
              <w:spacing w:after="20" w:line="240" w:lineRule="auto"/>
            </w:pPr>
            <w:r/>
            <w:r>
              <w:rPr>
                <w:b/>
                <w:sz w:val="18"/>
              </w:rPr>
              <w:t>Finding</w:t>
            </w:r>
          </w:p>
        </w:tc>
        <w:tc>
          <w:tcPr>
            <w:tcW w:type="dxa" w:w="3685"/>
            <w:shd w:val="clear" w:color="auto" w:fill="D9E2F3"/>
          </w:tcPr>
          <w:p>
            <w:pPr>
              <w:spacing w:after="20" w:line="240" w:lineRule="auto"/>
            </w:pPr>
            <w:r/>
            <w:r>
              <w:rPr>
                <w:b/>
                <w:sz w:val="18"/>
              </w:rPr>
              <w:t>When the app flags it</w:t>
            </w:r>
          </w:p>
        </w:tc>
        <w:tc>
          <w:tcPr>
            <w:tcW w:type="dxa" w:w="1417"/>
            <w:shd w:val="clear" w:color="auto" w:fill="D9E2F3"/>
          </w:tcPr>
          <w:p>
            <w:pPr>
              <w:spacing w:after="20" w:line="240" w:lineRule="auto"/>
            </w:pPr>
            <w:r/>
            <w:r>
              <w:rPr>
                <w:b/>
                <w:sz w:val="18"/>
              </w:rPr>
              <w:t>Result shown</w:t>
            </w:r>
          </w:p>
        </w:tc>
        <w:tc>
          <w:tcPr>
            <w:tcW w:type="dxa" w:w="1020"/>
            <w:shd w:val="clear" w:color="auto" w:fill="D9E2F3"/>
          </w:tcPr>
          <w:p>
            <w:pPr>
              <w:spacing w:after="20" w:line="240" w:lineRule="auto"/>
            </w:pPr>
            <w:r/>
            <w:r>
              <w:rPr>
                <w:b/>
                <w:sz w:val="18"/>
              </w:rPr>
              <w:t>Reviewer</w:t>
            </w:r>
          </w:p>
          <w:p>
            <w:pPr>
              <w:spacing w:after="20" w:line="240" w:lineRule="auto"/>
            </w:pPr>
            <w:r>
              <w:rPr>
                <w:b/>
                <w:sz w:val="18"/>
              </w:rPr>
              <w:t>✓ / ✗ / ?</w:t>
            </w:r>
          </w:p>
        </w:tc>
        <w:tc>
          <w:tcPr>
            <w:tcW w:type="dxa" w:w="1304"/>
            <w:shd w:val="clear" w:color="auto" w:fill="D9E2F3"/>
          </w:tcPr>
          <w:p>
            <w:pPr>
              <w:spacing w:after="20" w:line="240" w:lineRule="auto"/>
            </w:pPr>
            <w:r/>
            <w:r>
              <w:rPr>
                <w:b/>
                <w:sz w:val="18"/>
              </w:rPr>
              <w:t>Change to / comment</w:t>
            </w:r>
          </w:p>
        </w:tc>
      </w:tr>
      <w:tr>
        <w:trPr>
          <w:cantSplit/>
        </w:trPr>
        <w:tc>
          <w:tcPr>
            <w:tcW w:type="dxa" w:w="567"/>
          </w:tcPr>
          <w:p>
            <w:pPr>
              <w:spacing w:after="20" w:line="240" w:lineRule="auto"/>
            </w:pPr>
            <w:r/>
            <w:r>
              <w:rPr>
                <w:b w:val="0"/>
                <w:sz w:val="19"/>
              </w:rPr>
              <w:t>G1</w:t>
            </w:r>
          </w:p>
        </w:tc>
        <w:tc>
          <w:tcPr>
            <w:tcW w:type="dxa" w:w="1644"/>
          </w:tcPr>
          <w:p>
            <w:pPr>
              <w:spacing w:after="20" w:line="240" w:lineRule="auto"/>
            </w:pPr>
            <w:r/>
            <w:r>
              <w:rPr>
                <w:b w:val="0"/>
                <w:sz w:val="19"/>
              </w:rPr>
              <w:t>Below the lowest line</w:t>
            </w:r>
          </w:p>
        </w:tc>
        <w:tc>
          <w:tcPr>
            <w:tcW w:type="dxa" w:w="3685"/>
          </w:tcPr>
          <w:p>
            <w:pPr>
              <w:spacing w:after="20" w:line="240" w:lineRule="auto"/>
            </w:pPr>
            <w:r/>
            <w:r>
              <w:rPr>
                <w:b w:val="0"/>
                <w:sz w:val="19"/>
              </w:rPr>
              <w:t>Latest weight, length or head below the 3rd centile (-1.88 SD).</w:t>
            </w:r>
          </w:p>
        </w:tc>
        <w:tc>
          <w:tcPr>
            <w:tcW w:type="dxa" w:w="1417"/>
          </w:tcPr>
          <w:p>
            <w:pPr>
              <w:spacing w:after="20" w:line="240" w:lineRule="auto"/>
            </w:pPr>
            <w:r/>
            <w:r>
              <w:rPr>
                <w:b w:val="0"/>
                <w:sz w:val="19"/>
              </w:rPr>
              <w:t>Talk to your doctor</w:t>
            </w:r>
          </w:p>
        </w:tc>
        <w:tc>
          <w:tcPr>
            <w:tcW w:type="dxa" w:w="1020"/>
            <w:shd w:val="clear" w:color="auto" w:fill="FFF9E6"/>
          </w:tcPr>
          <w:p>
            <w:pPr>
              <w:spacing w:after="20" w:line="240" w:lineRule="auto"/>
            </w:pPr>
            <w:r/>
            <w:r>
              <w:rPr>
                <w:b w:val="0"/>
                <w:sz w:val="19"/>
              </w:rPr>
            </w:r>
          </w:p>
        </w:tc>
        <w:tc>
          <w:tcPr>
            <w:tcW w:type="dxa" w:w="1304"/>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G2</w:t>
            </w:r>
          </w:p>
        </w:tc>
        <w:tc>
          <w:tcPr>
            <w:tcW w:type="dxa" w:w="1644"/>
          </w:tcPr>
          <w:p>
            <w:pPr>
              <w:spacing w:after="20" w:line="240" w:lineRule="auto"/>
            </w:pPr>
            <w:r/>
            <w:r>
              <w:rPr>
                <w:b w:val="0"/>
                <w:sz w:val="19"/>
              </w:rPr>
              <w:t>Above the highest line (head)</w:t>
            </w:r>
          </w:p>
        </w:tc>
        <w:tc>
          <w:tcPr>
            <w:tcW w:type="dxa" w:w="3685"/>
          </w:tcPr>
          <w:p>
            <w:pPr>
              <w:spacing w:after="20" w:line="240" w:lineRule="auto"/>
            </w:pPr>
            <w:r/>
            <w:r>
              <w:rPr>
                <w:b w:val="0"/>
                <w:sz w:val="19"/>
              </w:rPr>
              <w:t>Latest head circumference above the 97th centile (+1.88 SD).</w:t>
            </w:r>
          </w:p>
        </w:tc>
        <w:tc>
          <w:tcPr>
            <w:tcW w:type="dxa" w:w="1417"/>
          </w:tcPr>
          <w:p>
            <w:pPr>
              <w:spacing w:after="20" w:line="240" w:lineRule="auto"/>
            </w:pPr>
            <w:r/>
            <w:r>
              <w:rPr>
                <w:b w:val="0"/>
                <w:sz w:val="19"/>
              </w:rPr>
              <w:t>Talk to your doctor</w:t>
            </w:r>
          </w:p>
        </w:tc>
        <w:tc>
          <w:tcPr>
            <w:tcW w:type="dxa" w:w="1020"/>
            <w:shd w:val="clear" w:color="auto" w:fill="FFF9E6"/>
          </w:tcPr>
          <w:p>
            <w:pPr>
              <w:spacing w:after="20" w:line="240" w:lineRule="auto"/>
            </w:pPr>
            <w:r/>
            <w:r>
              <w:rPr>
                <w:b w:val="0"/>
                <w:sz w:val="19"/>
              </w:rPr>
            </w:r>
          </w:p>
        </w:tc>
        <w:tc>
          <w:tcPr>
            <w:tcW w:type="dxa" w:w="1304"/>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G3</w:t>
            </w:r>
          </w:p>
        </w:tc>
        <w:tc>
          <w:tcPr>
            <w:tcW w:type="dxa" w:w="1644"/>
          </w:tcPr>
          <w:p>
            <w:pPr>
              <w:spacing w:after="20" w:line="240" w:lineRule="auto"/>
            </w:pPr>
            <w:r/>
            <w:r>
              <w:rPr>
                <w:b w:val="0"/>
                <w:sz w:val="19"/>
              </w:rPr>
              <w:t>Above the highest line (weight or length)</w:t>
            </w:r>
          </w:p>
        </w:tc>
        <w:tc>
          <w:tcPr>
            <w:tcW w:type="dxa" w:w="3685"/>
          </w:tcPr>
          <w:p>
            <w:pPr>
              <w:spacing w:after="20" w:line="240" w:lineRule="auto"/>
            </w:pPr>
            <w:r/>
            <w:r>
              <w:rPr>
                <w:b w:val="0"/>
                <w:sz w:val="19"/>
              </w:rPr>
              <w:t>Latest weight or length above the 97th centile.</w:t>
            </w:r>
          </w:p>
        </w:tc>
        <w:tc>
          <w:tcPr>
            <w:tcW w:type="dxa" w:w="1417"/>
          </w:tcPr>
          <w:p>
            <w:pPr>
              <w:spacing w:after="20" w:line="240" w:lineRule="auto"/>
            </w:pPr>
            <w:r/>
            <w:r>
              <w:rPr>
                <w:b w:val="0"/>
                <w:sz w:val="19"/>
              </w:rPr>
              <w:t>Mention it at the next check-up</w:t>
            </w:r>
          </w:p>
        </w:tc>
        <w:tc>
          <w:tcPr>
            <w:tcW w:type="dxa" w:w="1020"/>
            <w:shd w:val="clear" w:color="auto" w:fill="FFF9E6"/>
          </w:tcPr>
          <w:p>
            <w:pPr>
              <w:spacing w:after="20" w:line="240" w:lineRule="auto"/>
            </w:pPr>
            <w:r/>
            <w:r>
              <w:rPr>
                <w:b w:val="0"/>
                <w:sz w:val="19"/>
              </w:rPr>
            </w:r>
          </w:p>
        </w:tc>
        <w:tc>
          <w:tcPr>
            <w:tcW w:type="dxa" w:w="1304"/>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G4</w:t>
            </w:r>
          </w:p>
        </w:tc>
        <w:tc>
          <w:tcPr>
            <w:tcW w:type="dxa" w:w="1644"/>
          </w:tcPr>
          <w:p>
            <w:pPr>
              <w:spacing w:after="20" w:line="240" w:lineRule="auto"/>
            </w:pPr>
            <w:r/>
            <w:r>
              <w:rPr>
                <w:b w:val="0"/>
                <w:sz w:val="19"/>
              </w:rPr>
              <w:t>Falling across 2 lines</w:t>
            </w:r>
          </w:p>
        </w:tc>
        <w:tc>
          <w:tcPr>
            <w:tcW w:type="dxa" w:w="3685"/>
          </w:tcPr>
          <w:p>
            <w:pPr>
              <w:spacing w:after="20" w:line="240" w:lineRule="auto"/>
            </w:pPr>
            <w:r/>
            <w:r>
              <w:rPr>
                <w:b w:val="0"/>
                <w:sz w:val="19"/>
              </w:rPr>
              <w:t>Compared with each earlier measurement taken 21 days to 183 days (about 6 months) before the latest one (birth values excluded), the latest value has fallen across 2 or more of the five chart lines: 3rd (-1.88 SD), 15th (-1.04 SD), 50th (+0.00 SD), 85th (+1.04 SD), 97th (+1.88 SD). The largest crossing found counts.</w:t>
            </w:r>
          </w:p>
        </w:tc>
        <w:tc>
          <w:tcPr>
            <w:tcW w:type="dxa" w:w="1417"/>
          </w:tcPr>
          <w:p>
            <w:pPr>
              <w:spacing w:after="20" w:line="240" w:lineRule="auto"/>
            </w:pPr>
            <w:r/>
            <w:r>
              <w:rPr>
                <w:b w:val="0"/>
                <w:sz w:val="19"/>
              </w:rPr>
              <w:t>Talk to your doctor</w:t>
            </w:r>
          </w:p>
        </w:tc>
        <w:tc>
          <w:tcPr>
            <w:tcW w:type="dxa" w:w="1020"/>
            <w:shd w:val="clear" w:color="auto" w:fill="FFF9E6"/>
          </w:tcPr>
          <w:p>
            <w:pPr>
              <w:spacing w:after="20" w:line="240" w:lineRule="auto"/>
            </w:pPr>
            <w:r/>
            <w:r>
              <w:rPr>
                <w:b w:val="0"/>
                <w:sz w:val="19"/>
              </w:rPr>
            </w:r>
          </w:p>
        </w:tc>
        <w:tc>
          <w:tcPr>
            <w:tcW w:type="dxa" w:w="1304"/>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G5</w:t>
            </w:r>
          </w:p>
        </w:tc>
        <w:tc>
          <w:tcPr>
            <w:tcW w:type="dxa" w:w="1644"/>
          </w:tcPr>
          <w:p>
            <w:pPr>
              <w:spacing w:after="20" w:line="240" w:lineRule="auto"/>
            </w:pPr>
            <w:r/>
            <w:r>
              <w:rPr>
                <w:b w:val="0"/>
                <w:sz w:val="19"/>
              </w:rPr>
              <w:t>Rising across 2 lines (head)</w:t>
            </w:r>
          </w:p>
        </w:tc>
        <w:tc>
          <w:tcPr>
            <w:tcW w:type="dxa" w:w="3685"/>
          </w:tcPr>
          <w:p>
            <w:pPr>
              <w:spacing w:after="20" w:line="240" w:lineRule="auto"/>
            </w:pPr>
            <w:r/>
            <w:r>
              <w:rPr>
                <w:b w:val="0"/>
                <w:sz w:val="19"/>
              </w:rPr>
              <w:t>As G4, but rising, for head circumference.</w:t>
            </w:r>
          </w:p>
        </w:tc>
        <w:tc>
          <w:tcPr>
            <w:tcW w:type="dxa" w:w="1417"/>
          </w:tcPr>
          <w:p>
            <w:pPr>
              <w:spacing w:after="20" w:line="240" w:lineRule="auto"/>
            </w:pPr>
            <w:r/>
            <w:r>
              <w:rPr>
                <w:b w:val="0"/>
                <w:sz w:val="19"/>
              </w:rPr>
              <w:t>Talk to your doctor</w:t>
            </w:r>
          </w:p>
        </w:tc>
        <w:tc>
          <w:tcPr>
            <w:tcW w:type="dxa" w:w="1020"/>
            <w:shd w:val="clear" w:color="auto" w:fill="FFF9E6"/>
          </w:tcPr>
          <w:p>
            <w:pPr>
              <w:spacing w:after="20" w:line="240" w:lineRule="auto"/>
            </w:pPr>
            <w:r/>
            <w:r>
              <w:rPr>
                <w:b w:val="0"/>
                <w:sz w:val="19"/>
              </w:rPr>
            </w:r>
          </w:p>
        </w:tc>
        <w:tc>
          <w:tcPr>
            <w:tcW w:type="dxa" w:w="1304"/>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G6</w:t>
            </w:r>
          </w:p>
        </w:tc>
        <w:tc>
          <w:tcPr>
            <w:tcW w:type="dxa" w:w="1644"/>
          </w:tcPr>
          <w:p>
            <w:pPr>
              <w:spacing w:after="20" w:line="240" w:lineRule="auto"/>
            </w:pPr>
            <w:r/>
            <w:r>
              <w:rPr>
                <w:b w:val="0"/>
                <w:sz w:val="19"/>
              </w:rPr>
              <w:t>Rising across 2 lines (weight or length)</w:t>
            </w:r>
          </w:p>
        </w:tc>
        <w:tc>
          <w:tcPr>
            <w:tcW w:type="dxa" w:w="3685"/>
          </w:tcPr>
          <w:p>
            <w:pPr>
              <w:spacing w:after="20" w:line="240" w:lineRule="auto"/>
            </w:pPr>
            <w:r/>
            <w:r>
              <w:rPr>
                <w:b w:val="0"/>
                <w:sz w:val="19"/>
              </w:rPr>
              <w:t>As G4, but rising, for weight or length.</w:t>
            </w:r>
          </w:p>
        </w:tc>
        <w:tc>
          <w:tcPr>
            <w:tcW w:type="dxa" w:w="1417"/>
          </w:tcPr>
          <w:p>
            <w:pPr>
              <w:spacing w:after="20" w:line="240" w:lineRule="auto"/>
            </w:pPr>
            <w:r/>
            <w:r>
              <w:rPr>
                <w:b w:val="0"/>
                <w:sz w:val="19"/>
              </w:rPr>
              <w:t>Mention it at the next check-up</w:t>
            </w:r>
          </w:p>
        </w:tc>
        <w:tc>
          <w:tcPr>
            <w:tcW w:type="dxa" w:w="1020"/>
            <w:shd w:val="clear" w:color="auto" w:fill="FFF9E6"/>
          </w:tcPr>
          <w:p>
            <w:pPr>
              <w:spacing w:after="20" w:line="240" w:lineRule="auto"/>
            </w:pPr>
            <w:r/>
            <w:r>
              <w:rPr>
                <w:b w:val="0"/>
                <w:sz w:val="19"/>
              </w:rPr>
            </w:r>
          </w:p>
        </w:tc>
        <w:tc>
          <w:tcPr>
            <w:tcW w:type="dxa" w:w="1304"/>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G7</w:t>
            </w:r>
          </w:p>
        </w:tc>
        <w:tc>
          <w:tcPr>
            <w:tcW w:type="dxa" w:w="1644"/>
          </w:tcPr>
          <w:p>
            <w:pPr>
              <w:spacing w:after="20" w:line="240" w:lineRule="auto"/>
            </w:pPr>
            <w:r/>
            <w:r>
              <w:rPr>
                <w:b w:val="0"/>
                <w:sz w:val="19"/>
              </w:rPr>
              <w:t>Not back to birth weight</w:t>
            </w:r>
          </w:p>
        </w:tc>
        <w:tc>
          <w:tcPr>
            <w:tcW w:type="dxa" w:w="3685"/>
          </w:tcPr>
          <w:p>
            <w:pPr>
              <w:spacing w:after="20" w:line="240" w:lineRule="auto"/>
            </w:pPr>
            <w:r/>
            <w:r>
              <w:rPr>
                <w:b w:val="0"/>
                <w:sz w:val="19"/>
              </w:rPr>
              <w:t>A weight measured more than 14 days after birth is still below the birth weight.</w:t>
            </w:r>
          </w:p>
        </w:tc>
        <w:tc>
          <w:tcPr>
            <w:tcW w:type="dxa" w:w="1417"/>
          </w:tcPr>
          <w:p>
            <w:pPr>
              <w:spacing w:after="20" w:line="240" w:lineRule="auto"/>
            </w:pPr>
            <w:r/>
            <w:r>
              <w:rPr>
                <w:b w:val="0"/>
                <w:sz w:val="19"/>
              </w:rPr>
              <w:t>Talk to your doctor</w:t>
            </w:r>
          </w:p>
        </w:tc>
        <w:tc>
          <w:tcPr>
            <w:tcW w:type="dxa" w:w="1020"/>
            <w:shd w:val="clear" w:color="auto" w:fill="FFF9E6"/>
          </w:tcPr>
          <w:p>
            <w:pPr>
              <w:spacing w:after="20" w:line="240" w:lineRule="auto"/>
            </w:pPr>
            <w:r/>
            <w:r>
              <w:rPr>
                <w:b w:val="0"/>
                <w:sz w:val="19"/>
              </w:rPr>
            </w:r>
          </w:p>
        </w:tc>
        <w:tc>
          <w:tcPr>
            <w:tcW w:type="dxa" w:w="1304"/>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G8</w:t>
            </w:r>
          </w:p>
        </w:tc>
        <w:tc>
          <w:tcPr>
            <w:tcW w:type="dxa" w:w="1644"/>
          </w:tcPr>
          <w:p>
            <w:pPr>
              <w:spacing w:after="20" w:line="240" w:lineRule="auto"/>
            </w:pPr>
            <w:r/>
            <w:r>
              <w:rPr>
                <w:b w:val="0"/>
                <w:sz w:val="19"/>
              </w:rPr>
              <w:t>Slow weight gain</w:t>
            </w:r>
          </w:p>
        </w:tc>
        <w:tc>
          <w:tcPr>
            <w:tcW w:type="dxa" w:w="3685"/>
          </w:tcPr>
          <w:p>
            <w:pPr>
              <w:spacing w:after="20" w:line="240" w:lineRule="auto"/>
            </w:pPr>
            <w:r/>
            <w:r>
              <w:rPr>
                <w:b w:val="0"/>
                <w:sz w:val="19"/>
              </w:rPr>
              <w:t>Weight gain over about the last month is below the WHO 5th centile for 1-month weight increments (birth to 12 months; table below).</w:t>
            </w:r>
          </w:p>
        </w:tc>
        <w:tc>
          <w:tcPr>
            <w:tcW w:type="dxa" w:w="1417"/>
          </w:tcPr>
          <w:p>
            <w:pPr>
              <w:spacing w:after="20" w:line="240" w:lineRule="auto"/>
            </w:pPr>
            <w:r/>
            <w:r>
              <w:rPr>
                <w:b w:val="0"/>
                <w:sz w:val="19"/>
              </w:rPr>
              <w:t>Mention it at the next check-up</w:t>
            </w:r>
          </w:p>
        </w:tc>
        <w:tc>
          <w:tcPr>
            <w:tcW w:type="dxa" w:w="1020"/>
            <w:shd w:val="clear" w:color="auto" w:fill="FFF9E6"/>
          </w:tcPr>
          <w:p>
            <w:pPr>
              <w:spacing w:after="20" w:line="240" w:lineRule="auto"/>
            </w:pPr>
            <w:r/>
            <w:r>
              <w:rPr>
                <w:b w:val="0"/>
                <w:sz w:val="19"/>
              </w:rPr>
            </w:r>
          </w:p>
        </w:tc>
        <w:tc>
          <w:tcPr>
            <w:tcW w:type="dxa" w:w="1304"/>
            <w:shd w:val="clear" w:color="auto" w:fill="FFF9E6"/>
          </w:tcPr>
          <w:p>
            <w:pPr>
              <w:spacing w:after="20" w:line="240" w:lineRule="auto"/>
            </w:pPr>
            <w:r/>
            <w:r>
              <w:rPr>
                <w:b w:val="0"/>
                <w:sz w:val="19"/>
              </w:rPr>
            </w:r>
          </w:p>
        </w:tc>
      </w:tr>
    </w:tbl>
    <w:p>
      <w:pPr>
        <w:spacing w:after="40"/>
      </w:pPr>
    </w:p>
    <w:p>
      <w:r>
        <w:t>Weight-gain card: the app takes the latest weight and an earlier weight (the birth weight counts) 21 to 45 days before it, choosing the one closest to one month (30.4 days). The gain is scaled to one month and compared with the WHO 5th, 50th and 95th centiles for the 1-month interval whose middle is closest to the middle of the two dates. Below the 5th centile: “slower than most babies”; above the 95th: “faster than most babies”. Only up to 12 months.</w:t>
      </w:r>
    </w:p>
    <w:p>
      <w:pPr>
        <w:keepNext/>
        <w:spacing w:before="120" w:after="60"/>
      </w:pPr>
      <w:r>
        <w:rPr>
          <w:b/>
          <w:sz w:val="21"/>
        </w:rPr>
        <w:t>WHO weight gain in grams per month (1-month increments), as used by the app</w:t>
      </w:r>
    </w:p>
    <w:tbl>
      <w:tblPr>
        <w:tblStyle w:val="TableGrid"/>
        <w:tblW w:type="auto" w:w="0"/>
        <w:jc w:val="center"/>
        <w:tblLayout w:type="fixed"/>
        <w:tblLook w:firstColumn="1" w:firstRow="1" w:lastColumn="0" w:lastRow="0" w:noHBand="0" w:noVBand="1" w:val="04A0"/>
        <w:tblLayout w:type="fixed"/>
      </w:tblPr>
      <w:tblGrid>
        <w:gridCol w:w="1701"/>
        <w:gridCol w:w="765"/>
        <w:gridCol w:w="765"/>
        <w:gridCol w:w="765"/>
        <w:gridCol w:w="765"/>
        <w:gridCol w:w="765"/>
        <w:gridCol w:w="765"/>
        <w:gridCol w:w="1020"/>
        <w:gridCol w:w="2324"/>
      </w:tblGrid>
      <w:tr>
        <w:trPr>
          <w:cantSplit/>
          <w:tblHeader/>
        </w:trPr>
        <w:tc>
          <w:tcPr>
            <w:tcW w:type="dxa" w:w="1701"/>
            <w:shd w:val="clear" w:color="auto" w:fill="D9E2F3"/>
          </w:tcPr>
          <w:p>
            <w:pPr>
              <w:spacing w:after="20" w:line="240" w:lineRule="auto"/>
            </w:pPr>
            <w:r/>
            <w:r>
              <w:rPr>
                <w:b/>
                <w:sz w:val="18"/>
              </w:rPr>
              <w:t>Age interval</w:t>
            </w:r>
          </w:p>
        </w:tc>
        <w:tc>
          <w:tcPr>
            <w:tcW w:type="dxa" w:w="765"/>
            <w:shd w:val="clear" w:color="auto" w:fill="D9E2F3"/>
          </w:tcPr>
          <w:p>
            <w:pPr>
              <w:spacing w:after="20" w:line="240" w:lineRule="auto"/>
            </w:pPr>
            <w:r/>
            <w:r>
              <w:rPr>
                <w:b/>
                <w:sz w:val="18"/>
              </w:rPr>
              <w:t>Boys 5th</w:t>
            </w:r>
          </w:p>
        </w:tc>
        <w:tc>
          <w:tcPr>
            <w:tcW w:type="dxa" w:w="765"/>
            <w:shd w:val="clear" w:color="auto" w:fill="D9E2F3"/>
          </w:tcPr>
          <w:p>
            <w:pPr>
              <w:spacing w:after="20" w:line="240" w:lineRule="auto"/>
            </w:pPr>
            <w:r/>
            <w:r>
              <w:rPr>
                <w:b/>
                <w:sz w:val="18"/>
              </w:rPr>
              <w:t>Boys 50th</w:t>
            </w:r>
          </w:p>
        </w:tc>
        <w:tc>
          <w:tcPr>
            <w:tcW w:type="dxa" w:w="765"/>
            <w:shd w:val="clear" w:color="auto" w:fill="D9E2F3"/>
          </w:tcPr>
          <w:p>
            <w:pPr>
              <w:spacing w:after="20" w:line="240" w:lineRule="auto"/>
            </w:pPr>
            <w:r/>
            <w:r>
              <w:rPr>
                <w:b/>
                <w:sz w:val="18"/>
              </w:rPr>
              <w:t>Boys 95th</w:t>
            </w:r>
          </w:p>
        </w:tc>
        <w:tc>
          <w:tcPr>
            <w:tcW w:type="dxa" w:w="765"/>
            <w:shd w:val="clear" w:color="auto" w:fill="D9E2F3"/>
          </w:tcPr>
          <w:p>
            <w:pPr>
              <w:spacing w:after="20" w:line="240" w:lineRule="auto"/>
            </w:pPr>
            <w:r/>
            <w:r>
              <w:rPr>
                <w:b/>
                <w:sz w:val="18"/>
              </w:rPr>
              <w:t>Girls 5th</w:t>
            </w:r>
          </w:p>
        </w:tc>
        <w:tc>
          <w:tcPr>
            <w:tcW w:type="dxa" w:w="765"/>
            <w:shd w:val="clear" w:color="auto" w:fill="D9E2F3"/>
          </w:tcPr>
          <w:p>
            <w:pPr>
              <w:spacing w:after="20" w:line="240" w:lineRule="auto"/>
            </w:pPr>
            <w:r/>
            <w:r>
              <w:rPr>
                <w:b/>
                <w:sz w:val="18"/>
              </w:rPr>
              <w:t>Girls 50th</w:t>
            </w:r>
          </w:p>
        </w:tc>
        <w:tc>
          <w:tcPr>
            <w:tcW w:type="dxa" w:w="765"/>
            <w:shd w:val="clear" w:color="auto" w:fill="D9E2F3"/>
          </w:tcPr>
          <w:p>
            <w:pPr>
              <w:spacing w:after="20" w:line="240" w:lineRule="auto"/>
            </w:pPr>
            <w:r/>
            <w:r>
              <w:rPr>
                <w:b/>
                <w:sz w:val="18"/>
              </w:rPr>
              <w:t>Girls 95th</w:t>
            </w:r>
          </w:p>
        </w:tc>
        <w:tc>
          <w:tcPr>
            <w:tcW w:type="dxa" w:w="1020"/>
            <w:shd w:val="clear" w:color="auto" w:fill="D9E2F3"/>
          </w:tcPr>
          <w:p>
            <w:pPr>
              <w:spacing w:after="20" w:line="240" w:lineRule="auto"/>
            </w:pPr>
            <w:r/>
            <w:r>
              <w:rPr>
                <w:b/>
                <w:sz w:val="18"/>
              </w:rPr>
              <w:t>Reviewer</w:t>
            </w:r>
          </w:p>
          <w:p>
            <w:pPr>
              <w:spacing w:after="20" w:line="240" w:lineRule="auto"/>
            </w:pPr>
            <w:r>
              <w:rPr>
                <w:b/>
                <w:sz w:val="18"/>
              </w:rPr>
              <w:t>✓ / ✗ / ?</w:t>
            </w:r>
          </w:p>
        </w:tc>
        <w:tc>
          <w:tcPr>
            <w:tcW w:type="dxa" w:w="2324"/>
            <w:shd w:val="clear" w:color="auto" w:fill="D9E2F3"/>
          </w:tcPr>
          <w:p>
            <w:pPr>
              <w:spacing w:after="20" w:line="240" w:lineRule="auto"/>
            </w:pPr>
            <w:r/>
            <w:r>
              <w:rPr>
                <w:b/>
                <w:sz w:val="18"/>
              </w:rPr>
              <w:t>Change to / comment</w:t>
            </w:r>
          </w:p>
        </w:tc>
      </w:tr>
      <w:tr>
        <w:trPr>
          <w:cantSplit/>
        </w:trPr>
        <w:tc>
          <w:tcPr>
            <w:tcW w:type="dxa" w:w="1701"/>
          </w:tcPr>
          <w:p>
            <w:pPr>
              <w:spacing w:after="20" w:line="240" w:lineRule="auto"/>
            </w:pPr>
            <w:r/>
            <w:r>
              <w:rPr>
                <w:b w:val="0"/>
                <w:sz w:val="19"/>
              </w:rPr>
              <w:t>Birth – 4 weeks</w:t>
            </w:r>
          </w:p>
        </w:tc>
        <w:tc>
          <w:tcPr>
            <w:tcW w:type="dxa" w:w="765"/>
          </w:tcPr>
          <w:p>
            <w:pPr>
              <w:spacing w:after="20" w:line="240" w:lineRule="auto"/>
            </w:pPr>
            <w:r/>
            <w:r>
              <w:rPr>
                <w:b w:val="0"/>
                <w:sz w:val="19"/>
              </w:rPr>
              <w:t>460</w:t>
            </w:r>
          </w:p>
        </w:tc>
        <w:tc>
          <w:tcPr>
            <w:tcW w:type="dxa" w:w="765"/>
          </w:tcPr>
          <w:p>
            <w:pPr>
              <w:spacing w:after="20" w:line="240" w:lineRule="auto"/>
            </w:pPr>
            <w:r/>
            <w:r>
              <w:rPr>
                <w:b w:val="0"/>
                <w:sz w:val="19"/>
              </w:rPr>
              <w:t>1023</w:t>
            </w:r>
          </w:p>
        </w:tc>
        <w:tc>
          <w:tcPr>
            <w:tcW w:type="dxa" w:w="765"/>
          </w:tcPr>
          <w:p>
            <w:pPr>
              <w:spacing w:after="20" w:line="240" w:lineRule="auto"/>
            </w:pPr>
            <w:r/>
            <w:r>
              <w:rPr>
                <w:b w:val="0"/>
                <w:sz w:val="19"/>
              </w:rPr>
              <w:t>1509</w:t>
            </w:r>
          </w:p>
        </w:tc>
        <w:tc>
          <w:tcPr>
            <w:tcW w:type="dxa" w:w="765"/>
          </w:tcPr>
          <w:p>
            <w:pPr>
              <w:spacing w:after="20" w:line="240" w:lineRule="auto"/>
            </w:pPr>
            <w:r/>
            <w:r>
              <w:rPr>
                <w:b w:val="0"/>
                <w:sz w:val="19"/>
              </w:rPr>
              <w:t>446</w:t>
            </w:r>
          </w:p>
        </w:tc>
        <w:tc>
          <w:tcPr>
            <w:tcW w:type="dxa" w:w="765"/>
          </w:tcPr>
          <w:p>
            <w:pPr>
              <w:spacing w:after="20" w:line="240" w:lineRule="auto"/>
            </w:pPr>
            <w:r/>
            <w:r>
              <w:rPr>
                <w:b w:val="0"/>
                <w:sz w:val="19"/>
              </w:rPr>
              <w:t>879</w:t>
            </w:r>
          </w:p>
        </w:tc>
        <w:tc>
          <w:tcPr>
            <w:tcW w:type="dxa" w:w="765"/>
          </w:tcPr>
          <w:p>
            <w:pPr>
              <w:spacing w:after="20" w:line="240" w:lineRule="auto"/>
            </w:pPr>
            <w:r/>
            <w:r>
              <w:rPr>
                <w:b w:val="0"/>
                <w:sz w:val="19"/>
              </w:rPr>
              <w:t>1348</w:t>
            </w:r>
          </w:p>
        </w:tc>
        <w:tc>
          <w:tcPr>
            <w:tcW w:type="dxa" w:w="1020"/>
            <w:shd w:val="clear" w:color="auto" w:fill="FFF9E6"/>
          </w:tcPr>
          <w:p>
            <w:pPr>
              <w:spacing w:after="20" w:line="240" w:lineRule="auto"/>
            </w:pPr>
            <w:r/>
            <w:r>
              <w:rPr>
                <w:b w:val="0"/>
                <w:sz w:val="19"/>
              </w:rPr>
            </w:r>
          </w:p>
        </w:tc>
        <w:tc>
          <w:tcPr>
            <w:tcW w:type="dxa" w:w="2324"/>
            <w:shd w:val="clear" w:color="auto" w:fill="FFF9E6"/>
          </w:tcPr>
          <w:p>
            <w:pPr>
              <w:spacing w:after="20" w:line="240" w:lineRule="auto"/>
            </w:pPr>
            <w:r/>
            <w:r>
              <w:rPr>
                <w:b w:val="0"/>
                <w:sz w:val="19"/>
              </w:rPr>
            </w:r>
          </w:p>
        </w:tc>
      </w:tr>
      <w:tr>
        <w:trPr>
          <w:cantSplit/>
        </w:trPr>
        <w:tc>
          <w:tcPr>
            <w:tcW w:type="dxa" w:w="1701"/>
          </w:tcPr>
          <w:p>
            <w:pPr>
              <w:spacing w:after="20" w:line="240" w:lineRule="auto"/>
            </w:pPr>
            <w:r/>
            <w:r>
              <w:rPr>
                <w:b w:val="0"/>
                <w:sz w:val="19"/>
              </w:rPr>
              <w:t>4 weeks – 2 months</w:t>
            </w:r>
          </w:p>
        </w:tc>
        <w:tc>
          <w:tcPr>
            <w:tcW w:type="dxa" w:w="765"/>
          </w:tcPr>
          <w:p>
            <w:pPr>
              <w:spacing w:after="20" w:line="240" w:lineRule="auto"/>
            </w:pPr>
            <w:r/>
            <w:r>
              <w:rPr>
                <w:b w:val="0"/>
                <w:sz w:val="19"/>
              </w:rPr>
              <w:t>713</w:t>
            </w:r>
          </w:p>
        </w:tc>
        <w:tc>
          <w:tcPr>
            <w:tcW w:type="dxa" w:w="765"/>
          </w:tcPr>
          <w:p>
            <w:pPr>
              <w:spacing w:after="20" w:line="240" w:lineRule="auto"/>
            </w:pPr>
            <w:r/>
            <w:r>
              <w:rPr>
                <w:b w:val="0"/>
                <w:sz w:val="19"/>
              </w:rPr>
              <w:t>1196</w:t>
            </w:r>
          </w:p>
        </w:tc>
        <w:tc>
          <w:tcPr>
            <w:tcW w:type="dxa" w:w="765"/>
          </w:tcPr>
          <w:p>
            <w:pPr>
              <w:spacing w:after="20" w:line="240" w:lineRule="auto"/>
            </w:pPr>
            <w:r/>
            <w:r>
              <w:rPr>
                <w:b w:val="0"/>
                <w:sz w:val="19"/>
              </w:rPr>
              <w:t>1724</w:t>
            </w:r>
          </w:p>
        </w:tc>
        <w:tc>
          <w:tcPr>
            <w:tcW w:type="dxa" w:w="765"/>
          </w:tcPr>
          <w:p>
            <w:pPr>
              <w:spacing w:after="20" w:line="240" w:lineRule="auto"/>
            </w:pPr>
            <w:r/>
            <w:r>
              <w:rPr>
                <w:b w:val="0"/>
                <w:sz w:val="19"/>
              </w:rPr>
              <w:t>578</w:t>
            </w:r>
          </w:p>
        </w:tc>
        <w:tc>
          <w:tcPr>
            <w:tcW w:type="dxa" w:w="765"/>
          </w:tcPr>
          <w:p>
            <w:pPr>
              <w:spacing w:after="20" w:line="240" w:lineRule="auto"/>
            </w:pPr>
            <w:r/>
            <w:r>
              <w:rPr>
                <w:b w:val="0"/>
                <w:sz w:val="19"/>
              </w:rPr>
              <w:t>1011</w:t>
            </w:r>
          </w:p>
        </w:tc>
        <w:tc>
          <w:tcPr>
            <w:tcW w:type="dxa" w:w="765"/>
          </w:tcPr>
          <w:p>
            <w:pPr>
              <w:spacing w:after="20" w:line="240" w:lineRule="auto"/>
            </w:pPr>
            <w:r/>
            <w:r>
              <w:rPr>
                <w:b w:val="0"/>
                <w:sz w:val="19"/>
              </w:rPr>
              <w:t>1476</w:t>
            </w:r>
          </w:p>
        </w:tc>
        <w:tc>
          <w:tcPr>
            <w:tcW w:type="dxa" w:w="1020"/>
            <w:shd w:val="clear" w:color="auto" w:fill="FFF9E6"/>
          </w:tcPr>
          <w:p>
            <w:pPr>
              <w:spacing w:after="20" w:line="240" w:lineRule="auto"/>
            </w:pPr>
            <w:r/>
            <w:r>
              <w:rPr>
                <w:b w:val="0"/>
                <w:sz w:val="19"/>
              </w:rPr>
            </w:r>
          </w:p>
        </w:tc>
        <w:tc>
          <w:tcPr>
            <w:tcW w:type="dxa" w:w="2324"/>
            <w:shd w:val="clear" w:color="auto" w:fill="FFF9E6"/>
          </w:tcPr>
          <w:p>
            <w:pPr>
              <w:spacing w:after="20" w:line="240" w:lineRule="auto"/>
            </w:pPr>
            <w:r/>
            <w:r>
              <w:rPr>
                <w:b w:val="0"/>
                <w:sz w:val="19"/>
              </w:rPr>
            </w:r>
          </w:p>
        </w:tc>
      </w:tr>
      <w:tr>
        <w:trPr>
          <w:cantSplit/>
        </w:trPr>
        <w:tc>
          <w:tcPr>
            <w:tcW w:type="dxa" w:w="1701"/>
          </w:tcPr>
          <w:p>
            <w:pPr>
              <w:spacing w:after="20" w:line="240" w:lineRule="auto"/>
            </w:pPr>
            <w:r/>
            <w:r>
              <w:rPr>
                <w:b w:val="0"/>
                <w:sz w:val="19"/>
              </w:rPr>
              <w:t>2 months – 3 months</w:t>
            </w:r>
          </w:p>
        </w:tc>
        <w:tc>
          <w:tcPr>
            <w:tcW w:type="dxa" w:w="765"/>
          </w:tcPr>
          <w:p>
            <w:pPr>
              <w:spacing w:after="20" w:line="240" w:lineRule="auto"/>
            </w:pPr>
            <w:r/>
            <w:r>
              <w:rPr>
                <w:b w:val="0"/>
                <w:sz w:val="19"/>
              </w:rPr>
              <w:t>446</w:t>
            </w:r>
          </w:p>
        </w:tc>
        <w:tc>
          <w:tcPr>
            <w:tcW w:type="dxa" w:w="765"/>
          </w:tcPr>
          <w:p>
            <w:pPr>
              <w:spacing w:after="20" w:line="240" w:lineRule="auto"/>
            </w:pPr>
            <w:r/>
            <w:r>
              <w:rPr>
                <w:b w:val="0"/>
                <w:sz w:val="19"/>
              </w:rPr>
              <w:t>815</w:t>
            </w:r>
          </w:p>
        </w:tc>
        <w:tc>
          <w:tcPr>
            <w:tcW w:type="dxa" w:w="765"/>
          </w:tcPr>
          <w:p>
            <w:pPr>
              <w:spacing w:after="20" w:line="240" w:lineRule="auto"/>
            </w:pPr>
            <w:r/>
            <w:r>
              <w:rPr>
                <w:b w:val="0"/>
                <w:sz w:val="19"/>
              </w:rPr>
              <w:t>1228</w:t>
            </w:r>
          </w:p>
        </w:tc>
        <w:tc>
          <w:tcPr>
            <w:tcW w:type="dxa" w:w="765"/>
          </w:tcPr>
          <w:p>
            <w:pPr>
              <w:spacing w:after="20" w:line="240" w:lineRule="auto"/>
            </w:pPr>
            <w:r/>
            <w:r>
              <w:rPr>
                <w:b w:val="0"/>
                <w:sz w:val="19"/>
              </w:rPr>
              <w:t>369</w:t>
            </w:r>
          </w:p>
        </w:tc>
        <w:tc>
          <w:tcPr>
            <w:tcW w:type="dxa" w:w="765"/>
          </w:tcPr>
          <w:p>
            <w:pPr>
              <w:spacing w:after="20" w:line="240" w:lineRule="auto"/>
            </w:pPr>
            <w:r/>
            <w:r>
              <w:rPr>
                <w:b w:val="0"/>
                <w:sz w:val="19"/>
              </w:rPr>
              <w:t>718</w:t>
            </w:r>
          </w:p>
        </w:tc>
        <w:tc>
          <w:tcPr>
            <w:tcW w:type="dxa" w:w="765"/>
          </w:tcPr>
          <w:p>
            <w:pPr>
              <w:spacing w:after="20" w:line="240" w:lineRule="auto"/>
            </w:pPr>
            <w:r/>
            <w:r>
              <w:rPr>
                <w:b w:val="0"/>
                <w:sz w:val="19"/>
              </w:rPr>
              <w:t>1094</w:t>
            </w:r>
          </w:p>
        </w:tc>
        <w:tc>
          <w:tcPr>
            <w:tcW w:type="dxa" w:w="1020"/>
            <w:shd w:val="clear" w:color="auto" w:fill="FFF9E6"/>
          </w:tcPr>
          <w:p>
            <w:pPr>
              <w:spacing w:after="20" w:line="240" w:lineRule="auto"/>
            </w:pPr>
            <w:r/>
            <w:r>
              <w:rPr>
                <w:b w:val="0"/>
                <w:sz w:val="19"/>
              </w:rPr>
            </w:r>
          </w:p>
        </w:tc>
        <w:tc>
          <w:tcPr>
            <w:tcW w:type="dxa" w:w="2324"/>
            <w:shd w:val="clear" w:color="auto" w:fill="FFF9E6"/>
          </w:tcPr>
          <w:p>
            <w:pPr>
              <w:spacing w:after="20" w:line="240" w:lineRule="auto"/>
            </w:pPr>
            <w:r/>
            <w:r>
              <w:rPr>
                <w:b w:val="0"/>
                <w:sz w:val="19"/>
              </w:rPr>
            </w:r>
          </w:p>
        </w:tc>
      </w:tr>
      <w:tr>
        <w:trPr>
          <w:cantSplit/>
        </w:trPr>
        <w:tc>
          <w:tcPr>
            <w:tcW w:type="dxa" w:w="1701"/>
          </w:tcPr>
          <w:p>
            <w:pPr>
              <w:spacing w:after="20" w:line="240" w:lineRule="auto"/>
            </w:pPr>
            <w:r/>
            <w:r>
              <w:rPr>
                <w:b w:val="0"/>
                <w:sz w:val="19"/>
              </w:rPr>
              <w:t>3 months – 4 months</w:t>
            </w:r>
          </w:p>
        </w:tc>
        <w:tc>
          <w:tcPr>
            <w:tcW w:type="dxa" w:w="765"/>
          </w:tcPr>
          <w:p>
            <w:pPr>
              <w:spacing w:after="20" w:line="240" w:lineRule="auto"/>
            </w:pPr>
            <w:r/>
            <w:r>
              <w:rPr>
                <w:b w:val="0"/>
                <w:sz w:val="19"/>
              </w:rPr>
              <w:t>285</w:t>
            </w:r>
          </w:p>
        </w:tc>
        <w:tc>
          <w:tcPr>
            <w:tcW w:type="dxa" w:w="765"/>
          </w:tcPr>
          <w:p>
            <w:pPr>
              <w:spacing w:after="20" w:line="240" w:lineRule="auto"/>
            </w:pPr>
            <w:r/>
            <w:r>
              <w:rPr>
                <w:b w:val="0"/>
                <w:sz w:val="19"/>
              </w:rPr>
              <w:t>617</w:t>
            </w:r>
          </w:p>
        </w:tc>
        <w:tc>
          <w:tcPr>
            <w:tcW w:type="dxa" w:w="765"/>
          </w:tcPr>
          <w:p>
            <w:pPr>
              <w:spacing w:after="20" w:line="240" w:lineRule="auto"/>
            </w:pPr>
            <w:r/>
            <w:r>
              <w:rPr>
                <w:b w:val="0"/>
                <w:sz w:val="19"/>
              </w:rPr>
              <w:t>985</w:t>
            </w:r>
          </w:p>
        </w:tc>
        <w:tc>
          <w:tcPr>
            <w:tcW w:type="dxa" w:w="765"/>
          </w:tcPr>
          <w:p>
            <w:pPr>
              <w:spacing w:after="20" w:line="240" w:lineRule="auto"/>
            </w:pPr>
            <w:r/>
            <w:r>
              <w:rPr>
                <w:b w:val="0"/>
                <w:sz w:val="19"/>
              </w:rPr>
              <w:t>259</w:t>
            </w:r>
          </w:p>
        </w:tc>
        <w:tc>
          <w:tcPr>
            <w:tcW w:type="dxa" w:w="765"/>
          </w:tcPr>
          <w:p>
            <w:pPr>
              <w:spacing w:after="20" w:line="240" w:lineRule="auto"/>
            </w:pPr>
            <w:r/>
            <w:r>
              <w:rPr>
                <w:b w:val="0"/>
                <w:sz w:val="19"/>
              </w:rPr>
              <w:t>585</w:t>
            </w:r>
          </w:p>
        </w:tc>
        <w:tc>
          <w:tcPr>
            <w:tcW w:type="dxa" w:w="765"/>
          </w:tcPr>
          <w:p>
            <w:pPr>
              <w:spacing w:after="20" w:line="240" w:lineRule="auto"/>
            </w:pPr>
            <w:r/>
            <w:r>
              <w:rPr>
                <w:b w:val="0"/>
                <w:sz w:val="19"/>
              </w:rPr>
              <w:t>937</w:t>
            </w:r>
          </w:p>
        </w:tc>
        <w:tc>
          <w:tcPr>
            <w:tcW w:type="dxa" w:w="1020"/>
            <w:shd w:val="clear" w:color="auto" w:fill="FFF9E6"/>
          </w:tcPr>
          <w:p>
            <w:pPr>
              <w:spacing w:after="20" w:line="240" w:lineRule="auto"/>
            </w:pPr>
            <w:r/>
            <w:r>
              <w:rPr>
                <w:b w:val="0"/>
                <w:sz w:val="19"/>
              </w:rPr>
            </w:r>
          </w:p>
        </w:tc>
        <w:tc>
          <w:tcPr>
            <w:tcW w:type="dxa" w:w="2324"/>
            <w:shd w:val="clear" w:color="auto" w:fill="FFF9E6"/>
          </w:tcPr>
          <w:p>
            <w:pPr>
              <w:spacing w:after="20" w:line="240" w:lineRule="auto"/>
            </w:pPr>
            <w:r/>
            <w:r>
              <w:rPr>
                <w:b w:val="0"/>
                <w:sz w:val="19"/>
              </w:rPr>
            </w:r>
          </w:p>
        </w:tc>
      </w:tr>
      <w:tr>
        <w:trPr>
          <w:cantSplit/>
        </w:trPr>
        <w:tc>
          <w:tcPr>
            <w:tcW w:type="dxa" w:w="1701"/>
          </w:tcPr>
          <w:p>
            <w:pPr>
              <w:spacing w:after="20" w:line="240" w:lineRule="auto"/>
            </w:pPr>
            <w:r/>
            <w:r>
              <w:rPr>
                <w:b w:val="0"/>
                <w:sz w:val="19"/>
              </w:rPr>
              <w:t>4 months – 5 months</w:t>
            </w:r>
          </w:p>
        </w:tc>
        <w:tc>
          <w:tcPr>
            <w:tcW w:type="dxa" w:w="765"/>
          </w:tcPr>
          <w:p>
            <w:pPr>
              <w:spacing w:after="20" w:line="240" w:lineRule="auto"/>
            </w:pPr>
            <w:r/>
            <w:r>
              <w:rPr>
                <w:b w:val="0"/>
                <w:sz w:val="19"/>
              </w:rPr>
              <w:t>194</w:t>
            </w:r>
          </w:p>
        </w:tc>
        <w:tc>
          <w:tcPr>
            <w:tcW w:type="dxa" w:w="765"/>
          </w:tcPr>
          <w:p>
            <w:pPr>
              <w:spacing w:after="20" w:line="240" w:lineRule="auto"/>
            </w:pPr>
            <w:r/>
            <w:r>
              <w:rPr>
                <w:b w:val="0"/>
                <w:sz w:val="19"/>
              </w:rPr>
              <w:t>522</w:t>
            </w:r>
          </w:p>
        </w:tc>
        <w:tc>
          <w:tcPr>
            <w:tcW w:type="dxa" w:w="765"/>
          </w:tcPr>
          <w:p>
            <w:pPr>
              <w:spacing w:after="20" w:line="240" w:lineRule="auto"/>
            </w:pPr>
            <w:r/>
            <w:r>
              <w:rPr>
                <w:b w:val="0"/>
                <w:sz w:val="19"/>
              </w:rPr>
              <w:t>883</w:t>
            </w:r>
          </w:p>
        </w:tc>
        <w:tc>
          <w:tcPr>
            <w:tcW w:type="dxa" w:w="765"/>
          </w:tcPr>
          <w:p>
            <w:pPr>
              <w:spacing w:after="20" w:line="240" w:lineRule="auto"/>
            </w:pPr>
            <w:r/>
            <w:r>
              <w:rPr>
                <w:b w:val="0"/>
                <w:sz w:val="19"/>
              </w:rPr>
              <w:t>172</w:t>
            </w:r>
          </w:p>
        </w:tc>
        <w:tc>
          <w:tcPr>
            <w:tcW w:type="dxa" w:w="765"/>
          </w:tcPr>
          <w:p>
            <w:pPr>
              <w:spacing w:after="20" w:line="240" w:lineRule="auto"/>
            </w:pPr>
            <w:r/>
            <w:r>
              <w:rPr>
                <w:b w:val="0"/>
                <w:sz w:val="19"/>
              </w:rPr>
              <w:t>489</w:t>
            </w:r>
          </w:p>
        </w:tc>
        <w:tc>
          <w:tcPr>
            <w:tcW w:type="dxa" w:w="765"/>
          </w:tcPr>
          <w:p>
            <w:pPr>
              <w:spacing w:after="20" w:line="240" w:lineRule="auto"/>
            </w:pPr>
            <w:r/>
            <w:r>
              <w:rPr>
                <w:b w:val="0"/>
                <w:sz w:val="19"/>
              </w:rPr>
              <w:t>833</w:t>
            </w:r>
          </w:p>
        </w:tc>
        <w:tc>
          <w:tcPr>
            <w:tcW w:type="dxa" w:w="1020"/>
            <w:shd w:val="clear" w:color="auto" w:fill="FFF9E6"/>
          </w:tcPr>
          <w:p>
            <w:pPr>
              <w:spacing w:after="20" w:line="240" w:lineRule="auto"/>
            </w:pPr>
            <w:r/>
            <w:r>
              <w:rPr>
                <w:b w:val="0"/>
                <w:sz w:val="19"/>
              </w:rPr>
            </w:r>
          </w:p>
        </w:tc>
        <w:tc>
          <w:tcPr>
            <w:tcW w:type="dxa" w:w="2324"/>
            <w:shd w:val="clear" w:color="auto" w:fill="FFF9E6"/>
          </w:tcPr>
          <w:p>
            <w:pPr>
              <w:spacing w:after="20" w:line="240" w:lineRule="auto"/>
            </w:pPr>
            <w:r/>
            <w:r>
              <w:rPr>
                <w:b w:val="0"/>
                <w:sz w:val="19"/>
              </w:rPr>
            </w:r>
          </w:p>
        </w:tc>
      </w:tr>
      <w:tr>
        <w:trPr>
          <w:cantSplit/>
        </w:trPr>
        <w:tc>
          <w:tcPr>
            <w:tcW w:type="dxa" w:w="1701"/>
          </w:tcPr>
          <w:p>
            <w:pPr>
              <w:spacing w:after="20" w:line="240" w:lineRule="auto"/>
            </w:pPr>
            <w:r/>
            <w:r>
              <w:rPr>
                <w:b w:val="0"/>
                <w:sz w:val="19"/>
              </w:rPr>
              <w:t>5 months – 6 months</w:t>
            </w:r>
          </w:p>
        </w:tc>
        <w:tc>
          <w:tcPr>
            <w:tcW w:type="dxa" w:w="765"/>
          </w:tcPr>
          <w:p>
            <w:pPr>
              <w:spacing w:after="20" w:line="240" w:lineRule="auto"/>
            </w:pPr>
            <w:r/>
            <w:r>
              <w:rPr>
                <w:b w:val="0"/>
                <w:sz w:val="19"/>
              </w:rPr>
              <w:t>103</w:t>
            </w:r>
          </w:p>
        </w:tc>
        <w:tc>
          <w:tcPr>
            <w:tcW w:type="dxa" w:w="765"/>
          </w:tcPr>
          <w:p>
            <w:pPr>
              <w:spacing w:after="20" w:line="240" w:lineRule="auto"/>
            </w:pPr>
            <w:r/>
            <w:r>
              <w:rPr>
                <w:b w:val="0"/>
                <w:sz w:val="19"/>
              </w:rPr>
              <w:t>422</w:t>
            </w:r>
          </w:p>
        </w:tc>
        <w:tc>
          <w:tcPr>
            <w:tcW w:type="dxa" w:w="765"/>
          </w:tcPr>
          <w:p>
            <w:pPr>
              <w:spacing w:after="20" w:line="240" w:lineRule="auto"/>
            </w:pPr>
            <w:r/>
            <w:r>
              <w:rPr>
                <w:b w:val="0"/>
                <w:sz w:val="19"/>
              </w:rPr>
              <w:t>773</w:t>
            </w:r>
          </w:p>
        </w:tc>
        <w:tc>
          <w:tcPr>
            <w:tcW w:type="dxa" w:w="765"/>
          </w:tcPr>
          <w:p>
            <w:pPr>
              <w:spacing w:after="20" w:line="240" w:lineRule="auto"/>
            </w:pPr>
            <w:r/>
            <w:r>
              <w:rPr>
                <w:b w:val="0"/>
                <w:sz w:val="19"/>
              </w:rPr>
              <w:t>93</w:t>
            </w:r>
          </w:p>
        </w:tc>
        <w:tc>
          <w:tcPr>
            <w:tcW w:type="dxa" w:w="765"/>
          </w:tcPr>
          <w:p>
            <w:pPr>
              <w:spacing w:after="20" w:line="240" w:lineRule="auto"/>
            </w:pPr>
            <w:r/>
            <w:r>
              <w:rPr>
                <w:b w:val="0"/>
                <w:sz w:val="19"/>
              </w:rPr>
              <w:t>401</w:t>
            </w:r>
          </w:p>
        </w:tc>
        <w:tc>
          <w:tcPr>
            <w:tcW w:type="dxa" w:w="765"/>
          </w:tcPr>
          <w:p>
            <w:pPr>
              <w:spacing w:after="20" w:line="240" w:lineRule="auto"/>
            </w:pPr>
            <w:r/>
            <w:r>
              <w:rPr>
                <w:b w:val="0"/>
                <w:sz w:val="19"/>
              </w:rPr>
              <w:t>739</w:t>
            </w:r>
          </w:p>
        </w:tc>
        <w:tc>
          <w:tcPr>
            <w:tcW w:type="dxa" w:w="1020"/>
            <w:shd w:val="clear" w:color="auto" w:fill="FFF9E6"/>
          </w:tcPr>
          <w:p>
            <w:pPr>
              <w:spacing w:after="20" w:line="240" w:lineRule="auto"/>
            </w:pPr>
            <w:r/>
            <w:r>
              <w:rPr>
                <w:b w:val="0"/>
                <w:sz w:val="19"/>
              </w:rPr>
            </w:r>
          </w:p>
        </w:tc>
        <w:tc>
          <w:tcPr>
            <w:tcW w:type="dxa" w:w="2324"/>
            <w:shd w:val="clear" w:color="auto" w:fill="FFF9E6"/>
          </w:tcPr>
          <w:p>
            <w:pPr>
              <w:spacing w:after="20" w:line="240" w:lineRule="auto"/>
            </w:pPr>
            <w:r/>
            <w:r>
              <w:rPr>
                <w:b w:val="0"/>
                <w:sz w:val="19"/>
              </w:rPr>
            </w:r>
          </w:p>
        </w:tc>
      </w:tr>
      <w:tr>
        <w:trPr>
          <w:cantSplit/>
        </w:trPr>
        <w:tc>
          <w:tcPr>
            <w:tcW w:type="dxa" w:w="1701"/>
          </w:tcPr>
          <w:p>
            <w:pPr>
              <w:spacing w:after="20" w:line="240" w:lineRule="auto"/>
            </w:pPr>
            <w:r/>
            <w:r>
              <w:rPr>
                <w:b w:val="0"/>
                <w:sz w:val="19"/>
              </w:rPr>
              <w:t>6 months – 7 months</w:t>
            </w:r>
          </w:p>
        </w:tc>
        <w:tc>
          <w:tcPr>
            <w:tcW w:type="dxa" w:w="765"/>
          </w:tcPr>
          <w:p>
            <w:pPr>
              <w:spacing w:after="20" w:line="240" w:lineRule="auto"/>
            </w:pPr>
            <w:r/>
            <w:r>
              <w:rPr>
                <w:b w:val="0"/>
                <w:sz w:val="19"/>
              </w:rPr>
              <w:t>42</w:t>
            </w:r>
          </w:p>
        </w:tc>
        <w:tc>
          <w:tcPr>
            <w:tcW w:type="dxa" w:w="765"/>
          </w:tcPr>
          <w:p>
            <w:pPr>
              <w:spacing w:after="20" w:line="240" w:lineRule="auto"/>
            </w:pPr>
            <w:r/>
            <w:r>
              <w:rPr>
                <w:b w:val="0"/>
                <w:sz w:val="19"/>
              </w:rPr>
              <w:t>357</w:t>
            </w:r>
          </w:p>
        </w:tc>
        <w:tc>
          <w:tcPr>
            <w:tcW w:type="dxa" w:w="765"/>
          </w:tcPr>
          <w:p>
            <w:pPr>
              <w:spacing w:after="20" w:line="240" w:lineRule="auto"/>
            </w:pPr>
            <w:r/>
            <w:r>
              <w:rPr>
                <w:b w:val="0"/>
                <w:sz w:val="19"/>
              </w:rPr>
              <w:t>706</w:t>
            </w:r>
          </w:p>
        </w:tc>
        <w:tc>
          <w:tcPr>
            <w:tcW w:type="dxa" w:w="765"/>
          </w:tcPr>
          <w:p>
            <w:pPr>
              <w:spacing w:after="20" w:line="240" w:lineRule="auto"/>
            </w:pPr>
            <w:r/>
            <w:r>
              <w:rPr>
                <w:b w:val="0"/>
                <w:sz w:val="19"/>
              </w:rPr>
              <w:t>37</w:t>
            </w:r>
          </w:p>
        </w:tc>
        <w:tc>
          <w:tcPr>
            <w:tcW w:type="dxa" w:w="765"/>
          </w:tcPr>
          <w:p>
            <w:pPr>
              <w:spacing w:after="20" w:line="240" w:lineRule="auto"/>
            </w:pPr>
            <w:r/>
            <w:r>
              <w:rPr>
                <w:b w:val="0"/>
                <w:sz w:val="19"/>
              </w:rPr>
              <w:t>344</w:t>
            </w:r>
          </w:p>
        </w:tc>
        <w:tc>
          <w:tcPr>
            <w:tcW w:type="dxa" w:w="765"/>
          </w:tcPr>
          <w:p>
            <w:pPr>
              <w:spacing w:after="20" w:line="240" w:lineRule="auto"/>
            </w:pPr>
            <w:r/>
            <w:r>
              <w:rPr>
                <w:b w:val="0"/>
                <w:sz w:val="19"/>
              </w:rPr>
              <w:t>684</w:t>
            </w:r>
          </w:p>
        </w:tc>
        <w:tc>
          <w:tcPr>
            <w:tcW w:type="dxa" w:w="1020"/>
            <w:shd w:val="clear" w:color="auto" w:fill="FFF9E6"/>
          </w:tcPr>
          <w:p>
            <w:pPr>
              <w:spacing w:after="20" w:line="240" w:lineRule="auto"/>
            </w:pPr>
            <w:r/>
            <w:r>
              <w:rPr>
                <w:b w:val="0"/>
                <w:sz w:val="19"/>
              </w:rPr>
            </w:r>
          </w:p>
        </w:tc>
        <w:tc>
          <w:tcPr>
            <w:tcW w:type="dxa" w:w="2324"/>
            <w:shd w:val="clear" w:color="auto" w:fill="FFF9E6"/>
          </w:tcPr>
          <w:p>
            <w:pPr>
              <w:spacing w:after="20" w:line="240" w:lineRule="auto"/>
            </w:pPr>
            <w:r/>
            <w:r>
              <w:rPr>
                <w:b w:val="0"/>
                <w:sz w:val="19"/>
              </w:rPr>
            </w:r>
          </w:p>
        </w:tc>
      </w:tr>
      <w:tr>
        <w:trPr>
          <w:cantSplit/>
        </w:trPr>
        <w:tc>
          <w:tcPr>
            <w:tcW w:type="dxa" w:w="1701"/>
          </w:tcPr>
          <w:p>
            <w:pPr>
              <w:spacing w:after="20" w:line="240" w:lineRule="auto"/>
            </w:pPr>
            <w:r/>
            <w:r>
              <w:rPr>
                <w:b w:val="0"/>
                <w:sz w:val="19"/>
              </w:rPr>
              <w:t>7 months – 8 months</w:t>
            </w:r>
          </w:p>
        </w:tc>
        <w:tc>
          <w:tcPr>
            <w:tcW w:type="dxa" w:w="765"/>
          </w:tcPr>
          <w:p>
            <w:pPr>
              <w:spacing w:after="20" w:line="240" w:lineRule="auto"/>
            </w:pPr>
            <w:r/>
            <w:r>
              <w:rPr>
                <w:b w:val="0"/>
                <w:sz w:val="19"/>
              </w:rPr>
              <w:t>-1</w:t>
            </w:r>
          </w:p>
        </w:tc>
        <w:tc>
          <w:tcPr>
            <w:tcW w:type="dxa" w:w="765"/>
          </w:tcPr>
          <w:p>
            <w:pPr>
              <w:spacing w:after="20" w:line="240" w:lineRule="auto"/>
            </w:pPr>
            <w:r/>
            <w:r>
              <w:rPr>
                <w:b w:val="0"/>
                <w:sz w:val="19"/>
              </w:rPr>
              <w:t>316</w:t>
            </w:r>
          </w:p>
        </w:tc>
        <w:tc>
          <w:tcPr>
            <w:tcW w:type="dxa" w:w="765"/>
          </w:tcPr>
          <w:p>
            <w:pPr>
              <w:spacing w:after="20" w:line="240" w:lineRule="auto"/>
            </w:pPr>
            <w:r/>
            <w:r>
              <w:rPr>
                <w:b w:val="0"/>
                <w:sz w:val="19"/>
              </w:rPr>
              <w:t>671</w:t>
            </w:r>
          </w:p>
        </w:tc>
        <w:tc>
          <w:tcPr>
            <w:tcW w:type="dxa" w:w="765"/>
          </w:tcPr>
          <w:p>
            <w:pPr>
              <w:spacing w:after="20" w:line="240" w:lineRule="auto"/>
            </w:pPr>
            <w:r/>
            <w:r>
              <w:rPr>
                <w:b w:val="0"/>
                <w:sz w:val="19"/>
              </w:rPr>
              <w:t>-2</w:t>
            </w:r>
          </w:p>
        </w:tc>
        <w:tc>
          <w:tcPr>
            <w:tcW w:type="dxa" w:w="765"/>
          </w:tcPr>
          <w:p>
            <w:pPr>
              <w:spacing w:after="20" w:line="240" w:lineRule="auto"/>
            </w:pPr>
            <w:r/>
            <w:r>
              <w:rPr>
                <w:b w:val="0"/>
                <w:sz w:val="19"/>
              </w:rPr>
              <w:t>311</w:t>
            </w:r>
          </w:p>
        </w:tc>
        <w:tc>
          <w:tcPr>
            <w:tcW w:type="dxa" w:w="765"/>
          </w:tcPr>
          <w:p>
            <w:pPr>
              <w:spacing w:after="20" w:line="240" w:lineRule="auto"/>
            </w:pPr>
            <w:r/>
            <w:r>
              <w:rPr>
                <w:b w:val="0"/>
                <w:sz w:val="19"/>
              </w:rPr>
              <w:t>659</w:t>
            </w:r>
          </w:p>
        </w:tc>
        <w:tc>
          <w:tcPr>
            <w:tcW w:type="dxa" w:w="1020"/>
            <w:shd w:val="clear" w:color="auto" w:fill="FFF9E6"/>
          </w:tcPr>
          <w:p>
            <w:pPr>
              <w:spacing w:after="20" w:line="240" w:lineRule="auto"/>
            </w:pPr>
            <w:r/>
            <w:r>
              <w:rPr>
                <w:b w:val="0"/>
                <w:sz w:val="19"/>
              </w:rPr>
            </w:r>
          </w:p>
        </w:tc>
        <w:tc>
          <w:tcPr>
            <w:tcW w:type="dxa" w:w="2324"/>
            <w:shd w:val="clear" w:color="auto" w:fill="FFF9E6"/>
          </w:tcPr>
          <w:p>
            <w:pPr>
              <w:spacing w:after="20" w:line="240" w:lineRule="auto"/>
            </w:pPr>
            <w:r/>
            <w:r>
              <w:rPr>
                <w:b w:val="0"/>
                <w:sz w:val="19"/>
              </w:rPr>
            </w:r>
          </w:p>
        </w:tc>
      </w:tr>
      <w:tr>
        <w:trPr>
          <w:cantSplit/>
        </w:trPr>
        <w:tc>
          <w:tcPr>
            <w:tcW w:type="dxa" w:w="1701"/>
          </w:tcPr>
          <w:p>
            <w:pPr>
              <w:spacing w:after="20" w:line="240" w:lineRule="auto"/>
            </w:pPr>
            <w:r/>
            <w:r>
              <w:rPr>
                <w:b w:val="0"/>
                <w:sz w:val="19"/>
              </w:rPr>
              <w:t>8 months – 9 months</w:t>
            </w:r>
          </w:p>
        </w:tc>
        <w:tc>
          <w:tcPr>
            <w:tcW w:type="dxa" w:w="765"/>
          </w:tcPr>
          <w:p>
            <w:pPr>
              <w:spacing w:after="20" w:line="240" w:lineRule="auto"/>
            </w:pPr>
            <w:r/>
            <w:r>
              <w:rPr>
                <w:b w:val="0"/>
                <w:sz w:val="19"/>
              </w:rPr>
              <w:t>-36</w:t>
            </w:r>
          </w:p>
        </w:tc>
        <w:tc>
          <w:tcPr>
            <w:tcW w:type="dxa" w:w="765"/>
          </w:tcPr>
          <w:p>
            <w:pPr>
              <w:spacing w:after="20" w:line="240" w:lineRule="auto"/>
            </w:pPr>
            <w:r/>
            <w:r>
              <w:rPr>
                <w:b w:val="0"/>
                <w:sz w:val="19"/>
              </w:rPr>
              <w:t>285</w:t>
            </w:r>
          </w:p>
        </w:tc>
        <w:tc>
          <w:tcPr>
            <w:tcW w:type="dxa" w:w="765"/>
          </w:tcPr>
          <w:p>
            <w:pPr>
              <w:spacing w:after="20" w:line="240" w:lineRule="auto"/>
            </w:pPr>
            <w:r/>
            <w:r>
              <w:rPr>
                <w:b w:val="0"/>
                <w:sz w:val="19"/>
              </w:rPr>
              <w:t>646</w:t>
            </w:r>
          </w:p>
        </w:tc>
        <w:tc>
          <w:tcPr>
            <w:tcW w:type="dxa" w:w="765"/>
          </w:tcPr>
          <w:p>
            <w:pPr>
              <w:spacing w:after="20" w:line="240" w:lineRule="auto"/>
            </w:pPr>
            <w:r/>
            <w:r>
              <w:rPr>
                <w:b w:val="0"/>
                <w:sz w:val="19"/>
              </w:rPr>
              <w:t>-40</w:t>
            </w:r>
          </w:p>
        </w:tc>
        <w:tc>
          <w:tcPr>
            <w:tcW w:type="dxa" w:w="765"/>
          </w:tcPr>
          <w:p>
            <w:pPr>
              <w:spacing w:after="20" w:line="240" w:lineRule="auto"/>
            </w:pPr>
            <w:r/>
            <w:r>
              <w:rPr>
                <w:b w:val="0"/>
                <w:sz w:val="19"/>
              </w:rPr>
              <w:t>273</w:t>
            </w:r>
          </w:p>
        </w:tc>
        <w:tc>
          <w:tcPr>
            <w:tcW w:type="dxa" w:w="765"/>
          </w:tcPr>
          <w:p>
            <w:pPr>
              <w:spacing w:after="20" w:line="240" w:lineRule="auto"/>
            </w:pPr>
            <w:r/>
            <w:r>
              <w:rPr>
                <w:b w:val="0"/>
                <w:sz w:val="19"/>
              </w:rPr>
              <w:t>623</w:t>
            </w:r>
          </w:p>
        </w:tc>
        <w:tc>
          <w:tcPr>
            <w:tcW w:type="dxa" w:w="1020"/>
            <w:shd w:val="clear" w:color="auto" w:fill="FFF9E6"/>
          </w:tcPr>
          <w:p>
            <w:pPr>
              <w:spacing w:after="20" w:line="240" w:lineRule="auto"/>
            </w:pPr>
            <w:r/>
            <w:r>
              <w:rPr>
                <w:b w:val="0"/>
                <w:sz w:val="19"/>
              </w:rPr>
            </w:r>
          </w:p>
        </w:tc>
        <w:tc>
          <w:tcPr>
            <w:tcW w:type="dxa" w:w="2324"/>
            <w:shd w:val="clear" w:color="auto" w:fill="FFF9E6"/>
          </w:tcPr>
          <w:p>
            <w:pPr>
              <w:spacing w:after="20" w:line="240" w:lineRule="auto"/>
            </w:pPr>
            <w:r/>
            <w:r>
              <w:rPr>
                <w:b w:val="0"/>
                <w:sz w:val="19"/>
              </w:rPr>
            </w:r>
          </w:p>
        </w:tc>
      </w:tr>
      <w:tr>
        <w:trPr>
          <w:cantSplit/>
        </w:trPr>
        <w:tc>
          <w:tcPr>
            <w:tcW w:type="dxa" w:w="1701"/>
          </w:tcPr>
          <w:p>
            <w:pPr>
              <w:spacing w:after="20" w:line="240" w:lineRule="auto"/>
            </w:pPr>
            <w:r/>
            <w:r>
              <w:rPr>
                <w:b w:val="0"/>
                <w:sz w:val="19"/>
              </w:rPr>
              <w:t>9 months – 10 months</w:t>
            </w:r>
          </w:p>
        </w:tc>
        <w:tc>
          <w:tcPr>
            <w:tcW w:type="dxa" w:w="765"/>
          </w:tcPr>
          <w:p>
            <w:pPr>
              <w:spacing w:after="20" w:line="240" w:lineRule="auto"/>
            </w:pPr>
            <w:r/>
            <w:r>
              <w:rPr>
                <w:b w:val="0"/>
                <w:sz w:val="19"/>
              </w:rPr>
              <w:t>-66</w:t>
            </w:r>
          </w:p>
        </w:tc>
        <w:tc>
          <w:tcPr>
            <w:tcW w:type="dxa" w:w="765"/>
          </w:tcPr>
          <w:p>
            <w:pPr>
              <w:spacing w:after="20" w:line="240" w:lineRule="auto"/>
            </w:pPr>
            <w:r/>
            <w:r>
              <w:rPr>
                <w:b w:val="0"/>
                <w:sz w:val="19"/>
              </w:rPr>
              <w:t>259</w:t>
            </w:r>
          </w:p>
        </w:tc>
        <w:tc>
          <w:tcPr>
            <w:tcW w:type="dxa" w:w="765"/>
          </w:tcPr>
          <w:p>
            <w:pPr>
              <w:spacing w:after="20" w:line="240" w:lineRule="auto"/>
            </w:pPr>
            <w:r/>
            <w:r>
              <w:rPr>
                <w:b w:val="0"/>
                <w:sz w:val="19"/>
              </w:rPr>
              <w:t>627</w:t>
            </w:r>
          </w:p>
        </w:tc>
        <w:tc>
          <w:tcPr>
            <w:tcW w:type="dxa" w:w="765"/>
          </w:tcPr>
          <w:p>
            <w:pPr>
              <w:spacing w:after="20" w:line="240" w:lineRule="auto"/>
            </w:pPr>
            <w:r/>
            <w:r>
              <w:rPr>
                <w:b w:val="0"/>
                <w:sz w:val="19"/>
              </w:rPr>
              <w:t>-70</w:t>
            </w:r>
          </w:p>
        </w:tc>
        <w:tc>
          <w:tcPr>
            <w:tcW w:type="dxa" w:w="765"/>
          </w:tcPr>
          <w:p>
            <w:pPr>
              <w:spacing w:after="20" w:line="240" w:lineRule="auto"/>
            </w:pPr>
            <w:r/>
            <w:r>
              <w:rPr>
                <w:b w:val="0"/>
                <w:sz w:val="19"/>
              </w:rPr>
              <w:t>245</w:t>
            </w:r>
          </w:p>
        </w:tc>
        <w:tc>
          <w:tcPr>
            <w:tcW w:type="dxa" w:w="765"/>
          </w:tcPr>
          <w:p>
            <w:pPr>
              <w:spacing w:after="20" w:line="240" w:lineRule="auto"/>
            </w:pPr>
            <w:r/>
            <w:r>
              <w:rPr>
                <w:b w:val="0"/>
                <w:sz w:val="19"/>
              </w:rPr>
              <w:t>598</w:t>
            </w:r>
          </w:p>
        </w:tc>
        <w:tc>
          <w:tcPr>
            <w:tcW w:type="dxa" w:w="1020"/>
            <w:shd w:val="clear" w:color="auto" w:fill="FFF9E6"/>
          </w:tcPr>
          <w:p>
            <w:pPr>
              <w:spacing w:after="20" w:line="240" w:lineRule="auto"/>
            </w:pPr>
            <w:r/>
            <w:r>
              <w:rPr>
                <w:b w:val="0"/>
                <w:sz w:val="19"/>
              </w:rPr>
            </w:r>
          </w:p>
        </w:tc>
        <w:tc>
          <w:tcPr>
            <w:tcW w:type="dxa" w:w="2324"/>
            <w:shd w:val="clear" w:color="auto" w:fill="FFF9E6"/>
          </w:tcPr>
          <w:p>
            <w:pPr>
              <w:spacing w:after="20" w:line="240" w:lineRule="auto"/>
            </w:pPr>
            <w:r/>
            <w:r>
              <w:rPr>
                <w:b w:val="0"/>
                <w:sz w:val="19"/>
              </w:rPr>
            </w:r>
          </w:p>
        </w:tc>
      </w:tr>
      <w:tr>
        <w:trPr>
          <w:cantSplit/>
        </w:trPr>
        <w:tc>
          <w:tcPr>
            <w:tcW w:type="dxa" w:w="1701"/>
          </w:tcPr>
          <w:p>
            <w:pPr>
              <w:spacing w:after="20" w:line="240" w:lineRule="auto"/>
            </w:pPr>
            <w:r/>
            <w:r>
              <w:rPr>
                <w:b w:val="0"/>
                <w:sz w:val="19"/>
              </w:rPr>
              <w:t>10 months – 11 months</w:t>
            </w:r>
          </w:p>
        </w:tc>
        <w:tc>
          <w:tcPr>
            <w:tcW w:type="dxa" w:w="765"/>
          </w:tcPr>
          <w:p>
            <w:pPr>
              <w:spacing w:after="20" w:line="240" w:lineRule="auto"/>
            </w:pPr>
            <w:r/>
            <w:r>
              <w:rPr>
                <w:b w:val="0"/>
                <w:sz w:val="19"/>
              </w:rPr>
              <w:t>-89</w:t>
            </w:r>
          </w:p>
        </w:tc>
        <w:tc>
          <w:tcPr>
            <w:tcW w:type="dxa" w:w="765"/>
          </w:tcPr>
          <w:p>
            <w:pPr>
              <w:spacing w:after="20" w:line="240" w:lineRule="auto"/>
            </w:pPr>
            <w:r/>
            <w:r>
              <w:rPr>
                <w:b w:val="0"/>
                <w:sz w:val="19"/>
              </w:rPr>
              <w:t>243</w:t>
            </w:r>
          </w:p>
        </w:tc>
        <w:tc>
          <w:tcPr>
            <w:tcW w:type="dxa" w:w="765"/>
          </w:tcPr>
          <w:p>
            <w:pPr>
              <w:spacing w:after="20" w:line="240" w:lineRule="auto"/>
            </w:pPr>
            <w:r/>
            <w:r>
              <w:rPr>
                <w:b w:val="0"/>
                <w:sz w:val="19"/>
              </w:rPr>
              <w:t>623</w:t>
            </w:r>
          </w:p>
        </w:tc>
        <w:tc>
          <w:tcPr>
            <w:tcW w:type="dxa" w:w="765"/>
          </w:tcPr>
          <w:p>
            <w:pPr>
              <w:spacing w:after="20" w:line="240" w:lineRule="auto"/>
            </w:pPr>
            <w:r/>
            <w:r>
              <w:rPr>
                <w:b w:val="0"/>
                <w:sz w:val="19"/>
              </w:rPr>
              <w:t>-89</w:t>
            </w:r>
          </w:p>
        </w:tc>
        <w:tc>
          <w:tcPr>
            <w:tcW w:type="dxa" w:w="765"/>
          </w:tcPr>
          <w:p>
            <w:pPr>
              <w:spacing w:after="20" w:line="240" w:lineRule="auto"/>
            </w:pPr>
            <w:r/>
            <w:r>
              <w:rPr>
                <w:b w:val="0"/>
                <w:sz w:val="19"/>
              </w:rPr>
              <w:t>233</w:t>
            </w:r>
          </w:p>
        </w:tc>
        <w:tc>
          <w:tcPr>
            <w:tcW w:type="dxa" w:w="765"/>
          </w:tcPr>
          <w:p>
            <w:pPr>
              <w:spacing w:after="20" w:line="240" w:lineRule="auto"/>
            </w:pPr>
            <w:r/>
            <w:r>
              <w:rPr>
                <w:b w:val="0"/>
                <w:sz w:val="19"/>
              </w:rPr>
              <w:t>598</w:t>
            </w:r>
          </w:p>
        </w:tc>
        <w:tc>
          <w:tcPr>
            <w:tcW w:type="dxa" w:w="1020"/>
            <w:shd w:val="clear" w:color="auto" w:fill="FFF9E6"/>
          </w:tcPr>
          <w:p>
            <w:pPr>
              <w:spacing w:after="20" w:line="240" w:lineRule="auto"/>
            </w:pPr>
            <w:r/>
            <w:r>
              <w:rPr>
                <w:b w:val="0"/>
                <w:sz w:val="19"/>
              </w:rPr>
            </w:r>
          </w:p>
        </w:tc>
        <w:tc>
          <w:tcPr>
            <w:tcW w:type="dxa" w:w="2324"/>
            <w:shd w:val="clear" w:color="auto" w:fill="FFF9E6"/>
          </w:tcPr>
          <w:p>
            <w:pPr>
              <w:spacing w:after="20" w:line="240" w:lineRule="auto"/>
            </w:pPr>
            <w:r/>
            <w:r>
              <w:rPr>
                <w:b w:val="0"/>
                <w:sz w:val="19"/>
              </w:rPr>
            </w:r>
          </w:p>
        </w:tc>
      </w:tr>
      <w:tr>
        <w:trPr>
          <w:cantSplit/>
        </w:trPr>
        <w:tc>
          <w:tcPr>
            <w:tcW w:type="dxa" w:w="1701"/>
          </w:tcPr>
          <w:p>
            <w:pPr>
              <w:spacing w:after="20" w:line="240" w:lineRule="auto"/>
            </w:pPr>
            <w:r/>
            <w:r>
              <w:rPr>
                <w:b w:val="0"/>
                <w:sz w:val="19"/>
              </w:rPr>
              <w:t>11 months – 12 months</w:t>
            </w:r>
          </w:p>
        </w:tc>
        <w:tc>
          <w:tcPr>
            <w:tcW w:type="dxa" w:w="765"/>
          </w:tcPr>
          <w:p>
            <w:pPr>
              <w:spacing w:after="20" w:line="240" w:lineRule="auto"/>
            </w:pPr>
            <w:r/>
            <w:r>
              <w:rPr>
                <w:b w:val="0"/>
                <w:sz w:val="19"/>
              </w:rPr>
              <w:t>-106</w:t>
            </w:r>
          </w:p>
        </w:tc>
        <w:tc>
          <w:tcPr>
            <w:tcW w:type="dxa" w:w="765"/>
          </w:tcPr>
          <w:p>
            <w:pPr>
              <w:spacing w:after="20" w:line="240" w:lineRule="auto"/>
            </w:pPr>
            <w:r/>
            <w:r>
              <w:rPr>
                <w:b w:val="0"/>
                <w:sz w:val="19"/>
              </w:rPr>
              <w:t>239</w:t>
            </w:r>
          </w:p>
        </w:tc>
        <w:tc>
          <w:tcPr>
            <w:tcW w:type="dxa" w:w="765"/>
          </w:tcPr>
          <w:p>
            <w:pPr>
              <w:spacing w:after="20" w:line="240" w:lineRule="auto"/>
            </w:pPr>
            <w:r/>
            <w:r>
              <w:rPr>
                <w:b w:val="0"/>
                <w:sz w:val="19"/>
              </w:rPr>
              <w:t>635</w:t>
            </w:r>
          </w:p>
        </w:tc>
        <w:tc>
          <w:tcPr>
            <w:tcW w:type="dxa" w:w="765"/>
          </w:tcPr>
          <w:p>
            <w:pPr>
              <w:spacing w:after="20" w:line="240" w:lineRule="auto"/>
            </w:pPr>
            <w:r/>
            <w:r>
              <w:rPr>
                <w:b w:val="0"/>
                <w:sz w:val="19"/>
              </w:rPr>
              <w:t>-102</w:t>
            </w:r>
          </w:p>
        </w:tc>
        <w:tc>
          <w:tcPr>
            <w:tcW w:type="dxa" w:w="765"/>
          </w:tcPr>
          <w:p>
            <w:pPr>
              <w:spacing w:after="20" w:line="240" w:lineRule="auto"/>
            </w:pPr>
            <w:r/>
            <w:r>
              <w:rPr>
                <w:b w:val="0"/>
                <w:sz w:val="19"/>
              </w:rPr>
              <w:t>232</w:t>
            </w:r>
          </w:p>
        </w:tc>
        <w:tc>
          <w:tcPr>
            <w:tcW w:type="dxa" w:w="765"/>
          </w:tcPr>
          <w:p>
            <w:pPr>
              <w:spacing w:after="20" w:line="240" w:lineRule="auto"/>
            </w:pPr>
            <w:r/>
            <w:r>
              <w:rPr>
                <w:b w:val="0"/>
                <w:sz w:val="19"/>
              </w:rPr>
              <w:t>612</w:t>
            </w:r>
          </w:p>
        </w:tc>
        <w:tc>
          <w:tcPr>
            <w:tcW w:type="dxa" w:w="1020"/>
            <w:shd w:val="clear" w:color="auto" w:fill="FFF9E6"/>
          </w:tcPr>
          <w:p>
            <w:pPr>
              <w:spacing w:after="20" w:line="240" w:lineRule="auto"/>
            </w:pPr>
            <w:r/>
            <w:r>
              <w:rPr>
                <w:b w:val="0"/>
                <w:sz w:val="19"/>
              </w:rPr>
            </w:r>
          </w:p>
        </w:tc>
        <w:tc>
          <w:tcPr>
            <w:tcW w:type="dxa" w:w="2324"/>
            <w:shd w:val="clear" w:color="auto" w:fill="FFF9E6"/>
          </w:tcPr>
          <w:p>
            <w:pPr>
              <w:spacing w:after="20" w:line="240" w:lineRule="auto"/>
            </w:pPr>
            <w:r/>
            <w:r>
              <w:rPr>
                <w:b w:val="0"/>
                <w:sz w:val="19"/>
              </w:rPr>
            </w:r>
          </w:p>
        </w:tc>
      </w:tr>
    </w:tbl>
    <w:p>
      <w:pPr>
        <w:spacing w:after="40"/>
      </w:pPr>
    </w:p>
    <w:p>
      <w:pPr>
        <w:keepNext/>
        <w:spacing w:before="120" w:after="60"/>
      </w:pPr>
      <w:r>
        <w:rPr>
          <w:b/>
          <w:sz w:val="21"/>
        </w:rPr>
        <w:t>Growth wording</w:t>
      </w:r>
    </w:p>
    <w:tbl>
      <w:tblPr>
        <w:tblStyle w:val="TableGrid"/>
        <w:tblW w:type="auto" w:w="0"/>
        <w:jc w:val="center"/>
        <w:tblLayout w:type="fixed"/>
        <w:tblLook w:firstColumn="1" w:firstRow="1" w:lastColumn="0" w:lastRow="0" w:noHBand="0" w:noVBand="1" w:val="04A0"/>
        <w:tblLayout w:type="fixed"/>
      </w:tblPr>
      <w:tblGrid>
        <w:gridCol w:w="567"/>
        <w:gridCol w:w="1928"/>
        <w:gridCol w:w="4195"/>
        <w:gridCol w:w="1020"/>
        <w:gridCol w:w="1928"/>
      </w:tblGrid>
      <w:tr>
        <w:trPr>
          <w:cantSplit/>
          <w:tblHeader/>
        </w:trPr>
        <w:tc>
          <w:tcPr>
            <w:tcW w:type="dxa" w:w="567"/>
            <w:shd w:val="clear" w:color="auto" w:fill="D9E2F3"/>
          </w:tcPr>
          <w:p>
            <w:pPr>
              <w:spacing w:after="20" w:line="240" w:lineRule="auto"/>
            </w:pPr>
            <w:r/>
            <w:r>
              <w:rPr>
                <w:b/>
                <w:sz w:val="18"/>
              </w:rPr>
              <w:t>#</w:t>
            </w:r>
          </w:p>
        </w:tc>
        <w:tc>
          <w:tcPr>
            <w:tcW w:type="dxa" w:w="1928"/>
            <w:shd w:val="clear" w:color="auto" w:fill="D9E2F3"/>
          </w:tcPr>
          <w:p>
            <w:pPr>
              <w:spacing w:after="20" w:line="240" w:lineRule="auto"/>
            </w:pPr>
            <w:r/>
            <w:r>
              <w:rPr>
                <w:b/>
                <w:sz w:val="18"/>
              </w:rPr>
              <w:t>Where it appears</w:t>
            </w:r>
          </w:p>
        </w:tc>
        <w:tc>
          <w:tcPr>
            <w:tcW w:type="dxa" w:w="4195"/>
            <w:shd w:val="clear" w:color="auto" w:fill="D9E2F3"/>
          </w:tcPr>
          <w:p>
            <w:pPr>
              <w:spacing w:after="20" w:line="240" w:lineRule="auto"/>
            </w:pPr>
            <w:r/>
            <w:r>
              <w:rPr>
                <w:b/>
                <w:sz w:val="18"/>
              </w:rPr>
              <w:t>Exact text shown</w:t>
            </w:r>
          </w:p>
        </w:tc>
        <w:tc>
          <w:tcPr>
            <w:tcW w:type="dxa" w:w="1020"/>
            <w:shd w:val="clear" w:color="auto" w:fill="D9E2F3"/>
          </w:tcPr>
          <w:p>
            <w:pPr>
              <w:spacing w:after="20" w:line="240" w:lineRule="auto"/>
            </w:pPr>
            <w:r/>
            <w:r>
              <w:rPr>
                <w:b/>
                <w:sz w:val="18"/>
              </w:rPr>
              <w:t>Reviewer</w:t>
            </w:r>
          </w:p>
          <w:p>
            <w:pPr>
              <w:spacing w:after="20" w:line="240" w:lineRule="auto"/>
            </w:pPr>
            <w:r>
              <w:rPr>
                <w:b/>
                <w:sz w:val="18"/>
              </w:rPr>
              <w:t>✓ / ✗ / ?</w:t>
            </w:r>
          </w:p>
        </w:tc>
        <w:tc>
          <w:tcPr>
            <w:tcW w:type="dxa" w:w="1928"/>
            <w:shd w:val="clear" w:color="auto" w:fill="D9E2F3"/>
          </w:tcPr>
          <w:p>
            <w:pPr>
              <w:spacing w:after="20" w:line="240" w:lineRule="auto"/>
            </w:pPr>
            <w:r/>
            <w:r>
              <w:rPr>
                <w:b/>
                <w:sz w:val="18"/>
              </w:rPr>
              <w:t>Change to / comment</w:t>
            </w:r>
          </w:p>
        </w:tc>
      </w:tr>
      <w:tr>
        <w:trPr>
          <w:cantSplit/>
        </w:trPr>
        <w:tc>
          <w:tcPr>
            <w:tcW w:type="dxa" w:w="567"/>
          </w:tcPr>
          <w:p>
            <w:pPr>
              <w:spacing w:after="20" w:line="240" w:lineRule="auto"/>
            </w:pPr>
            <w:r/>
            <w:r>
              <w:rPr>
                <w:b w:val="0"/>
                <w:sz w:val="19"/>
              </w:rPr>
              <w:t>W5</w:t>
            </w:r>
          </w:p>
        </w:tc>
        <w:tc>
          <w:tcPr>
            <w:tcW w:type="dxa" w:w="1928"/>
          </w:tcPr>
          <w:p>
            <w:pPr>
              <w:spacing w:after="20" w:line="240" w:lineRule="auto"/>
            </w:pPr>
            <w:r/>
            <w:r>
              <w:rPr>
                <w:b w:val="0"/>
                <w:sz w:val="19"/>
              </w:rPr>
              <w:t>Growth check result: highest level</w:t>
            </w:r>
          </w:p>
        </w:tc>
        <w:tc>
          <w:tcPr>
            <w:tcW w:type="dxa" w:w="4195"/>
          </w:tcPr>
          <w:p>
            <w:pPr>
              <w:spacing w:after="20" w:line="240" w:lineRule="auto"/>
            </w:pPr>
            <w:r/>
            <w:r>
              <w:rPr>
                <w:b w:val="0"/>
                <w:sz w:val="19"/>
              </w:rPr>
              <w:t>Talk to your doctor</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W6</w:t>
            </w:r>
          </w:p>
        </w:tc>
        <w:tc>
          <w:tcPr>
            <w:tcW w:type="dxa" w:w="1928"/>
          </w:tcPr>
          <w:p>
            <w:pPr>
              <w:spacing w:after="20" w:line="240" w:lineRule="auto"/>
            </w:pPr>
            <w:r/>
            <w:r>
              <w:rPr>
                <w:b w:val="0"/>
                <w:sz w:val="19"/>
              </w:rPr>
              <w:t>Text under “Talk to your doctor”</w:t>
            </w:r>
          </w:p>
        </w:tc>
        <w:tc>
          <w:tcPr>
            <w:tcW w:type="dxa" w:w="4195"/>
          </w:tcPr>
          <w:p>
            <w:pPr>
              <w:spacing w:after="20" w:line="240" w:lineRule="auto"/>
            </w:pPr>
            <w:r/>
            <w:r>
              <w:rPr>
                <w:b w:val="0"/>
                <w:sz w:val="19"/>
              </w:rPr>
              <w:t>This is often nothing serious, but a doctor should look at the whole chart. Book a visit in the next few days. Go today if your baby is feeding poorly, has few wet diapers or seems unwell.</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W7</w:t>
            </w:r>
          </w:p>
        </w:tc>
        <w:tc>
          <w:tcPr>
            <w:tcW w:type="dxa" w:w="1928"/>
          </w:tcPr>
          <w:p>
            <w:pPr>
              <w:spacing w:after="20" w:line="240" w:lineRule="auto"/>
            </w:pPr>
            <w:r/>
            <w:r>
              <w:rPr>
                <w:b w:val="0"/>
                <w:sz w:val="19"/>
              </w:rPr>
              <w:t>Growth check result: middle level</w:t>
            </w:r>
          </w:p>
        </w:tc>
        <w:tc>
          <w:tcPr>
            <w:tcW w:type="dxa" w:w="4195"/>
          </w:tcPr>
          <w:p>
            <w:pPr>
              <w:spacing w:after="20" w:line="240" w:lineRule="auto"/>
            </w:pPr>
            <w:r/>
            <w:r>
              <w:rPr>
                <w:b w:val="0"/>
                <w:sz w:val="19"/>
              </w:rPr>
              <w:t>Mention it at the next check-up</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W8</w:t>
            </w:r>
          </w:p>
        </w:tc>
        <w:tc>
          <w:tcPr>
            <w:tcW w:type="dxa" w:w="1928"/>
          </w:tcPr>
          <w:p>
            <w:pPr>
              <w:spacing w:after="20" w:line="240" w:lineRule="auto"/>
            </w:pPr>
            <w:r/>
            <w:r>
              <w:rPr>
                <w:b w:val="0"/>
                <w:sz w:val="19"/>
              </w:rPr>
              <w:t>Text under “Mention it at the next check-up”</w:t>
            </w:r>
          </w:p>
        </w:tc>
        <w:tc>
          <w:tcPr>
            <w:tcW w:type="dxa" w:w="4195"/>
          </w:tcPr>
          <w:p>
            <w:pPr>
              <w:spacing w:after="20" w:line="240" w:lineRule="auto"/>
            </w:pPr>
            <w:r/>
            <w:r>
              <w:rPr>
                <w:b w:val="0"/>
                <w:sz w:val="19"/>
              </w:rPr>
              <w:t>Usually nothing to worry about. Show the chart to your doctor at the next visit.</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W9</w:t>
            </w:r>
          </w:p>
        </w:tc>
        <w:tc>
          <w:tcPr>
            <w:tcW w:type="dxa" w:w="1928"/>
          </w:tcPr>
          <w:p>
            <w:pPr>
              <w:spacing w:after="20" w:line="240" w:lineRule="auto"/>
            </w:pPr>
            <w:r/>
            <w:r>
              <w:rPr>
                <w:b w:val="0"/>
                <w:sz w:val="19"/>
              </w:rPr>
              <w:t>Growth check result: nothing found</w:t>
            </w:r>
          </w:p>
        </w:tc>
        <w:tc>
          <w:tcPr>
            <w:tcW w:type="dxa" w:w="4195"/>
          </w:tcPr>
          <w:p>
            <w:pPr>
              <w:spacing w:after="20" w:line="240" w:lineRule="auto"/>
            </w:pPr>
            <w:r/>
            <w:r>
              <w:rPr>
                <w:b w:val="0"/>
                <w:sz w:val="19"/>
              </w:rPr>
              <w:t>Growing as expected</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W10</w:t>
            </w:r>
          </w:p>
        </w:tc>
        <w:tc>
          <w:tcPr>
            <w:tcW w:type="dxa" w:w="1928"/>
          </w:tcPr>
          <w:p>
            <w:pPr>
              <w:spacing w:after="20" w:line="240" w:lineRule="auto"/>
            </w:pPr>
            <w:r/>
            <w:r>
              <w:rPr>
                <w:b w:val="0"/>
                <w:sz w:val="19"/>
              </w:rPr>
              <w:t>Text under “Growing as expected”</w:t>
            </w:r>
          </w:p>
        </w:tc>
        <w:tc>
          <w:tcPr>
            <w:tcW w:type="dxa" w:w="4195"/>
          </w:tcPr>
          <w:p>
            <w:pPr>
              <w:spacing w:after="20" w:line="240" w:lineRule="auto"/>
            </w:pPr>
            <w:r/>
            <w:r>
              <w:rPr>
                <w:b w:val="0"/>
                <w:sz w:val="19"/>
              </w:rPr>
              <w:t>The measurements you've entered are within the usual range for babies this age.</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W11</w:t>
            </w:r>
          </w:p>
        </w:tc>
        <w:tc>
          <w:tcPr>
            <w:tcW w:type="dxa" w:w="1928"/>
          </w:tcPr>
          <w:p>
            <w:pPr>
              <w:spacing w:after="20" w:line="240" w:lineRule="auto"/>
            </w:pPr>
            <w:r/>
            <w:r>
              <w:rPr>
                <w:b w:val="0"/>
                <w:sz w:val="19"/>
              </w:rPr>
              <w:t>Reason shown with the result</w:t>
            </w:r>
          </w:p>
        </w:tc>
        <w:tc>
          <w:tcPr>
            <w:tcW w:type="dxa" w:w="4195"/>
          </w:tcPr>
          <w:p>
            <w:pPr>
              <w:spacing w:after="20" w:line="240" w:lineRule="auto"/>
            </w:pPr>
            <w:r/>
            <w:r>
              <w:rPr>
                <w:b w:val="0"/>
                <w:sz w:val="19"/>
              </w:rPr>
              <w:t>[Weight / Length / Head size] is below the lowest grey line (under the 3rd percentile).</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W12</w:t>
            </w:r>
          </w:p>
        </w:tc>
        <w:tc>
          <w:tcPr>
            <w:tcW w:type="dxa" w:w="1928"/>
          </w:tcPr>
          <w:p>
            <w:pPr>
              <w:spacing w:after="20" w:line="240" w:lineRule="auto"/>
            </w:pPr>
            <w:r/>
            <w:r>
              <w:rPr>
                <w:b w:val="0"/>
                <w:sz w:val="19"/>
              </w:rPr>
              <w:t>Reason shown with the result</w:t>
            </w:r>
          </w:p>
        </w:tc>
        <w:tc>
          <w:tcPr>
            <w:tcW w:type="dxa" w:w="4195"/>
          </w:tcPr>
          <w:p>
            <w:pPr>
              <w:spacing w:after="20" w:line="240" w:lineRule="auto"/>
            </w:pPr>
            <w:r/>
            <w:r>
              <w:rPr>
                <w:b w:val="0"/>
                <w:sz w:val="19"/>
              </w:rPr>
              <w:t>[Weight / Length / Head size] is above the highest grey line (over the 97th percentile).</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W13</w:t>
            </w:r>
          </w:p>
        </w:tc>
        <w:tc>
          <w:tcPr>
            <w:tcW w:type="dxa" w:w="1928"/>
          </w:tcPr>
          <w:p>
            <w:pPr>
              <w:spacing w:after="20" w:line="240" w:lineRule="auto"/>
            </w:pPr>
            <w:r/>
            <w:r>
              <w:rPr>
                <w:b w:val="0"/>
                <w:sz w:val="19"/>
              </w:rPr>
              <w:t>Reason shown with the result</w:t>
            </w:r>
          </w:p>
        </w:tc>
        <w:tc>
          <w:tcPr>
            <w:tcW w:type="dxa" w:w="4195"/>
          </w:tcPr>
          <w:p>
            <w:pPr>
              <w:spacing w:after="20" w:line="240" w:lineRule="auto"/>
            </w:pPr>
            <w:r/>
            <w:r>
              <w:rPr>
                <w:b w:val="0"/>
                <w:sz w:val="19"/>
              </w:rPr>
              <w:t>[Weight / Length / Head size] has dropped across two grey lines in the last few months.</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W14</w:t>
            </w:r>
          </w:p>
        </w:tc>
        <w:tc>
          <w:tcPr>
            <w:tcW w:type="dxa" w:w="1928"/>
          </w:tcPr>
          <w:p>
            <w:pPr>
              <w:spacing w:after="20" w:line="240" w:lineRule="auto"/>
            </w:pPr>
            <w:r/>
            <w:r>
              <w:rPr>
                <w:b w:val="0"/>
                <w:sz w:val="19"/>
              </w:rPr>
              <w:t>Reason shown with the result</w:t>
            </w:r>
          </w:p>
        </w:tc>
        <w:tc>
          <w:tcPr>
            <w:tcW w:type="dxa" w:w="4195"/>
          </w:tcPr>
          <w:p>
            <w:pPr>
              <w:spacing w:after="20" w:line="240" w:lineRule="auto"/>
            </w:pPr>
            <w:r/>
            <w:r>
              <w:rPr>
                <w:b w:val="0"/>
                <w:sz w:val="19"/>
              </w:rPr>
              <w:t>[Weight / Length / Head size] has climbed across two grey lines in the last few months.</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W15</w:t>
            </w:r>
          </w:p>
        </w:tc>
        <w:tc>
          <w:tcPr>
            <w:tcW w:type="dxa" w:w="1928"/>
          </w:tcPr>
          <w:p>
            <w:pPr>
              <w:spacing w:after="20" w:line="240" w:lineRule="auto"/>
            </w:pPr>
            <w:r/>
            <w:r>
              <w:rPr>
                <w:b w:val="0"/>
                <w:sz w:val="19"/>
              </w:rPr>
              <w:t>Reason shown with the result</w:t>
            </w:r>
          </w:p>
        </w:tc>
        <w:tc>
          <w:tcPr>
            <w:tcW w:type="dxa" w:w="4195"/>
          </w:tcPr>
          <w:p>
            <w:pPr>
              <w:spacing w:after="20" w:line="240" w:lineRule="auto"/>
            </w:pPr>
            <w:r/>
            <w:r>
              <w:rPr>
                <w:b w:val="0"/>
                <w:sz w:val="19"/>
              </w:rPr>
              <w:t>Weight is still below the birth weight after two weeks. Most babies are back to their birth weight by then.</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W16</w:t>
            </w:r>
          </w:p>
        </w:tc>
        <w:tc>
          <w:tcPr>
            <w:tcW w:type="dxa" w:w="1928"/>
          </w:tcPr>
          <w:p>
            <w:pPr>
              <w:spacing w:after="20" w:line="240" w:lineRule="auto"/>
            </w:pPr>
            <w:r/>
            <w:r>
              <w:rPr>
                <w:b w:val="0"/>
                <w:sz w:val="19"/>
              </w:rPr>
              <w:t>Reason shown with the result</w:t>
            </w:r>
          </w:p>
        </w:tc>
        <w:tc>
          <w:tcPr>
            <w:tcW w:type="dxa" w:w="4195"/>
          </w:tcPr>
          <w:p>
            <w:pPr>
              <w:spacing w:after="20" w:line="240" w:lineRule="auto"/>
            </w:pPr>
            <w:r/>
            <w:r>
              <w:rPr>
                <w:b w:val="0"/>
                <w:sz w:val="19"/>
              </w:rPr>
              <w:t>Weight gain over the last month is slower than most babies this age.</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W17</w:t>
            </w:r>
          </w:p>
        </w:tc>
        <w:tc>
          <w:tcPr>
            <w:tcW w:type="dxa" w:w="1928"/>
          </w:tcPr>
          <w:p>
            <w:pPr>
              <w:spacing w:after="20" w:line="240" w:lineRule="auto"/>
            </w:pPr>
            <w:r/>
            <w:r>
              <w:rPr>
                <w:b w:val="0"/>
                <w:sz w:val="19"/>
              </w:rPr>
              <w:t>Under the result</w:t>
            </w:r>
          </w:p>
        </w:tc>
        <w:tc>
          <w:tcPr>
            <w:tcW w:type="dxa" w:w="4195"/>
          </w:tcPr>
          <w:p>
            <w:pPr>
              <w:spacing w:after="20" w:line="240" w:lineRule="auto"/>
            </w:pPr>
            <w:r/>
            <w:r>
              <w:rPr>
                <w:b w:val="0"/>
                <w:sz w:val="19"/>
              </w:rPr>
              <w:t>If a number looks wrong, tap it in the list below to check it was entered correctly.</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W18</w:t>
            </w:r>
          </w:p>
        </w:tc>
        <w:tc>
          <w:tcPr>
            <w:tcW w:type="dxa" w:w="1928"/>
          </w:tcPr>
          <w:p>
            <w:pPr>
              <w:spacing w:after="20" w:line="240" w:lineRule="auto"/>
            </w:pPr>
            <w:r/>
            <w:r>
              <w:rPr>
                <w:b w:val="0"/>
                <w:sz w:val="19"/>
              </w:rPr>
              <w:t>Weight-gain card (birth to 12 months)</w:t>
            </w:r>
          </w:p>
        </w:tc>
        <w:tc>
          <w:tcPr>
            <w:tcW w:type="dxa" w:w="4195"/>
          </w:tcPr>
          <w:p>
            <w:pPr>
              <w:spacing w:after="20" w:line="240" w:lineRule="auto"/>
            </w:pPr>
            <w:r/>
            <w:r>
              <w:rPr>
                <w:b w:val="0"/>
                <w:sz w:val="19"/>
              </w:rPr>
              <w:t>About [number] g a month (from two weights [number] days apart).</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W19</w:t>
            </w:r>
          </w:p>
        </w:tc>
        <w:tc>
          <w:tcPr>
            <w:tcW w:type="dxa" w:w="1928"/>
          </w:tcPr>
          <w:p>
            <w:pPr>
              <w:spacing w:after="20" w:line="240" w:lineRule="auto"/>
            </w:pPr>
            <w:r/>
            <w:r>
              <w:rPr>
                <w:b w:val="0"/>
                <w:sz w:val="19"/>
              </w:rPr>
              <w:t>Weight-gain card</w:t>
            </w:r>
          </w:p>
        </w:tc>
        <w:tc>
          <w:tcPr>
            <w:tcW w:type="dxa" w:w="4195"/>
          </w:tcPr>
          <w:p>
            <w:pPr>
              <w:spacing w:after="20" w:line="240" w:lineRule="auto"/>
            </w:pPr>
            <w:r/>
            <w:r>
              <w:rPr>
                <w:b w:val="0"/>
                <w:sz w:val="19"/>
              </w:rPr>
              <w:t>Usual at this age (WHO): [number] to [number] g a month; the middle is [number] g.</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W20</w:t>
            </w:r>
          </w:p>
        </w:tc>
        <w:tc>
          <w:tcPr>
            <w:tcW w:type="dxa" w:w="1928"/>
          </w:tcPr>
          <w:p>
            <w:pPr>
              <w:spacing w:after="20" w:line="240" w:lineRule="auto"/>
            </w:pPr>
            <w:r/>
            <w:r>
              <w:rPr>
                <w:b w:val="0"/>
                <w:sz w:val="19"/>
              </w:rPr>
              <w:t>Weight-gain card, gain between the WHO 5th and 95th centiles</w:t>
            </w:r>
          </w:p>
        </w:tc>
        <w:tc>
          <w:tcPr>
            <w:tcW w:type="dxa" w:w="4195"/>
          </w:tcPr>
          <w:p>
            <w:pPr>
              <w:spacing w:after="20" w:line="240" w:lineRule="auto"/>
            </w:pPr>
            <w:r/>
            <w:r>
              <w:rPr>
                <w:b w:val="0"/>
                <w:sz w:val="19"/>
              </w:rPr>
              <w:t>Within the usual range for babies this age.</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W21</w:t>
            </w:r>
          </w:p>
        </w:tc>
        <w:tc>
          <w:tcPr>
            <w:tcW w:type="dxa" w:w="1928"/>
          </w:tcPr>
          <w:p>
            <w:pPr>
              <w:spacing w:after="20" w:line="240" w:lineRule="auto"/>
            </w:pPr>
            <w:r/>
            <w:r>
              <w:rPr>
                <w:b w:val="0"/>
                <w:sz w:val="19"/>
              </w:rPr>
              <w:t>Weight-gain card, gain below the WHO 5th centile</w:t>
            </w:r>
          </w:p>
        </w:tc>
        <w:tc>
          <w:tcPr>
            <w:tcW w:type="dxa" w:w="4195"/>
          </w:tcPr>
          <w:p>
            <w:pPr>
              <w:spacing w:after="20" w:line="240" w:lineRule="auto"/>
            </w:pPr>
            <w:r/>
            <w:r>
              <w:rPr>
                <w:b w:val="0"/>
                <w:sz w:val="19"/>
              </w:rPr>
              <w:t>Slower than most babies this age. One reading on its own isn't a diagnosis; mention it at the next check-up, and see a doctor sooner if your baby is feeding poorly, has few wet diapers or seems unwell.</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W22</w:t>
            </w:r>
          </w:p>
        </w:tc>
        <w:tc>
          <w:tcPr>
            <w:tcW w:type="dxa" w:w="1928"/>
          </w:tcPr>
          <w:p>
            <w:pPr>
              <w:spacing w:after="20" w:line="240" w:lineRule="auto"/>
            </w:pPr>
            <w:r/>
            <w:r>
              <w:rPr>
                <w:b w:val="0"/>
                <w:sz w:val="19"/>
              </w:rPr>
              <w:t>Weight-gain card, gain above the WHO 95th centile</w:t>
            </w:r>
          </w:p>
        </w:tc>
        <w:tc>
          <w:tcPr>
            <w:tcW w:type="dxa" w:w="4195"/>
          </w:tcPr>
          <w:p>
            <w:pPr>
              <w:spacing w:after="20" w:line="240" w:lineRule="auto"/>
            </w:pPr>
            <w:r/>
            <w:r>
              <w:rPr>
                <w:b w:val="0"/>
                <w:sz w:val="19"/>
              </w:rPr>
              <w:t>Faster than most babies this age. This is usually nothing to worry about; your doctor can look at it with the whole growth chart.</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W23</w:t>
            </w:r>
          </w:p>
        </w:tc>
        <w:tc>
          <w:tcPr>
            <w:tcW w:type="dxa" w:w="1928"/>
          </w:tcPr>
          <w:p>
            <w:pPr>
              <w:spacing w:after="20" w:line="240" w:lineRule="auto"/>
            </w:pPr>
            <w:r/>
            <w:r>
              <w:rPr>
                <w:b w:val="0"/>
                <w:sz w:val="19"/>
              </w:rPr>
              <w:t>“What do percentiles mean?”</w:t>
            </w:r>
          </w:p>
        </w:tc>
        <w:tc>
          <w:tcPr>
            <w:tcW w:type="dxa" w:w="4195"/>
          </w:tcPr>
          <w:p>
            <w:pPr>
              <w:spacing w:after="20" w:line="240" w:lineRule="auto"/>
            </w:pPr>
            <w:r/>
            <w:r>
              <w:rPr>
                <w:b w:val="0"/>
                <w:sz w:val="19"/>
              </w:rPr>
              <w:t>A percentile compares your baby with others of the same age and sex; the 50th is the middle. A steady curve over time matters more than any single number. Talk to your doctor if the line crosses two of the grey curves or flattens out.</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W24</w:t>
            </w:r>
          </w:p>
        </w:tc>
        <w:tc>
          <w:tcPr>
            <w:tcW w:type="dxa" w:w="1928"/>
          </w:tcPr>
          <w:p>
            <w:pPr>
              <w:spacing w:after="20" w:line="240" w:lineRule="auto"/>
            </w:pPr>
            <w:r/>
            <w:r>
              <w:rPr>
                <w:b w:val="0"/>
                <w:sz w:val="19"/>
              </w:rPr>
              <w:t>Next to each weight</w:t>
            </w:r>
          </w:p>
        </w:tc>
        <w:tc>
          <w:tcPr>
            <w:tcW w:type="dxa" w:w="4195"/>
          </w:tcPr>
          <w:p>
            <w:pPr>
              <w:spacing w:after="20" w:line="240" w:lineRule="auto"/>
            </w:pPr>
            <w:r/>
            <w:r>
              <w:rPr>
                <w:b w:val="0"/>
                <w:sz w:val="19"/>
              </w:rPr>
              <w:t>Heavier than about [number] in 100 babies of the same age and sex.</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W25</w:t>
            </w:r>
          </w:p>
        </w:tc>
        <w:tc>
          <w:tcPr>
            <w:tcW w:type="dxa" w:w="1928"/>
          </w:tcPr>
          <w:p>
            <w:pPr>
              <w:spacing w:after="20" w:line="240" w:lineRule="auto"/>
            </w:pPr>
            <w:r/>
            <w:r>
              <w:rPr>
                <w:b w:val="0"/>
                <w:sz w:val="19"/>
              </w:rPr>
              <w:t>Under the growth chart</w:t>
            </w:r>
          </w:p>
        </w:tc>
        <w:tc>
          <w:tcPr>
            <w:tcW w:type="dxa" w:w="4195"/>
          </w:tcPr>
          <w:p>
            <w:pPr>
              <w:spacing w:after="20" w:line="240" w:lineRule="auto"/>
            </w:pPr>
            <w:r/>
            <w:r>
              <w:rPr>
                <w:b w:val="0"/>
                <w:sz w:val="19"/>
              </w:rPr>
              <w:t>Grey lines: WHO Child Growth Standards, 3rd to 97th percentile. Your baby: coloured line.</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W26</w:t>
            </w:r>
          </w:p>
        </w:tc>
        <w:tc>
          <w:tcPr>
            <w:tcW w:type="dxa" w:w="1928"/>
          </w:tcPr>
          <w:p>
            <w:pPr>
              <w:spacing w:after="20" w:line="240" w:lineRule="auto"/>
            </w:pPr>
            <w:r/>
            <w:r>
              <w:rPr>
                <w:b w:val="0"/>
                <w:sz w:val="19"/>
              </w:rPr>
              <w:t>Under the growth chart</w:t>
            </w:r>
          </w:p>
        </w:tc>
        <w:tc>
          <w:tcPr>
            <w:tcW w:type="dxa" w:w="4195"/>
          </w:tcPr>
          <w:p>
            <w:pPr>
              <w:spacing w:after="20" w:line="240" w:lineRule="auto"/>
            </w:pPr>
            <w:r/>
            <w:r>
              <w:rPr>
                <w:b w:val="0"/>
                <w:sz w:val="19"/>
              </w:rPr>
              <w:t>WHO curves in the app cover birth to 24 months.</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bl>
    <w:p>
      <w:pPr>
        <w:spacing w:after="40"/>
      </w:pPr>
    </w:p>
    <w:p>
      <w:pPr>
        <w:pStyle w:val="Heading2"/>
      </w:pPr>
      <w:r>
        <w:t>3.4 Illness, symptoms and the doctor summary</w:t>
      </w:r>
    </w:p>
    <w:p>
      <w:pPr>
        <w:keepNext/>
        <w:spacing w:before="120" w:after="60"/>
      </w:pPr>
      <w:r>
        <w:rPr>
          <w:b/>
          <w:sz w:val="21"/>
        </w:rPr>
        <w:t>Illness, symptoms and the doctor summary</w:t>
      </w:r>
    </w:p>
    <w:tbl>
      <w:tblPr>
        <w:tblStyle w:val="TableGrid"/>
        <w:tblW w:type="auto" w:w="0"/>
        <w:jc w:val="center"/>
        <w:tblLayout w:type="fixed"/>
        <w:tblLook w:firstColumn="1" w:firstRow="1" w:lastColumn="0" w:lastRow="0" w:noHBand="0" w:noVBand="1" w:val="04A0"/>
        <w:tblLayout w:type="fixed"/>
      </w:tblPr>
      <w:tblGrid>
        <w:gridCol w:w="567"/>
        <w:gridCol w:w="1928"/>
        <w:gridCol w:w="4195"/>
        <w:gridCol w:w="1020"/>
        <w:gridCol w:w="1928"/>
      </w:tblGrid>
      <w:tr>
        <w:trPr>
          <w:cantSplit/>
          <w:tblHeader/>
        </w:trPr>
        <w:tc>
          <w:tcPr>
            <w:tcW w:type="dxa" w:w="567"/>
            <w:shd w:val="clear" w:color="auto" w:fill="D9E2F3"/>
          </w:tcPr>
          <w:p>
            <w:pPr>
              <w:spacing w:after="20" w:line="240" w:lineRule="auto"/>
            </w:pPr>
            <w:r/>
            <w:r>
              <w:rPr>
                <w:b/>
                <w:sz w:val="18"/>
              </w:rPr>
              <w:t>#</w:t>
            </w:r>
          </w:p>
        </w:tc>
        <w:tc>
          <w:tcPr>
            <w:tcW w:type="dxa" w:w="1928"/>
            <w:shd w:val="clear" w:color="auto" w:fill="D9E2F3"/>
          </w:tcPr>
          <w:p>
            <w:pPr>
              <w:spacing w:after="20" w:line="240" w:lineRule="auto"/>
            </w:pPr>
            <w:r/>
            <w:r>
              <w:rPr>
                <w:b/>
                <w:sz w:val="18"/>
              </w:rPr>
              <w:t>Where it appears</w:t>
            </w:r>
          </w:p>
        </w:tc>
        <w:tc>
          <w:tcPr>
            <w:tcW w:type="dxa" w:w="4195"/>
            <w:shd w:val="clear" w:color="auto" w:fill="D9E2F3"/>
          </w:tcPr>
          <w:p>
            <w:pPr>
              <w:spacing w:after="20" w:line="240" w:lineRule="auto"/>
            </w:pPr>
            <w:r/>
            <w:r>
              <w:rPr>
                <w:b/>
                <w:sz w:val="18"/>
              </w:rPr>
              <w:t>Exact text shown</w:t>
            </w:r>
          </w:p>
        </w:tc>
        <w:tc>
          <w:tcPr>
            <w:tcW w:type="dxa" w:w="1020"/>
            <w:shd w:val="clear" w:color="auto" w:fill="D9E2F3"/>
          </w:tcPr>
          <w:p>
            <w:pPr>
              <w:spacing w:after="20" w:line="240" w:lineRule="auto"/>
            </w:pPr>
            <w:r/>
            <w:r>
              <w:rPr>
                <w:b/>
                <w:sz w:val="18"/>
              </w:rPr>
              <w:t>Reviewer</w:t>
            </w:r>
          </w:p>
          <w:p>
            <w:pPr>
              <w:spacing w:after="20" w:line="240" w:lineRule="auto"/>
            </w:pPr>
            <w:r>
              <w:rPr>
                <w:b/>
                <w:sz w:val="18"/>
              </w:rPr>
              <w:t>✓ / ✗ / ?</w:t>
            </w:r>
          </w:p>
        </w:tc>
        <w:tc>
          <w:tcPr>
            <w:tcW w:type="dxa" w:w="1928"/>
            <w:shd w:val="clear" w:color="auto" w:fill="D9E2F3"/>
          </w:tcPr>
          <w:p>
            <w:pPr>
              <w:spacing w:after="20" w:line="240" w:lineRule="auto"/>
            </w:pPr>
            <w:r/>
            <w:r>
              <w:rPr>
                <w:b/>
                <w:sz w:val="18"/>
              </w:rPr>
              <w:t>Change to / comment</w:t>
            </w:r>
          </w:p>
        </w:tc>
      </w:tr>
      <w:tr>
        <w:trPr>
          <w:cantSplit/>
        </w:trPr>
        <w:tc>
          <w:tcPr>
            <w:tcW w:type="dxa" w:w="567"/>
          </w:tcPr>
          <w:p>
            <w:pPr>
              <w:spacing w:after="20" w:line="240" w:lineRule="auto"/>
            </w:pPr>
            <w:r/>
            <w:r>
              <w:rPr>
                <w:b w:val="0"/>
                <w:sz w:val="19"/>
              </w:rPr>
              <w:t>W27</w:t>
            </w:r>
          </w:p>
        </w:tc>
        <w:tc>
          <w:tcPr>
            <w:tcW w:type="dxa" w:w="1928"/>
          </w:tcPr>
          <w:p>
            <w:pPr>
              <w:spacing w:after="20" w:line="240" w:lineRule="auto"/>
            </w:pPr>
            <w:r/>
            <w:r>
              <w:rPr>
                <w:b w:val="0"/>
                <w:sz w:val="19"/>
              </w:rPr>
              <w:t>Button on the health screen</w:t>
            </w:r>
          </w:p>
        </w:tc>
        <w:tc>
          <w:tcPr>
            <w:tcW w:type="dxa" w:w="4195"/>
          </w:tcPr>
          <w:p>
            <w:pPr>
              <w:spacing w:after="20" w:line="240" w:lineRule="auto"/>
            </w:pPr>
            <w:r/>
            <w:r>
              <w:rPr>
                <w:b w:val="0"/>
                <w:sz w:val="19"/>
              </w:rPr>
              <w:t>Baby unwell? Start tracking an illness</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W28</w:t>
            </w:r>
          </w:p>
        </w:tc>
        <w:tc>
          <w:tcPr>
            <w:tcW w:type="dxa" w:w="1928"/>
          </w:tcPr>
          <w:p>
            <w:pPr>
              <w:spacing w:after="20" w:line="240" w:lineRule="auto"/>
            </w:pPr>
            <w:r/>
            <w:r>
              <w:rPr>
                <w:b w:val="0"/>
                <w:sz w:val="19"/>
              </w:rPr>
              <w:t>Explains illness tracking</w:t>
            </w:r>
          </w:p>
        </w:tc>
        <w:tc>
          <w:tcPr>
            <w:tcW w:type="dxa" w:w="4195"/>
          </w:tcPr>
          <w:p>
            <w:pPr>
              <w:spacing w:after="20" w:line="240" w:lineRule="auto"/>
            </w:pPr>
            <w:r/>
            <w:r>
              <w:rPr>
                <w:b w:val="0"/>
                <w:sz w:val="19"/>
              </w:rPr>
              <w:t>Symptoms, temperatures, medicine doses and doctor's visits from now on are shown together, day by day, until you mark the baby recovered.</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W29</w:t>
            </w:r>
          </w:p>
        </w:tc>
        <w:tc>
          <w:tcPr>
            <w:tcW w:type="dxa" w:w="1928"/>
          </w:tcPr>
          <w:p>
            <w:pPr>
              <w:spacing w:after="20" w:line="240" w:lineRule="auto"/>
            </w:pPr>
            <w:r/>
            <w:r>
              <w:rPr>
                <w:b w:val="0"/>
                <w:sz w:val="19"/>
              </w:rPr>
              <w:t>Question when logging a symptom (answers: Mild / Moderate / Severe)</w:t>
            </w:r>
          </w:p>
        </w:tc>
        <w:tc>
          <w:tcPr>
            <w:tcW w:type="dxa" w:w="4195"/>
          </w:tcPr>
          <w:p>
            <w:pPr>
              <w:spacing w:after="20" w:line="240" w:lineRule="auto"/>
            </w:pPr>
            <w:r/>
            <w:r>
              <w:rPr>
                <w:b w:val="0"/>
                <w:sz w:val="19"/>
              </w:rPr>
              <w:t>How bad?</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W30</w:t>
            </w:r>
          </w:p>
        </w:tc>
        <w:tc>
          <w:tcPr>
            <w:tcW w:type="dxa" w:w="1928"/>
          </w:tcPr>
          <w:p>
            <w:pPr>
              <w:spacing w:after="20" w:line="240" w:lineRule="auto"/>
            </w:pPr>
            <w:r/>
            <w:r>
              <w:rPr>
                <w:b w:val="0"/>
                <w:sz w:val="19"/>
              </w:rPr>
              <w:t>Last line of the summary for the doctor</w:t>
            </w:r>
          </w:p>
        </w:tc>
        <w:tc>
          <w:tcPr>
            <w:tcW w:type="dxa" w:w="4195"/>
          </w:tcPr>
          <w:p>
            <w:pPr>
              <w:spacing w:after="20" w:line="240" w:lineRule="auto"/>
            </w:pPr>
            <w:r/>
            <w:r>
              <w:rPr>
                <w:b w:val="0"/>
                <w:sz w:val="19"/>
              </w:rPr>
              <w:t>Recorded by the parent in Palna.</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bl>
    <w:p>
      <w:pPr>
        <w:spacing w:after="40"/>
      </w:pPr>
    </w:p>
    <w:p>
      <w:pPr>
        <w:keepNext/>
        <w:spacing w:before="120" w:after="60"/>
      </w:pPr>
      <w:r>
        <w:rPr>
          <w:b/>
          <w:sz w:val="21"/>
        </w:rPr>
        <w:t>Symptom list, illness types and PDF footer</w:t>
      </w:r>
    </w:p>
    <w:tbl>
      <w:tblPr>
        <w:tblStyle w:val="TableGrid"/>
        <w:tblW w:type="auto" w:w="0"/>
        <w:jc w:val="center"/>
        <w:tblLayout w:type="fixed"/>
        <w:tblLook w:firstColumn="1" w:firstRow="1" w:lastColumn="0" w:lastRow="0" w:noHBand="0" w:noVBand="1" w:val="04A0"/>
        <w:tblLayout w:type="fixed"/>
      </w:tblPr>
      <w:tblGrid>
        <w:gridCol w:w="567"/>
        <w:gridCol w:w="1928"/>
        <w:gridCol w:w="4195"/>
        <w:gridCol w:w="1020"/>
        <w:gridCol w:w="1928"/>
      </w:tblGrid>
      <w:tr>
        <w:trPr>
          <w:cantSplit/>
          <w:tblHeader/>
        </w:trPr>
        <w:tc>
          <w:tcPr>
            <w:tcW w:type="dxa" w:w="567"/>
            <w:shd w:val="clear" w:color="auto" w:fill="D9E2F3"/>
          </w:tcPr>
          <w:p>
            <w:pPr>
              <w:spacing w:after="20" w:line="240" w:lineRule="auto"/>
            </w:pPr>
            <w:r/>
            <w:r>
              <w:rPr>
                <w:b/>
                <w:sz w:val="18"/>
              </w:rPr>
              <w:t>#</w:t>
            </w:r>
          </w:p>
        </w:tc>
        <w:tc>
          <w:tcPr>
            <w:tcW w:type="dxa" w:w="1928"/>
            <w:shd w:val="clear" w:color="auto" w:fill="D9E2F3"/>
          </w:tcPr>
          <w:p>
            <w:pPr>
              <w:spacing w:after="20" w:line="240" w:lineRule="auto"/>
            </w:pPr>
            <w:r/>
            <w:r>
              <w:rPr>
                <w:b/>
                <w:sz w:val="18"/>
              </w:rPr>
              <w:t>Where it appears</w:t>
            </w:r>
          </w:p>
        </w:tc>
        <w:tc>
          <w:tcPr>
            <w:tcW w:type="dxa" w:w="4195"/>
            <w:shd w:val="clear" w:color="auto" w:fill="D9E2F3"/>
          </w:tcPr>
          <w:p>
            <w:pPr>
              <w:spacing w:after="20" w:line="240" w:lineRule="auto"/>
            </w:pPr>
            <w:r/>
            <w:r>
              <w:rPr>
                <w:b/>
                <w:sz w:val="18"/>
              </w:rPr>
              <w:t>Exact text shown</w:t>
            </w:r>
          </w:p>
        </w:tc>
        <w:tc>
          <w:tcPr>
            <w:tcW w:type="dxa" w:w="1020"/>
            <w:shd w:val="clear" w:color="auto" w:fill="D9E2F3"/>
          </w:tcPr>
          <w:p>
            <w:pPr>
              <w:spacing w:after="20" w:line="240" w:lineRule="auto"/>
            </w:pPr>
            <w:r/>
            <w:r>
              <w:rPr>
                <w:b/>
                <w:sz w:val="18"/>
              </w:rPr>
              <w:t>Reviewer</w:t>
            </w:r>
          </w:p>
          <w:p>
            <w:pPr>
              <w:spacing w:after="20" w:line="240" w:lineRule="auto"/>
            </w:pPr>
            <w:r>
              <w:rPr>
                <w:b/>
                <w:sz w:val="18"/>
              </w:rPr>
              <w:t>✓ / ✗ / ?</w:t>
            </w:r>
          </w:p>
        </w:tc>
        <w:tc>
          <w:tcPr>
            <w:tcW w:type="dxa" w:w="1928"/>
            <w:shd w:val="clear" w:color="auto" w:fill="D9E2F3"/>
          </w:tcPr>
          <w:p>
            <w:pPr>
              <w:spacing w:after="20" w:line="240" w:lineRule="auto"/>
            </w:pPr>
            <w:r/>
            <w:r>
              <w:rPr>
                <w:b/>
                <w:sz w:val="18"/>
              </w:rPr>
              <w:t>Change to / comment</w:t>
            </w:r>
          </w:p>
        </w:tc>
      </w:tr>
      <w:tr>
        <w:trPr>
          <w:cantSplit/>
        </w:trPr>
        <w:tc>
          <w:tcPr>
            <w:tcW w:type="dxa" w:w="567"/>
          </w:tcPr>
          <w:p>
            <w:pPr>
              <w:spacing w:after="20" w:line="240" w:lineRule="auto"/>
            </w:pPr>
            <w:r/>
            <w:r>
              <w:rPr>
                <w:b w:val="0"/>
                <w:sz w:val="19"/>
              </w:rPr>
              <w:t>W31</w:t>
            </w:r>
          </w:p>
        </w:tc>
        <w:tc>
          <w:tcPr>
            <w:tcW w:type="dxa" w:w="1928"/>
          </w:tcPr>
          <w:p>
            <w:pPr>
              <w:spacing w:after="20" w:line="240" w:lineRule="auto"/>
            </w:pPr>
            <w:r/>
            <w:r>
              <w:rPr>
                <w:b w:val="0"/>
                <w:sz w:val="19"/>
              </w:rPr>
              <w:t>Symptoms a parent can log (with an optional temperature and severity)</w:t>
            </w:r>
          </w:p>
        </w:tc>
        <w:tc>
          <w:tcPr>
            <w:tcW w:type="dxa" w:w="4195"/>
          </w:tcPr>
          <w:p>
            <w:pPr>
              <w:spacing w:after="20" w:line="240" w:lineRule="auto"/>
            </w:pPr>
            <w:r/>
            <w:r>
              <w:rPr>
                <w:b w:val="0"/>
                <w:sz w:val="19"/>
              </w:rPr>
              <w:t>Fever, Cough, Runny nose, Vomiting, Diarrhoea, Constipation, Rash, Teething, Refusing feeds, Unusual crying, Blocked nose, Other</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W32</w:t>
            </w:r>
          </w:p>
        </w:tc>
        <w:tc>
          <w:tcPr>
            <w:tcW w:type="dxa" w:w="1928"/>
          </w:tcPr>
          <w:p>
            <w:pPr>
              <w:spacing w:after="20" w:line="240" w:lineRule="auto"/>
            </w:pPr>
            <w:r/>
            <w:r>
              <w:rPr>
                <w:b w:val="0"/>
                <w:sz w:val="19"/>
              </w:rPr>
              <w:t>Illness types a parent can pick</w:t>
            </w:r>
          </w:p>
        </w:tc>
        <w:tc>
          <w:tcPr>
            <w:tcW w:type="dxa" w:w="4195"/>
          </w:tcPr>
          <w:p>
            <w:pPr>
              <w:spacing w:after="20" w:line="240" w:lineRule="auto"/>
            </w:pPr>
            <w:r/>
            <w:r>
              <w:rPr>
                <w:b w:val="0"/>
                <w:sz w:val="19"/>
              </w:rPr>
              <w:t>Cold, Fever, Cough, Tummy bug, Ear infection, Rash, Unwell</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W33</w:t>
            </w:r>
          </w:p>
        </w:tc>
        <w:tc>
          <w:tcPr>
            <w:tcW w:type="dxa" w:w="1928"/>
          </w:tcPr>
          <w:p>
            <w:pPr>
              <w:spacing w:after="20" w:line="240" w:lineRule="auto"/>
            </w:pPr>
            <w:r/>
            <w:r>
              <w:rPr>
                <w:b w:val="0"/>
                <w:sz w:val="19"/>
              </w:rPr>
              <w:t>Footer of the PDF summary for the doctor</w:t>
            </w:r>
          </w:p>
        </w:tc>
        <w:tc>
          <w:tcPr>
            <w:tcW w:type="dxa" w:w="4195"/>
          </w:tcPr>
          <w:p>
            <w:pPr>
              <w:spacing w:after="20" w:line="240" w:lineRule="auto"/>
            </w:pPr>
            <w:r/>
            <w:r>
              <w:rPr>
                <w:b w:val="0"/>
                <w:sz w:val="19"/>
              </w:rPr>
              <w:t>Generated by Palna on [date] from records kept by the family. Not a medical record or a diagnosis.</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bl>
    <w:p>
      <w:pPr>
        <w:spacing w:after="40"/>
      </w:pPr>
    </w:p>
    <w:p>
      <w:pPr>
        <w:pStyle w:val="Heading2"/>
      </w:pPr>
      <w:r>
        <w:t>3.5 Emergency signs and the help screen</w:t>
      </w:r>
    </w:p>
    <w:p>
      <w:pPr>
        <w:keepNext/>
        <w:spacing w:before="120" w:after="60"/>
      </w:pPr>
      <w:r>
        <w:rPr>
          <w:b/>
          <w:sz w:val="21"/>
        </w:rPr>
        <w:t>Emergency signs and the help screen</w:t>
      </w:r>
    </w:p>
    <w:tbl>
      <w:tblPr>
        <w:tblStyle w:val="TableGrid"/>
        <w:tblW w:type="auto" w:w="0"/>
        <w:jc w:val="center"/>
        <w:tblLayout w:type="fixed"/>
        <w:tblLook w:firstColumn="1" w:firstRow="1" w:lastColumn="0" w:lastRow="0" w:noHBand="0" w:noVBand="1" w:val="04A0"/>
        <w:tblLayout w:type="fixed"/>
      </w:tblPr>
      <w:tblGrid>
        <w:gridCol w:w="567"/>
        <w:gridCol w:w="1928"/>
        <w:gridCol w:w="4195"/>
        <w:gridCol w:w="1020"/>
        <w:gridCol w:w="1928"/>
      </w:tblGrid>
      <w:tr>
        <w:trPr>
          <w:cantSplit/>
          <w:tblHeader/>
        </w:trPr>
        <w:tc>
          <w:tcPr>
            <w:tcW w:type="dxa" w:w="567"/>
            <w:shd w:val="clear" w:color="auto" w:fill="D9E2F3"/>
          </w:tcPr>
          <w:p>
            <w:pPr>
              <w:spacing w:after="20" w:line="240" w:lineRule="auto"/>
            </w:pPr>
            <w:r/>
            <w:r>
              <w:rPr>
                <w:b/>
                <w:sz w:val="18"/>
              </w:rPr>
              <w:t>#</w:t>
            </w:r>
          </w:p>
        </w:tc>
        <w:tc>
          <w:tcPr>
            <w:tcW w:type="dxa" w:w="1928"/>
            <w:shd w:val="clear" w:color="auto" w:fill="D9E2F3"/>
          </w:tcPr>
          <w:p>
            <w:pPr>
              <w:spacing w:after="20" w:line="240" w:lineRule="auto"/>
            </w:pPr>
            <w:r/>
            <w:r>
              <w:rPr>
                <w:b/>
                <w:sz w:val="18"/>
              </w:rPr>
              <w:t>Where it appears</w:t>
            </w:r>
          </w:p>
        </w:tc>
        <w:tc>
          <w:tcPr>
            <w:tcW w:type="dxa" w:w="4195"/>
            <w:shd w:val="clear" w:color="auto" w:fill="D9E2F3"/>
          </w:tcPr>
          <w:p>
            <w:pPr>
              <w:spacing w:after="20" w:line="240" w:lineRule="auto"/>
            </w:pPr>
            <w:r/>
            <w:r>
              <w:rPr>
                <w:b/>
                <w:sz w:val="18"/>
              </w:rPr>
              <w:t>Exact text shown</w:t>
            </w:r>
          </w:p>
        </w:tc>
        <w:tc>
          <w:tcPr>
            <w:tcW w:type="dxa" w:w="1020"/>
            <w:shd w:val="clear" w:color="auto" w:fill="D9E2F3"/>
          </w:tcPr>
          <w:p>
            <w:pPr>
              <w:spacing w:after="20" w:line="240" w:lineRule="auto"/>
            </w:pPr>
            <w:r/>
            <w:r>
              <w:rPr>
                <w:b/>
                <w:sz w:val="18"/>
              </w:rPr>
              <w:t>Reviewer</w:t>
            </w:r>
          </w:p>
          <w:p>
            <w:pPr>
              <w:spacing w:after="20" w:line="240" w:lineRule="auto"/>
            </w:pPr>
            <w:r>
              <w:rPr>
                <w:b/>
                <w:sz w:val="18"/>
              </w:rPr>
              <w:t>✓ / ✗ / ?</w:t>
            </w:r>
          </w:p>
        </w:tc>
        <w:tc>
          <w:tcPr>
            <w:tcW w:type="dxa" w:w="1928"/>
            <w:shd w:val="clear" w:color="auto" w:fill="D9E2F3"/>
          </w:tcPr>
          <w:p>
            <w:pPr>
              <w:spacing w:after="20" w:line="240" w:lineRule="auto"/>
            </w:pPr>
            <w:r/>
            <w:r>
              <w:rPr>
                <w:b/>
                <w:sz w:val="18"/>
              </w:rPr>
              <w:t>Change to / comment</w:t>
            </w:r>
          </w:p>
        </w:tc>
      </w:tr>
      <w:tr>
        <w:trPr>
          <w:cantSplit/>
        </w:trPr>
        <w:tc>
          <w:tcPr>
            <w:tcW w:type="dxa" w:w="567"/>
          </w:tcPr>
          <w:p>
            <w:pPr>
              <w:spacing w:after="20" w:line="240" w:lineRule="auto"/>
            </w:pPr>
            <w:r/>
            <w:r>
              <w:rPr>
                <w:b w:val="0"/>
                <w:sz w:val="19"/>
              </w:rPr>
              <w:t>W34</w:t>
            </w:r>
          </w:p>
        </w:tc>
        <w:tc>
          <w:tcPr>
            <w:tcW w:type="dxa" w:w="1928"/>
          </w:tcPr>
          <w:p>
            <w:pPr>
              <w:spacing w:after="20" w:line="240" w:lineRule="auto"/>
            </w:pPr>
            <w:r/>
            <w:r>
              <w:rPr>
                <w:b w:val="0"/>
                <w:sz w:val="19"/>
              </w:rPr>
              <w:t>Heading of the red box at the top of the help screen</w:t>
            </w:r>
          </w:p>
        </w:tc>
        <w:tc>
          <w:tcPr>
            <w:tcW w:type="dxa" w:w="4195"/>
          </w:tcPr>
          <w:p>
            <w:pPr>
              <w:spacing w:after="20" w:line="240" w:lineRule="auto"/>
            </w:pPr>
            <w:r/>
            <w:r>
              <w:rPr>
                <w:b w:val="0"/>
                <w:sz w:val="19"/>
              </w:rPr>
              <w:t>Call for help straight away if your baby</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W35</w:t>
            </w:r>
          </w:p>
        </w:tc>
        <w:tc>
          <w:tcPr>
            <w:tcW w:type="dxa" w:w="1928"/>
          </w:tcPr>
          <w:p>
            <w:pPr>
              <w:spacing w:after="20" w:line="240" w:lineRule="auto"/>
            </w:pPr>
            <w:r/>
            <w:r>
              <w:rPr>
                <w:b w:val="0"/>
                <w:sz w:val="19"/>
              </w:rPr>
              <w:t>Red box on the help screen (all countries)</w:t>
            </w:r>
          </w:p>
        </w:tc>
        <w:tc>
          <w:tcPr>
            <w:tcW w:type="dxa" w:w="4195"/>
          </w:tcPr>
          <w:p>
            <w:pPr>
              <w:spacing w:after="20" w:line="240" w:lineRule="auto"/>
            </w:pPr>
            <w:r/>
            <w:r>
              <w:rPr>
                <w:b w:val="0"/>
                <w:sz w:val="19"/>
              </w:rPr>
              <w:t>has difficulty breathing, or long pauses in breathing</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W36</w:t>
            </w:r>
          </w:p>
        </w:tc>
        <w:tc>
          <w:tcPr>
            <w:tcW w:type="dxa" w:w="1928"/>
          </w:tcPr>
          <w:p>
            <w:pPr>
              <w:spacing w:after="20" w:line="240" w:lineRule="auto"/>
            </w:pPr>
            <w:r/>
            <w:r>
              <w:rPr>
                <w:b w:val="0"/>
                <w:sz w:val="19"/>
              </w:rPr>
              <w:t>″ (continued)</w:t>
            </w:r>
          </w:p>
        </w:tc>
        <w:tc>
          <w:tcPr>
            <w:tcW w:type="dxa" w:w="4195"/>
          </w:tcPr>
          <w:p>
            <w:pPr>
              <w:spacing w:after="20" w:line="240" w:lineRule="auto"/>
            </w:pPr>
            <w:r/>
            <w:r>
              <w:rPr>
                <w:b w:val="0"/>
                <w:sz w:val="19"/>
              </w:rPr>
              <w:t>is floppy, very drowsy or hard to wake</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W37</w:t>
            </w:r>
          </w:p>
        </w:tc>
        <w:tc>
          <w:tcPr>
            <w:tcW w:type="dxa" w:w="1928"/>
          </w:tcPr>
          <w:p>
            <w:pPr>
              <w:spacing w:after="20" w:line="240" w:lineRule="auto"/>
            </w:pPr>
            <w:r/>
            <w:r>
              <w:rPr>
                <w:b w:val="0"/>
                <w:sz w:val="19"/>
              </w:rPr>
              <w:t>″ (continued)</w:t>
            </w:r>
          </w:p>
        </w:tc>
        <w:tc>
          <w:tcPr>
            <w:tcW w:type="dxa" w:w="4195"/>
          </w:tcPr>
          <w:p>
            <w:pPr>
              <w:spacing w:after="20" w:line="240" w:lineRule="auto"/>
            </w:pPr>
            <w:r/>
            <w:r>
              <w:rPr>
                <w:b w:val="0"/>
                <w:sz w:val="19"/>
              </w:rPr>
              <w:t>has blue, grey, pale or blotchy skin, lips or tongue, or feels cold</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W38</w:t>
            </w:r>
          </w:p>
        </w:tc>
        <w:tc>
          <w:tcPr>
            <w:tcW w:type="dxa" w:w="1928"/>
          </w:tcPr>
          <w:p>
            <w:pPr>
              <w:spacing w:after="20" w:line="240" w:lineRule="auto"/>
            </w:pPr>
            <w:r/>
            <w:r>
              <w:rPr>
                <w:b w:val="0"/>
                <w:sz w:val="19"/>
              </w:rPr>
              <w:t>″ (continued)</w:t>
            </w:r>
          </w:p>
        </w:tc>
        <w:tc>
          <w:tcPr>
            <w:tcW w:type="dxa" w:w="4195"/>
          </w:tcPr>
          <w:p>
            <w:pPr>
              <w:spacing w:after="20" w:line="240" w:lineRule="auto"/>
            </w:pPr>
            <w:r/>
            <w:r>
              <w:rPr>
                <w:b w:val="0"/>
                <w:sz w:val="19"/>
              </w:rPr>
              <w:t>has a fit (seizure)</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W39</w:t>
            </w:r>
          </w:p>
        </w:tc>
        <w:tc>
          <w:tcPr>
            <w:tcW w:type="dxa" w:w="1928"/>
          </w:tcPr>
          <w:p>
            <w:pPr>
              <w:spacing w:after="20" w:line="240" w:lineRule="auto"/>
            </w:pPr>
            <w:r/>
            <w:r>
              <w:rPr>
                <w:b w:val="0"/>
                <w:sz w:val="19"/>
              </w:rPr>
              <w:t>″ (continued)</w:t>
            </w:r>
          </w:p>
        </w:tc>
        <w:tc>
          <w:tcPr>
            <w:tcW w:type="dxa" w:w="4195"/>
          </w:tcPr>
          <w:p>
            <w:pPr>
              <w:spacing w:after="20" w:line="240" w:lineRule="auto"/>
            </w:pPr>
            <w:r/>
            <w:r>
              <w:rPr>
                <w:b w:val="0"/>
                <w:sz w:val="19"/>
              </w:rPr>
              <w:t>has swelling of the tongue or throat after a food or medicine</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W40</w:t>
            </w:r>
          </w:p>
        </w:tc>
        <w:tc>
          <w:tcPr>
            <w:tcW w:type="dxa" w:w="1928"/>
          </w:tcPr>
          <w:p>
            <w:pPr>
              <w:spacing w:after="20" w:line="240" w:lineRule="auto"/>
            </w:pPr>
            <w:r/>
            <w:r>
              <w:rPr>
                <w:b w:val="0"/>
                <w:sz w:val="19"/>
              </w:rPr>
              <w:t>Under the emergency numbers</w:t>
            </w:r>
          </w:p>
        </w:tc>
        <w:tc>
          <w:tcPr>
            <w:tcW w:type="dxa" w:w="4195"/>
          </w:tcPr>
          <w:p>
            <w:pPr>
              <w:spacing w:after="20" w:line="240" w:lineRule="auto"/>
            </w:pPr>
            <w:r/>
            <w:r>
              <w:rPr>
                <w:b w:val="0"/>
                <w:sz w:val="19"/>
              </w:rPr>
              <w:t>Tap to call. Services differ by city; save your nearest children's hospital too.</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W41</w:t>
            </w:r>
          </w:p>
        </w:tc>
        <w:tc>
          <w:tcPr>
            <w:tcW w:type="dxa" w:w="1928"/>
          </w:tcPr>
          <w:p>
            <w:pPr>
              <w:spacing w:after="20" w:line="240" w:lineRule="auto"/>
            </w:pPr>
            <w:r/>
            <w:r>
              <w:rPr>
                <w:b w:val="0"/>
                <w:sz w:val="19"/>
              </w:rPr>
              <w:t>When we have no numbers for the country</w:t>
            </w:r>
          </w:p>
        </w:tc>
        <w:tc>
          <w:tcPr>
            <w:tcW w:type="dxa" w:w="4195"/>
          </w:tcPr>
          <w:p>
            <w:pPr>
              <w:spacing w:after="20" w:line="240" w:lineRule="auto"/>
            </w:pPr>
            <w:r/>
            <w:r>
              <w:rPr>
                <w:b w:val="0"/>
                <w:sz w:val="19"/>
              </w:rPr>
              <w:t>We don't have the numbers for this country yet. Save your local emergency number and your nearest children's hospital in your phone.</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W42</w:t>
            </w:r>
          </w:p>
        </w:tc>
        <w:tc>
          <w:tcPr>
            <w:tcW w:type="dxa" w:w="1928"/>
          </w:tcPr>
          <w:p>
            <w:pPr>
              <w:spacing w:after="20" w:line="240" w:lineRule="auto"/>
            </w:pPr>
            <w:r/>
            <w:r>
              <w:rPr>
                <w:b w:val="0"/>
                <w:sz w:val="19"/>
              </w:rPr>
              <w:t>Last line of the help screen</w:t>
            </w:r>
          </w:p>
        </w:tc>
        <w:tc>
          <w:tcPr>
            <w:tcW w:type="dxa" w:w="4195"/>
          </w:tcPr>
          <w:p>
            <w:pPr>
              <w:spacing w:after="20" w:line="240" w:lineRule="auto"/>
            </w:pPr>
            <w:r/>
            <w:r>
              <w:rPr>
                <w:b w:val="0"/>
                <w:sz w:val="19"/>
              </w:rPr>
              <w:t>Based on NHS and WHO guidance. This is general information, not a diagnosis; if you're worried, contact a doctor.</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bl>
    <w:p>
      <w:pPr>
        <w:spacing w:after="40"/>
      </w:pPr>
    </w:p>
    <w:p>
      <w:pPr>
        <w:pStyle w:val="Heading2"/>
      </w:pPr>
      <w:r>
        <w:t>3.6 Hot weather and dehydration</w:t>
      </w:r>
    </w:p>
    <w:p>
      <w:pPr>
        <w:keepNext/>
        <w:spacing w:before="120" w:after="60"/>
      </w:pPr>
      <w:r>
        <w:rPr>
          <w:b/>
          <w:sz w:val="21"/>
        </w:rPr>
        <w:t>Hot weather and dehydration</w:t>
      </w:r>
    </w:p>
    <w:tbl>
      <w:tblPr>
        <w:tblStyle w:val="TableGrid"/>
        <w:tblW w:type="auto" w:w="0"/>
        <w:jc w:val="center"/>
        <w:tblLayout w:type="fixed"/>
        <w:tblLook w:firstColumn="1" w:firstRow="1" w:lastColumn="0" w:lastRow="0" w:noHBand="0" w:noVBand="1" w:val="04A0"/>
        <w:tblLayout w:type="fixed"/>
      </w:tblPr>
      <w:tblGrid>
        <w:gridCol w:w="567"/>
        <w:gridCol w:w="1928"/>
        <w:gridCol w:w="4195"/>
        <w:gridCol w:w="1020"/>
        <w:gridCol w:w="1928"/>
      </w:tblGrid>
      <w:tr>
        <w:trPr>
          <w:cantSplit/>
          <w:tblHeader/>
        </w:trPr>
        <w:tc>
          <w:tcPr>
            <w:tcW w:type="dxa" w:w="567"/>
            <w:shd w:val="clear" w:color="auto" w:fill="D9E2F3"/>
          </w:tcPr>
          <w:p>
            <w:pPr>
              <w:spacing w:after="20" w:line="240" w:lineRule="auto"/>
            </w:pPr>
            <w:r/>
            <w:r>
              <w:rPr>
                <w:b/>
                <w:sz w:val="18"/>
              </w:rPr>
              <w:t>#</w:t>
            </w:r>
          </w:p>
        </w:tc>
        <w:tc>
          <w:tcPr>
            <w:tcW w:type="dxa" w:w="1928"/>
            <w:shd w:val="clear" w:color="auto" w:fill="D9E2F3"/>
          </w:tcPr>
          <w:p>
            <w:pPr>
              <w:spacing w:after="20" w:line="240" w:lineRule="auto"/>
            </w:pPr>
            <w:r/>
            <w:r>
              <w:rPr>
                <w:b/>
                <w:sz w:val="18"/>
              </w:rPr>
              <w:t>Where it appears</w:t>
            </w:r>
          </w:p>
        </w:tc>
        <w:tc>
          <w:tcPr>
            <w:tcW w:type="dxa" w:w="4195"/>
            <w:shd w:val="clear" w:color="auto" w:fill="D9E2F3"/>
          </w:tcPr>
          <w:p>
            <w:pPr>
              <w:spacing w:after="20" w:line="240" w:lineRule="auto"/>
            </w:pPr>
            <w:r/>
            <w:r>
              <w:rPr>
                <w:b/>
                <w:sz w:val="18"/>
              </w:rPr>
              <w:t>Exact text shown</w:t>
            </w:r>
          </w:p>
        </w:tc>
        <w:tc>
          <w:tcPr>
            <w:tcW w:type="dxa" w:w="1020"/>
            <w:shd w:val="clear" w:color="auto" w:fill="D9E2F3"/>
          </w:tcPr>
          <w:p>
            <w:pPr>
              <w:spacing w:after="20" w:line="240" w:lineRule="auto"/>
            </w:pPr>
            <w:r/>
            <w:r>
              <w:rPr>
                <w:b/>
                <w:sz w:val="18"/>
              </w:rPr>
              <w:t>Reviewer</w:t>
            </w:r>
          </w:p>
          <w:p>
            <w:pPr>
              <w:spacing w:after="20" w:line="240" w:lineRule="auto"/>
            </w:pPr>
            <w:r>
              <w:rPr>
                <w:b/>
                <w:sz w:val="18"/>
              </w:rPr>
              <w:t>✓ / ✗ / ?</w:t>
            </w:r>
          </w:p>
        </w:tc>
        <w:tc>
          <w:tcPr>
            <w:tcW w:type="dxa" w:w="1928"/>
            <w:shd w:val="clear" w:color="auto" w:fill="D9E2F3"/>
          </w:tcPr>
          <w:p>
            <w:pPr>
              <w:spacing w:after="20" w:line="240" w:lineRule="auto"/>
            </w:pPr>
            <w:r/>
            <w:r>
              <w:rPr>
                <w:b/>
                <w:sz w:val="18"/>
              </w:rPr>
              <w:t>Change to / comment</w:t>
            </w:r>
          </w:p>
        </w:tc>
      </w:tr>
      <w:tr>
        <w:trPr>
          <w:cantSplit/>
        </w:trPr>
        <w:tc>
          <w:tcPr>
            <w:tcW w:type="dxa" w:w="567"/>
          </w:tcPr>
          <w:p>
            <w:pPr>
              <w:spacing w:after="20" w:line="240" w:lineRule="auto"/>
            </w:pPr>
            <w:r/>
            <w:r>
              <w:rPr>
                <w:b w:val="0"/>
                <w:sz w:val="19"/>
              </w:rPr>
              <w:t>W43</w:t>
            </w:r>
          </w:p>
        </w:tc>
        <w:tc>
          <w:tcPr>
            <w:tcW w:type="dxa" w:w="1928"/>
          </w:tcPr>
          <w:p>
            <w:pPr>
              <w:spacing w:after="20" w:line="240" w:lineRule="auto"/>
            </w:pPr>
            <w:r/>
            <w:r>
              <w:rPr>
                <w:b w:val="0"/>
                <w:sz w:val="19"/>
              </w:rPr>
              <w:t>Heading (shown only in Pakistan, India and Bangladesh)</w:t>
            </w:r>
          </w:p>
        </w:tc>
        <w:tc>
          <w:tcPr>
            <w:tcW w:type="dxa" w:w="4195"/>
          </w:tcPr>
          <w:p>
            <w:pPr>
              <w:spacing w:after="20" w:line="240" w:lineRule="auto"/>
            </w:pPr>
            <w:r/>
            <w:r>
              <w:rPr>
                <w:b w:val="0"/>
                <w:sz w:val="19"/>
              </w:rPr>
              <w:t>Hot weather and load-shedding</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W44</w:t>
            </w:r>
          </w:p>
        </w:tc>
        <w:tc>
          <w:tcPr>
            <w:tcW w:type="dxa" w:w="1928"/>
          </w:tcPr>
          <w:p>
            <w:pPr>
              <w:spacing w:after="20" w:line="240" w:lineRule="auto"/>
            </w:pPr>
            <w:r/>
            <w:r>
              <w:rPr>
                <w:b w:val="0"/>
                <w:sz w:val="19"/>
              </w:rPr>
              <w:t>Hot-weather advice (Pakistan, India and Bangladesh only)</w:t>
            </w:r>
          </w:p>
        </w:tc>
        <w:tc>
          <w:tcPr>
            <w:tcW w:type="dxa" w:w="4195"/>
          </w:tcPr>
          <w:p>
            <w:pPr>
              <w:spacing w:after="20" w:line="240" w:lineRule="auto"/>
            </w:pPr>
            <w:r/>
            <w:r>
              <w:rPr>
                <w:b w:val="0"/>
                <w:sz w:val="19"/>
              </w:rPr>
              <w:t>Keep babies out of direct sun, especially 11 am to 3 pm, and never leave them in a parked car.</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W45</w:t>
            </w:r>
          </w:p>
        </w:tc>
        <w:tc>
          <w:tcPr>
            <w:tcW w:type="dxa" w:w="1928"/>
          </w:tcPr>
          <w:p>
            <w:pPr>
              <w:spacing w:after="20" w:line="240" w:lineRule="auto"/>
            </w:pPr>
            <w:r/>
            <w:r>
              <w:rPr>
                <w:b w:val="0"/>
                <w:sz w:val="19"/>
              </w:rPr>
              <w:t>″ (continued)</w:t>
            </w:r>
          </w:p>
        </w:tc>
        <w:tc>
          <w:tcPr>
            <w:tcW w:type="dxa" w:w="4195"/>
          </w:tcPr>
          <w:p>
            <w:pPr>
              <w:spacing w:after="20" w:line="240" w:lineRule="auto"/>
            </w:pPr>
            <w:r/>
            <w:r>
              <w:rPr>
                <w:b w:val="0"/>
                <w:sz w:val="19"/>
              </w:rPr>
              <w:t>Dress them in one light cotton layer; use shade and a fan.</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W46</w:t>
            </w:r>
          </w:p>
        </w:tc>
        <w:tc>
          <w:tcPr>
            <w:tcW w:type="dxa" w:w="1928"/>
          </w:tcPr>
          <w:p>
            <w:pPr>
              <w:spacing w:after="20" w:line="240" w:lineRule="auto"/>
            </w:pPr>
            <w:r/>
            <w:r>
              <w:rPr>
                <w:b w:val="0"/>
                <w:sz w:val="19"/>
              </w:rPr>
              <w:t>″ (continued)</w:t>
            </w:r>
          </w:p>
        </w:tc>
        <w:tc>
          <w:tcPr>
            <w:tcW w:type="dxa" w:w="4195"/>
          </w:tcPr>
          <w:p>
            <w:pPr>
              <w:spacing w:after="20" w:line="240" w:lineRule="auto"/>
            </w:pPr>
            <w:r/>
            <w:r>
              <w:rPr>
                <w:b w:val="0"/>
                <w:sz w:val="19"/>
              </w:rPr>
              <w:t>Breastfeed more often. Babies under 6 months who only have breast milk don't need water; ask your doctor about extra water for formula-fed babies.</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W47</w:t>
            </w:r>
          </w:p>
        </w:tc>
        <w:tc>
          <w:tcPr>
            <w:tcW w:type="dxa" w:w="1928"/>
          </w:tcPr>
          <w:p>
            <w:pPr>
              <w:spacing w:after="20" w:line="240" w:lineRule="auto"/>
            </w:pPr>
            <w:r/>
            <w:r>
              <w:rPr>
                <w:b w:val="0"/>
                <w:sz w:val="19"/>
              </w:rPr>
              <w:t>″ (continued)</w:t>
            </w:r>
          </w:p>
        </w:tc>
        <w:tc>
          <w:tcPr>
            <w:tcW w:type="dxa" w:w="4195"/>
          </w:tcPr>
          <w:p>
            <w:pPr>
              <w:spacing w:after="20" w:line="240" w:lineRule="auto"/>
            </w:pPr>
            <w:r/>
            <w:r>
              <w:rPr>
                <w:b w:val="0"/>
                <w:sz w:val="19"/>
              </w:rPr>
              <w:t>During load-shedding, move to the coolest room and wipe your baby with a cloth dampened in lukewarm (not cold or iced) water.</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W48</w:t>
            </w:r>
          </w:p>
        </w:tc>
        <w:tc>
          <w:tcPr>
            <w:tcW w:type="dxa" w:w="1928"/>
          </w:tcPr>
          <w:p>
            <w:pPr>
              <w:spacing w:after="20" w:line="240" w:lineRule="auto"/>
            </w:pPr>
            <w:r/>
            <w:r>
              <w:rPr>
                <w:b w:val="0"/>
                <w:sz w:val="19"/>
              </w:rPr>
              <w:t>Heading (all countries)</w:t>
            </w:r>
          </w:p>
        </w:tc>
        <w:tc>
          <w:tcPr>
            <w:tcW w:type="dxa" w:w="4195"/>
          </w:tcPr>
          <w:p>
            <w:pPr>
              <w:spacing w:after="20" w:line="240" w:lineRule="auto"/>
            </w:pPr>
            <w:r/>
            <w:r>
              <w:rPr>
                <w:b w:val="0"/>
                <w:sz w:val="19"/>
              </w:rPr>
              <w:t>Signs of dehydration: see a doctor today</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W49</w:t>
            </w:r>
          </w:p>
        </w:tc>
        <w:tc>
          <w:tcPr>
            <w:tcW w:type="dxa" w:w="1928"/>
          </w:tcPr>
          <w:p>
            <w:pPr>
              <w:spacing w:after="20" w:line="240" w:lineRule="auto"/>
            </w:pPr>
            <w:r/>
            <w:r>
              <w:rPr>
                <w:b w:val="0"/>
                <w:sz w:val="19"/>
              </w:rPr>
              <w:t>Dehydration signs (all countries)</w:t>
            </w:r>
          </w:p>
        </w:tc>
        <w:tc>
          <w:tcPr>
            <w:tcW w:type="dxa" w:w="4195"/>
          </w:tcPr>
          <w:p>
            <w:pPr>
              <w:spacing w:after="20" w:line="240" w:lineRule="auto"/>
            </w:pPr>
            <w:r/>
            <w:r>
              <w:rPr>
                <w:b w:val="0"/>
                <w:sz w:val="19"/>
              </w:rPr>
              <w:t>fewer wet diapers than usual</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W50</w:t>
            </w:r>
          </w:p>
        </w:tc>
        <w:tc>
          <w:tcPr>
            <w:tcW w:type="dxa" w:w="1928"/>
          </w:tcPr>
          <w:p>
            <w:pPr>
              <w:spacing w:after="20" w:line="240" w:lineRule="auto"/>
            </w:pPr>
            <w:r/>
            <w:r>
              <w:rPr>
                <w:b w:val="0"/>
                <w:sz w:val="19"/>
              </w:rPr>
              <w:t>″ (continued)</w:t>
            </w:r>
          </w:p>
        </w:tc>
        <w:tc>
          <w:tcPr>
            <w:tcW w:type="dxa" w:w="4195"/>
          </w:tcPr>
          <w:p>
            <w:pPr>
              <w:spacing w:after="20" w:line="240" w:lineRule="auto"/>
            </w:pPr>
            <w:r/>
            <w:r>
              <w:rPr>
                <w:b w:val="0"/>
                <w:sz w:val="19"/>
              </w:rPr>
              <w:t>few or no tears when crying, or a dry mouth</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W51</w:t>
            </w:r>
          </w:p>
        </w:tc>
        <w:tc>
          <w:tcPr>
            <w:tcW w:type="dxa" w:w="1928"/>
          </w:tcPr>
          <w:p>
            <w:pPr>
              <w:spacing w:after="20" w:line="240" w:lineRule="auto"/>
            </w:pPr>
            <w:r/>
            <w:r>
              <w:rPr>
                <w:b w:val="0"/>
                <w:sz w:val="19"/>
              </w:rPr>
              <w:t>″ (continued)</w:t>
            </w:r>
          </w:p>
        </w:tc>
        <w:tc>
          <w:tcPr>
            <w:tcW w:type="dxa" w:w="4195"/>
          </w:tcPr>
          <w:p>
            <w:pPr>
              <w:spacing w:after="20" w:line="240" w:lineRule="auto"/>
            </w:pPr>
            <w:r/>
            <w:r>
              <w:rPr>
                <w:b w:val="0"/>
                <w:sz w:val="19"/>
              </w:rPr>
              <w:t>a sunken soft spot on the head, or sunken eyes</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W52</w:t>
            </w:r>
          </w:p>
        </w:tc>
        <w:tc>
          <w:tcPr>
            <w:tcW w:type="dxa" w:w="1928"/>
          </w:tcPr>
          <w:p>
            <w:pPr>
              <w:spacing w:after="20" w:line="240" w:lineRule="auto"/>
            </w:pPr>
            <w:r/>
            <w:r>
              <w:rPr>
                <w:b w:val="0"/>
                <w:sz w:val="19"/>
              </w:rPr>
              <w:t>″ (continued)</w:t>
            </w:r>
          </w:p>
        </w:tc>
        <w:tc>
          <w:tcPr>
            <w:tcW w:type="dxa" w:w="4195"/>
          </w:tcPr>
          <w:p>
            <w:pPr>
              <w:spacing w:after="20" w:line="240" w:lineRule="auto"/>
            </w:pPr>
            <w:r/>
            <w:r>
              <w:rPr>
                <w:b w:val="0"/>
                <w:sz w:val="19"/>
              </w:rPr>
              <w:t>unusually drowsy or irritable</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bl>
    <w:p>
      <w:pPr>
        <w:spacing w:after="40"/>
      </w:pPr>
    </w:p>
    <w:p>
      <w:r>
        <w:t>Hot-weather advice is shown only in: Pakistan, India, Bangladesh.</w:t>
      </w:r>
    </w:p>
    <w:p>
      <w:pPr>
        <w:pStyle w:val="Heading2"/>
      </w:pPr>
      <w:r>
        <w:t>3.7 Feeding, diapers and sleep guidance</w:t>
      </w:r>
    </w:p>
    <w:p>
      <w:pPr>
        <w:keepNext/>
        <w:spacing w:before="120" w:after="60"/>
      </w:pPr>
      <w:r>
        <w:rPr>
          <w:b/>
          <w:sz w:val="21"/>
        </w:rPr>
        <w:t>Feeding, diapers and sleep guidance</w:t>
      </w:r>
    </w:p>
    <w:tbl>
      <w:tblPr>
        <w:tblStyle w:val="TableGrid"/>
        <w:tblW w:type="auto" w:w="0"/>
        <w:jc w:val="center"/>
        <w:tblLayout w:type="fixed"/>
        <w:tblLook w:firstColumn="1" w:firstRow="1" w:lastColumn="0" w:lastRow="0" w:noHBand="0" w:noVBand="1" w:val="04A0"/>
        <w:tblLayout w:type="fixed"/>
      </w:tblPr>
      <w:tblGrid>
        <w:gridCol w:w="567"/>
        <w:gridCol w:w="1928"/>
        <w:gridCol w:w="4195"/>
        <w:gridCol w:w="1020"/>
        <w:gridCol w:w="1928"/>
      </w:tblGrid>
      <w:tr>
        <w:trPr>
          <w:cantSplit/>
          <w:tblHeader/>
        </w:trPr>
        <w:tc>
          <w:tcPr>
            <w:tcW w:type="dxa" w:w="567"/>
            <w:shd w:val="clear" w:color="auto" w:fill="D9E2F3"/>
          </w:tcPr>
          <w:p>
            <w:pPr>
              <w:spacing w:after="20" w:line="240" w:lineRule="auto"/>
            </w:pPr>
            <w:r/>
            <w:r>
              <w:rPr>
                <w:b/>
                <w:sz w:val="18"/>
              </w:rPr>
              <w:t>#</w:t>
            </w:r>
          </w:p>
        </w:tc>
        <w:tc>
          <w:tcPr>
            <w:tcW w:type="dxa" w:w="1928"/>
            <w:shd w:val="clear" w:color="auto" w:fill="D9E2F3"/>
          </w:tcPr>
          <w:p>
            <w:pPr>
              <w:spacing w:after="20" w:line="240" w:lineRule="auto"/>
            </w:pPr>
            <w:r/>
            <w:r>
              <w:rPr>
                <w:b/>
                <w:sz w:val="18"/>
              </w:rPr>
              <w:t>Where it appears</w:t>
            </w:r>
          </w:p>
        </w:tc>
        <w:tc>
          <w:tcPr>
            <w:tcW w:type="dxa" w:w="4195"/>
            <w:shd w:val="clear" w:color="auto" w:fill="D9E2F3"/>
          </w:tcPr>
          <w:p>
            <w:pPr>
              <w:spacing w:after="20" w:line="240" w:lineRule="auto"/>
            </w:pPr>
            <w:r/>
            <w:r>
              <w:rPr>
                <w:b/>
                <w:sz w:val="18"/>
              </w:rPr>
              <w:t>Exact text shown</w:t>
            </w:r>
          </w:p>
        </w:tc>
        <w:tc>
          <w:tcPr>
            <w:tcW w:type="dxa" w:w="1020"/>
            <w:shd w:val="clear" w:color="auto" w:fill="D9E2F3"/>
          </w:tcPr>
          <w:p>
            <w:pPr>
              <w:spacing w:after="20" w:line="240" w:lineRule="auto"/>
            </w:pPr>
            <w:r/>
            <w:r>
              <w:rPr>
                <w:b/>
                <w:sz w:val="18"/>
              </w:rPr>
              <w:t>Reviewer</w:t>
            </w:r>
          </w:p>
          <w:p>
            <w:pPr>
              <w:spacing w:after="20" w:line="240" w:lineRule="auto"/>
            </w:pPr>
            <w:r>
              <w:rPr>
                <w:b/>
                <w:sz w:val="18"/>
              </w:rPr>
              <w:t>✓ / ✗ / ?</w:t>
            </w:r>
          </w:p>
        </w:tc>
        <w:tc>
          <w:tcPr>
            <w:tcW w:type="dxa" w:w="1928"/>
            <w:shd w:val="clear" w:color="auto" w:fill="D9E2F3"/>
          </w:tcPr>
          <w:p>
            <w:pPr>
              <w:spacing w:after="20" w:line="240" w:lineRule="auto"/>
            </w:pPr>
            <w:r/>
            <w:r>
              <w:rPr>
                <w:b/>
                <w:sz w:val="18"/>
              </w:rPr>
              <w:t>Change to / comment</w:t>
            </w:r>
          </w:p>
        </w:tc>
      </w:tr>
      <w:tr>
        <w:trPr>
          <w:cantSplit/>
        </w:trPr>
        <w:tc>
          <w:tcPr>
            <w:tcW w:type="dxa" w:w="567"/>
          </w:tcPr>
          <w:p>
            <w:pPr>
              <w:spacing w:after="20" w:line="240" w:lineRule="auto"/>
            </w:pPr>
            <w:r/>
            <w:r>
              <w:rPr>
                <w:b w:val="0"/>
                <w:sz w:val="19"/>
              </w:rPr>
              <w:t>W53</w:t>
            </w:r>
          </w:p>
        </w:tc>
        <w:tc>
          <w:tcPr>
            <w:tcW w:type="dxa" w:w="1928"/>
          </w:tcPr>
          <w:p>
            <w:pPr>
              <w:spacing w:after="20" w:line="240" w:lineRule="auto"/>
            </w:pPr>
            <w:r/>
            <w:r>
              <w:rPr>
                <w:b w:val="0"/>
                <w:sz w:val="19"/>
              </w:rPr>
              <w:t>Reports screen, first 8 weeks</w:t>
            </w:r>
          </w:p>
        </w:tc>
        <w:tc>
          <w:tcPr>
            <w:tcW w:type="dxa" w:w="4195"/>
          </w:tcPr>
          <w:p>
            <w:pPr>
              <w:spacing w:after="20" w:line="240" w:lineRule="auto"/>
            </w:pPr>
            <w:r/>
            <w:r>
              <w:rPr>
                <w:b w:val="0"/>
                <w:sz w:val="19"/>
              </w:rPr>
              <w:t>Breastfed newborns usually feed 8 to 12 times a day.</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W54</w:t>
            </w:r>
          </w:p>
        </w:tc>
        <w:tc>
          <w:tcPr>
            <w:tcW w:type="dxa" w:w="1928"/>
          </w:tcPr>
          <w:p>
            <w:pPr>
              <w:spacing w:after="20" w:line="240" w:lineRule="auto"/>
            </w:pPr>
            <w:r/>
            <w:r>
              <w:rPr>
                <w:b w:val="0"/>
                <w:sz w:val="19"/>
              </w:rPr>
              <w:t>Reports screen, from day 5 to 13 weeks</w:t>
            </w:r>
          </w:p>
        </w:tc>
        <w:tc>
          <w:tcPr>
            <w:tcW w:type="dxa" w:w="4195"/>
          </w:tcPr>
          <w:p>
            <w:pPr>
              <w:spacing w:after="20" w:line="240" w:lineRule="auto"/>
            </w:pPr>
            <w:r/>
            <w:r>
              <w:rPr>
                <w:b w:val="0"/>
                <w:sz w:val="19"/>
              </w:rPr>
              <w:t>From day 5, 6 or more wet diapers a day is a sign of enough milk.</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W55</w:t>
            </w:r>
          </w:p>
        </w:tc>
        <w:tc>
          <w:tcPr>
            <w:tcW w:type="dxa" w:w="1928"/>
          </w:tcPr>
          <w:p>
            <w:pPr>
              <w:spacing w:after="20" w:line="240" w:lineRule="auto"/>
            </w:pPr>
            <w:r/>
            <w:r>
              <w:rPr>
                <w:b w:val="0"/>
                <w:sz w:val="19"/>
              </w:rPr>
              <w:t>Reports screen, from day 5 to 6 weeks</w:t>
            </w:r>
          </w:p>
        </w:tc>
        <w:tc>
          <w:tcPr>
            <w:tcW w:type="dxa" w:w="4195"/>
          </w:tcPr>
          <w:p>
            <w:pPr>
              <w:spacing w:after="20" w:line="240" w:lineRule="auto"/>
            </w:pPr>
            <w:r/>
            <w:r>
              <w:rPr>
                <w:b w:val="0"/>
                <w:sz w:val="19"/>
              </w:rPr>
              <w:t>In the first 6 weeks, most breastfed babies have 2 or more dirty diapers a day.</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W56</w:t>
            </w:r>
          </w:p>
        </w:tc>
        <w:tc>
          <w:tcPr>
            <w:tcW w:type="dxa" w:w="1928"/>
          </w:tcPr>
          <w:p>
            <w:pPr>
              <w:spacing w:after="20" w:line="240" w:lineRule="auto"/>
            </w:pPr>
            <w:r/>
            <w:r>
              <w:rPr>
                <w:b w:val="0"/>
                <w:sz w:val="19"/>
              </w:rPr>
              <w:t>Reports screen, under the charts</w:t>
            </w:r>
          </w:p>
        </w:tc>
        <w:tc>
          <w:tcPr>
            <w:tcW w:type="dxa" w:w="4195"/>
          </w:tcPr>
          <w:p>
            <w:pPr>
              <w:spacing w:after="20" w:line="240" w:lineRule="auto"/>
            </w:pPr>
            <w:r/>
            <w:r>
              <w:rPr>
                <w:b w:val="0"/>
                <w:sz w:val="19"/>
              </w:rPr>
              <w:t>Typical ranges: National Sleep Foundation (under 4 months), American Academy of Sleep Medicine (4 months and older), NHS (feeds and diapers). The shaded band on the sleep chart is the typical range. Every baby is different; if you're worried, talk to your doctor.</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bl>
    <w:p>
      <w:pPr>
        <w:spacing w:after="40"/>
      </w:pPr>
    </w:p>
    <w:p>
      <w:r>
        <w:t>The reports screen shades the typical total sleep per 24 hours for the baby’s age:</w:t>
      </w:r>
    </w:p>
    <w:p>
      <w:pPr>
        <w:keepNext/>
        <w:spacing w:before="120" w:after="60"/>
      </w:pPr>
      <w:r>
        <w:rPr>
          <w:b/>
          <w:sz w:val="21"/>
        </w:rPr>
        <w:t>Typical sleep ranges</w:t>
      </w:r>
    </w:p>
    <w:tbl>
      <w:tblPr>
        <w:tblStyle w:val="TableGrid"/>
        <w:tblW w:type="auto" w:w="0"/>
        <w:jc w:val="center"/>
        <w:tblLayout w:type="fixed"/>
        <w:tblLook w:firstColumn="1" w:firstRow="1" w:lastColumn="0" w:lastRow="0" w:noHBand="0" w:noVBand="1" w:val="04A0"/>
        <w:tblLayout w:type="fixed"/>
      </w:tblPr>
      <w:tblGrid>
        <w:gridCol w:w="2835"/>
        <w:gridCol w:w="3402"/>
        <w:gridCol w:w="1020"/>
        <w:gridCol w:w="2381"/>
      </w:tblGrid>
      <w:tr>
        <w:trPr>
          <w:cantSplit/>
          <w:tblHeader/>
        </w:trPr>
        <w:tc>
          <w:tcPr>
            <w:tcW w:type="dxa" w:w="2835"/>
            <w:shd w:val="clear" w:color="auto" w:fill="D9E2F3"/>
          </w:tcPr>
          <w:p>
            <w:pPr>
              <w:spacing w:after="20" w:line="240" w:lineRule="auto"/>
            </w:pPr>
            <w:r/>
            <w:r>
              <w:rPr>
                <w:b/>
                <w:sz w:val="18"/>
              </w:rPr>
              <w:t>Age</w:t>
            </w:r>
          </w:p>
        </w:tc>
        <w:tc>
          <w:tcPr>
            <w:tcW w:type="dxa" w:w="3402"/>
            <w:shd w:val="clear" w:color="auto" w:fill="D9E2F3"/>
          </w:tcPr>
          <w:p>
            <w:pPr>
              <w:spacing w:after="20" w:line="240" w:lineRule="auto"/>
            </w:pPr>
            <w:r/>
            <w:r>
              <w:rPr>
                <w:b/>
                <w:sz w:val="18"/>
              </w:rPr>
              <w:t>Typical total sleep per 24 hours</w:t>
            </w:r>
          </w:p>
        </w:tc>
        <w:tc>
          <w:tcPr>
            <w:tcW w:type="dxa" w:w="1020"/>
            <w:shd w:val="clear" w:color="auto" w:fill="D9E2F3"/>
          </w:tcPr>
          <w:p>
            <w:pPr>
              <w:spacing w:after="20" w:line="240" w:lineRule="auto"/>
            </w:pPr>
            <w:r/>
            <w:r>
              <w:rPr>
                <w:b/>
                <w:sz w:val="18"/>
              </w:rPr>
              <w:t>Reviewer</w:t>
            </w:r>
          </w:p>
          <w:p>
            <w:pPr>
              <w:spacing w:after="20" w:line="240" w:lineRule="auto"/>
            </w:pPr>
            <w:r>
              <w:rPr>
                <w:b/>
                <w:sz w:val="18"/>
              </w:rPr>
              <w:t>✓ / ✗ / ?</w:t>
            </w:r>
          </w:p>
        </w:tc>
        <w:tc>
          <w:tcPr>
            <w:tcW w:type="dxa" w:w="2381"/>
            <w:shd w:val="clear" w:color="auto" w:fill="D9E2F3"/>
          </w:tcPr>
          <w:p>
            <w:pPr>
              <w:spacing w:after="20" w:line="240" w:lineRule="auto"/>
            </w:pPr>
            <w:r/>
            <w:r>
              <w:rPr>
                <w:b/>
                <w:sz w:val="18"/>
              </w:rPr>
              <w:t>Change to / comment</w:t>
            </w:r>
          </w:p>
        </w:tc>
      </w:tr>
      <w:tr>
        <w:trPr>
          <w:cantSplit/>
        </w:trPr>
        <w:tc>
          <w:tcPr>
            <w:tcW w:type="dxa" w:w="2835"/>
          </w:tcPr>
          <w:p>
            <w:pPr>
              <w:spacing w:after="20" w:line="240" w:lineRule="auto"/>
            </w:pPr>
            <w:r/>
            <w:r>
              <w:rPr>
                <w:b w:val="0"/>
                <w:sz w:val="19"/>
              </w:rPr>
              <w:t>Birth – 4 months</w:t>
            </w:r>
          </w:p>
        </w:tc>
        <w:tc>
          <w:tcPr>
            <w:tcW w:type="dxa" w:w="3402"/>
          </w:tcPr>
          <w:p>
            <w:pPr>
              <w:spacing w:after="20" w:line="240" w:lineRule="auto"/>
            </w:pPr>
            <w:r/>
            <w:r>
              <w:rPr>
                <w:b w:val="0"/>
                <w:sz w:val="19"/>
              </w:rPr>
              <w:t>14–17 hours</w:t>
            </w:r>
          </w:p>
        </w:tc>
        <w:tc>
          <w:tcPr>
            <w:tcW w:type="dxa" w:w="1020"/>
            <w:shd w:val="clear" w:color="auto" w:fill="FFF9E6"/>
          </w:tcPr>
          <w:p>
            <w:pPr>
              <w:spacing w:after="20" w:line="240" w:lineRule="auto"/>
            </w:pPr>
            <w:r/>
            <w:r>
              <w:rPr>
                <w:b w:val="0"/>
                <w:sz w:val="19"/>
              </w:rPr>
            </w:r>
          </w:p>
        </w:tc>
        <w:tc>
          <w:tcPr>
            <w:tcW w:type="dxa" w:w="2381"/>
            <w:shd w:val="clear" w:color="auto" w:fill="FFF9E6"/>
          </w:tcPr>
          <w:p>
            <w:pPr>
              <w:spacing w:after="20" w:line="240" w:lineRule="auto"/>
            </w:pPr>
            <w:r/>
            <w:r>
              <w:rPr>
                <w:b w:val="0"/>
                <w:sz w:val="19"/>
              </w:rPr>
            </w:r>
          </w:p>
        </w:tc>
      </w:tr>
      <w:tr>
        <w:trPr>
          <w:cantSplit/>
        </w:trPr>
        <w:tc>
          <w:tcPr>
            <w:tcW w:type="dxa" w:w="2835"/>
          </w:tcPr>
          <w:p>
            <w:pPr>
              <w:spacing w:after="20" w:line="240" w:lineRule="auto"/>
            </w:pPr>
            <w:r/>
            <w:r>
              <w:rPr>
                <w:b w:val="0"/>
                <w:sz w:val="19"/>
              </w:rPr>
              <w:t>4 months – 1 year</w:t>
            </w:r>
          </w:p>
        </w:tc>
        <w:tc>
          <w:tcPr>
            <w:tcW w:type="dxa" w:w="3402"/>
          </w:tcPr>
          <w:p>
            <w:pPr>
              <w:spacing w:after="20" w:line="240" w:lineRule="auto"/>
            </w:pPr>
            <w:r/>
            <w:r>
              <w:rPr>
                <w:b w:val="0"/>
                <w:sz w:val="19"/>
              </w:rPr>
              <w:t>12–16 hours</w:t>
            </w:r>
          </w:p>
        </w:tc>
        <w:tc>
          <w:tcPr>
            <w:tcW w:type="dxa" w:w="1020"/>
            <w:shd w:val="clear" w:color="auto" w:fill="FFF9E6"/>
          </w:tcPr>
          <w:p>
            <w:pPr>
              <w:spacing w:after="20" w:line="240" w:lineRule="auto"/>
            </w:pPr>
            <w:r/>
            <w:r>
              <w:rPr>
                <w:b w:val="0"/>
                <w:sz w:val="19"/>
              </w:rPr>
            </w:r>
          </w:p>
        </w:tc>
        <w:tc>
          <w:tcPr>
            <w:tcW w:type="dxa" w:w="2381"/>
            <w:shd w:val="clear" w:color="auto" w:fill="FFF9E6"/>
          </w:tcPr>
          <w:p>
            <w:pPr>
              <w:spacing w:after="20" w:line="240" w:lineRule="auto"/>
            </w:pPr>
            <w:r/>
            <w:r>
              <w:rPr>
                <w:b w:val="0"/>
                <w:sz w:val="19"/>
              </w:rPr>
            </w:r>
          </w:p>
        </w:tc>
      </w:tr>
      <w:tr>
        <w:trPr>
          <w:cantSplit/>
        </w:trPr>
        <w:tc>
          <w:tcPr>
            <w:tcW w:type="dxa" w:w="2835"/>
          </w:tcPr>
          <w:p>
            <w:pPr>
              <w:spacing w:after="20" w:line="240" w:lineRule="auto"/>
            </w:pPr>
            <w:r/>
            <w:r>
              <w:rPr>
                <w:b w:val="0"/>
                <w:sz w:val="19"/>
              </w:rPr>
              <w:t>1 year – 2 years</w:t>
            </w:r>
          </w:p>
        </w:tc>
        <w:tc>
          <w:tcPr>
            <w:tcW w:type="dxa" w:w="3402"/>
          </w:tcPr>
          <w:p>
            <w:pPr>
              <w:spacing w:after="20" w:line="240" w:lineRule="auto"/>
            </w:pPr>
            <w:r/>
            <w:r>
              <w:rPr>
                <w:b w:val="0"/>
                <w:sz w:val="19"/>
              </w:rPr>
              <w:t>11–14 hours</w:t>
            </w:r>
          </w:p>
        </w:tc>
        <w:tc>
          <w:tcPr>
            <w:tcW w:type="dxa" w:w="1020"/>
            <w:shd w:val="clear" w:color="auto" w:fill="FFF9E6"/>
          </w:tcPr>
          <w:p>
            <w:pPr>
              <w:spacing w:after="20" w:line="240" w:lineRule="auto"/>
            </w:pPr>
            <w:r/>
            <w:r>
              <w:rPr>
                <w:b w:val="0"/>
                <w:sz w:val="19"/>
              </w:rPr>
            </w:r>
          </w:p>
        </w:tc>
        <w:tc>
          <w:tcPr>
            <w:tcW w:type="dxa" w:w="2381"/>
            <w:shd w:val="clear" w:color="auto" w:fill="FFF9E6"/>
          </w:tcPr>
          <w:p>
            <w:pPr>
              <w:spacing w:after="20" w:line="240" w:lineRule="auto"/>
            </w:pPr>
            <w:r/>
            <w:r>
              <w:rPr>
                <w:b w:val="0"/>
                <w:sz w:val="19"/>
              </w:rPr>
            </w:r>
          </w:p>
        </w:tc>
      </w:tr>
      <w:tr>
        <w:trPr>
          <w:cantSplit/>
        </w:trPr>
        <w:tc>
          <w:tcPr>
            <w:tcW w:type="dxa" w:w="2835"/>
          </w:tcPr>
          <w:p>
            <w:pPr>
              <w:spacing w:after="20" w:line="240" w:lineRule="auto"/>
            </w:pPr>
            <w:r/>
            <w:r>
              <w:rPr>
                <w:b w:val="0"/>
                <w:sz w:val="19"/>
              </w:rPr>
              <w:t>2 years – 5 years</w:t>
            </w:r>
          </w:p>
        </w:tc>
        <w:tc>
          <w:tcPr>
            <w:tcW w:type="dxa" w:w="3402"/>
          </w:tcPr>
          <w:p>
            <w:pPr>
              <w:spacing w:after="20" w:line="240" w:lineRule="auto"/>
            </w:pPr>
            <w:r/>
            <w:r>
              <w:rPr>
                <w:b w:val="0"/>
                <w:sz w:val="19"/>
              </w:rPr>
              <w:t>10–13 hours</w:t>
            </w:r>
          </w:p>
        </w:tc>
        <w:tc>
          <w:tcPr>
            <w:tcW w:type="dxa" w:w="1020"/>
            <w:shd w:val="clear" w:color="auto" w:fill="FFF9E6"/>
          </w:tcPr>
          <w:p>
            <w:pPr>
              <w:spacing w:after="20" w:line="240" w:lineRule="auto"/>
            </w:pPr>
            <w:r/>
            <w:r>
              <w:rPr>
                <w:b w:val="0"/>
                <w:sz w:val="19"/>
              </w:rPr>
            </w:r>
          </w:p>
        </w:tc>
        <w:tc>
          <w:tcPr>
            <w:tcW w:type="dxa" w:w="2381"/>
            <w:shd w:val="clear" w:color="auto" w:fill="FFF9E6"/>
          </w:tcPr>
          <w:p>
            <w:pPr>
              <w:spacing w:after="20" w:line="240" w:lineRule="auto"/>
            </w:pPr>
            <w:r/>
            <w:r>
              <w:rPr>
                <w:b w:val="0"/>
                <w:sz w:val="19"/>
              </w:rPr>
            </w:r>
          </w:p>
        </w:tc>
      </w:tr>
    </w:tbl>
    <w:p>
      <w:pPr>
        <w:spacing w:after="40"/>
      </w:pPr>
    </w:p>
    <w:p>
      <w:r>
        <w:t>For the optional “next nap” estimate, until a week of the baby’s own sleep is logged, the app uses these typical awake times between sleeps:</w:t>
      </w:r>
    </w:p>
    <w:p>
      <w:pPr>
        <w:keepNext/>
        <w:spacing w:before="120" w:after="60"/>
      </w:pPr>
      <w:r>
        <w:rPr>
          <w:b/>
          <w:sz w:val="21"/>
        </w:rPr>
        <w:t>Typical awake times</w:t>
      </w:r>
    </w:p>
    <w:tbl>
      <w:tblPr>
        <w:tblStyle w:val="TableGrid"/>
        <w:tblW w:type="auto" w:w="0"/>
        <w:jc w:val="center"/>
        <w:tblLayout w:type="fixed"/>
        <w:tblLook w:firstColumn="1" w:firstRow="1" w:lastColumn="0" w:lastRow="0" w:noHBand="0" w:noVBand="1" w:val="04A0"/>
        <w:tblLayout w:type="fixed"/>
      </w:tblPr>
      <w:tblGrid>
        <w:gridCol w:w="2835"/>
        <w:gridCol w:w="3402"/>
        <w:gridCol w:w="1020"/>
        <w:gridCol w:w="2381"/>
      </w:tblGrid>
      <w:tr>
        <w:trPr>
          <w:cantSplit/>
          <w:tblHeader/>
        </w:trPr>
        <w:tc>
          <w:tcPr>
            <w:tcW w:type="dxa" w:w="2835"/>
            <w:shd w:val="clear" w:color="auto" w:fill="D9E2F3"/>
          </w:tcPr>
          <w:p>
            <w:pPr>
              <w:spacing w:after="20" w:line="240" w:lineRule="auto"/>
            </w:pPr>
            <w:r/>
            <w:r>
              <w:rPr>
                <w:b/>
                <w:sz w:val="18"/>
              </w:rPr>
              <w:t>Age</w:t>
            </w:r>
          </w:p>
        </w:tc>
        <w:tc>
          <w:tcPr>
            <w:tcW w:type="dxa" w:w="3402"/>
            <w:shd w:val="clear" w:color="auto" w:fill="D9E2F3"/>
          </w:tcPr>
          <w:p>
            <w:pPr>
              <w:spacing w:after="20" w:line="240" w:lineRule="auto"/>
            </w:pPr>
            <w:r/>
            <w:r>
              <w:rPr>
                <w:b/>
                <w:sz w:val="18"/>
              </w:rPr>
              <w:t>Typical awake time between sleeps</w:t>
            </w:r>
          </w:p>
        </w:tc>
        <w:tc>
          <w:tcPr>
            <w:tcW w:type="dxa" w:w="1020"/>
            <w:shd w:val="clear" w:color="auto" w:fill="D9E2F3"/>
          </w:tcPr>
          <w:p>
            <w:pPr>
              <w:spacing w:after="20" w:line="240" w:lineRule="auto"/>
            </w:pPr>
            <w:r/>
            <w:r>
              <w:rPr>
                <w:b/>
                <w:sz w:val="18"/>
              </w:rPr>
              <w:t>Reviewer</w:t>
            </w:r>
          </w:p>
          <w:p>
            <w:pPr>
              <w:spacing w:after="20" w:line="240" w:lineRule="auto"/>
            </w:pPr>
            <w:r>
              <w:rPr>
                <w:b/>
                <w:sz w:val="18"/>
              </w:rPr>
              <w:t>✓ / ✗ / ?</w:t>
            </w:r>
          </w:p>
        </w:tc>
        <w:tc>
          <w:tcPr>
            <w:tcW w:type="dxa" w:w="2381"/>
            <w:shd w:val="clear" w:color="auto" w:fill="D9E2F3"/>
          </w:tcPr>
          <w:p>
            <w:pPr>
              <w:spacing w:after="20" w:line="240" w:lineRule="auto"/>
            </w:pPr>
            <w:r/>
            <w:r>
              <w:rPr>
                <w:b/>
                <w:sz w:val="18"/>
              </w:rPr>
              <w:t>Change to / comment</w:t>
            </w:r>
          </w:p>
        </w:tc>
      </w:tr>
      <w:tr>
        <w:trPr>
          <w:cantSplit/>
        </w:trPr>
        <w:tc>
          <w:tcPr>
            <w:tcW w:type="dxa" w:w="2835"/>
          </w:tcPr>
          <w:p>
            <w:pPr>
              <w:spacing w:after="20" w:line="240" w:lineRule="auto"/>
            </w:pPr>
            <w:r/>
            <w:r>
              <w:rPr>
                <w:b w:val="0"/>
                <w:sz w:val="19"/>
              </w:rPr>
              <w:t>Under 1 month</w:t>
            </w:r>
          </w:p>
        </w:tc>
        <w:tc>
          <w:tcPr>
            <w:tcW w:type="dxa" w:w="3402"/>
          </w:tcPr>
          <w:p>
            <w:pPr>
              <w:spacing w:after="20" w:line="240" w:lineRule="auto"/>
            </w:pPr>
            <w:r/>
            <w:r>
              <w:rPr>
                <w:b w:val="0"/>
                <w:sz w:val="19"/>
              </w:rPr>
              <w:t>35 min – 1 h</w:t>
            </w:r>
          </w:p>
        </w:tc>
        <w:tc>
          <w:tcPr>
            <w:tcW w:type="dxa" w:w="1020"/>
            <w:shd w:val="clear" w:color="auto" w:fill="FFF9E6"/>
          </w:tcPr>
          <w:p>
            <w:pPr>
              <w:spacing w:after="20" w:line="240" w:lineRule="auto"/>
            </w:pPr>
            <w:r/>
            <w:r>
              <w:rPr>
                <w:b w:val="0"/>
                <w:sz w:val="19"/>
              </w:rPr>
            </w:r>
          </w:p>
        </w:tc>
        <w:tc>
          <w:tcPr>
            <w:tcW w:type="dxa" w:w="2381"/>
            <w:shd w:val="clear" w:color="auto" w:fill="FFF9E6"/>
          </w:tcPr>
          <w:p>
            <w:pPr>
              <w:spacing w:after="20" w:line="240" w:lineRule="auto"/>
            </w:pPr>
            <w:r/>
            <w:r>
              <w:rPr>
                <w:b w:val="0"/>
                <w:sz w:val="19"/>
              </w:rPr>
            </w:r>
          </w:p>
        </w:tc>
      </w:tr>
      <w:tr>
        <w:trPr>
          <w:cantSplit/>
        </w:trPr>
        <w:tc>
          <w:tcPr>
            <w:tcW w:type="dxa" w:w="2835"/>
          </w:tcPr>
          <w:p>
            <w:pPr>
              <w:spacing w:after="20" w:line="240" w:lineRule="auto"/>
            </w:pPr>
            <w:r/>
            <w:r>
              <w:rPr>
                <w:b w:val="0"/>
                <w:sz w:val="19"/>
              </w:rPr>
              <w:t>1 month</w:t>
            </w:r>
          </w:p>
        </w:tc>
        <w:tc>
          <w:tcPr>
            <w:tcW w:type="dxa" w:w="3402"/>
          </w:tcPr>
          <w:p>
            <w:pPr>
              <w:spacing w:after="20" w:line="240" w:lineRule="auto"/>
            </w:pPr>
            <w:r/>
            <w:r>
              <w:rPr>
                <w:b w:val="0"/>
                <w:sz w:val="19"/>
              </w:rPr>
              <w:t>1 h – 1 h 30 min</w:t>
            </w:r>
          </w:p>
        </w:tc>
        <w:tc>
          <w:tcPr>
            <w:tcW w:type="dxa" w:w="1020"/>
            <w:shd w:val="clear" w:color="auto" w:fill="FFF9E6"/>
          </w:tcPr>
          <w:p>
            <w:pPr>
              <w:spacing w:after="20" w:line="240" w:lineRule="auto"/>
            </w:pPr>
            <w:r/>
            <w:r>
              <w:rPr>
                <w:b w:val="0"/>
                <w:sz w:val="19"/>
              </w:rPr>
            </w:r>
          </w:p>
        </w:tc>
        <w:tc>
          <w:tcPr>
            <w:tcW w:type="dxa" w:w="2381"/>
            <w:shd w:val="clear" w:color="auto" w:fill="FFF9E6"/>
          </w:tcPr>
          <w:p>
            <w:pPr>
              <w:spacing w:after="20" w:line="240" w:lineRule="auto"/>
            </w:pPr>
            <w:r/>
            <w:r>
              <w:rPr>
                <w:b w:val="0"/>
                <w:sz w:val="19"/>
              </w:rPr>
            </w:r>
          </w:p>
        </w:tc>
      </w:tr>
      <w:tr>
        <w:trPr>
          <w:cantSplit/>
        </w:trPr>
        <w:tc>
          <w:tcPr>
            <w:tcW w:type="dxa" w:w="2835"/>
          </w:tcPr>
          <w:p>
            <w:pPr>
              <w:spacing w:after="20" w:line="240" w:lineRule="auto"/>
            </w:pPr>
            <w:r/>
            <w:r>
              <w:rPr>
                <w:b w:val="0"/>
                <w:sz w:val="19"/>
              </w:rPr>
              <w:t>2 months</w:t>
            </w:r>
          </w:p>
        </w:tc>
        <w:tc>
          <w:tcPr>
            <w:tcW w:type="dxa" w:w="3402"/>
          </w:tcPr>
          <w:p>
            <w:pPr>
              <w:spacing w:after="20" w:line="240" w:lineRule="auto"/>
            </w:pPr>
            <w:r/>
            <w:r>
              <w:rPr>
                <w:b w:val="0"/>
                <w:sz w:val="19"/>
              </w:rPr>
              <w:t>1 h 15 min – 1 h 45 min</w:t>
            </w:r>
          </w:p>
        </w:tc>
        <w:tc>
          <w:tcPr>
            <w:tcW w:type="dxa" w:w="1020"/>
            <w:shd w:val="clear" w:color="auto" w:fill="FFF9E6"/>
          </w:tcPr>
          <w:p>
            <w:pPr>
              <w:spacing w:after="20" w:line="240" w:lineRule="auto"/>
            </w:pPr>
            <w:r/>
            <w:r>
              <w:rPr>
                <w:b w:val="0"/>
                <w:sz w:val="19"/>
              </w:rPr>
            </w:r>
          </w:p>
        </w:tc>
        <w:tc>
          <w:tcPr>
            <w:tcW w:type="dxa" w:w="2381"/>
            <w:shd w:val="clear" w:color="auto" w:fill="FFF9E6"/>
          </w:tcPr>
          <w:p>
            <w:pPr>
              <w:spacing w:after="20" w:line="240" w:lineRule="auto"/>
            </w:pPr>
            <w:r/>
            <w:r>
              <w:rPr>
                <w:b w:val="0"/>
                <w:sz w:val="19"/>
              </w:rPr>
            </w:r>
          </w:p>
        </w:tc>
      </w:tr>
      <w:tr>
        <w:trPr>
          <w:cantSplit/>
        </w:trPr>
        <w:tc>
          <w:tcPr>
            <w:tcW w:type="dxa" w:w="2835"/>
          </w:tcPr>
          <w:p>
            <w:pPr>
              <w:spacing w:after="20" w:line="240" w:lineRule="auto"/>
            </w:pPr>
            <w:r/>
            <w:r>
              <w:rPr>
                <w:b w:val="0"/>
                <w:sz w:val="19"/>
              </w:rPr>
              <w:t>3 months</w:t>
            </w:r>
          </w:p>
        </w:tc>
        <w:tc>
          <w:tcPr>
            <w:tcW w:type="dxa" w:w="3402"/>
          </w:tcPr>
          <w:p>
            <w:pPr>
              <w:spacing w:after="20" w:line="240" w:lineRule="auto"/>
            </w:pPr>
            <w:r/>
            <w:r>
              <w:rPr>
                <w:b w:val="0"/>
                <w:sz w:val="19"/>
              </w:rPr>
              <w:t>1 h 30 min – 2 h</w:t>
            </w:r>
          </w:p>
        </w:tc>
        <w:tc>
          <w:tcPr>
            <w:tcW w:type="dxa" w:w="1020"/>
            <w:shd w:val="clear" w:color="auto" w:fill="FFF9E6"/>
          </w:tcPr>
          <w:p>
            <w:pPr>
              <w:spacing w:after="20" w:line="240" w:lineRule="auto"/>
            </w:pPr>
            <w:r/>
            <w:r>
              <w:rPr>
                <w:b w:val="0"/>
                <w:sz w:val="19"/>
              </w:rPr>
            </w:r>
          </w:p>
        </w:tc>
        <w:tc>
          <w:tcPr>
            <w:tcW w:type="dxa" w:w="2381"/>
            <w:shd w:val="clear" w:color="auto" w:fill="FFF9E6"/>
          </w:tcPr>
          <w:p>
            <w:pPr>
              <w:spacing w:after="20" w:line="240" w:lineRule="auto"/>
            </w:pPr>
            <w:r/>
            <w:r>
              <w:rPr>
                <w:b w:val="0"/>
                <w:sz w:val="19"/>
              </w:rPr>
            </w:r>
          </w:p>
        </w:tc>
      </w:tr>
      <w:tr>
        <w:trPr>
          <w:cantSplit/>
        </w:trPr>
        <w:tc>
          <w:tcPr>
            <w:tcW w:type="dxa" w:w="2835"/>
          </w:tcPr>
          <w:p>
            <w:pPr>
              <w:spacing w:after="20" w:line="240" w:lineRule="auto"/>
            </w:pPr>
            <w:r/>
            <w:r>
              <w:rPr>
                <w:b w:val="0"/>
                <w:sz w:val="19"/>
              </w:rPr>
              <w:t>4–5 months</w:t>
            </w:r>
          </w:p>
        </w:tc>
        <w:tc>
          <w:tcPr>
            <w:tcW w:type="dxa" w:w="3402"/>
          </w:tcPr>
          <w:p>
            <w:pPr>
              <w:spacing w:after="20" w:line="240" w:lineRule="auto"/>
            </w:pPr>
            <w:r/>
            <w:r>
              <w:rPr>
                <w:b w:val="0"/>
                <w:sz w:val="19"/>
              </w:rPr>
              <w:t>1 h 45 min – 2 h 30 min</w:t>
            </w:r>
          </w:p>
        </w:tc>
        <w:tc>
          <w:tcPr>
            <w:tcW w:type="dxa" w:w="1020"/>
            <w:shd w:val="clear" w:color="auto" w:fill="FFF9E6"/>
          </w:tcPr>
          <w:p>
            <w:pPr>
              <w:spacing w:after="20" w:line="240" w:lineRule="auto"/>
            </w:pPr>
            <w:r/>
            <w:r>
              <w:rPr>
                <w:b w:val="0"/>
                <w:sz w:val="19"/>
              </w:rPr>
            </w:r>
          </w:p>
        </w:tc>
        <w:tc>
          <w:tcPr>
            <w:tcW w:type="dxa" w:w="2381"/>
            <w:shd w:val="clear" w:color="auto" w:fill="FFF9E6"/>
          </w:tcPr>
          <w:p>
            <w:pPr>
              <w:spacing w:after="20" w:line="240" w:lineRule="auto"/>
            </w:pPr>
            <w:r/>
            <w:r>
              <w:rPr>
                <w:b w:val="0"/>
                <w:sz w:val="19"/>
              </w:rPr>
            </w:r>
          </w:p>
        </w:tc>
      </w:tr>
      <w:tr>
        <w:trPr>
          <w:cantSplit/>
        </w:trPr>
        <w:tc>
          <w:tcPr>
            <w:tcW w:type="dxa" w:w="2835"/>
          </w:tcPr>
          <w:p>
            <w:pPr>
              <w:spacing w:after="20" w:line="240" w:lineRule="auto"/>
            </w:pPr>
            <w:r/>
            <w:r>
              <w:rPr>
                <w:b w:val="0"/>
                <w:sz w:val="19"/>
              </w:rPr>
              <w:t>6–7 months</w:t>
            </w:r>
          </w:p>
        </w:tc>
        <w:tc>
          <w:tcPr>
            <w:tcW w:type="dxa" w:w="3402"/>
          </w:tcPr>
          <w:p>
            <w:pPr>
              <w:spacing w:after="20" w:line="240" w:lineRule="auto"/>
            </w:pPr>
            <w:r/>
            <w:r>
              <w:rPr>
                <w:b w:val="0"/>
                <w:sz w:val="19"/>
              </w:rPr>
              <w:t>2 h – 3 h</w:t>
            </w:r>
          </w:p>
        </w:tc>
        <w:tc>
          <w:tcPr>
            <w:tcW w:type="dxa" w:w="1020"/>
            <w:shd w:val="clear" w:color="auto" w:fill="FFF9E6"/>
          </w:tcPr>
          <w:p>
            <w:pPr>
              <w:spacing w:after="20" w:line="240" w:lineRule="auto"/>
            </w:pPr>
            <w:r/>
            <w:r>
              <w:rPr>
                <w:b w:val="0"/>
                <w:sz w:val="19"/>
              </w:rPr>
            </w:r>
          </w:p>
        </w:tc>
        <w:tc>
          <w:tcPr>
            <w:tcW w:type="dxa" w:w="2381"/>
            <w:shd w:val="clear" w:color="auto" w:fill="FFF9E6"/>
          </w:tcPr>
          <w:p>
            <w:pPr>
              <w:spacing w:after="20" w:line="240" w:lineRule="auto"/>
            </w:pPr>
            <w:r/>
            <w:r>
              <w:rPr>
                <w:b w:val="0"/>
                <w:sz w:val="19"/>
              </w:rPr>
            </w:r>
          </w:p>
        </w:tc>
      </w:tr>
      <w:tr>
        <w:trPr>
          <w:cantSplit/>
        </w:trPr>
        <w:tc>
          <w:tcPr>
            <w:tcW w:type="dxa" w:w="2835"/>
          </w:tcPr>
          <w:p>
            <w:pPr>
              <w:spacing w:after="20" w:line="240" w:lineRule="auto"/>
            </w:pPr>
            <w:r/>
            <w:r>
              <w:rPr>
                <w:b w:val="0"/>
                <w:sz w:val="19"/>
              </w:rPr>
              <w:t>8–9 months</w:t>
            </w:r>
          </w:p>
        </w:tc>
        <w:tc>
          <w:tcPr>
            <w:tcW w:type="dxa" w:w="3402"/>
          </w:tcPr>
          <w:p>
            <w:pPr>
              <w:spacing w:after="20" w:line="240" w:lineRule="auto"/>
            </w:pPr>
            <w:r/>
            <w:r>
              <w:rPr>
                <w:b w:val="0"/>
                <w:sz w:val="19"/>
              </w:rPr>
              <w:t>2 h 30 min – 3 h 30 min</w:t>
            </w:r>
          </w:p>
        </w:tc>
        <w:tc>
          <w:tcPr>
            <w:tcW w:type="dxa" w:w="1020"/>
            <w:shd w:val="clear" w:color="auto" w:fill="FFF9E6"/>
          </w:tcPr>
          <w:p>
            <w:pPr>
              <w:spacing w:after="20" w:line="240" w:lineRule="auto"/>
            </w:pPr>
            <w:r/>
            <w:r>
              <w:rPr>
                <w:b w:val="0"/>
                <w:sz w:val="19"/>
              </w:rPr>
            </w:r>
          </w:p>
        </w:tc>
        <w:tc>
          <w:tcPr>
            <w:tcW w:type="dxa" w:w="2381"/>
            <w:shd w:val="clear" w:color="auto" w:fill="FFF9E6"/>
          </w:tcPr>
          <w:p>
            <w:pPr>
              <w:spacing w:after="20" w:line="240" w:lineRule="auto"/>
            </w:pPr>
            <w:r/>
            <w:r>
              <w:rPr>
                <w:b w:val="0"/>
                <w:sz w:val="19"/>
              </w:rPr>
            </w:r>
          </w:p>
        </w:tc>
      </w:tr>
      <w:tr>
        <w:trPr>
          <w:cantSplit/>
        </w:trPr>
        <w:tc>
          <w:tcPr>
            <w:tcW w:type="dxa" w:w="2835"/>
          </w:tcPr>
          <w:p>
            <w:pPr>
              <w:spacing w:after="20" w:line="240" w:lineRule="auto"/>
            </w:pPr>
            <w:r/>
            <w:r>
              <w:rPr>
                <w:b w:val="0"/>
                <w:sz w:val="19"/>
              </w:rPr>
              <w:t>10–13 months</w:t>
            </w:r>
          </w:p>
        </w:tc>
        <w:tc>
          <w:tcPr>
            <w:tcW w:type="dxa" w:w="3402"/>
          </w:tcPr>
          <w:p>
            <w:pPr>
              <w:spacing w:after="20" w:line="240" w:lineRule="auto"/>
            </w:pPr>
            <w:r/>
            <w:r>
              <w:rPr>
                <w:b w:val="0"/>
                <w:sz w:val="19"/>
              </w:rPr>
              <w:t>3 h – 4 h</w:t>
            </w:r>
          </w:p>
        </w:tc>
        <w:tc>
          <w:tcPr>
            <w:tcW w:type="dxa" w:w="1020"/>
            <w:shd w:val="clear" w:color="auto" w:fill="FFF9E6"/>
          </w:tcPr>
          <w:p>
            <w:pPr>
              <w:spacing w:after="20" w:line="240" w:lineRule="auto"/>
            </w:pPr>
            <w:r/>
            <w:r>
              <w:rPr>
                <w:b w:val="0"/>
                <w:sz w:val="19"/>
              </w:rPr>
            </w:r>
          </w:p>
        </w:tc>
        <w:tc>
          <w:tcPr>
            <w:tcW w:type="dxa" w:w="2381"/>
            <w:shd w:val="clear" w:color="auto" w:fill="FFF9E6"/>
          </w:tcPr>
          <w:p>
            <w:pPr>
              <w:spacing w:after="20" w:line="240" w:lineRule="auto"/>
            </w:pPr>
            <w:r/>
            <w:r>
              <w:rPr>
                <w:b w:val="0"/>
                <w:sz w:val="19"/>
              </w:rPr>
            </w:r>
          </w:p>
        </w:tc>
      </w:tr>
      <w:tr>
        <w:trPr>
          <w:cantSplit/>
        </w:trPr>
        <w:tc>
          <w:tcPr>
            <w:tcW w:type="dxa" w:w="2835"/>
          </w:tcPr>
          <w:p>
            <w:pPr>
              <w:spacing w:after="20" w:line="240" w:lineRule="auto"/>
            </w:pPr>
            <w:r/>
            <w:r>
              <w:rPr>
                <w:b w:val="0"/>
                <w:sz w:val="19"/>
              </w:rPr>
              <w:t>14–17 months</w:t>
            </w:r>
          </w:p>
        </w:tc>
        <w:tc>
          <w:tcPr>
            <w:tcW w:type="dxa" w:w="3402"/>
          </w:tcPr>
          <w:p>
            <w:pPr>
              <w:spacing w:after="20" w:line="240" w:lineRule="auto"/>
            </w:pPr>
            <w:r/>
            <w:r>
              <w:rPr>
                <w:b w:val="0"/>
                <w:sz w:val="19"/>
              </w:rPr>
              <w:t>4 h – 5 h 30 min</w:t>
            </w:r>
          </w:p>
        </w:tc>
        <w:tc>
          <w:tcPr>
            <w:tcW w:type="dxa" w:w="1020"/>
            <w:shd w:val="clear" w:color="auto" w:fill="FFF9E6"/>
          </w:tcPr>
          <w:p>
            <w:pPr>
              <w:spacing w:after="20" w:line="240" w:lineRule="auto"/>
            </w:pPr>
            <w:r/>
            <w:r>
              <w:rPr>
                <w:b w:val="0"/>
                <w:sz w:val="19"/>
              </w:rPr>
            </w:r>
          </w:p>
        </w:tc>
        <w:tc>
          <w:tcPr>
            <w:tcW w:type="dxa" w:w="2381"/>
            <w:shd w:val="clear" w:color="auto" w:fill="FFF9E6"/>
          </w:tcPr>
          <w:p>
            <w:pPr>
              <w:spacing w:after="20" w:line="240" w:lineRule="auto"/>
            </w:pPr>
            <w:r/>
            <w:r>
              <w:rPr>
                <w:b w:val="0"/>
                <w:sz w:val="19"/>
              </w:rPr>
            </w:r>
          </w:p>
        </w:tc>
      </w:tr>
      <w:tr>
        <w:trPr>
          <w:cantSplit/>
        </w:trPr>
        <w:tc>
          <w:tcPr>
            <w:tcW w:type="dxa" w:w="2835"/>
          </w:tcPr>
          <w:p>
            <w:pPr>
              <w:spacing w:after="20" w:line="240" w:lineRule="auto"/>
            </w:pPr>
            <w:r/>
            <w:r>
              <w:rPr>
                <w:b w:val="0"/>
                <w:sz w:val="19"/>
              </w:rPr>
              <w:t>18 months and older</w:t>
            </w:r>
          </w:p>
        </w:tc>
        <w:tc>
          <w:tcPr>
            <w:tcW w:type="dxa" w:w="3402"/>
          </w:tcPr>
          <w:p>
            <w:pPr>
              <w:spacing w:after="20" w:line="240" w:lineRule="auto"/>
            </w:pPr>
            <w:r/>
            <w:r>
              <w:rPr>
                <w:b w:val="0"/>
                <w:sz w:val="19"/>
              </w:rPr>
              <w:t>5 h – 6 h</w:t>
            </w:r>
          </w:p>
        </w:tc>
        <w:tc>
          <w:tcPr>
            <w:tcW w:type="dxa" w:w="1020"/>
            <w:shd w:val="clear" w:color="auto" w:fill="FFF9E6"/>
          </w:tcPr>
          <w:p>
            <w:pPr>
              <w:spacing w:after="20" w:line="240" w:lineRule="auto"/>
            </w:pPr>
            <w:r/>
            <w:r>
              <w:rPr>
                <w:b w:val="0"/>
                <w:sz w:val="19"/>
              </w:rPr>
            </w:r>
          </w:p>
        </w:tc>
        <w:tc>
          <w:tcPr>
            <w:tcW w:type="dxa" w:w="2381"/>
            <w:shd w:val="clear" w:color="auto" w:fill="FFF9E6"/>
          </w:tcPr>
          <w:p>
            <w:pPr>
              <w:spacing w:after="20" w:line="240" w:lineRule="auto"/>
            </w:pPr>
            <w:r/>
            <w:r>
              <w:rPr>
                <w:b w:val="0"/>
                <w:sz w:val="19"/>
              </w:rPr>
            </w:r>
          </w:p>
        </w:tc>
      </w:tr>
    </w:tbl>
    <w:p>
      <w:pPr>
        <w:spacing w:after="40"/>
      </w:pPr>
    </w:p>
    <w:p>
      <w:pPr>
        <w:pStyle w:val="Heading2"/>
      </w:pPr>
      <w:r>
        <w:t>3.8 Breast milk storage</w:t>
      </w:r>
    </w:p>
    <w:p>
      <w:r>
        <w:t>The app also uses these limits to mark stored milk as “expires soon” or “expired”: room 4 hours, cooler bag 24 hours, fridge 4 days, freezer 6 months, thawed 24 hours.</w:t>
      </w:r>
    </w:p>
    <w:p>
      <w:pPr>
        <w:keepNext/>
        <w:spacing w:before="120" w:after="60"/>
      </w:pPr>
      <w:r>
        <w:rPr>
          <w:b/>
          <w:sz w:val="21"/>
        </w:rPr>
        <w:t>Breast milk storage</w:t>
      </w:r>
    </w:p>
    <w:tbl>
      <w:tblPr>
        <w:tblStyle w:val="TableGrid"/>
        <w:tblW w:type="auto" w:w="0"/>
        <w:jc w:val="center"/>
        <w:tblLayout w:type="fixed"/>
        <w:tblLook w:firstColumn="1" w:firstRow="1" w:lastColumn="0" w:lastRow="0" w:noHBand="0" w:noVBand="1" w:val="04A0"/>
        <w:tblLayout w:type="fixed"/>
      </w:tblPr>
      <w:tblGrid>
        <w:gridCol w:w="567"/>
        <w:gridCol w:w="1928"/>
        <w:gridCol w:w="4195"/>
        <w:gridCol w:w="1020"/>
        <w:gridCol w:w="1928"/>
      </w:tblGrid>
      <w:tr>
        <w:trPr>
          <w:cantSplit/>
          <w:tblHeader/>
        </w:trPr>
        <w:tc>
          <w:tcPr>
            <w:tcW w:type="dxa" w:w="567"/>
            <w:shd w:val="clear" w:color="auto" w:fill="D9E2F3"/>
          </w:tcPr>
          <w:p>
            <w:pPr>
              <w:spacing w:after="20" w:line="240" w:lineRule="auto"/>
            </w:pPr>
            <w:r/>
            <w:r>
              <w:rPr>
                <w:b/>
                <w:sz w:val="18"/>
              </w:rPr>
              <w:t>#</w:t>
            </w:r>
          </w:p>
        </w:tc>
        <w:tc>
          <w:tcPr>
            <w:tcW w:type="dxa" w:w="1928"/>
            <w:shd w:val="clear" w:color="auto" w:fill="D9E2F3"/>
          </w:tcPr>
          <w:p>
            <w:pPr>
              <w:spacing w:after="20" w:line="240" w:lineRule="auto"/>
            </w:pPr>
            <w:r/>
            <w:r>
              <w:rPr>
                <w:b/>
                <w:sz w:val="18"/>
              </w:rPr>
              <w:t>Where it appears</w:t>
            </w:r>
          </w:p>
        </w:tc>
        <w:tc>
          <w:tcPr>
            <w:tcW w:type="dxa" w:w="4195"/>
            <w:shd w:val="clear" w:color="auto" w:fill="D9E2F3"/>
          </w:tcPr>
          <w:p>
            <w:pPr>
              <w:spacing w:after="20" w:line="240" w:lineRule="auto"/>
            </w:pPr>
            <w:r/>
            <w:r>
              <w:rPr>
                <w:b/>
                <w:sz w:val="18"/>
              </w:rPr>
              <w:t>Exact text shown</w:t>
            </w:r>
          </w:p>
        </w:tc>
        <w:tc>
          <w:tcPr>
            <w:tcW w:type="dxa" w:w="1020"/>
            <w:shd w:val="clear" w:color="auto" w:fill="D9E2F3"/>
          </w:tcPr>
          <w:p>
            <w:pPr>
              <w:spacing w:after="20" w:line="240" w:lineRule="auto"/>
            </w:pPr>
            <w:r/>
            <w:r>
              <w:rPr>
                <w:b/>
                <w:sz w:val="18"/>
              </w:rPr>
              <w:t>Reviewer</w:t>
            </w:r>
          </w:p>
          <w:p>
            <w:pPr>
              <w:spacing w:after="20" w:line="240" w:lineRule="auto"/>
            </w:pPr>
            <w:r>
              <w:rPr>
                <w:b/>
                <w:sz w:val="18"/>
              </w:rPr>
              <w:t>✓ / ✗ / ?</w:t>
            </w:r>
          </w:p>
        </w:tc>
        <w:tc>
          <w:tcPr>
            <w:tcW w:type="dxa" w:w="1928"/>
            <w:shd w:val="clear" w:color="auto" w:fill="D9E2F3"/>
          </w:tcPr>
          <w:p>
            <w:pPr>
              <w:spacing w:after="20" w:line="240" w:lineRule="auto"/>
            </w:pPr>
            <w:r/>
            <w:r>
              <w:rPr>
                <w:b/>
                <w:sz w:val="18"/>
              </w:rPr>
              <w:t>Change to / comment</w:t>
            </w:r>
          </w:p>
        </w:tc>
      </w:tr>
      <w:tr>
        <w:trPr>
          <w:cantSplit/>
        </w:trPr>
        <w:tc>
          <w:tcPr>
            <w:tcW w:type="dxa" w:w="567"/>
          </w:tcPr>
          <w:p>
            <w:pPr>
              <w:spacing w:after="20" w:line="240" w:lineRule="auto"/>
            </w:pPr>
            <w:r/>
            <w:r>
              <w:rPr>
                <w:b w:val="0"/>
                <w:sz w:val="19"/>
              </w:rPr>
              <w:t>W57</w:t>
            </w:r>
          </w:p>
        </w:tc>
        <w:tc>
          <w:tcPr>
            <w:tcW w:type="dxa" w:w="1928"/>
          </w:tcPr>
          <w:p>
            <w:pPr>
              <w:spacing w:after="20" w:line="240" w:lineRule="auto"/>
            </w:pPr>
            <w:r/>
            <w:r>
              <w:rPr>
                <w:b w:val="0"/>
                <w:sz w:val="19"/>
              </w:rPr>
              <w:t>“How long milk keeps” guide</w:t>
            </w:r>
          </w:p>
        </w:tc>
        <w:tc>
          <w:tcPr>
            <w:tcW w:type="dxa" w:w="4195"/>
          </w:tcPr>
          <w:p>
            <w:pPr>
              <w:spacing w:after="20" w:line="240" w:lineRule="auto"/>
            </w:pPr>
            <w:r/>
            <w:r>
              <w:rPr>
                <w:b w:val="0"/>
                <w:sz w:val="19"/>
              </w:rPr>
              <w:t>Freshly pumped milk (CDC guidance):</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W58</w:t>
            </w:r>
          </w:p>
        </w:tc>
        <w:tc>
          <w:tcPr>
            <w:tcW w:type="dxa" w:w="1928"/>
          </w:tcPr>
          <w:p>
            <w:pPr>
              <w:spacing w:after="20" w:line="240" w:lineRule="auto"/>
            </w:pPr>
            <w:r/>
            <w:r>
              <w:rPr>
                <w:b w:val="0"/>
                <w:sz w:val="19"/>
              </w:rPr>
              <w:t>″ (continued)</w:t>
            </w:r>
          </w:p>
        </w:tc>
        <w:tc>
          <w:tcPr>
            <w:tcW w:type="dxa" w:w="4195"/>
          </w:tcPr>
          <w:p>
            <w:pPr>
              <w:spacing w:after="20" w:line="240" w:lineRule="auto"/>
            </w:pPr>
            <w:r/>
            <w:r>
              <w:rPr>
                <w:b w:val="0"/>
                <w:sz w:val="19"/>
              </w:rPr>
              <w:t>Room, 25°C or cooler: up to 4 hours</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W59</w:t>
            </w:r>
          </w:p>
        </w:tc>
        <w:tc>
          <w:tcPr>
            <w:tcW w:type="dxa" w:w="1928"/>
          </w:tcPr>
          <w:p>
            <w:pPr>
              <w:spacing w:after="20" w:line="240" w:lineRule="auto"/>
            </w:pPr>
            <w:r/>
            <w:r>
              <w:rPr>
                <w:b w:val="0"/>
                <w:sz w:val="19"/>
              </w:rPr>
              <w:t>″ (continued)</w:t>
            </w:r>
          </w:p>
        </w:tc>
        <w:tc>
          <w:tcPr>
            <w:tcW w:type="dxa" w:w="4195"/>
          </w:tcPr>
          <w:p>
            <w:pPr>
              <w:spacing w:after="20" w:line="240" w:lineRule="auto"/>
            </w:pPr>
            <w:r/>
            <w:r>
              <w:rPr>
                <w:b w:val="0"/>
                <w:sz w:val="19"/>
              </w:rPr>
              <w:t>Cooler bag with ice packs: up to 24 hours</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W60</w:t>
            </w:r>
          </w:p>
        </w:tc>
        <w:tc>
          <w:tcPr>
            <w:tcW w:type="dxa" w:w="1928"/>
          </w:tcPr>
          <w:p>
            <w:pPr>
              <w:spacing w:after="20" w:line="240" w:lineRule="auto"/>
            </w:pPr>
            <w:r/>
            <w:r>
              <w:rPr>
                <w:b w:val="0"/>
                <w:sz w:val="19"/>
              </w:rPr>
              <w:t>″ (continued)</w:t>
            </w:r>
          </w:p>
        </w:tc>
        <w:tc>
          <w:tcPr>
            <w:tcW w:type="dxa" w:w="4195"/>
          </w:tcPr>
          <w:p>
            <w:pPr>
              <w:spacing w:after="20" w:line="240" w:lineRule="auto"/>
            </w:pPr>
            <w:r/>
            <w:r>
              <w:rPr>
                <w:b w:val="0"/>
                <w:sz w:val="19"/>
              </w:rPr>
              <w:t>Fridge: up to 4 days</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W61</w:t>
            </w:r>
          </w:p>
        </w:tc>
        <w:tc>
          <w:tcPr>
            <w:tcW w:type="dxa" w:w="1928"/>
          </w:tcPr>
          <w:p>
            <w:pPr>
              <w:spacing w:after="20" w:line="240" w:lineRule="auto"/>
            </w:pPr>
            <w:r/>
            <w:r>
              <w:rPr>
                <w:b w:val="0"/>
                <w:sz w:val="19"/>
              </w:rPr>
              <w:t>″ (continued)</w:t>
            </w:r>
          </w:p>
        </w:tc>
        <w:tc>
          <w:tcPr>
            <w:tcW w:type="dxa" w:w="4195"/>
          </w:tcPr>
          <w:p>
            <w:pPr>
              <w:spacing w:after="20" w:line="240" w:lineRule="auto"/>
            </w:pPr>
            <w:r/>
            <w:r>
              <w:rPr>
                <w:b w:val="0"/>
                <w:sz w:val="19"/>
              </w:rPr>
              <w:t>Freezer: best within 6 months, up to 12 months</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W62</w:t>
            </w:r>
          </w:p>
        </w:tc>
        <w:tc>
          <w:tcPr>
            <w:tcW w:type="dxa" w:w="1928"/>
          </w:tcPr>
          <w:p>
            <w:pPr>
              <w:spacing w:after="20" w:line="240" w:lineRule="auto"/>
            </w:pPr>
            <w:r/>
            <w:r>
              <w:rPr>
                <w:b w:val="0"/>
                <w:sz w:val="19"/>
              </w:rPr>
              <w:t>″ (continued)</w:t>
            </w:r>
          </w:p>
        </w:tc>
        <w:tc>
          <w:tcPr>
            <w:tcW w:type="dxa" w:w="4195"/>
          </w:tcPr>
          <w:p>
            <w:pPr>
              <w:spacing w:after="20" w:line="240" w:lineRule="auto"/>
            </w:pPr>
            <w:r/>
            <w:r>
              <w:rPr>
                <w:b w:val="0"/>
                <w:sz w:val="19"/>
              </w:rPr>
              <w:t>Thawed milk: use within 24 hours in the fridge, or within 2 hours once warmed. Never refreeze thawed milk.</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W63</w:t>
            </w:r>
          </w:p>
        </w:tc>
        <w:tc>
          <w:tcPr>
            <w:tcW w:type="dxa" w:w="1928"/>
          </w:tcPr>
          <w:p>
            <w:pPr>
              <w:spacing w:after="20" w:line="240" w:lineRule="auto"/>
            </w:pPr>
            <w:r/>
            <w:r>
              <w:rPr>
                <w:b w:val="0"/>
                <w:sz w:val="19"/>
              </w:rPr>
              <w:t>″ (continued)</w:t>
            </w:r>
          </w:p>
        </w:tc>
        <w:tc>
          <w:tcPr>
            <w:tcW w:type="dxa" w:w="4195"/>
          </w:tcPr>
          <w:p>
            <w:pPr>
              <w:spacing w:after="20" w:line="240" w:lineRule="auto"/>
            </w:pPr>
            <w:r/>
            <w:r>
              <w:rPr>
                <w:b w:val="0"/>
                <w:sz w:val="19"/>
              </w:rPr>
              <w:t>Leftover milk after a feed: use within 2 hours, then throw away.</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W64</w:t>
            </w:r>
          </w:p>
        </w:tc>
        <w:tc>
          <w:tcPr>
            <w:tcW w:type="dxa" w:w="1928"/>
          </w:tcPr>
          <w:p>
            <w:pPr>
              <w:spacing w:after="20" w:line="240" w:lineRule="auto"/>
            </w:pPr>
            <w:r/>
            <w:r>
              <w:rPr>
                <w:b w:val="0"/>
                <w:sz w:val="19"/>
              </w:rPr>
              <w:t>″ (continued)</w:t>
            </w:r>
          </w:p>
        </w:tc>
        <w:tc>
          <w:tcPr>
            <w:tcW w:type="dxa" w:w="4195"/>
          </w:tcPr>
          <w:p>
            <w:pPr>
              <w:spacing w:after="20" w:line="240" w:lineRule="auto"/>
            </w:pPr>
            <w:r/>
            <w:r>
              <w:rPr>
                <w:b w:val="0"/>
                <w:sz w:val="19"/>
              </w:rPr>
              <w:t>In hot weather rooms are often hotter than 25°C, so put milk in the fridge or a cooler with ice right after pumping.</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W65</w:t>
            </w:r>
          </w:p>
        </w:tc>
        <w:tc>
          <w:tcPr>
            <w:tcW w:type="dxa" w:w="1928"/>
          </w:tcPr>
          <w:p>
            <w:pPr>
              <w:spacing w:after="20" w:line="240" w:lineRule="auto"/>
            </w:pPr>
            <w:r/>
            <w:r>
              <w:rPr>
                <w:b w:val="0"/>
                <w:sz w:val="19"/>
              </w:rPr>
              <w:t>Power-cut (load-shedding) advice for stored milk</w:t>
            </w:r>
          </w:p>
        </w:tc>
        <w:tc>
          <w:tcPr>
            <w:tcW w:type="dxa" w:w="4195"/>
          </w:tcPr>
          <w:p>
            <w:pPr>
              <w:spacing w:after="20" w:line="240" w:lineRule="auto"/>
            </w:pPr>
            <w:r/>
            <w:r>
              <w:rPr>
                <w:b w:val="0"/>
                <w:sz w:val="19"/>
              </w:rPr>
              <w:t>Keep the fridge and freezer closed. A closed fridge stays cold for about 4 hours; a full freezer for about 48 hours (24 if half full).</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W66</w:t>
            </w:r>
          </w:p>
        </w:tc>
        <w:tc>
          <w:tcPr>
            <w:tcW w:type="dxa" w:w="1928"/>
          </w:tcPr>
          <w:p>
            <w:pPr>
              <w:spacing w:after="20" w:line="240" w:lineRule="auto"/>
            </w:pPr>
            <w:r/>
            <w:r>
              <w:rPr>
                <w:b w:val="0"/>
                <w:sz w:val="19"/>
              </w:rPr>
              <w:t>″ (continued)</w:t>
            </w:r>
          </w:p>
        </w:tc>
        <w:tc>
          <w:tcPr>
            <w:tcW w:type="dxa" w:w="4195"/>
          </w:tcPr>
          <w:p>
            <w:pPr>
              <w:spacing w:after="20" w:line="240" w:lineRule="auto"/>
            </w:pPr>
            <w:r/>
            <w:r>
              <w:rPr>
                <w:b w:val="0"/>
                <w:sz w:val="19"/>
              </w:rPr>
              <w:t>For longer outages, move milk to a cooler bag with ice or frozen gel packs. Keep a few packs frozen for this.</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W67</w:t>
            </w:r>
          </w:p>
        </w:tc>
        <w:tc>
          <w:tcPr>
            <w:tcW w:type="dxa" w:w="1928"/>
          </w:tcPr>
          <w:p>
            <w:pPr>
              <w:spacing w:after="20" w:line="240" w:lineRule="auto"/>
            </w:pPr>
            <w:r/>
            <w:r>
              <w:rPr>
                <w:b w:val="0"/>
                <w:sz w:val="19"/>
              </w:rPr>
              <w:t>″ (continued)</w:t>
            </w:r>
          </w:p>
        </w:tc>
        <w:tc>
          <w:tcPr>
            <w:tcW w:type="dxa" w:w="4195"/>
          </w:tcPr>
          <w:p>
            <w:pPr>
              <w:spacing w:after="20" w:line="240" w:lineRule="auto"/>
            </w:pPr>
            <w:r/>
            <w:r>
              <w:rPr>
                <w:b w:val="0"/>
                <w:sz w:val="19"/>
              </w:rPr>
              <w:t>If frozen milk has thawed, don't refreeze it: keep it cold and use it within 24 hours.</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bl>
    <w:p>
      <w:pPr>
        <w:spacing w:after="40"/>
      </w:pPr>
    </w:p>
    <w:p>
      <w:pPr>
        <w:pStyle w:val="Heading2"/>
      </w:pPr>
      <w:r>
        <w:t>3.9 Vaccination screen</w:t>
      </w:r>
    </w:p>
    <w:p>
      <w:pPr>
        <w:keepNext/>
        <w:spacing w:before="120" w:after="60"/>
      </w:pPr>
      <w:r>
        <w:rPr>
          <w:b/>
          <w:sz w:val="21"/>
        </w:rPr>
        <w:t>Vaccination screen</w:t>
      </w:r>
    </w:p>
    <w:tbl>
      <w:tblPr>
        <w:tblStyle w:val="TableGrid"/>
        <w:tblW w:type="auto" w:w="0"/>
        <w:jc w:val="center"/>
        <w:tblLayout w:type="fixed"/>
        <w:tblLook w:firstColumn="1" w:firstRow="1" w:lastColumn="0" w:lastRow="0" w:noHBand="0" w:noVBand="1" w:val="04A0"/>
        <w:tblLayout w:type="fixed"/>
      </w:tblPr>
      <w:tblGrid>
        <w:gridCol w:w="567"/>
        <w:gridCol w:w="1928"/>
        <w:gridCol w:w="4195"/>
        <w:gridCol w:w="1020"/>
        <w:gridCol w:w="1928"/>
      </w:tblGrid>
      <w:tr>
        <w:trPr>
          <w:cantSplit/>
          <w:tblHeader/>
        </w:trPr>
        <w:tc>
          <w:tcPr>
            <w:tcW w:type="dxa" w:w="567"/>
            <w:shd w:val="clear" w:color="auto" w:fill="D9E2F3"/>
          </w:tcPr>
          <w:p>
            <w:pPr>
              <w:spacing w:after="20" w:line="240" w:lineRule="auto"/>
            </w:pPr>
            <w:r/>
            <w:r>
              <w:rPr>
                <w:b/>
                <w:sz w:val="18"/>
              </w:rPr>
              <w:t>#</w:t>
            </w:r>
          </w:p>
        </w:tc>
        <w:tc>
          <w:tcPr>
            <w:tcW w:type="dxa" w:w="1928"/>
            <w:shd w:val="clear" w:color="auto" w:fill="D9E2F3"/>
          </w:tcPr>
          <w:p>
            <w:pPr>
              <w:spacing w:after="20" w:line="240" w:lineRule="auto"/>
            </w:pPr>
            <w:r/>
            <w:r>
              <w:rPr>
                <w:b/>
                <w:sz w:val="18"/>
              </w:rPr>
              <w:t>Where it appears</w:t>
            </w:r>
          </w:p>
        </w:tc>
        <w:tc>
          <w:tcPr>
            <w:tcW w:type="dxa" w:w="4195"/>
            <w:shd w:val="clear" w:color="auto" w:fill="D9E2F3"/>
          </w:tcPr>
          <w:p>
            <w:pPr>
              <w:spacing w:after="20" w:line="240" w:lineRule="auto"/>
            </w:pPr>
            <w:r/>
            <w:r>
              <w:rPr>
                <w:b/>
                <w:sz w:val="18"/>
              </w:rPr>
              <w:t>Exact text shown</w:t>
            </w:r>
          </w:p>
        </w:tc>
        <w:tc>
          <w:tcPr>
            <w:tcW w:type="dxa" w:w="1020"/>
            <w:shd w:val="clear" w:color="auto" w:fill="D9E2F3"/>
          </w:tcPr>
          <w:p>
            <w:pPr>
              <w:spacing w:after="20" w:line="240" w:lineRule="auto"/>
            </w:pPr>
            <w:r/>
            <w:r>
              <w:rPr>
                <w:b/>
                <w:sz w:val="18"/>
              </w:rPr>
              <w:t>Reviewer</w:t>
            </w:r>
          </w:p>
          <w:p>
            <w:pPr>
              <w:spacing w:after="20" w:line="240" w:lineRule="auto"/>
            </w:pPr>
            <w:r>
              <w:rPr>
                <w:b/>
                <w:sz w:val="18"/>
              </w:rPr>
              <w:t>✓ / ✗ / ?</w:t>
            </w:r>
          </w:p>
        </w:tc>
        <w:tc>
          <w:tcPr>
            <w:tcW w:type="dxa" w:w="1928"/>
            <w:shd w:val="clear" w:color="auto" w:fill="D9E2F3"/>
          </w:tcPr>
          <w:p>
            <w:pPr>
              <w:spacing w:after="20" w:line="240" w:lineRule="auto"/>
            </w:pPr>
            <w:r/>
            <w:r>
              <w:rPr>
                <w:b/>
                <w:sz w:val="18"/>
              </w:rPr>
              <w:t>Change to / comment</w:t>
            </w:r>
          </w:p>
        </w:tc>
      </w:tr>
      <w:tr>
        <w:trPr>
          <w:cantSplit/>
        </w:trPr>
        <w:tc>
          <w:tcPr>
            <w:tcW w:type="dxa" w:w="567"/>
          </w:tcPr>
          <w:p>
            <w:pPr>
              <w:spacing w:after="20" w:line="240" w:lineRule="auto"/>
            </w:pPr>
            <w:r/>
            <w:r>
              <w:rPr>
                <w:b w:val="0"/>
                <w:sz w:val="19"/>
              </w:rPr>
              <w:t>W68</w:t>
            </w:r>
          </w:p>
        </w:tc>
        <w:tc>
          <w:tcPr>
            <w:tcW w:type="dxa" w:w="1928"/>
          </w:tcPr>
          <w:p>
            <w:pPr>
              <w:spacing w:after="20" w:line="240" w:lineRule="auto"/>
            </w:pPr>
            <w:r/>
            <w:r>
              <w:rPr>
                <w:b w:val="0"/>
                <w:sz w:val="19"/>
              </w:rPr>
              <w:t>Above the Pakistan schedule</w:t>
            </w:r>
          </w:p>
        </w:tc>
        <w:tc>
          <w:tcPr>
            <w:tcW w:type="dxa" w:w="4195"/>
          </w:tcPr>
          <w:p>
            <w:pPr>
              <w:spacing w:after="20" w:line="240" w:lineRule="auto"/>
            </w:pPr>
            <w:r/>
            <w:r>
              <w:rPr>
                <w:b w:val="0"/>
                <w:sz w:val="19"/>
              </w:rPr>
              <w:t>Pakistan EPI schedule (government vaccination programme). Always confirm dates with your vaccinator or pediatrician.</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W69</w:t>
            </w:r>
          </w:p>
        </w:tc>
        <w:tc>
          <w:tcPr>
            <w:tcW w:type="dxa" w:w="1928"/>
          </w:tcPr>
          <w:p>
            <w:pPr>
              <w:spacing w:after="20" w:line="240" w:lineRule="auto"/>
            </w:pPr>
            <w:r/>
            <w:r>
              <w:rPr>
                <w:b w:val="0"/>
                <w:sz w:val="19"/>
              </w:rPr>
              <w:t>Above every other country’s schedule</w:t>
            </w:r>
          </w:p>
        </w:tc>
        <w:tc>
          <w:tcPr>
            <w:tcW w:type="dxa" w:w="4195"/>
          </w:tcPr>
          <w:p>
            <w:pPr>
              <w:spacing w:after="20" w:line="240" w:lineRule="auto"/>
            </w:pPr>
            <w:r/>
            <w:r>
              <w:rPr>
                <w:b w:val="0"/>
                <w:sz w:val="19"/>
              </w:rPr>
              <w:t>National schedule for [country]. Always confirm dates with your doctor or nurse; they can differ by region and vaccine brand.</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W70</w:t>
            </w:r>
          </w:p>
        </w:tc>
        <w:tc>
          <w:tcPr>
            <w:tcW w:type="dxa" w:w="1928"/>
          </w:tcPr>
          <w:p>
            <w:pPr>
              <w:spacing w:after="20" w:line="240" w:lineRule="auto"/>
            </w:pPr>
            <w:r/>
            <w:r>
              <w:rPr>
                <w:b w:val="0"/>
                <w:sz w:val="19"/>
              </w:rPr>
              <w:t>Above the Canadian schedule</w:t>
            </w:r>
          </w:p>
        </w:tc>
        <w:tc>
          <w:tcPr>
            <w:tcW w:type="dxa" w:w="4195"/>
          </w:tcPr>
          <w:p>
            <w:pPr>
              <w:spacing w:after="20" w:line="240" w:lineRule="auto"/>
            </w:pPr>
            <w:r/>
            <w:r>
              <w:rPr>
                <w:b w:val="0"/>
                <w:sz w:val="19"/>
              </w:rPr>
              <w:t>Canada's national schedule. Each province has its own, so follow your province's schedule and your doctor's advice.</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W71</w:t>
            </w:r>
          </w:p>
        </w:tc>
        <w:tc>
          <w:tcPr>
            <w:tcW w:type="dxa" w:w="1928"/>
          </w:tcPr>
          <w:p>
            <w:pPr>
              <w:spacing w:after="20" w:line="240" w:lineRule="auto"/>
            </w:pPr>
            <w:r/>
            <w:r>
              <w:rPr>
                <w:b w:val="0"/>
                <w:sz w:val="19"/>
              </w:rPr>
              <w:t>Shown when a vaccine is overdue</w:t>
            </w:r>
          </w:p>
        </w:tc>
        <w:tc>
          <w:tcPr>
            <w:tcW w:type="dxa" w:w="4195"/>
          </w:tcPr>
          <w:p>
            <w:pPr>
              <w:spacing w:after="20" w:line="240" w:lineRule="auto"/>
            </w:pPr>
            <w:r/>
            <w:r>
              <w:rPr>
                <w:b w:val="0"/>
                <w:sz w:val="19"/>
              </w:rPr>
              <w:t>Missed a vaccine? Most can still be given late, and the series usually doesn't need to restart. Ask your vaccinator or pediatrician about a catch-up plan.</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W72</w:t>
            </w:r>
          </w:p>
        </w:tc>
        <w:tc>
          <w:tcPr>
            <w:tcW w:type="dxa" w:w="1928"/>
          </w:tcPr>
          <w:p>
            <w:pPr>
              <w:spacing w:after="20" w:line="240" w:lineRule="auto"/>
            </w:pPr>
            <w:r/>
            <w:r>
              <w:rPr>
                <w:b w:val="0"/>
                <w:sz w:val="19"/>
              </w:rPr>
              <w:t>Countries without a built-in schedule</w:t>
            </w:r>
          </w:p>
        </w:tc>
        <w:tc>
          <w:tcPr>
            <w:tcW w:type="dxa" w:w="4195"/>
          </w:tcPr>
          <w:p>
            <w:pPr>
              <w:spacing w:after="20" w:line="240" w:lineRule="auto"/>
            </w:pPr>
            <w:r/>
            <w:r>
              <w:rPr>
                <w:b w:val="0"/>
                <w:sz w:val="19"/>
              </w:rPr>
              <w:t>Add each vaccine your baby gets below, and follow the schedule your doctor or health centre gives you.</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W73</w:t>
            </w:r>
          </w:p>
        </w:tc>
        <w:tc>
          <w:tcPr>
            <w:tcW w:type="dxa" w:w="1928"/>
          </w:tcPr>
          <w:p>
            <w:pPr>
              <w:spacing w:after="20" w:line="240" w:lineRule="auto"/>
            </w:pPr>
            <w:r/>
            <w:r>
              <w:rPr>
                <w:b w:val="0"/>
                <w:sz w:val="19"/>
              </w:rPr>
              <w:t>Section for vaccines outside the schedule</w:t>
            </w:r>
          </w:p>
        </w:tc>
        <w:tc>
          <w:tcPr>
            <w:tcW w:type="dxa" w:w="4195"/>
          </w:tcPr>
          <w:p>
            <w:pPr>
              <w:spacing w:after="20" w:line="240" w:lineRule="auto"/>
            </w:pPr>
            <w:r/>
            <w:r>
              <w:rPr>
                <w:b w:val="0"/>
                <w:sz w:val="19"/>
              </w:rPr>
              <w:t>Vaccines outside this schedule, such as private or travel vaccines, can be added here.</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bl>
    <w:p>
      <w:pPr>
        <w:spacing w:after="40"/>
      </w:pPr>
    </w:p>
    <w:p>
      <w:pPr>
        <w:pStyle w:val="Heading3"/>
      </w:pPr>
      <w:r>
        <w:t>Sources</w:t>
      </w:r>
    </w:p>
    <w:p>
      <w:pPr>
        <w:pStyle w:val="ListBullet"/>
      </w:pPr>
      <w:r>
        <w:t>Fever, emergency and dehydration signs: NHS and WHO guidance (as stated in the app); NICE guideline NG143 (fever in under 5s) for the under-3-months threshold.</w:t>
      </w:r>
    </w:p>
    <w:p>
      <w:pPr>
        <w:pStyle w:val="ListBullet"/>
      </w:pPr>
      <w:r>
        <w:t>Growth: WHO Child Growth Standards (2006) and WHO growth velocity standards (weight 1-month increments); NHS / RCPCH guidance on reading growth charts.</w:t>
      </w:r>
    </w:p>
    <w:p>
      <w:pPr>
        <w:pStyle w:val="ListBullet"/>
      </w:pPr>
      <w:r>
        <w:t>Feeds and diapers: NHS. Sleep ranges: National Sleep Foundation (under 4 months) and American Academy of Sleep Medicine (4 months and older, endorsed by the AAP).</w:t>
      </w:r>
    </w:p>
    <w:p>
      <w:pPr>
        <w:pStyle w:val="ListBullet"/>
      </w:pPr>
      <w:r>
        <w:t>Breast milk storage: CDC, “Proper storage and preparation of breast milk”.</w:t>
      </w:r>
    </w:p>
    <w:p>
      <w:pPr>
        <w:pStyle w:val="Heading3"/>
      </w:pPr>
      <w:r>
        <w:t>Open questions</w:t>
      </w:r>
    </w:p>
    <w:p>
      <w:pPr>
        <w:keepNext/>
        <w:spacing w:after="40"/>
        <w:ind w:left="397" w:hanging="397"/>
      </w:pPr>
      <w:r>
        <w:t>☐</w:t>
        <w:tab/>
      </w:r>
      <w:r>
        <w:rPr>
          <w:b/>
        </w:rPr>
        <w:t xml:space="preserve">W-Q1  </w:t>
      </w:r>
      <w:r>
        <w:t>Fever: the red warning appears only for 38 °C or more under 3 months. Should the app also warn at 3–6 months (e.g. 39 °C or more), or for any age with a very high temperature?</w:t>
      </w:r>
    </w:p>
    <w:p>
      <w:pPr>
        <w:spacing w:after="160"/>
        <w:ind w:left="397"/>
      </w:pPr>
      <w:r>
        <w:rPr>
          <w:color w:val="595959"/>
          <w:sz w:val="20"/>
        </w:rPr>
        <w:t>Answer: ______________________________________________________________________</w:t>
      </w:r>
    </w:p>
    <w:p>
      <w:pPr>
        <w:keepNext/>
        <w:spacing w:after="40"/>
        <w:ind w:left="397" w:hanging="397"/>
      </w:pPr>
      <w:r>
        <w:t>☐</w:t>
        <w:tab/>
      </w:r>
      <w:r>
        <w:rPr>
          <w:b/>
        </w:rPr>
        <w:t xml:space="preserve">W-Q2  </w:t>
      </w:r>
      <w:r>
        <w:t>Fever: the app does not ask how the temperature was taken (armpit, ear, forehead, rectal). Does the 38 °C threshold need a note about this?</w:t>
      </w:r>
    </w:p>
    <w:p>
      <w:pPr>
        <w:spacing w:after="160"/>
        <w:ind w:left="397"/>
      </w:pPr>
      <w:r>
        <w:rPr>
          <w:color w:val="595959"/>
          <w:sz w:val="20"/>
        </w:rPr>
        <w:t>Answer: ______________________________________________________________________</w:t>
      </w:r>
    </w:p>
    <w:p>
      <w:pPr>
        <w:keepNext/>
        <w:spacing w:after="40"/>
        <w:ind w:left="397" w:hanging="397"/>
      </w:pPr>
      <w:r>
        <w:t>☐</w:t>
        <w:tab/>
      </w:r>
      <w:r>
        <w:rPr>
          <w:b/>
        </w:rPr>
        <w:t xml:space="preserve">W-Q3  </w:t>
      </w:r>
      <w:r>
        <w:t>Growth check: are the triggers and levels in the table in 3.3 appropriate (“Talk to your doctor” vs “Mention it at the next check-up”)?</w:t>
      </w:r>
    </w:p>
    <w:p>
      <w:pPr>
        <w:spacing w:after="160"/>
        <w:ind w:left="397"/>
      </w:pPr>
      <w:r>
        <w:rPr>
          <w:color w:val="595959"/>
          <w:sz w:val="20"/>
        </w:rPr>
        <w:t>Answer: ______________________________________________________________________</w:t>
      </w:r>
    </w:p>
    <w:p>
      <w:pPr>
        <w:keepNext/>
        <w:spacing w:after="40"/>
        <w:ind w:left="397" w:hanging="397"/>
      </w:pPr>
      <w:r>
        <w:t>☐</w:t>
        <w:tab/>
      </w:r>
      <w:r>
        <w:rPr>
          <w:b/>
        </w:rPr>
        <w:t xml:space="preserve">W-Q4  </w:t>
      </w:r>
      <w:r>
        <w:t>Growth check: the app uses chronological age. Should babies born before 37 weeks use corrected age (and if so, until what age)?</w:t>
      </w:r>
    </w:p>
    <w:p>
      <w:pPr>
        <w:spacing w:after="160"/>
        <w:ind w:left="397"/>
      </w:pPr>
      <w:r>
        <w:rPr>
          <w:color w:val="595959"/>
          <w:sz w:val="20"/>
        </w:rPr>
        <w:t>Answer: ______________________________________________________________________</w:t>
      </w:r>
    </w:p>
    <w:p>
      <w:pPr>
        <w:keepNext/>
        <w:spacing w:after="40"/>
        <w:ind w:left="397" w:hanging="397"/>
      </w:pPr>
      <w:r>
        <w:t>☐</w:t>
        <w:tab/>
      </w:r>
      <w:r>
        <w:rPr>
          <w:b/>
        </w:rPr>
        <w:t xml:space="preserve">W-Q5  </w:t>
      </w:r>
      <w:r>
        <w:t>Growth check: “crossing two lines” uses the five lines on the chart (3rd, 15th, 50th, 85th, 97th). This needs a fall of at least about 0.85 standard deviations, usually more than 1. Is that sensitive enough, or too sensitive?</w:t>
      </w:r>
    </w:p>
    <w:p>
      <w:pPr>
        <w:spacing w:after="160"/>
        <w:ind w:left="397"/>
      </w:pPr>
      <w:r>
        <w:rPr>
          <w:color w:val="595959"/>
          <w:sz w:val="20"/>
        </w:rPr>
        <w:t>Answer: ______________________________________________________________________</w:t>
      </w:r>
    </w:p>
    <w:p>
      <w:pPr>
        <w:keepNext/>
        <w:spacing w:after="40"/>
        <w:ind w:left="397" w:hanging="397"/>
      </w:pPr>
      <w:r>
        <w:t>☐</w:t>
        <w:tab/>
      </w:r>
      <w:r>
        <w:rPr>
          <w:b/>
        </w:rPr>
        <w:t xml:space="preserve">W-Q6  </w:t>
      </w:r>
      <w:r>
        <w:t>“Talk to your doctor” text says “Book a visit in the next few days. Go today if your baby is feeding poorly, has few wet diapers or seems unwell.” Is this the right urgency?</w:t>
      </w:r>
    </w:p>
    <w:p>
      <w:pPr>
        <w:spacing w:after="160"/>
        <w:ind w:left="397"/>
      </w:pPr>
      <w:r>
        <w:rPr>
          <w:color w:val="595959"/>
          <w:sz w:val="20"/>
        </w:rPr>
        <w:t>Answer: ______________________________________________________________________</w:t>
      </w:r>
    </w:p>
    <w:p>
      <w:pPr>
        <w:keepNext/>
        <w:spacing w:after="40"/>
        <w:ind w:left="397" w:hanging="397"/>
      </w:pPr>
      <w:r>
        <w:t>☐</w:t>
        <w:tab/>
      </w:r>
      <w:r>
        <w:rPr>
          <w:b/>
        </w:rPr>
        <w:t xml:space="preserve">W-Q7  </w:t>
      </w:r>
      <w:r>
        <w:t>Emergency signs list: is anything important missing (for example a non-blanching rash, a bulging fontanelle, or fever in a baby under 3 months)?</w:t>
      </w:r>
    </w:p>
    <w:p>
      <w:pPr>
        <w:spacing w:after="160"/>
        <w:ind w:left="397"/>
      </w:pPr>
      <w:r>
        <w:rPr>
          <w:color w:val="595959"/>
          <w:sz w:val="20"/>
        </w:rPr>
        <w:t>Answer: ______________________________________________________________________</w:t>
      </w:r>
    </w:p>
    <w:p>
      <w:pPr>
        <w:keepNext/>
        <w:spacing w:after="40"/>
        <w:ind w:left="397" w:hanging="397"/>
      </w:pPr>
      <w:r>
        <w:t>☐</w:t>
        <w:tab/>
      </w:r>
      <w:r>
        <w:rPr>
          <w:b/>
        </w:rPr>
        <w:t xml:space="preserve">W-Q8  </w:t>
      </w:r>
      <w:r>
        <w:t>Hot-weather advice is shown only for Pakistan, India and Bangladesh. Should it be shown in the Gulf countries too (UAE, Saudi Arabia, Qatar, Kuwait, Oman, Bahrain)?</w:t>
      </w:r>
    </w:p>
    <w:p>
      <w:pPr>
        <w:spacing w:after="160"/>
        <w:ind w:left="397"/>
      </w:pPr>
      <w:r>
        <w:rPr>
          <w:color w:val="595959"/>
          <w:sz w:val="20"/>
        </w:rPr>
        <w:t>Answer: ______________________________________________________________________</w:t>
      </w:r>
    </w:p>
    <w:p>
      <w:pPr>
        <w:keepNext/>
        <w:spacing w:after="40"/>
        <w:ind w:left="397" w:hanging="397"/>
      </w:pPr>
      <w:r>
        <w:t>☐</w:t>
        <w:tab/>
      </w:r>
      <w:r>
        <w:rPr>
          <w:b/>
        </w:rPr>
        <w:t xml:space="preserve">W-Q9  </w:t>
      </w:r>
      <w:r>
        <w:t>Symptom list and illness types (3.4): anything missing that parents should be able to record (e.g. breathing difficulty, jaundice, fewer wet diapers)?</w:t>
      </w:r>
    </w:p>
    <w:p>
      <w:pPr>
        <w:spacing w:after="160"/>
        <w:ind w:left="397"/>
      </w:pPr>
      <w:r>
        <w:rPr>
          <w:color w:val="595959"/>
          <w:sz w:val="20"/>
        </w:rPr>
        <w:t>Answer: ______________________________________________________________________</w:t>
      </w:r>
    </w:p>
    <w:p>
      <w:r>
        <w:br w:type="page"/>
      </w:r>
    </w:p>
    <w:p>
      <w:pPr>
        <w:pStyle w:val="Heading1"/>
      </w:pPr>
      <w:r>
        <w:t>4. Emergency numbers by country</w:t>
      </w:r>
    </w:p>
    <w:p>
      <w:r>
        <w:t>The help screen lists these numbers for the baby’s country; a tap calls the number. The first number is also used in “call now” warnings (for Pakistan the warning says “1122 / 115”). The label is what the app shows under the number.</w:t>
      </w:r>
    </w:p>
    <w:p>
      <w:pPr>
        <w:keepNext/>
        <w:spacing w:before="120" w:after="60"/>
      </w:pPr>
      <w:r>
        <w:rPr>
          <w:b/>
          <w:sz w:val="21"/>
        </w:rPr>
        <w:t>Emergency numbers</w:t>
      </w:r>
    </w:p>
    <w:tbl>
      <w:tblPr>
        <w:tblStyle w:val="TableGrid"/>
        <w:tblW w:type="auto" w:w="0"/>
        <w:jc w:val="center"/>
        <w:tblLayout w:type="fixed"/>
        <w:tblLook w:firstColumn="1" w:firstRow="1" w:lastColumn="0" w:lastRow="0" w:noHBand="0" w:noVBand="1" w:val="04A0"/>
        <w:tblLayout w:type="fixed"/>
      </w:tblPr>
      <w:tblGrid>
        <w:gridCol w:w="2041"/>
        <w:gridCol w:w="1474"/>
        <w:gridCol w:w="2721"/>
        <w:gridCol w:w="1020"/>
        <w:gridCol w:w="2381"/>
      </w:tblGrid>
      <w:tr>
        <w:trPr>
          <w:cantSplit/>
          <w:tblHeader/>
        </w:trPr>
        <w:tc>
          <w:tcPr>
            <w:tcW w:type="dxa" w:w="2041"/>
            <w:shd w:val="clear" w:color="auto" w:fill="D9E2F3"/>
          </w:tcPr>
          <w:p>
            <w:pPr>
              <w:spacing w:after="20" w:line="240" w:lineRule="auto"/>
            </w:pPr>
            <w:r/>
            <w:r>
              <w:rPr>
                <w:b/>
                <w:sz w:val="18"/>
              </w:rPr>
              <w:t>Country</w:t>
            </w:r>
          </w:p>
        </w:tc>
        <w:tc>
          <w:tcPr>
            <w:tcW w:type="dxa" w:w="1474"/>
            <w:shd w:val="clear" w:color="auto" w:fill="D9E2F3"/>
          </w:tcPr>
          <w:p>
            <w:pPr>
              <w:spacing w:after="20" w:line="240" w:lineRule="auto"/>
            </w:pPr>
            <w:r/>
            <w:r>
              <w:rPr>
                <w:b/>
                <w:sz w:val="18"/>
              </w:rPr>
              <w:t>Number</w:t>
            </w:r>
          </w:p>
        </w:tc>
        <w:tc>
          <w:tcPr>
            <w:tcW w:type="dxa" w:w="2721"/>
            <w:shd w:val="clear" w:color="auto" w:fill="D9E2F3"/>
          </w:tcPr>
          <w:p>
            <w:pPr>
              <w:spacing w:after="20" w:line="240" w:lineRule="auto"/>
            </w:pPr>
            <w:r/>
            <w:r>
              <w:rPr>
                <w:b/>
                <w:sz w:val="18"/>
              </w:rPr>
              <w:t>Label shown</w:t>
            </w:r>
          </w:p>
        </w:tc>
        <w:tc>
          <w:tcPr>
            <w:tcW w:type="dxa" w:w="1020"/>
            <w:shd w:val="clear" w:color="auto" w:fill="D9E2F3"/>
          </w:tcPr>
          <w:p>
            <w:pPr>
              <w:spacing w:after="20" w:line="240" w:lineRule="auto"/>
            </w:pPr>
            <w:r/>
            <w:r>
              <w:rPr>
                <w:b/>
                <w:sz w:val="18"/>
              </w:rPr>
              <w:t>Reviewer</w:t>
            </w:r>
          </w:p>
          <w:p>
            <w:pPr>
              <w:spacing w:after="20" w:line="240" w:lineRule="auto"/>
            </w:pPr>
            <w:r>
              <w:rPr>
                <w:b/>
                <w:sz w:val="18"/>
              </w:rPr>
              <w:t>✓ / ✗ / ?</w:t>
            </w:r>
          </w:p>
        </w:tc>
        <w:tc>
          <w:tcPr>
            <w:tcW w:type="dxa" w:w="2381"/>
            <w:shd w:val="clear" w:color="auto" w:fill="D9E2F3"/>
          </w:tcPr>
          <w:p>
            <w:pPr>
              <w:spacing w:after="20" w:line="240" w:lineRule="auto"/>
            </w:pPr>
            <w:r/>
            <w:r>
              <w:rPr>
                <w:b/>
                <w:sz w:val="18"/>
              </w:rPr>
              <w:t>Change to / comment</w:t>
            </w:r>
          </w:p>
        </w:tc>
      </w:tr>
      <w:tr>
        <w:trPr>
          <w:cantSplit/>
        </w:trPr>
        <w:tc>
          <w:tcPr>
            <w:tcW w:type="dxa" w:w="2041"/>
          </w:tcPr>
          <w:p>
            <w:pPr>
              <w:spacing w:after="20" w:line="240" w:lineRule="auto"/>
            </w:pPr>
            <w:r/>
            <w:r>
              <w:rPr>
                <w:b w:val="0"/>
                <w:sz w:val="19"/>
              </w:rPr>
              <w:t>Pakistan</w:t>
            </w:r>
          </w:p>
        </w:tc>
        <w:tc>
          <w:tcPr>
            <w:tcW w:type="dxa" w:w="1474"/>
          </w:tcPr>
          <w:p>
            <w:pPr>
              <w:spacing w:after="20" w:line="240" w:lineRule="auto"/>
            </w:pPr>
            <w:r/>
            <w:r>
              <w:rPr>
                <w:b w:val="0"/>
                <w:sz w:val="19"/>
              </w:rPr>
              <w:t>1122</w:t>
            </w:r>
          </w:p>
        </w:tc>
        <w:tc>
          <w:tcPr>
            <w:tcW w:type="dxa" w:w="2721"/>
          </w:tcPr>
          <w:p>
            <w:pPr>
              <w:spacing w:after="20" w:line="240" w:lineRule="auto"/>
            </w:pPr>
            <w:r/>
            <w:r>
              <w:rPr>
                <w:b w:val="0"/>
                <w:sz w:val="19"/>
              </w:rPr>
              <w:t>Rescue 1122: ambulance and emergencies</w:t>
            </w:r>
          </w:p>
        </w:tc>
        <w:tc>
          <w:tcPr>
            <w:tcW w:type="dxa" w:w="1020"/>
            <w:shd w:val="clear" w:color="auto" w:fill="FFF9E6"/>
          </w:tcPr>
          <w:p>
            <w:pPr>
              <w:spacing w:after="20" w:line="240" w:lineRule="auto"/>
            </w:pPr>
            <w:r/>
            <w:r>
              <w:rPr>
                <w:b w:val="0"/>
                <w:sz w:val="19"/>
              </w:rPr>
            </w:r>
          </w:p>
        </w:tc>
        <w:tc>
          <w:tcPr>
            <w:tcW w:type="dxa" w:w="2381"/>
            <w:shd w:val="clear" w:color="auto" w:fill="FFF9E6"/>
          </w:tcPr>
          <w:p>
            <w:pPr>
              <w:spacing w:after="20" w:line="240" w:lineRule="auto"/>
            </w:pPr>
            <w:r/>
            <w:r>
              <w:rPr>
                <w:b w:val="0"/>
                <w:sz w:val="19"/>
              </w:rPr>
            </w:r>
          </w:p>
        </w:tc>
      </w:tr>
      <w:tr>
        <w:trPr>
          <w:cantSplit/>
        </w:trPr>
        <w:tc>
          <w:tcPr>
            <w:tcW w:type="dxa" w:w="2041"/>
          </w:tcPr>
          <w:p>
            <w:pPr>
              <w:spacing w:after="20" w:line="240" w:lineRule="auto"/>
            </w:pPr>
            <w:r/>
            <w:r>
              <w:rPr>
                <w:b w:val="0"/>
                <w:sz w:val="19"/>
              </w:rPr>
            </w:r>
          </w:p>
        </w:tc>
        <w:tc>
          <w:tcPr>
            <w:tcW w:type="dxa" w:w="1474"/>
          </w:tcPr>
          <w:p>
            <w:pPr>
              <w:spacing w:after="20" w:line="240" w:lineRule="auto"/>
            </w:pPr>
            <w:r/>
            <w:r>
              <w:rPr>
                <w:b w:val="0"/>
                <w:sz w:val="19"/>
              </w:rPr>
              <w:t>115</w:t>
            </w:r>
          </w:p>
        </w:tc>
        <w:tc>
          <w:tcPr>
            <w:tcW w:type="dxa" w:w="2721"/>
          </w:tcPr>
          <w:p>
            <w:pPr>
              <w:spacing w:after="20" w:line="240" w:lineRule="auto"/>
            </w:pPr>
            <w:r/>
            <w:r>
              <w:rPr>
                <w:b w:val="0"/>
                <w:sz w:val="19"/>
              </w:rPr>
              <w:t>Edhi ambulance</w:t>
            </w:r>
          </w:p>
        </w:tc>
        <w:tc>
          <w:tcPr>
            <w:tcW w:type="dxa" w:w="1020"/>
            <w:shd w:val="clear" w:color="auto" w:fill="FFF9E6"/>
          </w:tcPr>
          <w:p>
            <w:pPr>
              <w:spacing w:after="20" w:line="240" w:lineRule="auto"/>
            </w:pPr>
            <w:r/>
            <w:r>
              <w:rPr>
                <w:b w:val="0"/>
                <w:sz w:val="19"/>
              </w:rPr>
            </w:r>
          </w:p>
        </w:tc>
        <w:tc>
          <w:tcPr>
            <w:tcW w:type="dxa" w:w="2381"/>
            <w:shd w:val="clear" w:color="auto" w:fill="FFF9E6"/>
          </w:tcPr>
          <w:p>
            <w:pPr>
              <w:spacing w:after="20" w:line="240" w:lineRule="auto"/>
            </w:pPr>
            <w:r/>
            <w:r>
              <w:rPr>
                <w:b w:val="0"/>
                <w:sz w:val="19"/>
              </w:rPr>
            </w:r>
          </w:p>
        </w:tc>
      </w:tr>
      <w:tr>
        <w:trPr>
          <w:cantSplit/>
        </w:trPr>
        <w:tc>
          <w:tcPr>
            <w:tcW w:type="dxa" w:w="2041"/>
          </w:tcPr>
          <w:p>
            <w:pPr>
              <w:spacing w:after="20" w:line="240" w:lineRule="auto"/>
            </w:pPr>
            <w:r/>
            <w:r>
              <w:rPr>
                <w:b w:val="0"/>
                <w:sz w:val="19"/>
              </w:rPr>
            </w:r>
          </w:p>
        </w:tc>
        <w:tc>
          <w:tcPr>
            <w:tcW w:type="dxa" w:w="1474"/>
          </w:tcPr>
          <w:p>
            <w:pPr>
              <w:spacing w:after="20" w:line="240" w:lineRule="auto"/>
            </w:pPr>
            <w:r/>
            <w:r>
              <w:rPr>
                <w:b w:val="0"/>
                <w:sz w:val="19"/>
              </w:rPr>
              <w:t>1020</w:t>
            </w:r>
          </w:p>
        </w:tc>
        <w:tc>
          <w:tcPr>
            <w:tcW w:type="dxa" w:w="2721"/>
          </w:tcPr>
          <w:p>
            <w:pPr>
              <w:spacing w:after="20" w:line="240" w:lineRule="auto"/>
            </w:pPr>
            <w:r/>
            <w:r>
              <w:rPr>
                <w:b w:val="0"/>
                <w:sz w:val="19"/>
              </w:rPr>
              <w:t>Chhipa ambulance (Karachi)</w:t>
            </w:r>
          </w:p>
        </w:tc>
        <w:tc>
          <w:tcPr>
            <w:tcW w:type="dxa" w:w="1020"/>
            <w:shd w:val="clear" w:color="auto" w:fill="FFF9E6"/>
          </w:tcPr>
          <w:p>
            <w:pPr>
              <w:spacing w:after="20" w:line="240" w:lineRule="auto"/>
            </w:pPr>
            <w:r/>
            <w:r>
              <w:rPr>
                <w:b w:val="0"/>
                <w:sz w:val="19"/>
              </w:rPr>
            </w:r>
          </w:p>
        </w:tc>
        <w:tc>
          <w:tcPr>
            <w:tcW w:type="dxa" w:w="2381"/>
            <w:shd w:val="clear" w:color="auto" w:fill="FFF9E6"/>
          </w:tcPr>
          <w:p>
            <w:pPr>
              <w:spacing w:after="20" w:line="240" w:lineRule="auto"/>
            </w:pPr>
            <w:r/>
            <w:r>
              <w:rPr>
                <w:b w:val="0"/>
                <w:sz w:val="19"/>
              </w:rPr>
            </w:r>
          </w:p>
        </w:tc>
      </w:tr>
      <w:tr>
        <w:trPr>
          <w:cantSplit/>
        </w:trPr>
        <w:tc>
          <w:tcPr>
            <w:tcW w:type="dxa" w:w="2041"/>
          </w:tcPr>
          <w:p>
            <w:pPr>
              <w:spacing w:after="20" w:line="240" w:lineRule="auto"/>
            </w:pPr>
            <w:r/>
            <w:r>
              <w:rPr>
                <w:b w:val="0"/>
                <w:sz w:val="19"/>
              </w:rPr>
            </w:r>
          </w:p>
        </w:tc>
        <w:tc>
          <w:tcPr>
            <w:tcW w:type="dxa" w:w="1474"/>
          </w:tcPr>
          <w:p>
            <w:pPr>
              <w:spacing w:after="20" w:line="240" w:lineRule="auto"/>
            </w:pPr>
            <w:r/>
            <w:r>
              <w:rPr>
                <w:b w:val="0"/>
                <w:sz w:val="19"/>
              </w:rPr>
              <w:t>15</w:t>
            </w:r>
          </w:p>
        </w:tc>
        <w:tc>
          <w:tcPr>
            <w:tcW w:type="dxa" w:w="2721"/>
          </w:tcPr>
          <w:p>
            <w:pPr>
              <w:spacing w:after="20" w:line="240" w:lineRule="auto"/>
            </w:pPr>
            <w:r/>
            <w:r>
              <w:rPr>
                <w:b w:val="0"/>
                <w:sz w:val="19"/>
              </w:rPr>
              <w:t>Police</w:t>
            </w:r>
          </w:p>
        </w:tc>
        <w:tc>
          <w:tcPr>
            <w:tcW w:type="dxa" w:w="1020"/>
            <w:shd w:val="clear" w:color="auto" w:fill="FFF9E6"/>
          </w:tcPr>
          <w:p>
            <w:pPr>
              <w:spacing w:after="20" w:line="240" w:lineRule="auto"/>
            </w:pPr>
            <w:r/>
            <w:r>
              <w:rPr>
                <w:b w:val="0"/>
                <w:sz w:val="19"/>
              </w:rPr>
            </w:r>
          </w:p>
        </w:tc>
        <w:tc>
          <w:tcPr>
            <w:tcW w:type="dxa" w:w="2381"/>
            <w:shd w:val="clear" w:color="auto" w:fill="FFF9E6"/>
          </w:tcPr>
          <w:p>
            <w:pPr>
              <w:spacing w:after="20" w:line="240" w:lineRule="auto"/>
            </w:pPr>
            <w:r/>
            <w:r>
              <w:rPr>
                <w:b w:val="0"/>
                <w:sz w:val="19"/>
              </w:rPr>
            </w:r>
          </w:p>
        </w:tc>
      </w:tr>
      <w:tr>
        <w:trPr>
          <w:cantSplit/>
        </w:trPr>
        <w:tc>
          <w:tcPr>
            <w:tcW w:type="dxa" w:w="2041"/>
          </w:tcPr>
          <w:p>
            <w:pPr>
              <w:spacing w:after="20" w:line="240" w:lineRule="auto"/>
            </w:pPr>
            <w:r/>
            <w:r>
              <w:rPr>
                <w:b w:val="0"/>
                <w:sz w:val="19"/>
              </w:rPr>
            </w:r>
          </w:p>
        </w:tc>
        <w:tc>
          <w:tcPr>
            <w:tcW w:type="dxa" w:w="1474"/>
          </w:tcPr>
          <w:p>
            <w:pPr>
              <w:spacing w:after="20" w:line="240" w:lineRule="auto"/>
            </w:pPr>
            <w:r/>
            <w:r>
              <w:rPr>
                <w:b w:val="0"/>
                <w:sz w:val="19"/>
              </w:rPr>
              <w:t>16</w:t>
            </w:r>
          </w:p>
        </w:tc>
        <w:tc>
          <w:tcPr>
            <w:tcW w:type="dxa" w:w="2721"/>
          </w:tcPr>
          <w:p>
            <w:pPr>
              <w:spacing w:after="20" w:line="240" w:lineRule="auto"/>
            </w:pPr>
            <w:r/>
            <w:r>
              <w:rPr>
                <w:b w:val="0"/>
                <w:sz w:val="19"/>
              </w:rPr>
              <w:t>Fire brigade</w:t>
            </w:r>
          </w:p>
        </w:tc>
        <w:tc>
          <w:tcPr>
            <w:tcW w:type="dxa" w:w="1020"/>
            <w:shd w:val="clear" w:color="auto" w:fill="FFF9E6"/>
          </w:tcPr>
          <w:p>
            <w:pPr>
              <w:spacing w:after="20" w:line="240" w:lineRule="auto"/>
            </w:pPr>
            <w:r/>
            <w:r>
              <w:rPr>
                <w:b w:val="0"/>
                <w:sz w:val="19"/>
              </w:rPr>
            </w:r>
          </w:p>
        </w:tc>
        <w:tc>
          <w:tcPr>
            <w:tcW w:type="dxa" w:w="2381"/>
            <w:shd w:val="clear" w:color="auto" w:fill="FFF9E6"/>
          </w:tcPr>
          <w:p>
            <w:pPr>
              <w:spacing w:after="20" w:line="240" w:lineRule="auto"/>
            </w:pPr>
            <w:r/>
            <w:r>
              <w:rPr>
                <w:b w:val="0"/>
                <w:sz w:val="19"/>
              </w:rPr>
            </w:r>
          </w:p>
        </w:tc>
      </w:tr>
      <w:tr>
        <w:trPr>
          <w:cantSplit/>
        </w:trPr>
        <w:tc>
          <w:tcPr>
            <w:tcW w:type="dxa" w:w="2041"/>
          </w:tcPr>
          <w:p>
            <w:pPr>
              <w:spacing w:after="20" w:line="240" w:lineRule="auto"/>
            </w:pPr>
            <w:r/>
            <w:r>
              <w:rPr>
                <w:b w:val="0"/>
                <w:sz w:val="19"/>
              </w:rPr>
              <w:t>United Kingdom</w:t>
            </w:r>
          </w:p>
        </w:tc>
        <w:tc>
          <w:tcPr>
            <w:tcW w:type="dxa" w:w="1474"/>
          </w:tcPr>
          <w:p>
            <w:pPr>
              <w:spacing w:after="20" w:line="240" w:lineRule="auto"/>
            </w:pPr>
            <w:r/>
            <w:r>
              <w:rPr>
                <w:b w:val="0"/>
                <w:sz w:val="19"/>
              </w:rPr>
              <w:t>999</w:t>
            </w:r>
          </w:p>
        </w:tc>
        <w:tc>
          <w:tcPr>
            <w:tcW w:type="dxa" w:w="2721"/>
          </w:tcPr>
          <w:p>
            <w:pPr>
              <w:spacing w:after="20" w:line="240" w:lineRule="auto"/>
            </w:pPr>
            <w:r/>
            <w:r>
              <w:rPr>
                <w:b w:val="0"/>
                <w:sz w:val="19"/>
              </w:rPr>
              <w:t>Ambulance, fire and police</w:t>
            </w:r>
          </w:p>
        </w:tc>
        <w:tc>
          <w:tcPr>
            <w:tcW w:type="dxa" w:w="1020"/>
            <w:shd w:val="clear" w:color="auto" w:fill="FFF9E6"/>
          </w:tcPr>
          <w:p>
            <w:pPr>
              <w:spacing w:after="20" w:line="240" w:lineRule="auto"/>
            </w:pPr>
            <w:r/>
            <w:r>
              <w:rPr>
                <w:b w:val="0"/>
                <w:sz w:val="19"/>
              </w:rPr>
            </w:r>
          </w:p>
        </w:tc>
        <w:tc>
          <w:tcPr>
            <w:tcW w:type="dxa" w:w="2381"/>
            <w:shd w:val="clear" w:color="auto" w:fill="FFF9E6"/>
          </w:tcPr>
          <w:p>
            <w:pPr>
              <w:spacing w:after="20" w:line="240" w:lineRule="auto"/>
            </w:pPr>
            <w:r/>
            <w:r>
              <w:rPr>
                <w:b w:val="0"/>
                <w:sz w:val="19"/>
              </w:rPr>
            </w:r>
          </w:p>
        </w:tc>
      </w:tr>
      <w:tr>
        <w:trPr>
          <w:cantSplit/>
        </w:trPr>
        <w:tc>
          <w:tcPr>
            <w:tcW w:type="dxa" w:w="2041"/>
          </w:tcPr>
          <w:p>
            <w:pPr>
              <w:spacing w:after="20" w:line="240" w:lineRule="auto"/>
            </w:pPr>
            <w:r/>
            <w:r>
              <w:rPr>
                <w:b w:val="0"/>
                <w:sz w:val="19"/>
              </w:rPr>
            </w:r>
          </w:p>
        </w:tc>
        <w:tc>
          <w:tcPr>
            <w:tcW w:type="dxa" w:w="1474"/>
          </w:tcPr>
          <w:p>
            <w:pPr>
              <w:spacing w:after="20" w:line="240" w:lineRule="auto"/>
            </w:pPr>
            <w:r/>
            <w:r>
              <w:rPr>
                <w:b w:val="0"/>
                <w:sz w:val="19"/>
              </w:rPr>
              <w:t>111</w:t>
            </w:r>
          </w:p>
        </w:tc>
        <w:tc>
          <w:tcPr>
            <w:tcW w:type="dxa" w:w="2721"/>
          </w:tcPr>
          <w:p>
            <w:pPr>
              <w:spacing w:after="20" w:line="240" w:lineRule="auto"/>
            </w:pPr>
            <w:r/>
            <w:r>
              <w:rPr>
                <w:b w:val="0"/>
                <w:sz w:val="19"/>
              </w:rPr>
              <w:t>NHS 111: urgent medical advice</w:t>
            </w:r>
          </w:p>
        </w:tc>
        <w:tc>
          <w:tcPr>
            <w:tcW w:type="dxa" w:w="1020"/>
            <w:shd w:val="clear" w:color="auto" w:fill="FFF9E6"/>
          </w:tcPr>
          <w:p>
            <w:pPr>
              <w:spacing w:after="20" w:line="240" w:lineRule="auto"/>
            </w:pPr>
            <w:r/>
            <w:r>
              <w:rPr>
                <w:b w:val="0"/>
                <w:sz w:val="19"/>
              </w:rPr>
            </w:r>
          </w:p>
        </w:tc>
        <w:tc>
          <w:tcPr>
            <w:tcW w:type="dxa" w:w="2381"/>
            <w:shd w:val="clear" w:color="auto" w:fill="FFF9E6"/>
          </w:tcPr>
          <w:p>
            <w:pPr>
              <w:spacing w:after="20" w:line="240" w:lineRule="auto"/>
            </w:pPr>
            <w:r/>
            <w:r>
              <w:rPr>
                <w:b w:val="0"/>
                <w:sz w:val="19"/>
              </w:rPr>
            </w:r>
          </w:p>
        </w:tc>
      </w:tr>
      <w:tr>
        <w:trPr>
          <w:cantSplit/>
        </w:trPr>
        <w:tc>
          <w:tcPr>
            <w:tcW w:type="dxa" w:w="2041"/>
          </w:tcPr>
          <w:p>
            <w:pPr>
              <w:spacing w:after="20" w:line="240" w:lineRule="auto"/>
            </w:pPr>
            <w:r/>
            <w:r>
              <w:rPr>
                <w:b w:val="0"/>
                <w:sz w:val="19"/>
              </w:rPr>
              <w:t>United States</w:t>
            </w:r>
          </w:p>
        </w:tc>
        <w:tc>
          <w:tcPr>
            <w:tcW w:type="dxa" w:w="1474"/>
          </w:tcPr>
          <w:p>
            <w:pPr>
              <w:spacing w:after="20" w:line="240" w:lineRule="auto"/>
            </w:pPr>
            <w:r/>
            <w:r>
              <w:rPr>
                <w:b w:val="0"/>
                <w:sz w:val="19"/>
              </w:rPr>
              <w:t>911</w:t>
            </w:r>
          </w:p>
        </w:tc>
        <w:tc>
          <w:tcPr>
            <w:tcW w:type="dxa" w:w="2721"/>
          </w:tcPr>
          <w:p>
            <w:pPr>
              <w:spacing w:after="20" w:line="240" w:lineRule="auto"/>
            </w:pPr>
            <w:r/>
            <w:r>
              <w:rPr>
                <w:b w:val="0"/>
                <w:sz w:val="19"/>
              </w:rPr>
              <w:t>Ambulance, fire and police</w:t>
            </w:r>
          </w:p>
        </w:tc>
        <w:tc>
          <w:tcPr>
            <w:tcW w:type="dxa" w:w="1020"/>
            <w:shd w:val="clear" w:color="auto" w:fill="FFF9E6"/>
          </w:tcPr>
          <w:p>
            <w:pPr>
              <w:spacing w:after="20" w:line="240" w:lineRule="auto"/>
            </w:pPr>
            <w:r/>
            <w:r>
              <w:rPr>
                <w:b w:val="0"/>
                <w:sz w:val="19"/>
              </w:rPr>
            </w:r>
          </w:p>
        </w:tc>
        <w:tc>
          <w:tcPr>
            <w:tcW w:type="dxa" w:w="2381"/>
            <w:shd w:val="clear" w:color="auto" w:fill="FFF9E6"/>
          </w:tcPr>
          <w:p>
            <w:pPr>
              <w:spacing w:after="20" w:line="240" w:lineRule="auto"/>
            </w:pPr>
            <w:r/>
            <w:r>
              <w:rPr>
                <w:b w:val="0"/>
                <w:sz w:val="19"/>
              </w:rPr>
            </w:r>
          </w:p>
        </w:tc>
      </w:tr>
      <w:tr>
        <w:trPr>
          <w:cantSplit/>
        </w:trPr>
        <w:tc>
          <w:tcPr>
            <w:tcW w:type="dxa" w:w="2041"/>
          </w:tcPr>
          <w:p>
            <w:pPr>
              <w:spacing w:after="20" w:line="240" w:lineRule="auto"/>
            </w:pPr>
            <w:r/>
            <w:r>
              <w:rPr>
                <w:b w:val="0"/>
                <w:sz w:val="19"/>
              </w:rPr>
            </w:r>
          </w:p>
        </w:tc>
        <w:tc>
          <w:tcPr>
            <w:tcW w:type="dxa" w:w="1474"/>
          </w:tcPr>
          <w:p>
            <w:pPr>
              <w:spacing w:after="20" w:line="240" w:lineRule="auto"/>
            </w:pPr>
            <w:r/>
            <w:r>
              <w:rPr>
                <w:b w:val="0"/>
                <w:sz w:val="19"/>
              </w:rPr>
              <w:t>1-800-222-1222</w:t>
            </w:r>
          </w:p>
        </w:tc>
        <w:tc>
          <w:tcPr>
            <w:tcW w:type="dxa" w:w="2721"/>
          </w:tcPr>
          <w:p>
            <w:pPr>
              <w:spacing w:after="20" w:line="240" w:lineRule="auto"/>
            </w:pPr>
            <w:r/>
            <w:r>
              <w:rPr>
                <w:b w:val="0"/>
                <w:sz w:val="19"/>
              </w:rPr>
              <w:t>Poison Control</w:t>
            </w:r>
          </w:p>
        </w:tc>
        <w:tc>
          <w:tcPr>
            <w:tcW w:type="dxa" w:w="1020"/>
            <w:shd w:val="clear" w:color="auto" w:fill="FFF9E6"/>
          </w:tcPr>
          <w:p>
            <w:pPr>
              <w:spacing w:after="20" w:line="240" w:lineRule="auto"/>
            </w:pPr>
            <w:r/>
            <w:r>
              <w:rPr>
                <w:b w:val="0"/>
                <w:sz w:val="19"/>
              </w:rPr>
            </w:r>
          </w:p>
        </w:tc>
        <w:tc>
          <w:tcPr>
            <w:tcW w:type="dxa" w:w="2381"/>
            <w:shd w:val="clear" w:color="auto" w:fill="FFF9E6"/>
          </w:tcPr>
          <w:p>
            <w:pPr>
              <w:spacing w:after="20" w:line="240" w:lineRule="auto"/>
            </w:pPr>
            <w:r/>
            <w:r>
              <w:rPr>
                <w:b w:val="0"/>
                <w:sz w:val="19"/>
              </w:rPr>
            </w:r>
          </w:p>
        </w:tc>
      </w:tr>
      <w:tr>
        <w:trPr>
          <w:cantSplit/>
        </w:trPr>
        <w:tc>
          <w:tcPr>
            <w:tcW w:type="dxa" w:w="2041"/>
          </w:tcPr>
          <w:p>
            <w:pPr>
              <w:spacing w:after="20" w:line="240" w:lineRule="auto"/>
            </w:pPr>
            <w:r/>
            <w:r>
              <w:rPr>
                <w:b w:val="0"/>
                <w:sz w:val="19"/>
              </w:rPr>
              <w:t>Canada</w:t>
            </w:r>
          </w:p>
        </w:tc>
        <w:tc>
          <w:tcPr>
            <w:tcW w:type="dxa" w:w="1474"/>
          </w:tcPr>
          <w:p>
            <w:pPr>
              <w:spacing w:after="20" w:line="240" w:lineRule="auto"/>
            </w:pPr>
            <w:r/>
            <w:r>
              <w:rPr>
                <w:b w:val="0"/>
                <w:sz w:val="19"/>
              </w:rPr>
              <w:t>911</w:t>
            </w:r>
          </w:p>
        </w:tc>
        <w:tc>
          <w:tcPr>
            <w:tcW w:type="dxa" w:w="2721"/>
          </w:tcPr>
          <w:p>
            <w:pPr>
              <w:spacing w:after="20" w:line="240" w:lineRule="auto"/>
            </w:pPr>
            <w:r/>
            <w:r>
              <w:rPr>
                <w:b w:val="0"/>
                <w:sz w:val="19"/>
              </w:rPr>
              <w:t>Ambulance, fire and police</w:t>
            </w:r>
          </w:p>
        </w:tc>
        <w:tc>
          <w:tcPr>
            <w:tcW w:type="dxa" w:w="1020"/>
            <w:shd w:val="clear" w:color="auto" w:fill="FFF9E6"/>
          </w:tcPr>
          <w:p>
            <w:pPr>
              <w:spacing w:after="20" w:line="240" w:lineRule="auto"/>
            </w:pPr>
            <w:r/>
            <w:r>
              <w:rPr>
                <w:b w:val="0"/>
                <w:sz w:val="19"/>
              </w:rPr>
            </w:r>
          </w:p>
        </w:tc>
        <w:tc>
          <w:tcPr>
            <w:tcW w:type="dxa" w:w="2381"/>
            <w:shd w:val="clear" w:color="auto" w:fill="FFF9E6"/>
          </w:tcPr>
          <w:p>
            <w:pPr>
              <w:spacing w:after="20" w:line="240" w:lineRule="auto"/>
            </w:pPr>
            <w:r/>
            <w:r>
              <w:rPr>
                <w:b w:val="0"/>
                <w:sz w:val="19"/>
              </w:rPr>
            </w:r>
          </w:p>
        </w:tc>
      </w:tr>
      <w:tr>
        <w:trPr>
          <w:cantSplit/>
        </w:trPr>
        <w:tc>
          <w:tcPr>
            <w:tcW w:type="dxa" w:w="2041"/>
          </w:tcPr>
          <w:p>
            <w:pPr>
              <w:spacing w:after="20" w:line="240" w:lineRule="auto"/>
            </w:pPr>
            <w:r/>
            <w:r>
              <w:rPr>
                <w:b w:val="0"/>
                <w:sz w:val="19"/>
              </w:rPr>
            </w:r>
          </w:p>
        </w:tc>
        <w:tc>
          <w:tcPr>
            <w:tcW w:type="dxa" w:w="1474"/>
          </w:tcPr>
          <w:p>
            <w:pPr>
              <w:spacing w:after="20" w:line="240" w:lineRule="auto"/>
            </w:pPr>
            <w:r/>
            <w:r>
              <w:rPr>
                <w:b w:val="0"/>
                <w:sz w:val="19"/>
              </w:rPr>
              <w:t>811</w:t>
            </w:r>
          </w:p>
        </w:tc>
        <w:tc>
          <w:tcPr>
            <w:tcW w:type="dxa" w:w="2721"/>
          </w:tcPr>
          <w:p>
            <w:pPr>
              <w:spacing w:after="20" w:line="240" w:lineRule="auto"/>
            </w:pPr>
            <w:r/>
            <w:r>
              <w:rPr>
                <w:b w:val="0"/>
                <w:sz w:val="19"/>
              </w:rPr>
              <w:t>Nurse advice line (most provinces)</w:t>
            </w:r>
          </w:p>
        </w:tc>
        <w:tc>
          <w:tcPr>
            <w:tcW w:type="dxa" w:w="1020"/>
            <w:shd w:val="clear" w:color="auto" w:fill="FFF9E6"/>
          </w:tcPr>
          <w:p>
            <w:pPr>
              <w:spacing w:after="20" w:line="240" w:lineRule="auto"/>
            </w:pPr>
            <w:r/>
            <w:r>
              <w:rPr>
                <w:b w:val="0"/>
                <w:sz w:val="19"/>
              </w:rPr>
            </w:r>
          </w:p>
        </w:tc>
        <w:tc>
          <w:tcPr>
            <w:tcW w:type="dxa" w:w="2381"/>
            <w:shd w:val="clear" w:color="auto" w:fill="FFF9E6"/>
          </w:tcPr>
          <w:p>
            <w:pPr>
              <w:spacing w:after="20" w:line="240" w:lineRule="auto"/>
            </w:pPr>
            <w:r/>
            <w:r>
              <w:rPr>
                <w:b w:val="0"/>
                <w:sz w:val="19"/>
              </w:rPr>
            </w:r>
          </w:p>
        </w:tc>
      </w:tr>
      <w:tr>
        <w:trPr>
          <w:cantSplit/>
        </w:trPr>
        <w:tc>
          <w:tcPr>
            <w:tcW w:type="dxa" w:w="2041"/>
          </w:tcPr>
          <w:p>
            <w:pPr>
              <w:spacing w:after="20" w:line="240" w:lineRule="auto"/>
            </w:pPr>
            <w:r/>
            <w:r>
              <w:rPr>
                <w:b w:val="0"/>
                <w:sz w:val="19"/>
              </w:rPr>
              <w:t>United Arab Emirates</w:t>
            </w:r>
          </w:p>
        </w:tc>
        <w:tc>
          <w:tcPr>
            <w:tcW w:type="dxa" w:w="1474"/>
          </w:tcPr>
          <w:p>
            <w:pPr>
              <w:spacing w:after="20" w:line="240" w:lineRule="auto"/>
            </w:pPr>
            <w:r/>
            <w:r>
              <w:rPr>
                <w:b w:val="0"/>
                <w:sz w:val="19"/>
              </w:rPr>
              <w:t>998</w:t>
            </w:r>
          </w:p>
        </w:tc>
        <w:tc>
          <w:tcPr>
            <w:tcW w:type="dxa" w:w="2721"/>
          </w:tcPr>
          <w:p>
            <w:pPr>
              <w:spacing w:after="20" w:line="240" w:lineRule="auto"/>
            </w:pPr>
            <w:r/>
            <w:r>
              <w:rPr>
                <w:b w:val="0"/>
                <w:sz w:val="19"/>
              </w:rPr>
              <w:t>Ambulance</w:t>
            </w:r>
          </w:p>
        </w:tc>
        <w:tc>
          <w:tcPr>
            <w:tcW w:type="dxa" w:w="1020"/>
            <w:shd w:val="clear" w:color="auto" w:fill="FFF9E6"/>
          </w:tcPr>
          <w:p>
            <w:pPr>
              <w:spacing w:after="20" w:line="240" w:lineRule="auto"/>
            </w:pPr>
            <w:r/>
            <w:r>
              <w:rPr>
                <w:b w:val="0"/>
                <w:sz w:val="19"/>
              </w:rPr>
            </w:r>
          </w:p>
        </w:tc>
        <w:tc>
          <w:tcPr>
            <w:tcW w:type="dxa" w:w="2381"/>
            <w:shd w:val="clear" w:color="auto" w:fill="FFF9E6"/>
          </w:tcPr>
          <w:p>
            <w:pPr>
              <w:spacing w:after="20" w:line="240" w:lineRule="auto"/>
            </w:pPr>
            <w:r/>
            <w:r>
              <w:rPr>
                <w:b w:val="0"/>
                <w:sz w:val="19"/>
              </w:rPr>
            </w:r>
          </w:p>
        </w:tc>
      </w:tr>
      <w:tr>
        <w:trPr>
          <w:cantSplit/>
        </w:trPr>
        <w:tc>
          <w:tcPr>
            <w:tcW w:type="dxa" w:w="2041"/>
          </w:tcPr>
          <w:p>
            <w:pPr>
              <w:spacing w:after="20" w:line="240" w:lineRule="auto"/>
            </w:pPr>
            <w:r/>
            <w:r>
              <w:rPr>
                <w:b w:val="0"/>
                <w:sz w:val="19"/>
              </w:rPr>
            </w:r>
          </w:p>
        </w:tc>
        <w:tc>
          <w:tcPr>
            <w:tcW w:type="dxa" w:w="1474"/>
          </w:tcPr>
          <w:p>
            <w:pPr>
              <w:spacing w:after="20" w:line="240" w:lineRule="auto"/>
            </w:pPr>
            <w:r/>
            <w:r>
              <w:rPr>
                <w:b w:val="0"/>
                <w:sz w:val="19"/>
              </w:rPr>
              <w:t>999</w:t>
            </w:r>
          </w:p>
        </w:tc>
        <w:tc>
          <w:tcPr>
            <w:tcW w:type="dxa" w:w="2721"/>
          </w:tcPr>
          <w:p>
            <w:pPr>
              <w:spacing w:after="20" w:line="240" w:lineRule="auto"/>
            </w:pPr>
            <w:r/>
            <w:r>
              <w:rPr>
                <w:b w:val="0"/>
                <w:sz w:val="19"/>
              </w:rPr>
              <w:t>Police</w:t>
            </w:r>
          </w:p>
        </w:tc>
        <w:tc>
          <w:tcPr>
            <w:tcW w:type="dxa" w:w="1020"/>
            <w:shd w:val="clear" w:color="auto" w:fill="FFF9E6"/>
          </w:tcPr>
          <w:p>
            <w:pPr>
              <w:spacing w:after="20" w:line="240" w:lineRule="auto"/>
            </w:pPr>
            <w:r/>
            <w:r>
              <w:rPr>
                <w:b w:val="0"/>
                <w:sz w:val="19"/>
              </w:rPr>
            </w:r>
          </w:p>
        </w:tc>
        <w:tc>
          <w:tcPr>
            <w:tcW w:type="dxa" w:w="2381"/>
            <w:shd w:val="clear" w:color="auto" w:fill="FFF9E6"/>
          </w:tcPr>
          <w:p>
            <w:pPr>
              <w:spacing w:after="20" w:line="240" w:lineRule="auto"/>
            </w:pPr>
            <w:r/>
            <w:r>
              <w:rPr>
                <w:b w:val="0"/>
                <w:sz w:val="19"/>
              </w:rPr>
            </w:r>
          </w:p>
        </w:tc>
      </w:tr>
      <w:tr>
        <w:trPr>
          <w:cantSplit/>
        </w:trPr>
        <w:tc>
          <w:tcPr>
            <w:tcW w:type="dxa" w:w="2041"/>
          </w:tcPr>
          <w:p>
            <w:pPr>
              <w:spacing w:after="20" w:line="240" w:lineRule="auto"/>
            </w:pPr>
            <w:r/>
            <w:r>
              <w:rPr>
                <w:b w:val="0"/>
                <w:sz w:val="19"/>
              </w:rPr>
            </w:r>
          </w:p>
        </w:tc>
        <w:tc>
          <w:tcPr>
            <w:tcW w:type="dxa" w:w="1474"/>
          </w:tcPr>
          <w:p>
            <w:pPr>
              <w:spacing w:after="20" w:line="240" w:lineRule="auto"/>
            </w:pPr>
            <w:r/>
            <w:r>
              <w:rPr>
                <w:b w:val="0"/>
                <w:sz w:val="19"/>
              </w:rPr>
              <w:t>997</w:t>
            </w:r>
          </w:p>
        </w:tc>
        <w:tc>
          <w:tcPr>
            <w:tcW w:type="dxa" w:w="2721"/>
          </w:tcPr>
          <w:p>
            <w:pPr>
              <w:spacing w:after="20" w:line="240" w:lineRule="auto"/>
            </w:pPr>
            <w:r/>
            <w:r>
              <w:rPr>
                <w:b w:val="0"/>
                <w:sz w:val="19"/>
              </w:rPr>
              <w:t>Fire brigade</w:t>
            </w:r>
          </w:p>
        </w:tc>
        <w:tc>
          <w:tcPr>
            <w:tcW w:type="dxa" w:w="1020"/>
            <w:shd w:val="clear" w:color="auto" w:fill="FFF9E6"/>
          </w:tcPr>
          <w:p>
            <w:pPr>
              <w:spacing w:after="20" w:line="240" w:lineRule="auto"/>
            </w:pPr>
            <w:r/>
            <w:r>
              <w:rPr>
                <w:b w:val="0"/>
                <w:sz w:val="19"/>
              </w:rPr>
            </w:r>
          </w:p>
        </w:tc>
        <w:tc>
          <w:tcPr>
            <w:tcW w:type="dxa" w:w="2381"/>
            <w:shd w:val="clear" w:color="auto" w:fill="FFF9E6"/>
          </w:tcPr>
          <w:p>
            <w:pPr>
              <w:spacing w:after="20" w:line="240" w:lineRule="auto"/>
            </w:pPr>
            <w:r/>
            <w:r>
              <w:rPr>
                <w:b w:val="0"/>
                <w:sz w:val="19"/>
              </w:rPr>
            </w:r>
          </w:p>
        </w:tc>
      </w:tr>
      <w:tr>
        <w:trPr>
          <w:cantSplit/>
        </w:trPr>
        <w:tc>
          <w:tcPr>
            <w:tcW w:type="dxa" w:w="2041"/>
          </w:tcPr>
          <w:p>
            <w:pPr>
              <w:spacing w:after="20" w:line="240" w:lineRule="auto"/>
            </w:pPr>
            <w:r/>
            <w:r>
              <w:rPr>
                <w:b w:val="0"/>
                <w:sz w:val="19"/>
              </w:rPr>
              <w:t>Saudi Arabia</w:t>
            </w:r>
          </w:p>
        </w:tc>
        <w:tc>
          <w:tcPr>
            <w:tcW w:type="dxa" w:w="1474"/>
          </w:tcPr>
          <w:p>
            <w:pPr>
              <w:spacing w:after="20" w:line="240" w:lineRule="auto"/>
            </w:pPr>
            <w:r/>
            <w:r>
              <w:rPr>
                <w:b w:val="0"/>
                <w:sz w:val="19"/>
              </w:rPr>
              <w:t>997</w:t>
            </w:r>
          </w:p>
        </w:tc>
        <w:tc>
          <w:tcPr>
            <w:tcW w:type="dxa" w:w="2721"/>
          </w:tcPr>
          <w:p>
            <w:pPr>
              <w:spacing w:after="20" w:line="240" w:lineRule="auto"/>
            </w:pPr>
            <w:r/>
            <w:r>
              <w:rPr>
                <w:b w:val="0"/>
                <w:sz w:val="19"/>
              </w:rPr>
              <w:t>Ambulance</w:t>
            </w:r>
          </w:p>
        </w:tc>
        <w:tc>
          <w:tcPr>
            <w:tcW w:type="dxa" w:w="1020"/>
            <w:shd w:val="clear" w:color="auto" w:fill="FFF9E6"/>
          </w:tcPr>
          <w:p>
            <w:pPr>
              <w:spacing w:after="20" w:line="240" w:lineRule="auto"/>
            </w:pPr>
            <w:r/>
            <w:r>
              <w:rPr>
                <w:b w:val="0"/>
                <w:sz w:val="19"/>
              </w:rPr>
            </w:r>
          </w:p>
        </w:tc>
        <w:tc>
          <w:tcPr>
            <w:tcW w:type="dxa" w:w="2381"/>
            <w:shd w:val="clear" w:color="auto" w:fill="FFF9E6"/>
          </w:tcPr>
          <w:p>
            <w:pPr>
              <w:spacing w:after="20" w:line="240" w:lineRule="auto"/>
            </w:pPr>
            <w:r/>
            <w:r>
              <w:rPr>
                <w:b w:val="0"/>
                <w:sz w:val="19"/>
              </w:rPr>
            </w:r>
          </w:p>
        </w:tc>
      </w:tr>
      <w:tr>
        <w:trPr>
          <w:cantSplit/>
        </w:trPr>
        <w:tc>
          <w:tcPr>
            <w:tcW w:type="dxa" w:w="2041"/>
          </w:tcPr>
          <w:p>
            <w:pPr>
              <w:spacing w:after="20" w:line="240" w:lineRule="auto"/>
            </w:pPr>
            <w:r/>
            <w:r>
              <w:rPr>
                <w:b w:val="0"/>
                <w:sz w:val="19"/>
              </w:rPr>
            </w:r>
          </w:p>
        </w:tc>
        <w:tc>
          <w:tcPr>
            <w:tcW w:type="dxa" w:w="1474"/>
          </w:tcPr>
          <w:p>
            <w:pPr>
              <w:spacing w:after="20" w:line="240" w:lineRule="auto"/>
            </w:pPr>
            <w:r/>
            <w:r>
              <w:rPr>
                <w:b w:val="0"/>
                <w:sz w:val="19"/>
              </w:rPr>
              <w:t>911</w:t>
            </w:r>
          </w:p>
        </w:tc>
        <w:tc>
          <w:tcPr>
            <w:tcW w:type="dxa" w:w="2721"/>
          </w:tcPr>
          <w:p>
            <w:pPr>
              <w:spacing w:after="20" w:line="240" w:lineRule="auto"/>
            </w:pPr>
            <w:r/>
            <w:r>
              <w:rPr>
                <w:b w:val="0"/>
                <w:sz w:val="19"/>
              </w:rPr>
              <w:t>Unified emergency number</w:t>
            </w:r>
          </w:p>
        </w:tc>
        <w:tc>
          <w:tcPr>
            <w:tcW w:type="dxa" w:w="1020"/>
            <w:shd w:val="clear" w:color="auto" w:fill="FFF9E6"/>
          </w:tcPr>
          <w:p>
            <w:pPr>
              <w:spacing w:after="20" w:line="240" w:lineRule="auto"/>
            </w:pPr>
            <w:r/>
            <w:r>
              <w:rPr>
                <w:b w:val="0"/>
                <w:sz w:val="19"/>
              </w:rPr>
            </w:r>
          </w:p>
        </w:tc>
        <w:tc>
          <w:tcPr>
            <w:tcW w:type="dxa" w:w="2381"/>
            <w:shd w:val="clear" w:color="auto" w:fill="FFF9E6"/>
          </w:tcPr>
          <w:p>
            <w:pPr>
              <w:spacing w:after="20" w:line="240" w:lineRule="auto"/>
            </w:pPr>
            <w:r/>
            <w:r>
              <w:rPr>
                <w:b w:val="0"/>
                <w:sz w:val="19"/>
              </w:rPr>
            </w:r>
          </w:p>
        </w:tc>
      </w:tr>
      <w:tr>
        <w:trPr>
          <w:cantSplit/>
        </w:trPr>
        <w:tc>
          <w:tcPr>
            <w:tcW w:type="dxa" w:w="2041"/>
          </w:tcPr>
          <w:p>
            <w:pPr>
              <w:spacing w:after="20" w:line="240" w:lineRule="auto"/>
            </w:pPr>
            <w:r/>
            <w:r>
              <w:rPr>
                <w:b w:val="0"/>
                <w:sz w:val="19"/>
              </w:rPr>
            </w:r>
          </w:p>
        </w:tc>
        <w:tc>
          <w:tcPr>
            <w:tcW w:type="dxa" w:w="1474"/>
          </w:tcPr>
          <w:p>
            <w:pPr>
              <w:spacing w:after="20" w:line="240" w:lineRule="auto"/>
            </w:pPr>
            <w:r/>
            <w:r>
              <w:rPr>
                <w:b w:val="0"/>
                <w:sz w:val="19"/>
              </w:rPr>
              <w:t>998</w:t>
            </w:r>
          </w:p>
        </w:tc>
        <w:tc>
          <w:tcPr>
            <w:tcW w:type="dxa" w:w="2721"/>
          </w:tcPr>
          <w:p>
            <w:pPr>
              <w:spacing w:after="20" w:line="240" w:lineRule="auto"/>
            </w:pPr>
            <w:r/>
            <w:r>
              <w:rPr>
                <w:b w:val="0"/>
                <w:sz w:val="19"/>
              </w:rPr>
              <w:t>Fire brigade</w:t>
            </w:r>
          </w:p>
        </w:tc>
        <w:tc>
          <w:tcPr>
            <w:tcW w:type="dxa" w:w="1020"/>
            <w:shd w:val="clear" w:color="auto" w:fill="FFF9E6"/>
          </w:tcPr>
          <w:p>
            <w:pPr>
              <w:spacing w:after="20" w:line="240" w:lineRule="auto"/>
            </w:pPr>
            <w:r/>
            <w:r>
              <w:rPr>
                <w:b w:val="0"/>
                <w:sz w:val="19"/>
              </w:rPr>
            </w:r>
          </w:p>
        </w:tc>
        <w:tc>
          <w:tcPr>
            <w:tcW w:type="dxa" w:w="2381"/>
            <w:shd w:val="clear" w:color="auto" w:fill="FFF9E6"/>
          </w:tcPr>
          <w:p>
            <w:pPr>
              <w:spacing w:after="20" w:line="240" w:lineRule="auto"/>
            </w:pPr>
            <w:r/>
            <w:r>
              <w:rPr>
                <w:b w:val="0"/>
                <w:sz w:val="19"/>
              </w:rPr>
            </w:r>
          </w:p>
        </w:tc>
      </w:tr>
      <w:tr>
        <w:trPr>
          <w:cantSplit/>
        </w:trPr>
        <w:tc>
          <w:tcPr>
            <w:tcW w:type="dxa" w:w="2041"/>
          </w:tcPr>
          <w:p>
            <w:pPr>
              <w:spacing w:after="20" w:line="240" w:lineRule="auto"/>
            </w:pPr>
            <w:r/>
            <w:r>
              <w:rPr>
                <w:b w:val="0"/>
                <w:sz w:val="19"/>
              </w:rPr>
            </w:r>
          </w:p>
        </w:tc>
        <w:tc>
          <w:tcPr>
            <w:tcW w:type="dxa" w:w="1474"/>
          </w:tcPr>
          <w:p>
            <w:pPr>
              <w:spacing w:after="20" w:line="240" w:lineRule="auto"/>
            </w:pPr>
            <w:r/>
            <w:r>
              <w:rPr>
                <w:b w:val="0"/>
                <w:sz w:val="19"/>
              </w:rPr>
              <w:t>999</w:t>
            </w:r>
          </w:p>
        </w:tc>
        <w:tc>
          <w:tcPr>
            <w:tcW w:type="dxa" w:w="2721"/>
          </w:tcPr>
          <w:p>
            <w:pPr>
              <w:spacing w:after="20" w:line="240" w:lineRule="auto"/>
            </w:pPr>
            <w:r/>
            <w:r>
              <w:rPr>
                <w:b w:val="0"/>
                <w:sz w:val="19"/>
              </w:rPr>
              <w:t>Police</w:t>
            </w:r>
          </w:p>
        </w:tc>
        <w:tc>
          <w:tcPr>
            <w:tcW w:type="dxa" w:w="1020"/>
            <w:shd w:val="clear" w:color="auto" w:fill="FFF9E6"/>
          </w:tcPr>
          <w:p>
            <w:pPr>
              <w:spacing w:after="20" w:line="240" w:lineRule="auto"/>
            </w:pPr>
            <w:r/>
            <w:r>
              <w:rPr>
                <w:b w:val="0"/>
                <w:sz w:val="19"/>
              </w:rPr>
            </w:r>
          </w:p>
        </w:tc>
        <w:tc>
          <w:tcPr>
            <w:tcW w:type="dxa" w:w="2381"/>
            <w:shd w:val="clear" w:color="auto" w:fill="FFF9E6"/>
          </w:tcPr>
          <w:p>
            <w:pPr>
              <w:spacing w:after="20" w:line="240" w:lineRule="auto"/>
            </w:pPr>
            <w:r/>
            <w:r>
              <w:rPr>
                <w:b w:val="0"/>
                <w:sz w:val="19"/>
              </w:rPr>
            </w:r>
          </w:p>
        </w:tc>
      </w:tr>
      <w:tr>
        <w:trPr>
          <w:cantSplit/>
        </w:trPr>
        <w:tc>
          <w:tcPr>
            <w:tcW w:type="dxa" w:w="2041"/>
          </w:tcPr>
          <w:p>
            <w:pPr>
              <w:spacing w:after="20" w:line="240" w:lineRule="auto"/>
            </w:pPr>
            <w:r/>
            <w:r>
              <w:rPr>
                <w:b w:val="0"/>
                <w:sz w:val="19"/>
              </w:rPr>
              <w:t>India</w:t>
            </w:r>
          </w:p>
        </w:tc>
        <w:tc>
          <w:tcPr>
            <w:tcW w:type="dxa" w:w="1474"/>
          </w:tcPr>
          <w:p>
            <w:pPr>
              <w:spacing w:after="20" w:line="240" w:lineRule="auto"/>
            </w:pPr>
            <w:r/>
            <w:r>
              <w:rPr>
                <w:b w:val="0"/>
                <w:sz w:val="19"/>
              </w:rPr>
              <w:t>112</w:t>
            </w:r>
          </w:p>
        </w:tc>
        <w:tc>
          <w:tcPr>
            <w:tcW w:type="dxa" w:w="2721"/>
          </w:tcPr>
          <w:p>
            <w:pPr>
              <w:spacing w:after="20" w:line="240" w:lineRule="auto"/>
            </w:pPr>
            <w:r/>
            <w:r>
              <w:rPr>
                <w:b w:val="0"/>
                <w:sz w:val="19"/>
              </w:rPr>
              <w:t>Ambulance, fire and police</w:t>
            </w:r>
          </w:p>
        </w:tc>
        <w:tc>
          <w:tcPr>
            <w:tcW w:type="dxa" w:w="1020"/>
            <w:shd w:val="clear" w:color="auto" w:fill="FFF9E6"/>
          </w:tcPr>
          <w:p>
            <w:pPr>
              <w:spacing w:after="20" w:line="240" w:lineRule="auto"/>
            </w:pPr>
            <w:r/>
            <w:r>
              <w:rPr>
                <w:b w:val="0"/>
                <w:sz w:val="19"/>
              </w:rPr>
            </w:r>
          </w:p>
        </w:tc>
        <w:tc>
          <w:tcPr>
            <w:tcW w:type="dxa" w:w="2381"/>
            <w:shd w:val="clear" w:color="auto" w:fill="FFF9E6"/>
          </w:tcPr>
          <w:p>
            <w:pPr>
              <w:spacing w:after="20" w:line="240" w:lineRule="auto"/>
            </w:pPr>
            <w:r/>
            <w:r>
              <w:rPr>
                <w:b w:val="0"/>
                <w:sz w:val="19"/>
              </w:rPr>
            </w:r>
          </w:p>
        </w:tc>
      </w:tr>
      <w:tr>
        <w:trPr>
          <w:cantSplit/>
        </w:trPr>
        <w:tc>
          <w:tcPr>
            <w:tcW w:type="dxa" w:w="2041"/>
          </w:tcPr>
          <w:p>
            <w:pPr>
              <w:spacing w:after="20" w:line="240" w:lineRule="auto"/>
            </w:pPr>
            <w:r/>
            <w:r>
              <w:rPr>
                <w:b w:val="0"/>
                <w:sz w:val="19"/>
              </w:rPr>
            </w:r>
          </w:p>
        </w:tc>
        <w:tc>
          <w:tcPr>
            <w:tcW w:type="dxa" w:w="1474"/>
          </w:tcPr>
          <w:p>
            <w:pPr>
              <w:spacing w:after="20" w:line="240" w:lineRule="auto"/>
            </w:pPr>
            <w:r/>
            <w:r>
              <w:rPr>
                <w:b w:val="0"/>
                <w:sz w:val="19"/>
              </w:rPr>
              <w:t>108</w:t>
            </w:r>
          </w:p>
        </w:tc>
        <w:tc>
          <w:tcPr>
            <w:tcW w:type="dxa" w:w="2721"/>
          </w:tcPr>
          <w:p>
            <w:pPr>
              <w:spacing w:after="20" w:line="240" w:lineRule="auto"/>
            </w:pPr>
            <w:r/>
            <w:r>
              <w:rPr>
                <w:b w:val="0"/>
                <w:sz w:val="19"/>
              </w:rPr>
              <w:t>Ambulance</w:t>
            </w:r>
          </w:p>
        </w:tc>
        <w:tc>
          <w:tcPr>
            <w:tcW w:type="dxa" w:w="1020"/>
            <w:shd w:val="clear" w:color="auto" w:fill="FFF9E6"/>
          </w:tcPr>
          <w:p>
            <w:pPr>
              <w:spacing w:after="20" w:line="240" w:lineRule="auto"/>
            </w:pPr>
            <w:r/>
            <w:r>
              <w:rPr>
                <w:b w:val="0"/>
                <w:sz w:val="19"/>
              </w:rPr>
            </w:r>
          </w:p>
        </w:tc>
        <w:tc>
          <w:tcPr>
            <w:tcW w:type="dxa" w:w="2381"/>
            <w:shd w:val="clear" w:color="auto" w:fill="FFF9E6"/>
          </w:tcPr>
          <w:p>
            <w:pPr>
              <w:spacing w:after="20" w:line="240" w:lineRule="auto"/>
            </w:pPr>
            <w:r/>
            <w:r>
              <w:rPr>
                <w:b w:val="0"/>
                <w:sz w:val="19"/>
              </w:rPr>
            </w:r>
          </w:p>
        </w:tc>
      </w:tr>
      <w:tr>
        <w:trPr>
          <w:cantSplit/>
        </w:trPr>
        <w:tc>
          <w:tcPr>
            <w:tcW w:type="dxa" w:w="2041"/>
          </w:tcPr>
          <w:p>
            <w:pPr>
              <w:spacing w:after="20" w:line="240" w:lineRule="auto"/>
            </w:pPr>
            <w:r/>
            <w:r>
              <w:rPr>
                <w:b w:val="0"/>
                <w:sz w:val="19"/>
              </w:rPr>
            </w:r>
          </w:p>
        </w:tc>
        <w:tc>
          <w:tcPr>
            <w:tcW w:type="dxa" w:w="1474"/>
          </w:tcPr>
          <w:p>
            <w:pPr>
              <w:spacing w:after="20" w:line="240" w:lineRule="auto"/>
            </w:pPr>
            <w:r/>
            <w:r>
              <w:rPr>
                <w:b w:val="0"/>
                <w:sz w:val="19"/>
              </w:rPr>
              <w:t>1800-116-117</w:t>
            </w:r>
          </w:p>
        </w:tc>
        <w:tc>
          <w:tcPr>
            <w:tcW w:type="dxa" w:w="2721"/>
          </w:tcPr>
          <w:p>
            <w:pPr>
              <w:spacing w:after="20" w:line="240" w:lineRule="auto"/>
            </w:pPr>
            <w:r/>
            <w:r>
              <w:rPr>
                <w:b w:val="0"/>
                <w:sz w:val="19"/>
              </w:rPr>
              <w:t>Poison Control</w:t>
            </w:r>
          </w:p>
        </w:tc>
        <w:tc>
          <w:tcPr>
            <w:tcW w:type="dxa" w:w="1020"/>
            <w:shd w:val="clear" w:color="auto" w:fill="FFF9E6"/>
          </w:tcPr>
          <w:p>
            <w:pPr>
              <w:spacing w:after="20" w:line="240" w:lineRule="auto"/>
            </w:pPr>
            <w:r/>
            <w:r>
              <w:rPr>
                <w:b w:val="0"/>
                <w:sz w:val="19"/>
              </w:rPr>
            </w:r>
          </w:p>
        </w:tc>
        <w:tc>
          <w:tcPr>
            <w:tcW w:type="dxa" w:w="2381"/>
            <w:shd w:val="clear" w:color="auto" w:fill="FFF9E6"/>
          </w:tcPr>
          <w:p>
            <w:pPr>
              <w:spacing w:after="20" w:line="240" w:lineRule="auto"/>
            </w:pPr>
            <w:r/>
            <w:r>
              <w:rPr>
                <w:b w:val="0"/>
                <w:sz w:val="19"/>
              </w:rPr>
            </w:r>
          </w:p>
        </w:tc>
      </w:tr>
      <w:tr>
        <w:trPr>
          <w:cantSplit/>
        </w:trPr>
        <w:tc>
          <w:tcPr>
            <w:tcW w:type="dxa" w:w="2041"/>
          </w:tcPr>
          <w:p>
            <w:pPr>
              <w:spacing w:after="20" w:line="240" w:lineRule="auto"/>
            </w:pPr>
            <w:r/>
            <w:r>
              <w:rPr>
                <w:b w:val="0"/>
                <w:sz w:val="19"/>
              </w:rPr>
              <w:t>Bangladesh</w:t>
            </w:r>
          </w:p>
        </w:tc>
        <w:tc>
          <w:tcPr>
            <w:tcW w:type="dxa" w:w="1474"/>
          </w:tcPr>
          <w:p>
            <w:pPr>
              <w:spacing w:after="20" w:line="240" w:lineRule="auto"/>
            </w:pPr>
            <w:r/>
            <w:r>
              <w:rPr>
                <w:b w:val="0"/>
                <w:sz w:val="19"/>
              </w:rPr>
              <w:t>999</w:t>
            </w:r>
          </w:p>
        </w:tc>
        <w:tc>
          <w:tcPr>
            <w:tcW w:type="dxa" w:w="2721"/>
          </w:tcPr>
          <w:p>
            <w:pPr>
              <w:spacing w:after="20" w:line="240" w:lineRule="auto"/>
            </w:pPr>
            <w:r/>
            <w:r>
              <w:rPr>
                <w:b w:val="0"/>
                <w:sz w:val="19"/>
              </w:rPr>
              <w:t>Ambulance, fire and police</w:t>
            </w:r>
          </w:p>
        </w:tc>
        <w:tc>
          <w:tcPr>
            <w:tcW w:type="dxa" w:w="1020"/>
            <w:shd w:val="clear" w:color="auto" w:fill="FFF9E6"/>
          </w:tcPr>
          <w:p>
            <w:pPr>
              <w:spacing w:after="20" w:line="240" w:lineRule="auto"/>
            </w:pPr>
            <w:r/>
            <w:r>
              <w:rPr>
                <w:b w:val="0"/>
                <w:sz w:val="19"/>
              </w:rPr>
            </w:r>
          </w:p>
        </w:tc>
        <w:tc>
          <w:tcPr>
            <w:tcW w:type="dxa" w:w="2381"/>
            <w:shd w:val="clear" w:color="auto" w:fill="FFF9E6"/>
          </w:tcPr>
          <w:p>
            <w:pPr>
              <w:spacing w:after="20" w:line="240" w:lineRule="auto"/>
            </w:pPr>
            <w:r/>
            <w:r>
              <w:rPr>
                <w:b w:val="0"/>
                <w:sz w:val="19"/>
              </w:rPr>
            </w:r>
          </w:p>
        </w:tc>
      </w:tr>
      <w:tr>
        <w:trPr>
          <w:cantSplit/>
        </w:trPr>
        <w:tc>
          <w:tcPr>
            <w:tcW w:type="dxa" w:w="2041"/>
          </w:tcPr>
          <w:p>
            <w:pPr>
              <w:spacing w:after="20" w:line="240" w:lineRule="auto"/>
            </w:pPr>
            <w:r/>
            <w:r>
              <w:rPr>
                <w:b w:val="0"/>
                <w:sz w:val="19"/>
              </w:rPr>
              <w:t>Qatar</w:t>
            </w:r>
          </w:p>
        </w:tc>
        <w:tc>
          <w:tcPr>
            <w:tcW w:type="dxa" w:w="1474"/>
          </w:tcPr>
          <w:p>
            <w:pPr>
              <w:spacing w:after="20" w:line="240" w:lineRule="auto"/>
            </w:pPr>
            <w:r/>
            <w:r>
              <w:rPr>
                <w:b w:val="0"/>
                <w:sz w:val="19"/>
              </w:rPr>
              <w:t>999</w:t>
            </w:r>
          </w:p>
        </w:tc>
        <w:tc>
          <w:tcPr>
            <w:tcW w:type="dxa" w:w="2721"/>
          </w:tcPr>
          <w:p>
            <w:pPr>
              <w:spacing w:after="20" w:line="240" w:lineRule="auto"/>
            </w:pPr>
            <w:r/>
            <w:r>
              <w:rPr>
                <w:b w:val="0"/>
                <w:sz w:val="19"/>
              </w:rPr>
              <w:t>Ambulance, fire and police</w:t>
            </w:r>
          </w:p>
        </w:tc>
        <w:tc>
          <w:tcPr>
            <w:tcW w:type="dxa" w:w="1020"/>
            <w:shd w:val="clear" w:color="auto" w:fill="FFF9E6"/>
          </w:tcPr>
          <w:p>
            <w:pPr>
              <w:spacing w:after="20" w:line="240" w:lineRule="auto"/>
            </w:pPr>
            <w:r/>
            <w:r>
              <w:rPr>
                <w:b w:val="0"/>
                <w:sz w:val="19"/>
              </w:rPr>
            </w:r>
          </w:p>
        </w:tc>
        <w:tc>
          <w:tcPr>
            <w:tcW w:type="dxa" w:w="2381"/>
            <w:shd w:val="clear" w:color="auto" w:fill="FFF9E6"/>
          </w:tcPr>
          <w:p>
            <w:pPr>
              <w:spacing w:after="20" w:line="240" w:lineRule="auto"/>
            </w:pPr>
            <w:r/>
            <w:r>
              <w:rPr>
                <w:b w:val="0"/>
                <w:sz w:val="19"/>
              </w:rPr>
            </w:r>
          </w:p>
        </w:tc>
      </w:tr>
      <w:tr>
        <w:trPr>
          <w:cantSplit/>
        </w:trPr>
        <w:tc>
          <w:tcPr>
            <w:tcW w:type="dxa" w:w="2041"/>
          </w:tcPr>
          <w:p>
            <w:pPr>
              <w:spacing w:after="20" w:line="240" w:lineRule="auto"/>
            </w:pPr>
            <w:r/>
            <w:r>
              <w:rPr>
                <w:b w:val="0"/>
                <w:sz w:val="19"/>
              </w:rPr>
              <w:t>Kuwait</w:t>
            </w:r>
          </w:p>
        </w:tc>
        <w:tc>
          <w:tcPr>
            <w:tcW w:type="dxa" w:w="1474"/>
          </w:tcPr>
          <w:p>
            <w:pPr>
              <w:spacing w:after="20" w:line="240" w:lineRule="auto"/>
            </w:pPr>
            <w:r/>
            <w:r>
              <w:rPr>
                <w:b w:val="0"/>
                <w:sz w:val="19"/>
              </w:rPr>
              <w:t>112</w:t>
            </w:r>
          </w:p>
        </w:tc>
        <w:tc>
          <w:tcPr>
            <w:tcW w:type="dxa" w:w="2721"/>
          </w:tcPr>
          <w:p>
            <w:pPr>
              <w:spacing w:after="20" w:line="240" w:lineRule="auto"/>
            </w:pPr>
            <w:r/>
            <w:r>
              <w:rPr>
                <w:b w:val="0"/>
                <w:sz w:val="19"/>
              </w:rPr>
              <w:t>Ambulance, fire and police</w:t>
            </w:r>
          </w:p>
        </w:tc>
        <w:tc>
          <w:tcPr>
            <w:tcW w:type="dxa" w:w="1020"/>
            <w:shd w:val="clear" w:color="auto" w:fill="FFF9E6"/>
          </w:tcPr>
          <w:p>
            <w:pPr>
              <w:spacing w:after="20" w:line="240" w:lineRule="auto"/>
            </w:pPr>
            <w:r/>
            <w:r>
              <w:rPr>
                <w:b w:val="0"/>
                <w:sz w:val="19"/>
              </w:rPr>
            </w:r>
          </w:p>
        </w:tc>
        <w:tc>
          <w:tcPr>
            <w:tcW w:type="dxa" w:w="2381"/>
            <w:shd w:val="clear" w:color="auto" w:fill="FFF9E6"/>
          </w:tcPr>
          <w:p>
            <w:pPr>
              <w:spacing w:after="20" w:line="240" w:lineRule="auto"/>
            </w:pPr>
            <w:r/>
            <w:r>
              <w:rPr>
                <w:b w:val="0"/>
                <w:sz w:val="19"/>
              </w:rPr>
            </w:r>
          </w:p>
        </w:tc>
      </w:tr>
      <w:tr>
        <w:trPr>
          <w:cantSplit/>
        </w:trPr>
        <w:tc>
          <w:tcPr>
            <w:tcW w:type="dxa" w:w="2041"/>
          </w:tcPr>
          <w:p>
            <w:pPr>
              <w:spacing w:after="20" w:line="240" w:lineRule="auto"/>
            </w:pPr>
            <w:r/>
            <w:r>
              <w:rPr>
                <w:b w:val="0"/>
                <w:sz w:val="19"/>
              </w:rPr>
              <w:t>Oman</w:t>
            </w:r>
          </w:p>
        </w:tc>
        <w:tc>
          <w:tcPr>
            <w:tcW w:type="dxa" w:w="1474"/>
          </w:tcPr>
          <w:p>
            <w:pPr>
              <w:spacing w:after="20" w:line="240" w:lineRule="auto"/>
            </w:pPr>
            <w:r/>
            <w:r>
              <w:rPr>
                <w:b w:val="0"/>
                <w:sz w:val="19"/>
              </w:rPr>
              <w:t>9999</w:t>
            </w:r>
          </w:p>
        </w:tc>
        <w:tc>
          <w:tcPr>
            <w:tcW w:type="dxa" w:w="2721"/>
          </w:tcPr>
          <w:p>
            <w:pPr>
              <w:spacing w:after="20" w:line="240" w:lineRule="auto"/>
            </w:pPr>
            <w:r/>
            <w:r>
              <w:rPr>
                <w:b w:val="0"/>
                <w:sz w:val="19"/>
              </w:rPr>
              <w:t>Ambulance, fire and police</w:t>
            </w:r>
          </w:p>
        </w:tc>
        <w:tc>
          <w:tcPr>
            <w:tcW w:type="dxa" w:w="1020"/>
            <w:shd w:val="clear" w:color="auto" w:fill="FFF9E6"/>
          </w:tcPr>
          <w:p>
            <w:pPr>
              <w:spacing w:after="20" w:line="240" w:lineRule="auto"/>
            </w:pPr>
            <w:r/>
            <w:r>
              <w:rPr>
                <w:b w:val="0"/>
                <w:sz w:val="19"/>
              </w:rPr>
            </w:r>
          </w:p>
        </w:tc>
        <w:tc>
          <w:tcPr>
            <w:tcW w:type="dxa" w:w="2381"/>
            <w:shd w:val="clear" w:color="auto" w:fill="FFF9E6"/>
          </w:tcPr>
          <w:p>
            <w:pPr>
              <w:spacing w:after="20" w:line="240" w:lineRule="auto"/>
            </w:pPr>
            <w:r/>
            <w:r>
              <w:rPr>
                <w:b w:val="0"/>
                <w:sz w:val="19"/>
              </w:rPr>
            </w:r>
          </w:p>
        </w:tc>
      </w:tr>
      <w:tr>
        <w:trPr>
          <w:cantSplit/>
        </w:trPr>
        <w:tc>
          <w:tcPr>
            <w:tcW w:type="dxa" w:w="2041"/>
          </w:tcPr>
          <w:p>
            <w:pPr>
              <w:spacing w:after="20" w:line="240" w:lineRule="auto"/>
            </w:pPr>
            <w:r/>
            <w:r>
              <w:rPr>
                <w:b w:val="0"/>
                <w:sz w:val="19"/>
              </w:rPr>
              <w:t>Bahrain</w:t>
            </w:r>
          </w:p>
        </w:tc>
        <w:tc>
          <w:tcPr>
            <w:tcW w:type="dxa" w:w="1474"/>
          </w:tcPr>
          <w:p>
            <w:pPr>
              <w:spacing w:after="20" w:line="240" w:lineRule="auto"/>
            </w:pPr>
            <w:r/>
            <w:r>
              <w:rPr>
                <w:b w:val="0"/>
                <w:sz w:val="19"/>
              </w:rPr>
              <w:t>999</w:t>
            </w:r>
          </w:p>
        </w:tc>
        <w:tc>
          <w:tcPr>
            <w:tcW w:type="dxa" w:w="2721"/>
          </w:tcPr>
          <w:p>
            <w:pPr>
              <w:spacing w:after="20" w:line="240" w:lineRule="auto"/>
            </w:pPr>
            <w:r/>
            <w:r>
              <w:rPr>
                <w:b w:val="0"/>
                <w:sz w:val="19"/>
              </w:rPr>
              <w:t>Ambulance, fire and police</w:t>
            </w:r>
          </w:p>
        </w:tc>
        <w:tc>
          <w:tcPr>
            <w:tcW w:type="dxa" w:w="1020"/>
            <w:shd w:val="clear" w:color="auto" w:fill="FFF9E6"/>
          </w:tcPr>
          <w:p>
            <w:pPr>
              <w:spacing w:after="20" w:line="240" w:lineRule="auto"/>
            </w:pPr>
            <w:r/>
            <w:r>
              <w:rPr>
                <w:b w:val="0"/>
                <w:sz w:val="19"/>
              </w:rPr>
            </w:r>
          </w:p>
        </w:tc>
        <w:tc>
          <w:tcPr>
            <w:tcW w:type="dxa" w:w="2381"/>
            <w:shd w:val="clear" w:color="auto" w:fill="FFF9E6"/>
          </w:tcPr>
          <w:p>
            <w:pPr>
              <w:spacing w:after="20" w:line="240" w:lineRule="auto"/>
            </w:pPr>
            <w:r/>
            <w:r>
              <w:rPr>
                <w:b w:val="0"/>
                <w:sz w:val="19"/>
              </w:rPr>
            </w:r>
          </w:p>
        </w:tc>
      </w:tr>
      <w:tr>
        <w:trPr>
          <w:cantSplit/>
        </w:trPr>
        <w:tc>
          <w:tcPr>
            <w:tcW w:type="dxa" w:w="2041"/>
          </w:tcPr>
          <w:p>
            <w:pPr>
              <w:spacing w:after="20" w:line="240" w:lineRule="auto"/>
            </w:pPr>
            <w:r/>
            <w:r>
              <w:rPr>
                <w:b w:val="0"/>
                <w:sz w:val="19"/>
              </w:rPr>
              <w:t>Malaysia</w:t>
            </w:r>
          </w:p>
        </w:tc>
        <w:tc>
          <w:tcPr>
            <w:tcW w:type="dxa" w:w="1474"/>
          </w:tcPr>
          <w:p>
            <w:pPr>
              <w:spacing w:after="20" w:line="240" w:lineRule="auto"/>
            </w:pPr>
            <w:r/>
            <w:r>
              <w:rPr>
                <w:b w:val="0"/>
                <w:sz w:val="19"/>
              </w:rPr>
              <w:t>999</w:t>
            </w:r>
          </w:p>
        </w:tc>
        <w:tc>
          <w:tcPr>
            <w:tcW w:type="dxa" w:w="2721"/>
          </w:tcPr>
          <w:p>
            <w:pPr>
              <w:spacing w:after="20" w:line="240" w:lineRule="auto"/>
            </w:pPr>
            <w:r/>
            <w:r>
              <w:rPr>
                <w:b w:val="0"/>
                <w:sz w:val="19"/>
              </w:rPr>
              <w:t>Ambulance, fire and police</w:t>
            </w:r>
          </w:p>
        </w:tc>
        <w:tc>
          <w:tcPr>
            <w:tcW w:type="dxa" w:w="1020"/>
            <w:shd w:val="clear" w:color="auto" w:fill="FFF9E6"/>
          </w:tcPr>
          <w:p>
            <w:pPr>
              <w:spacing w:after="20" w:line="240" w:lineRule="auto"/>
            </w:pPr>
            <w:r/>
            <w:r>
              <w:rPr>
                <w:b w:val="0"/>
                <w:sz w:val="19"/>
              </w:rPr>
            </w:r>
          </w:p>
        </w:tc>
        <w:tc>
          <w:tcPr>
            <w:tcW w:type="dxa" w:w="2381"/>
            <w:shd w:val="clear" w:color="auto" w:fill="FFF9E6"/>
          </w:tcPr>
          <w:p>
            <w:pPr>
              <w:spacing w:after="20" w:line="240" w:lineRule="auto"/>
            </w:pPr>
            <w:r/>
            <w:r>
              <w:rPr>
                <w:b w:val="0"/>
                <w:sz w:val="19"/>
              </w:rPr>
            </w:r>
          </w:p>
        </w:tc>
      </w:tr>
      <w:tr>
        <w:trPr>
          <w:cantSplit/>
        </w:trPr>
        <w:tc>
          <w:tcPr>
            <w:tcW w:type="dxa" w:w="2041"/>
          </w:tcPr>
          <w:p>
            <w:pPr>
              <w:spacing w:after="20" w:line="240" w:lineRule="auto"/>
            </w:pPr>
            <w:r/>
            <w:r>
              <w:rPr>
                <w:b w:val="0"/>
                <w:sz w:val="19"/>
              </w:rPr>
              <w:t>Australia</w:t>
            </w:r>
          </w:p>
        </w:tc>
        <w:tc>
          <w:tcPr>
            <w:tcW w:type="dxa" w:w="1474"/>
          </w:tcPr>
          <w:p>
            <w:pPr>
              <w:spacing w:after="20" w:line="240" w:lineRule="auto"/>
            </w:pPr>
            <w:r/>
            <w:r>
              <w:rPr>
                <w:b w:val="0"/>
                <w:sz w:val="19"/>
              </w:rPr>
              <w:t>000</w:t>
            </w:r>
          </w:p>
        </w:tc>
        <w:tc>
          <w:tcPr>
            <w:tcW w:type="dxa" w:w="2721"/>
          </w:tcPr>
          <w:p>
            <w:pPr>
              <w:spacing w:after="20" w:line="240" w:lineRule="auto"/>
            </w:pPr>
            <w:r/>
            <w:r>
              <w:rPr>
                <w:b w:val="0"/>
                <w:sz w:val="19"/>
              </w:rPr>
              <w:t>Ambulance, fire and police</w:t>
            </w:r>
          </w:p>
        </w:tc>
        <w:tc>
          <w:tcPr>
            <w:tcW w:type="dxa" w:w="1020"/>
            <w:shd w:val="clear" w:color="auto" w:fill="FFF9E6"/>
          </w:tcPr>
          <w:p>
            <w:pPr>
              <w:spacing w:after="20" w:line="240" w:lineRule="auto"/>
            </w:pPr>
            <w:r/>
            <w:r>
              <w:rPr>
                <w:b w:val="0"/>
                <w:sz w:val="19"/>
              </w:rPr>
            </w:r>
          </w:p>
        </w:tc>
        <w:tc>
          <w:tcPr>
            <w:tcW w:type="dxa" w:w="2381"/>
            <w:shd w:val="clear" w:color="auto" w:fill="FFF9E6"/>
          </w:tcPr>
          <w:p>
            <w:pPr>
              <w:spacing w:after="20" w:line="240" w:lineRule="auto"/>
            </w:pPr>
            <w:r/>
            <w:r>
              <w:rPr>
                <w:b w:val="0"/>
                <w:sz w:val="19"/>
              </w:rPr>
            </w:r>
          </w:p>
        </w:tc>
      </w:tr>
      <w:tr>
        <w:trPr>
          <w:cantSplit/>
        </w:trPr>
        <w:tc>
          <w:tcPr>
            <w:tcW w:type="dxa" w:w="2041"/>
          </w:tcPr>
          <w:p>
            <w:pPr>
              <w:spacing w:after="20" w:line="240" w:lineRule="auto"/>
            </w:pPr>
            <w:r/>
            <w:r>
              <w:rPr>
                <w:b w:val="0"/>
                <w:sz w:val="19"/>
              </w:rPr>
            </w:r>
          </w:p>
        </w:tc>
        <w:tc>
          <w:tcPr>
            <w:tcW w:type="dxa" w:w="1474"/>
          </w:tcPr>
          <w:p>
            <w:pPr>
              <w:spacing w:after="20" w:line="240" w:lineRule="auto"/>
            </w:pPr>
            <w:r/>
            <w:r>
              <w:rPr>
                <w:b w:val="0"/>
                <w:sz w:val="19"/>
              </w:rPr>
              <w:t>13 11 26</w:t>
            </w:r>
          </w:p>
        </w:tc>
        <w:tc>
          <w:tcPr>
            <w:tcW w:type="dxa" w:w="2721"/>
          </w:tcPr>
          <w:p>
            <w:pPr>
              <w:spacing w:after="20" w:line="240" w:lineRule="auto"/>
            </w:pPr>
            <w:r/>
            <w:r>
              <w:rPr>
                <w:b w:val="0"/>
                <w:sz w:val="19"/>
              </w:rPr>
              <w:t>Poison Control</w:t>
            </w:r>
          </w:p>
        </w:tc>
        <w:tc>
          <w:tcPr>
            <w:tcW w:type="dxa" w:w="1020"/>
            <w:shd w:val="clear" w:color="auto" w:fill="FFF9E6"/>
          </w:tcPr>
          <w:p>
            <w:pPr>
              <w:spacing w:after="20" w:line="240" w:lineRule="auto"/>
            </w:pPr>
            <w:r/>
            <w:r>
              <w:rPr>
                <w:b w:val="0"/>
                <w:sz w:val="19"/>
              </w:rPr>
            </w:r>
          </w:p>
        </w:tc>
        <w:tc>
          <w:tcPr>
            <w:tcW w:type="dxa" w:w="2381"/>
            <w:shd w:val="clear" w:color="auto" w:fill="FFF9E6"/>
          </w:tcPr>
          <w:p>
            <w:pPr>
              <w:spacing w:after="20" w:line="240" w:lineRule="auto"/>
            </w:pPr>
            <w:r/>
            <w:r>
              <w:rPr>
                <w:b w:val="0"/>
                <w:sz w:val="19"/>
              </w:rPr>
            </w:r>
          </w:p>
        </w:tc>
      </w:tr>
      <w:tr>
        <w:trPr>
          <w:cantSplit/>
        </w:trPr>
        <w:tc>
          <w:tcPr>
            <w:tcW w:type="dxa" w:w="2041"/>
          </w:tcPr>
          <w:p>
            <w:pPr>
              <w:spacing w:after="20" w:line="240" w:lineRule="auto"/>
            </w:pPr>
            <w:r/>
            <w:r>
              <w:rPr>
                <w:b w:val="0"/>
                <w:sz w:val="19"/>
              </w:rPr>
            </w:r>
          </w:p>
        </w:tc>
        <w:tc>
          <w:tcPr>
            <w:tcW w:type="dxa" w:w="1474"/>
          </w:tcPr>
          <w:p>
            <w:pPr>
              <w:spacing w:after="20" w:line="240" w:lineRule="auto"/>
            </w:pPr>
            <w:r/>
            <w:r>
              <w:rPr>
                <w:b w:val="0"/>
                <w:sz w:val="19"/>
              </w:rPr>
              <w:t>1800 022 222</w:t>
            </w:r>
          </w:p>
        </w:tc>
        <w:tc>
          <w:tcPr>
            <w:tcW w:type="dxa" w:w="2721"/>
          </w:tcPr>
          <w:p>
            <w:pPr>
              <w:spacing w:after="20" w:line="240" w:lineRule="auto"/>
            </w:pPr>
            <w:r/>
            <w:r>
              <w:rPr>
                <w:b w:val="0"/>
                <w:sz w:val="19"/>
              </w:rPr>
              <w:t>Health advice line (24 hours)</w:t>
            </w:r>
          </w:p>
        </w:tc>
        <w:tc>
          <w:tcPr>
            <w:tcW w:type="dxa" w:w="1020"/>
            <w:shd w:val="clear" w:color="auto" w:fill="FFF9E6"/>
          </w:tcPr>
          <w:p>
            <w:pPr>
              <w:spacing w:after="20" w:line="240" w:lineRule="auto"/>
            </w:pPr>
            <w:r/>
            <w:r>
              <w:rPr>
                <w:b w:val="0"/>
                <w:sz w:val="19"/>
              </w:rPr>
            </w:r>
          </w:p>
        </w:tc>
        <w:tc>
          <w:tcPr>
            <w:tcW w:type="dxa" w:w="2381"/>
            <w:shd w:val="clear" w:color="auto" w:fill="FFF9E6"/>
          </w:tcPr>
          <w:p>
            <w:pPr>
              <w:spacing w:after="20" w:line="240" w:lineRule="auto"/>
            </w:pPr>
            <w:r/>
            <w:r>
              <w:rPr>
                <w:b w:val="0"/>
                <w:sz w:val="19"/>
              </w:rPr>
            </w:r>
          </w:p>
        </w:tc>
      </w:tr>
      <w:tr>
        <w:trPr>
          <w:cantSplit/>
        </w:trPr>
        <w:tc>
          <w:tcPr>
            <w:tcW w:type="dxa" w:w="2041"/>
          </w:tcPr>
          <w:p>
            <w:pPr>
              <w:spacing w:after="20" w:line="240" w:lineRule="auto"/>
            </w:pPr>
            <w:r/>
            <w:r>
              <w:rPr>
                <w:b w:val="0"/>
                <w:sz w:val="19"/>
              </w:rPr>
              <w:t>Germany</w:t>
            </w:r>
          </w:p>
        </w:tc>
        <w:tc>
          <w:tcPr>
            <w:tcW w:type="dxa" w:w="1474"/>
          </w:tcPr>
          <w:p>
            <w:pPr>
              <w:spacing w:after="20" w:line="240" w:lineRule="auto"/>
            </w:pPr>
            <w:r/>
            <w:r>
              <w:rPr>
                <w:b w:val="0"/>
                <w:sz w:val="19"/>
              </w:rPr>
              <w:t>112</w:t>
            </w:r>
          </w:p>
        </w:tc>
        <w:tc>
          <w:tcPr>
            <w:tcW w:type="dxa" w:w="2721"/>
          </w:tcPr>
          <w:p>
            <w:pPr>
              <w:spacing w:after="20" w:line="240" w:lineRule="auto"/>
            </w:pPr>
            <w:r/>
            <w:r>
              <w:rPr>
                <w:b w:val="0"/>
                <w:sz w:val="19"/>
              </w:rPr>
              <w:t>Ambulance, fire and police</w:t>
            </w:r>
          </w:p>
        </w:tc>
        <w:tc>
          <w:tcPr>
            <w:tcW w:type="dxa" w:w="1020"/>
            <w:shd w:val="clear" w:color="auto" w:fill="FFF9E6"/>
          </w:tcPr>
          <w:p>
            <w:pPr>
              <w:spacing w:after="20" w:line="240" w:lineRule="auto"/>
            </w:pPr>
            <w:r/>
            <w:r>
              <w:rPr>
                <w:b w:val="0"/>
                <w:sz w:val="19"/>
              </w:rPr>
            </w:r>
          </w:p>
        </w:tc>
        <w:tc>
          <w:tcPr>
            <w:tcW w:type="dxa" w:w="2381"/>
            <w:shd w:val="clear" w:color="auto" w:fill="FFF9E6"/>
          </w:tcPr>
          <w:p>
            <w:pPr>
              <w:spacing w:after="20" w:line="240" w:lineRule="auto"/>
            </w:pPr>
            <w:r/>
            <w:r>
              <w:rPr>
                <w:b w:val="0"/>
                <w:sz w:val="19"/>
              </w:rPr>
            </w:r>
          </w:p>
        </w:tc>
      </w:tr>
      <w:tr>
        <w:trPr>
          <w:cantSplit/>
        </w:trPr>
        <w:tc>
          <w:tcPr>
            <w:tcW w:type="dxa" w:w="2041"/>
          </w:tcPr>
          <w:p>
            <w:pPr>
              <w:spacing w:after="20" w:line="240" w:lineRule="auto"/>
            </w:pPr>
            <w:r/>
            <w:r>
              <w:rPr>
                <w:b w:val="0"/>
                <w:sz w:val="19"/>
              </w:rPr>
            </w:r>
          </w:p>
        </w:tc>
        <w:tc>
          <w:tcPr>
            <w:tcW w:type="dxa" w:w="1474"/>
          </w:tcPr>
          <w:p>
            <w:pPr>
              <w:spacing w:after="20" w:line="240" w:lineRule="auto"/>
            </w:pPr>
            <w:r/>
            <w:r>
              <w:rPr>
                <w:b w:val="0"/>
                <w:sz w:val="19"/>
              </w:rPr>
              <w:t>116 117</w:t>
            </w:r>
          </w:p>
        </w:tc>
        <w:tc>
          <w:tcPr>
            <w:tcW w:type="dxa" w:w="2721"/>
          </w:tcPr>
          <w:p>
            <w:pPr>
              <w:spacing w:after="20" w:line="240" w:lineRule="auto"/>
            </w:pPr>
            <w:r/>
            <w:r>
              <w:rPr>
                <w:b w:val="0"/>
                <w:sz w:val="19"/>
              </w:rPr>
              <w:t>Out-of-hours doctor</w:t>
            </w:r>
          </w:p>
        </w:tc>
        <w:tc>
          <w:tcPr>
            <w:tcW w:type="dxa" w:w="1020"/>
            <w:shd w:val="clear" w:color="auto" w:fill="FFF9E6"/>
          </w:tcPr>
          <w:p>
            <w:pPr>
              <w:spacing w:after="20" w:line="240" w:lineRule="auto"/>
            </w:pPr>
            <w:r/>
            <w:r>
              <w:rPr>
                <w:b w:val="0"/>
                <w:sz w:val="19"/>
              </w:rPr>
            </w:r>
          </w:p>
        </w:tc>
        <w:tc>
          <w:tcPr>
            <w:tcW w:type="dxa" w:w="2381"/>
            <w:shd w:val="clear" w:color="auto" w:fill="FFF9E6"/>
          </w:tcPr>
          <w:p>
            <w:pPr>
              <w:spacing w:after="20" w:line="240" w:lineRule="auto"/>
            </w:pPr>
            <w:r/>
            <w:r>
              <w:rPr>
                <w:b w:val="0"/>
                <w:sz w:val="19"/>
              </w:rPr>
            </w:r>
          </w:p>
        </w:tc>
      </w:tr>
      <w:tr>
        <w:trPr>
          <w:cantSplit/>
        </w:trPr>
        <w:tc>
          <w:tcPr>
            <w:tcW w:type="dxa" w:w="2041"/>
          </w:tcPr>
          <w:p>
            <w:pPr>
              <w:spacing w:after="20" w:line="240" w:lineRule="auto"/>
            </w:pPr>
            <w:r/>
            <w:r>
              <w:rPr>
                <w:b w:val="0"/>
                <w:sz w:val="19"/>
              </w:rPr>
            </w:r>
          </w:p>
        </w:tc>
        <w:tc>
          <w:tcPr>
            <w:tcW w:type="dxa" w:w="1474"/>
          </w:tcPr>
          <w:p>
            <w:pPr>
              <w:spacing w:after="20" w:line="240" w:lineRule="auto"/>
            </w:pPr>
            <w:r/>
            <w:r>
              <w:rPr>
                <w:b w:val="0"/>
                <w:sz w:val="19"/>
              </w:rPr>
              <w:t>110</w:t>
            </w:r>
          </w:p>
        </w:tc>
        <w:tc>
          <w:tcPr>
            <w:tcW w:type="dxa" w:w="2721"/>
          </w:tcPr>
          <w:p>
            <w:pPr>
              <w:spacing w:after="20" w:line="240" w:lineRule="auto"/>
            </w:pPr>
            <w:r/>
            <w:r>
              <w:rPr>
                <w:b w:val="0"/>
                <w:sz w:val="19"/>
              </w:rPr>
              <w:t>Police</w:t>
            </w:r>
          </w:p>
        </w:tc>
        <w:tc>
          <w:tcPr>
            <w:tcW w:type="dxa" w:w="1020"/>
            <w:shd w:val="clear" w:color="auto" w:fill="FFF9E6"/>
          </w:tcPr>
          <w:p>
            <w:pPr>
              <w:spacing w:after="20" w:line="240" w:lineRule="auto"/>
            </w:pPr>
            <w:r/>
            <w:r>
              <w:rPr>
                <w:b w:val="0"/>
                <w:sz w:val="19"/>
              </w:rPr>
            </w:r>
          </w:p>
        </w:tc>
        <w:tc>
          <w:tcPr>
            <w:tcW w:type="dxa" w:w="2381"/>
            <w:shd w:val="clear" w:color="auto" w:fill="FFF9E6"/>
          </w:tcPr>
          <w:p>
            <w:pPr>
              <w:spacing w:after="20" w:line="240" w:lineRule="auto"/>
            </w:pPr>
            <w:r/>
            <w:r>
              <w:rPr>
                <w:b w:val="0"/>
                <w:sz w:val="19"/>
              </w:rPr>
            </w:r>
          </w:p>
        </w:tc>
      </w:tr>
      <w:tr>
        <w:trPr>
          <w:cantSplit/>
        </w:trPr>
        <w:tc>
          <w:tcPr>
            <w:tcW w:type="dxa" w:w="2041"/>
          </w:tcPr>
          <w:p>
            <w:pPr>
              <w:spacing w:after="20" w:line="240" w:lineRule="auto"/>
            </w:pPr>
            <w:r/>
            <w:r>
              <w:rPr>
                <w:b w:val="0"/>
                <w:sz w:val="19"/>
              </w:rPr>
              <w:t>Ireland</w:t>
            </w:r>
          </w:p>
        </w:tc>
        <w:tc>
          <w:tcPr>
            <w:tcW w:type="dxa" w:w="1474"/>
          </w:tcPr>
          <w:p>
            <w:pPr>
              <w:spacing w:after="20" w:line="240" w:lineRule="auto"/>
            </w:pPr>
            <w:r/>
            <w:r>
              <w:rPr>
                <w:b w:val="0"/>
                <w:sz w:val="19"/>
              </w:rPr>
              <w:t>112</w:t>
            </w:r>
          </w:p>
        </w:tc>
        <w:tc>
          <w:tcPr>
            <w:tcW w:type="dxa" w:w="2721"/>
          </w:tcPr>
          <w:p>
            <w:pPr>
              <w:spacing w:after="20" w:line="240" w:lineRule="auto"/>
            </w:pPr>
            <w:r/>
            <w:r>
              <w:rPr>
                <w:b w:val="0"/>
                <w:sz w:val="19"/>
              </w:rPr>
              <w:t>Ambulance, fire and police</w:t>
            </w:r>
          </w:p>
        </w:tc>
        <w:tc>
          <w:tcPr>
            <w:tcW w:type="dxa" w:w="1020"/>
            <w:shd w:val="clear" w:color="auto" w:fill="FFF9E6"/>
          </w:tcPr>
          <w:p>
            <w:pPr>
              <w:spacing w:after="20" w:line="240" w:lineRule="auto"/>
            </w:pPr>
            <w:r/>
            <w:r>
              <w:rPr>
                <w:b w:val="0"/>
                <w:sz w:val="19"/>
              </w:rPr>
            </w:r>
          </w:p>
        </w:tc>
        <w:tc>
          <w:tcPr>
            <w:tcW w:type="dxa" w:w="2381"/>
            <w:shd w:val="clear" w:color="auto" w:fill="FFF9E6"/>
          </w:tcPr>
          <w:p>
            <w:pPr>
              <w:spacing w:after="20" w:line="240" w:lineRule="auto"/>
            </w:pPr>
            <w:r/>
            <w:r>
              <w:rPr>
                <w:b w:val="0"/>
                <w:sz w:val="19"/>
              </w:rPr>
            </w:r>
          </w:p>
        </w:tc>
      </w:tr>
      <w:tr>
        <w:trPr>
          <w:cantSplit/>
        </w:trPr>
        <w:tc>
          <w:tcPr>
            <w:tcW w:type="dxa" w:w="2041"/>
          </w:tcPr>
          <w:p>
            <w:pPr>
              <w:spacing w:after="20" w:line="240" w:lineRule="auto"/>
            </w:pPr>
            <w:r/>
            <w:r>
              <w:rPr>
                <w:b w:val="0"/>
                <w:sz w:val="19"/>
              </w:rPr>
            </w:r>
          </w:p>
        </w:tc>
        <w:tc>
          <w:tcPr>
            <w:tcW w:type="dxa" w:w="1474"/>
          </w:tcPr>
          <w:p>
            <w:pPr>
              <w:spacing w:after="20" w:line="240" w:lineRule="auto"/>
            </w:pPr>
            <w:r/>
            <w:r>
              <w:rPr>
                <w:b w:val="0"/>
                <w:sz w:val="19"/>
              </w:rPr>
              <w:t>999</w:t>
            </w:r>
          </w:p>
        </w:tc>
        <w:tc>
          <w:tcPr>
            <w:tcW w:type="dxa" w:w="2721"/>
          </w:tcPr>
          <w:p>
            <w:pPr>
              <w:spacing w:after="20" w:line="240" w:lineRule="auto"/>
            </w:pPr>
            <w:r/>
            <w:r>
              <w:rPr>
                <w:b w:val="0"/>
                <w:sz w:val="19"/>
              </w:rPr>
              <w:t>Ambulance, fire and police</w:t>
            </w:r>
          </w:p>
        </w:tc>
        <w:tc>
          <w:tcPr>
            <w:tcW w:type="dxa" w:w="1020"/>
            <w:shd w:val="clear" w:color="auto" w:fill="FFF9E6"/>
          </w:tcPr>
          <w:p>
            <w:pPr>
              <w:spacing w:after="20" w:line="240" w:lineRule="auto"/>
            </w:pPr>
            <w:r/>
            <w:r>
              <w:rPr>
                <w:b w:val="0"/>
                <w:sz w:val="19"/>
              </w:rPr>
            </w:r>
          </w:p>
        </w:tc>
        <w:tc>
          <w:tcPr>
            <w:tcW w:type="dxa" w:w="2381"/>
            <w:shd w:val="clear" w:color="auto" w:fill="FFF9E6"/>
          </w:tcPr>
          <w:p>
            <w:pPr>
              <w:spacing w:after="20" w:line="240" w:lineRule="auto"/>
            </w:pPr>
            <w:r/>
            <w:r>
              <w:rPr>
                <w:b w:val="0"/>
                <w:sz w:val="19"/>
              </w:rPr>
            </w:r>
          </w:p>
        </w:tc>
      </w:tr>
      <w:tr>
        <w:trPr>
          <w:cantSplit/>
        </w:trPr>
        <w:tc>
          <w:tcPr>
            <w:tcW w:type="dxa" w:w="2041"/>
          </w:tcPr>
          <w:p>
            <w:pPr>
              <w:spacing w:after="20" w:line="240" w:lineRule="auto"/>
            </w:pPr>
            <w:r/>
            <w:r>
              <w:rPr>
                <w:b w:val="0"/>
                <w:sz w:val="19"/>
              </w:rPr>
            </w:r>
          </w:p>
        </w:tc>
        <w:tc>
          <w:tcPr>
            <w:tcW w:type="dxa" w:w="1474"/>
          </w:tcPr>
          <w:p>
            <w:pPr>
              <w:spacing w:after="20" w:line="240" w:lineRule="auto"/>
            </w:pPr>
            <w:r/>
            <w:r>
              <w:rPr>
                <w:b w:val="0"/>
                <w:sz w:val="19"/>
              </w:rPr>
              <w:t>01 809 2166</w:t>
            </w:r>
          </w:p>
        </w:tc>
        <w:tc>
          <w:tcPr>
            <w:tcW w:type="dxa" w:w="2721"/>
          </w:tcPr>
          <w:p>
            <w:pPr>
              <w:spacing w:after="20" w:line="240" w:lineRule="auto"/>
            </w:pPr>
            <w:r/>
            <w:r>
              <w:rPr>
                <w:b w:val="0"/>
                <w:sz w:val="19"/>
              </w:rPr>
              <w:t>Poison Control</w:t>
            </w:r>
          </w:p>
        </w:tc>
        <w:tc>
          <w:tcPr>
            <w:tcW w:type="dxa" w:w="1020"/>
            <w:shd w:val="clear" w:color="auto" w:fill="FFF9E6"/>
          </w:tcPr>
          <w:p>
            <w:pPr>
              <w:spacing w:after="20" w:line="240" w:lineRule="auto"/>
            </w:pPr>
            <w:r/>
            <w:r>
              <w:rPr>
                <w:b w:val="0"/>
                <w:sz w:val="19"/>
              </w:rPr>
            </w:r>
          </w:p>
        </w:tc>
        <w:tc>
          <w:tcPr>
            <w:tcW w:type="dxa" w:w="2381"/>
            <w:shd w:val="clear" w:color="auto" w:fill="FFF9E6"/>
          </w:tcPr>
          <w:p>
            <w:pPr>
              <w:spacing w:after="20" w:line="240" w:lineRule="auto"/>
            </w:pPr>
            <w:r/>
            <w:r>
              <w:rPr>
                <w:b w:val="0"/>
                <w:sz w:val="19"/>
              </w:rPr>
            </w:r>
          </w:p>
        </w:tc>
      </w:tr>
      <w:tr>
        <w:trPr>
          <w:cantSplit/>
        </w:trPr>
        <w:tc>
          <w:tcPr>
            <w:tcW w:type="dxa" w:w="2041"/>
          </w:tcPr>
          <w:p>
            <w:pPr>
              <w:spacing w:after="20" w:line="240" w:lineRule="auto"/>
            </w:pPr>
            <w:r/>
            <w:r>
              <w:rPr>
                <w:b w:val="0"/>
                <w:sz w:val="19"/>
              </w:rPr>
              <w:t>Italy</w:t>
            </w:r>
          </w:p>
        </w:tc>
        <w:tc>
          <w:tcPr>
            <w:tcW w:type="dxa" w:w="1474"/>
          </w:tcPr>
          <w:p>
            <w:pPr>
              <w:spacing w:after="20" w:line="240" w:lineRule="auto"/>
            </w:pPr>
            <w:r/>
            <w:r>
              <w:rPr>
                <w:b w:val="0"/>
                <w:sz w:val="19"/>
              </w:rPr>
              <w:t>112</w:t>
            </w:r>
          </w:p>
        </w:tc>
        <w:tc>
          <w:tcPr>
            <w:tcW w:type="dxa" w:w="2721"/>
          </w:tcPr>
          <w:p>
            <w:pPr>
              <w:spacing w:after="20" w:line="240" w:lineRule="auto"/>
            </w:pPr>
            <w:r/>
            <w:r>
              <w:rPr>
                <w:b w:val="0"/>
                <w:sz w:val="19"/>
              </w:rPr>
              <w:t>Ambulance, fire and police</w:t>
            </w:r>
          </w:p>
        </w:tc>
        <w:tc>
          <w:tcPr>
            <w:tcW w:type="dxa" w:w="1020"/>
            <w:shd w:val="clear" w:color="auto" w:fill="FFF9E6"/>
          </w:tcPr>
          <w:p>
            <w:pPr>
              <w:spacing w:after="20" w:line="240" w:lineRule="auto"/>
            </w:pPr>
            <w:r/>
            <w:r>
              <w:rPr>
                <w:b w:val="0"/>
                <w:sz w:val="19"/>
              </w:rPr>
            </w:r>
          </w:p>
        </w:tc>
        <w:tc>
          <w:tcPr>
            <w:tcW w:type="dxa" w:w="2381"/>
            <w:shd w:val="clear" w:color="auto" w:fill="FFF9E6"/>
          </w:tcPr>
          <w:p>
            <w:pPr>
              <w:spacing w:after="20" w:line="240" w:lineRule="auto"/>
            </w:pPr>
            <w:r/>
            <w:r>
              <w:rPr>
                <w:b w:val="0"/>
                <w:sz w:val="19"/>
              </w:rPr>
            </w:r>
          </w:p>
        </w:tc>
      </w:tr>
      <w:tr>
        <w:trPr>
          <w:cantSplit/>
        </w:trPr>
        <w:tc>
          <w:tcPr>
            <w:tcW w:type="dxa" w:w="2041"/>
          </w:tcPr>
          <w:p>
            <w:pPr>
              <w:spacing w:after="20" w:line="240" w:lineRule="auto"/>
            </w:pPr>
            <w:r/>
            <w:r>
              <w:rPr>
                <w:b w:val="0"/>
                <w:sz w:val="19"/>
              </w:rPr>
            </w:r>
          </w:p>
        </w:tc>
        <w:tc>
          <w:tcPr>
            <w:tcW w:type="dxa" w:w="1474"/>
          </w:tcPr>
          <w:p>
            <w:pPr>
              <w:spacing w:after="20" w:line="240" w:lineRule="auto"/>
            </w:pPr>
            <w:r/>
            <w:r>
              <w:rPr>
                <w:b w:val="0"/>
                <w:sz w:val="19"/>
              </w:rPr>
              <w:t>118</w:t>
            </w:r>
          </w:p>
        </w:tc>
        <w:tc>
          <w:tcPr>
            <w:tcW w:type="dxa" w:w="2721"/>
          </w:tcPr>
          <w:p>
            <w:pPr>
              <w:spacing w:after="20" w:line="240" w:lineRule="auto"/>
            </w:pPr>
            <w:r/>
            <w:r>
              <w:rPr>
                <w:b w:val="0"/>
                <w:sz w:val="19"/>
              </w:rPr>
              <w:t>Ambulance</w:t>
            </w:r>
          </w:p>
        </w:tc>
        <w:tc>
          <w:tcPr>
            <w:tcW w:type="dxa" w:w="1020"/>
            <w:shd w:val="clear" w:color="auto" w:fill="FFF9E6"/>
          </w:tcPr>
          <w:p>
            <w:pPr>
              <w:spacing w:after="20" w:line="240" w:lineRule="auto"/>
            </w:pPr>
            <w:r/>
            <w:r>
              <w:rPr>
                <w:b w:val="0"/>
                <w:sz w:val="19"/>
              </w:rPr>
            </w:r>
          </w:p>
        </w:tc>
        <w:tc>
          <w:tcPr>
            <w:tcW w:type="dxa" w:w="2381"/>
            <w:shd w:val="clear" w:color="auto" w:fill="FFF9E6"/>
          </w:tcPr>
          <w:p>
            <w:pPr>
              <w:spacing w:after="20" w:line="240" w:lineRule="auto"/>
            </w:pPr>
            <w:r/>
            <w:r>
              <w:rPr>
                <w:b w:val="0"/>
                <w:sz w:val="19"/>
              </w:rPr>
            </w:r>
          </w:p>
        </w:tc>
      </w:tr>
      <w:tr>
        <w:trPr>
          <w:cantSplit/>
        </w:trPr>
        <w:tc>
          <w:tcPr>
            <w:tcW w:type="dxa" w:w="2041"/>
          </w:tcPr>
          <w:p>
            <w:pPr>
              <w:spacing w:after="20" w:line="240" w:lineRule="auto"/>
            </w:pPr>
            <w:r/>
            <w:r>
              <w:rPr>
                <w:b w:val="0"/>
                <w:sz w:val="19"/>
              </w:rPr>
              <w:t>Spain</w:t>
            </w:r>
          </w:p>
        </w:tc>
        <w:tc>
          <w:tcPr>
            <w:tcW w:type="dxa" w:w="1474"/>
          </w:tcPr>
          <w:p>
            <w:pPr>
              <w:spacing w:after="20" w:line="240" w:lineRule="auto"/>
            </w:pPr>
            <w:r/>
            <w:r>
              <w:rPr>
                <w:b w:val="0"/>
                <w:sz w:val="19"/>
              </w:rPr>
              <w:t>112</w:t>
            </w:r>
          </w:p>
        </w:tc>
        <w:tc>
          <w:tcPr>
            <w:tcW w:type="dxa" w:w="2721"/>
          </w:tcPr>
          <w:p>
            <w:pPr>
              <w:spacing w:after="20" w:line="240" w:lineRule="auto"/>
            </w:pPr>
            <w:r/>
            <w:r>
              <w:rPr>
                <w:b w:val="0"/>
                <w:sz w:val="19"/>
              </w:rPr>
              <w:t>Ambulance, fire and police</w:t>
            </w:r>
          </w:p>
        </w:tc>
        <w:tc>
          <w:tcPr>
            <w:tcW w:type="dxa" w:w="1020"/>
            <w:shd w:val="clear" w:color="auto" w:fill="FFF9E6"/>
          </w:tcPr>
          <w:p>
            <w:pPr>
              <w:spacing w:after="20" w:line="240" w:lineRule="auto"/>
            </w:pPr>
            <w:r/>
            <w:r>
              <w:rPr>
                <w:b w:val="0"/>
                <w:sz w:val="19"/>
              </w:rPr>
            </w:r>
          </w:p>
        </w:tc>
        <w:tc>
          <w:tcPr>
            <w:tcW w:type="dxa" w:w="2381"/>
            <w:shd w:val="clear" w:color="auto" w:fill="FFF9E6"/>
          </w:tcPr>
          <w:p>
            <w:pPr>
              <w:spacing w:after="20" w:line="240" w:lineRule="auto"/>
            </w:pPr>
            <w:r/>
            <w:r>
              <w:rPr>
                <w:b w:val="0"/>
                <w:sz w:val="19"/>
              </w:rPr>
            </w:r>
          </w:p>
        </w:tc>
      </w:tr>
      <w:tr>
        <w:trPr>
          <w:cantSplit/>
        </w:trPr>
        <w:tc>
          <w:tcPr>
            <w:tcW w:type="dxa" w:w="2041"/>
          </w:tcPr>
          <w:p>
            <w:pPr>
              <w:spacing w:after="20" w:line="240" w:lineRule="auto"/>
            </w:pPr>
            <w:r/>
            <w:r>
              <w:rPr>
                <w:b w:val="0"/>
                <w:sz w:val="19"/>
              </w:rPr>
            </w:r>
          </w:p>
        </w:tc>
        <w:tc>
          <w:tcPr>
            <w:tcW w:type="dxa" w:w="1474"/>
          </w:tcPr>
          <w:p>
            <w:pPr>
              <w:spacing w:after="20" w:line="240" w:lineRule="auto"/>
            </w:pPr>
            <w:r/>
            <w:r>
              <w:rPr>
                <w:b w:val="0"/>
                <w:sz w:val="19"/>
              </w:rPr>
              <w:t>91 562 04 20</w:t>
            </w:r>
          </w:p>
        </w:tc>
        <w:tc>
          <w:tcPr>
            <w:tcW w:type="dxa" w:w="2721"/>
          </w:tcPr>
          <w:p>
            <w:pPr>
              <w:spacing w:after="20" w:line="240" w:lineRule="auto"/>
            </w:pPr>
            <w:r/>
            <w:r>
              <w:rPr>
                <w:b w:val="0"/>
                <w:sz w:val="19"/>
              </w:rPr>
              <w:t>Poison Control</w:t>
            </w:r>
          </w:p>
        </w:tc>
        <w:tc>
          <w:tcPr>
            <w:tcW w:type="dxa" w:w="1020"/>
            <w:shd w:val="clear" w:color="auto" w:fill="FFF9E6"/>
          </w:tcPr>
          <w:p>
            <w:pPr>
              <w:spacing w:after="20" w:line="240" w:lineRule="auto"/>
            </w:pPr>
            <w:r/>
            <w:r>
              <w:rPr>
                <w:b w:val="0"/>
                <w:sz w:val="19"/>
              </w:rPr>
            </w:r>
          </w:p>
        </w:tc>
        <w:tc>
          <w:tcPr>
            <w:tcW w:type="dxa" w:w="2381"/>
            <w:shd w:val="clear" w:color="auto" w:fill="FFF9E6"/>
          </w:tcPr>
          <w:p>
            <w:pPr>
              <w:spacing w:after="20" w:line="240" w:lineRule="auto"/>
            </w:pPr>
            <w:r/>
            <w:r>
              <w:rPr>
                <w:b w:val="0"/>
                <w:sz w:val="19"/>
              </w:rPr>
            </w:r>
          </w:p>
        </w:tc>
      </w:tr>
      <w:tr>
        <w:trPr>
          <w:cantSplit/>
        </w:trPr>
        <w:tc>
          <w:tcPr>
            <w:tcW w:type="dxa" w:w="2041"/>
          </w:tcPr>
          <w:p>
            <w:pPr>
              <w:spacing w:after="20" w:line="240" w:lineRule="auto"/>
            </w:pPr>
            <w:r/>
            <w:r>
              <w:rPr>
                <w:b w:val="0"/>
                <w:sz w:val="19"/>
              </w:rPr>
              <w:t>France</w:t>
            </w:r>
          </w:p>
        </w:tc>
        <w:tc>
          <w:tcPr>
            <w:tcW w:type="dxa" w:w="1474"/>
          </w:tcPr>
          <w:p>
            <w:pPr>
              <w:spacing w:after="20" w:line="240" w:lineRule="auto"/>
            </w:pPr>
            <w:r/>
            <w:r>
              <w:rPr>
                <w:b w:val="0"/>
                <w:sz w:val="19"/>
              </w:rPr>
              <w:t>15</w:t>
            </w:r>
          </w:p>
        </w:tc>
        <w:tc>
          <w:tcPr>
            <w:tcW w:type="dxa" w:w="2721"/>
          </w:tcPr>
          <w:p>
            <w:pPr>
              <w:spacing w:after="20" w:line="240" w:lineRule="auto"/>
            </w:pPr>
            <w:r/>
            <w:r>
              <w:rPr>
                <w:b w:val="0"/>
                <w:sz w:val="19"/>
              </w:rPr>
              <w:t>Ambulance</w:t>
            </w:r>
          </w:p>
        </w:tc>
        <w:tc>
          <w:tcPr>
            <w:tcW w:type="dxa" w:w="1020"/>
            <w:shd w:val="clear" w:color="auto" w:fill="FFF9E6"/>
          </w:tcPr>
          <w:p>
            <w:pPr>
              <w:spacing w:after="20" w:line="240" w:lineRule="auto"/>
            </w:pPr>
            <w:r/>
            <w:r>
              <w:rPr>
                <w:b w:val="0"/>
                <w:sz w:val="19"/>
              </w:rPr>
            </w:r>
          </w:p>
        </w:tc>
        <w:tc>
          <w:tcPr>
            <w:tcW w:type="dxa" w:w="2381"/>
            <w:shd w:val="clear" w:color="auto" w:fill="FFF9E6"/>
          </w:tcPr>
          <w:p>
            <w:pPr>
              <w:spacing w:after="20" w:line="240" w:lineRule="auto"/>
            </w:pPr>
            <w:r/>
            <w:r>
              <w:rPr>
                <w:b w:val="0"/>
                <w:sz w:val="19"/>
              </w:rPr>
            </w:r>
          </w:p>
        </w:tc>
      </w:tr>
      <w:tr>
        <w:trPr>
          <w:cantSplit/>
        </w:trPr>
        <w:tc>
          <w:tcPr>
            <w:tcW w:type="dxa" w:w="2041"/>
          </w:tcPr>
          <w:p>
            <w:pPr>
              <w:spacing w:after="20" w:line="240" w:lineRule="auto"/>
            </w:pPr>
            <w:r/>
            <w:r>
              <w:rPr>
                <w:b w:val="0"/>
                <w:sz w:val="19"/>
              </w:rPr>
            </w:r>
          </w:p>
        </w:tc>
        <w:tc>
          <w:tcPr>
            <w:tcW w:type="dxa" w:w="1474"/>
          </w:tcPr>
          <w:p>
            <w:pPr>
              <w:spacing w:after="20" w:line="240" w:lineRule="auto"/>
            </w:pPr>
            <w:r/>
            <w:r>
              <w:rPr>
                <w:b w:val="0"/>
                <w:sz w:val="19"/>
              </w:rPr>
              <w:t>112</w:t>
            </w:r>
          </w:p>
        </w:tc>
        <w:tc>
          <w:tcPr>
            <w:tcW w:type="dxa" w:w="2721"/>
          </w:tcPr>
          <w:p>
            <w:pPr>
              <w:spacing w:after="20" w:line="240" w:lineRule="auto"/>
            </w:pPr>
            <w:r/>
            <w:r>
              <w:rPr>
                <w:b w:val="0"/>
                <w:sz w:val="19"/>
              </w:rPr>
              <w:t>Ambulance, fire and police</w:t>
            </w:r>
          </w:p>
        </w:tc>
        <w:tc>
          <w:tcPr>
            <w:tcW w:type="dxa" w:w="1020"/>
            <w:shd w:val="clear" w:color="auto" w:fill="FFF9E6"/>
          </w:tcPr>
          <w:p>
            <w:pPr>
              <w:spacing w:after="20" w:line="240" w:lineRule="auto"/>
            </w:pPr>
            <w:r/>
            <w:r>
              <w:rPr>
                <w:b w:val="0"/>
                <w:sz w:val="19"/>
              </w:rPr>
            </w:r>
          </w:p>
        </w:tc>
        <w:tc>
          <w:tcPr>
            <w:tcW w:type="dxa" w:w="2381"/>
            <w:shd w:val="clear" w:color="auto" w:fill="FFF9E6"/>
          </w:tcPr>
          <w:p>
            <w:pPr>
              <w:spacing w:after="20" w:line="240" w:lineRule="auto"/>
            </w:pPr>
            <w:r/>
            <w:r>
              <w:rPr>
                <w:b w:val="0"/>
                <w:sz w:val="19"/>
              </w:rPr>
            </w:r>
          </w:p>
        </w:tc>
      </w:tr>
      <w:tr>
        <w:trPr>
          <w:cantSplit/>
        </w:trPr>
        <w:tc>
          <w:tcPr>
            <w:tcW w:type="dxa" w:w="2041"/>
          </w:tcPr>
          <w:p>
            <w:pPr>
              <w:spacing w:after="20" w:line="240" w:lineRule="auto"/>
            </w:pPr>
            <w:r/>
            <w:r>
              <w:rPr>
                <w:b w:val="0"/>
                <w:sz w:val="19"/>
              </w:rPr>
            </w:r>
          </w:p>
        </w:tc>
        <w:tc>
          <w:tcPr>
            <w:tcW w:type="dxa" w:w="1474"/>
          </w:tcPr>
          <w:p>
            <w:pPr>
              <w:spacing w:after="20" w:line="240" w:lineRule="auto"/>
            </w:pPr>
            <w:r/>
            <w:r>
              <w:rPr>
                <w:b w:val="0"/>
                <w:sz w:val="19"/>
              </w:rPr>
              <w:t>17</w:t>
            </w:r>
          </w:p>
        </w:tc>
        <w:tc>
          <w:tcPr>
            <w:tcW w:type="dxa" w:w="2721"/>
          </w:tcPr>
          <w:p>
            <w:pPr>
              <w:spacing w:after="20" w:line="240" w:lineRule="auto"/>
            </w:pPr>
            <w:r/>
            <w:r>
              <w:rPr>
                <w:b w:val="0"/>
                <w:sz w:val="19"/>
              </w:rPr>
              <w:t>Police</w:t>
            </w:r>
          </w:p>
        </w:tc>
        <w:tc>
          <w:tcPr>
            <w:tcW w:type="dxa" w:w="1020"/>
            <w:shd w:val="clear" w:color="auto" w:fill="FFF9E6"/>
          </w:tcPr>
          <w:p>
            <w:pPr>
              <w:spacing w:after="20" w:line="240" w:lineRule="auto"/>
            </w:pPr>
            <w:r/>
            <w:r>
              <w:rPr>
                <w:b w:val="0"/>
                <w:sz w:val="19"/>
              </w:rPr>
            </w:r>
          </w:p>
        </w:tc>
        <w:tc>
          <w:tcPr>
            <w:tcW w:type="dxa" w:w="2381"/>
            <w:shd w:val="clear" w:color="auto" w:fill="FFF9E6"/>
          </w:tcPr>
          <w:p>
            <w:pPr>
              <w:spacing w:after="20" w:line="240" w:lineRule="auto"/>
            </w:pPr>
            <w:r/>
            <w:r>
              <w:rPr>
                <w:b w:val="0"/>
                <w:sz w:val="19"/>
              </w:rPr>
            </w:r>
          </w:p>
        </w:tc>
      </w:tr>
      <w:tr>
        <w:trPr>
          <w:cantSplit/>
        </w:trPr>
        <w:tc>
          <w:tcPr>
            <w:tcW w:type="dxa" w:w="2041"/>
          </w:tcPr>
          <w:p>
            <w:pPr>
              <w:spacing w:after="20" w:line="240" w:lineRule="auto"/>
            </w:pPr>
            <w:r/>
            <w:r>
              <w:rPr>
                <w:b w:val="0"/>
                <w:sz w:val="19"/>
              </w:rPr>
            </w:r>
          </w:p>
        </w:tc>
        <w:tc>
          <w:tcPr>
            <w:tcW w:type="dxa" w:w="1474"/>
          </w:tcPr>
          <w:p>
            <w:pPr>
              <w:spacing w:after="20" w:line="240" w:lineRule="auto"/>
            </w:pPr>
            <w:r/>
            <w:r>
              <w:rPr>
                <w:b w:val="0"/>
                <w:sz w:val="19"/>
              </w:rPr>
              <w:t>18</w:t>
            </w:r>
          </w:p>
        </w:tc>
        <w:tc>
          <w:tcPr>
            <w:tcW w:type="dxa" w:w="2721"/>
          </w:tcPr>
          <w:p>
            <w:pPr>
              <w:spacing w:after="20" w:line="240" w:lineRule="auto"/>
            </w:pPr>
            <w:r/>
            <w:r>
              <w:rPr>
                <w:b w:val="0"/>
                <w:sz w:val="19"/>
              </w:rPr>
              <w:t>Fire brigade</w:t>
            </w:r>
          </w:p>
        </w:tc>
        <w:tc>
          <w:tcPr>
            <w:tcW w:type="dxa" w:w="1020"/>
            <w:shd w:val="clear" w:color="auto" w:fill="FFF9E6"/>
          </w:tcPr>
          <w:p>
            <w:pPr>
              <w:spacing w:after="20" w:line="240" w:lineRule="auto"/>
            </w:pPr>
            <w:r/>
            <w:r>
              <w:rPr>
                <w:b w:val="0"/>
                <w:sz w:val="19"/>
              </w:rPr>
            </w:r>
          </w:p>
        </w:tc>
        <w:tc>
          <w:tcPr>
            <w:tcW w:type="dxa" w:w="2381"/>
            <w:shd w:val="clear" w:color="auto" w:fill="FFF9E6"/>
          </w:tcPr>
          <w:p>
            <w:pPr>
              <w:spacing w:after="20" w:line="240" w:lineRule="auto"/>
            </w:pPr>
            <w:r/>
            <w:r>
              <w:rPr>
                <w:b w:val="0"/>
                <w:sz w:val="19"/>
              </w:rPr>
            </w:r>
          </w:p>
        </w:tc>
      </w:tr>
      <w:tr>
        <w:trPr>
          <w:cantSplit/>
        </w:trPr>
        <w:tc>
          <w:tcPr>
            <w:tcW w:type="dxa" w:w="2041"/>
          </w:tcPr>
          <w:p>
            <w:pPr>
              <w:spacing w:after="20" w:line="240" w:lineRule="auto"/>
            </w:pPr>
            <w:r/>
            <w:r>
              <w:rPr>
                <w:b w:val="0"/>
                <w:sz w:val="19"/>
              </w:rPr>
              <w:t>Netherlands (112 only: no country-specific numbers in the app)</w:t>
            </w:r>
          </w:p>
        </w:tc>
        <w:tc>
          <w:tcPr>
            <w:tcW w:type="dxa" w:w="1474"/>
          </w:tcPr>
          <w:p>
            <w:pPr>
              <w:spacing w:after="20" w:line="240" w:lineRule="auto"/>
            </w:pPr>
            <w:r/>
            <w:r>
              <w:rPr>
                <w:b w:val="0"/>
                <w:sz w:val="19"/>
              </w:rPr>
              <w:t>112</w:t>
            </w:r>
          </w:p>
        </w:tc>
        <w:tc>
          <w:tcPr>
            <w:tcW w:type="dxa" w:w="2721"/>
          </w:tcPr>
          <w:p>
            <w:pPr>
              <w:spacing w:after="20" w:line="240" w:lineRule="auto"/>
            </w:pPr>
            <w:r/>
            <w:r>
              <w:rPr>
                <w:b w:val="0"/>
                <w:sz w:val="19"/>
              </w:rPr>
              <w:t>Ambulance, fire and police</w:t>
            </w:r>
          </w:p>
        </w:tc>
        <w:tc>
          <w:tcPr>
            <w:tcW w:type="dxa" w:w="1020"/>
            <w:shd w:val="clear" w:color="auto" w:fill="FFF9E6"/>
          </w:tcPr>
          <w:p>
            <w:pPr>
              <w:spacing w:after="20" w:line="240" w:lineRule="auto"/>
            </w:pPr>
            <w:r/>
            <w:r>
              <w:rPr>
                <w:b w:val="0"/>
                <w:sz w:val="19"/>
              </w:rPr>
            </w:r>
          </w:p>
        </w:tc>
        <w:tc>
          <w:tcPr>
            <w:tcW w:type="dxa" w:w="2381"/>
            <w:shd w:val="clear" w:color="auto" w:fill="FFF9E6"/>
          </w:tcPr>
          <w:p>
            <w:pPr>
              <w:spacing w:after="20" w:line="240" w:lineRule="auto"/>
            </w:pPr>
            <w:r/>
            <w:r>
              <w:rPr>
                <w:b w:val="0"/>
                <w:sz w:val="19"/>
              </w:rPr>
            </w:r>
          </w:p>
        </w:tc>
      </w:tr>
      <w:tr>
        <w:trPr>
          <w:cantSplit/>
        </w:trPr>
        <w:tc>
          <w:tcPr>
            <w:tcW w:type="dxa" w:w="2041"/>
          </w:tcPr>
          <w:p>
            <w:pPr>
              <w:spacing w:after="20" w:line="240" w:lineRule="auto"/>
            </w:pPr>
            <w:r/>
            <w:r>
              <w:rPr>
                <w:b w:val="0"/>
                <w:sz w:val="19"/>
              </w:rPr>
              <w:t>Norway</w:t>
            </w:r>
          </w:p>
        </w:tc>
        <w:tc>
          <w:tcPr>
            <w:tcW w:type="dxa" w:w="1474"/>
          </w:tcPr>
          <w:p>
            <w:pPr>
              <w:spacing w:after="20" w:line="240" w:lineRule="auto"/>
            </w:pPr>
            <w:r/>
            <w:r>
              <w:rPr>
                <w:b w:val="0"/>
                <w:sz w:val="19"/>
              </w:rPr>
              <w:t>113</w:t>
            </w:r>
          </w:p>
        </w:tc>
        <w:tc>
          <w:tcPr>
            <w:tcW w:type="dxa" w:w="2721"/>
          </w:tcPr>
          <w:p>
            <w:pPr>
              <w:spacing w:after="20" w:line="240" w:lineRule="auto"/>
            </w:pPr>
            <w:r/>
            <w:r>
              <w:rPr>
                <w:b w:val="0"/>
                <w:sz w:val="19"/>
              </w:rPr>
              <w:t>Ambulance</w:t>
            </w:r>
          </w:p>
        </w:tc>
        <w:tc>
          <w:tcPr>
            <w:tcW w:type="dxa" w:w="1020"/>
            <w:shd w:val="clear" w:color="auto" w:fill="FFF9E6"/>
          </w:tcPr>
          <w:p>
            <w:pPr>
              <w:spacing w:after="20" w:line="240" w:lineRule="auto"/>
            </w:pPr>
            <w:r/>
            <w:r>
              <w:rPr>
                <w:b w:val="0"/>
                <w:sz w:val="19"/>
              </w:rPr>
            </w:r>
          </w:p>
        </w:tc>
        <w:tc>
          <w:tcPr>
            <w:tcW w:type="dxa" w:w="2381"/>
            <w:shd w:val="clear" w:color="auto" w:fill="FFF9E6"/>
          </w:tcPr>
          <w:p>
            <w:pPr>
              <w:spacing w:after="20" w:line="240" w:lineRule="auto"/>
            </w:pPr>
            <w:r/>
            <w:r>
              <w:rPr>
                <w:b w:val="0"/>
                <w:sz w:val="19"/>
              </w:rPr>
            </w:r>
          </w:p>
        </w:tc>
      </w:tr>
      <w:tr>
        <w:trPr>
          <w:cantSplit/>
        </w:trPr>
        <w:tc>
          <w:tcPr>
            <w:tcW w:type="dxa" w:w="2041"/>
          </w:tcPr>
          <w:p>
            <w:pPr>
              <w:spacing w:after="20" w:line="240" w:lineRule="auto"/>
            </w:pPr>
            <w:r/>
            <w:r>
              <w:rPr>
                <w:b w:val="0"/>
                <w:sz w:val="19"/>
              </w:rPr>
            </w:r>
          </w:p>
        </w:tc>
        <w:tc>
          <w:tcPr>
            <w:tcW w:type="dxa" w:w="1474"/>
          </w:tcPr>
          <w:p>
            <w:pPr>
              <w:spacing w:after="20" w:line="240" w:lineRule="auto"/>
            </w:pPr>
            <w:r/>
            <w:r>
              <w:rPr>
                <w:b w:val="0"/>
                <w:sz w:val="19"/>
              </w:rPr>
              <w:t>116 117</w:t>
            </w:r>
          </w:p>
        </w:tc>
        <w:tc>
          <w:tcPr>
            <w:tcW w:type="dxa" w:w="2721"/>
          </w:tcPr>
          <w:p>
            <w:pPr>
              <w:spacing w:after="20" w:line="240" w:lineRule="auto"/>
            </w:pPr>
            <w:r/>
            <w:r>
              <w:rPr>
                <w:b w:val="0"/>
                <w:sz w:val="19"/>
              </w:rPr>
              <w:t>Out-of-hours doctor</w:t>
            </w:r>
          </w:p>
        </w:tc>
        <w:tc>
          <w:tcPr>
            <w:tcW w:type="dxa" w:w="1020"/>
            <w:shd w:val="clear" w:color="auto" w:fill="FFF9E6"/>
          </w:tcPr>
          <w:p>
            <w:pPr>
              <w:spacing w:after="20" w:line="240" w:lineRule="auto"/>
            </w:pPr>
            <w:r/>
            <w:r>
              <w:rPr>
                <w:b w:val="0"/>
                <w:sz w:val="19"/>
              </w:rPr>
            </w:r>
          </w:p>
        </w:tc>
        <w:tc>
          <w:tcPr>
            <w:tcW w:type="dxa" w:w="2381"/>
            <w:shd w:val="clear" w:color="auto" w:fill="FFF9E6"/>
          </w:tcPr>
          <w:p>
            <w:pPr>
              <w:spacing w:after="20" w:line="240" w:lineRule="auto"/>
            </w:pPr>
            <w:r/>
            <w:r>
              <w:rPr>
                <w:b w:val="0"/>
                <w:sz w:val="19"/>
              </w:rPr>
            </w:r>
          </w:p>
        </w:tc>
      </w:tr>
      <w:tr>
        <w:trPr>
          <w:cantSplit/>
        </w:trPr>
        <w:tc>
          <w:tcPr>
            <w:tcW w:type="dxa" w:w="2041"/>
          </w:tcPr>
          <w:p>
            <w:pPr>
              <w:spacing w:after="20" w:line="240" w:lineRule="auto"/>
            </w:pPr>
            <w:r/>
            <w:r>
              <w:rPr>
                <w:b w:val="0"/>
                <w:sz w:val="19"/>
              </w:rPr>
            </w:r>
          </w:p>
        </w:tc>
        <w:tc>
          <w:tcPr>
            <w:tcW w:type="dxa" w:w="1474"/>
          </w:tcPr>
          <w:p>
            <w:pPr>
              <w:spacing w:after="20" w:line="240" w:lineRule="auto"/>
            </w:pPr>
            <w:r/>
            <w:r>
              <w:rPr>
                <w:b w:val="0"/>
                <w:sz w:val="19"/>
              </w:rPr>
              <w:t>110</w:t>
            </w:r>
          </w:p>
        </w:tc>
        <w:tc>
          <w:tcPr>
            <w:tcW w:type="dxa" w:w="2721"/>
          </w:tcPr>
          <w:p>
            <w:pPr>
              <w:spacing w:after="20" w:line="240" w:lineRule="auto"/>
            </w:pPr>
            <w:r/>
            <w:r>
              <w:rPr>
                <w:b w:val="0"/>
                <w:sz w:val="19"/>
              </w:rPr>
              <w:t>Fire brigade</w:t>
            </w:r>
          </w:p>
        </w:tc>
        <w:tc>
          <w:tcPr>
            <w:tcW w:type="dxa" w:w="1020"/>
            <w:shd w:val="clear" w:color="auto" w:fill="FFF9E6"/>
          </w:tcPr>
          <w:p>
            <w:pPr>
              <w:spacing w:after="20" w:line="240" w:lineRule="auto"/>
            </w:pPr>
            <w:r/>
            <w:r>
              <w:rPr>
                <w:b w:val="0"/>
                <w:sz w:val="19"/>
              </w:rPr>
            </w:r>
          </w:p>
        </w:tc>
        <w:tc>
          <w:tcPr>
            <w:tcW w:type="dxa" w:w="2381"/>
            <w:shd w:val="clear" w:color="auto" w:fill="FFF9E6"/>
          </w:tcPr>
          <w:p>
            <w:pPr>
              <w:spacing w:after="20" w:line="240" w:lineRule="auto"/>
            </w:pPr>
            <w:r/>
            <w:r>
              <w:rPr>
                <w:b w:val="0"/>
                <w:sz w:val="19"/>
              </w:rPr>
            </w:r>
          </w:p>
        </w:tc>
      </w:tr>
      <w:tr>
        <w:trPr>
          <w:cantSplit/>
        </w:trPr>
        <w:tc>
          <w:tcPr>
            <w:tcW w:type="dxa" w:w="2041"/>
          </w:tcPr>
          <w:p>
            <w:pPr>
              <w:spacing w:after="20" w:line="240" w:lineRule="auto"/>
            </w:pPr>
            <w:r/>
            <w:r>
              <w:rPr>
                <w:b w:val="0"/>
                <w:sz w:val="19"/>
              </w:rPr>
            </w:r>
          </w:p>
        </w:tc>
        <w:tc>
          <w:tcPr>
            <w:tcW w:type="dxa" w:w="1474"/>
          </w:tcPr>
          <w:p>
            <w:pPr>
              <w:spacing w:after="20" w:line="240" w:lineRule="auto"/>
            </w:pPr>
            <w:r/>
            <w:r>
              <w:rPr>
                <w:b w:val="0"/>
                <w:sz w:val="19"/>
              </w:rPr>
              <w:t>112</w:t>
            </w:r>
          </w:p>
        </w:tc>
        <w:tc>
          <w:tcPr>
            <w:tcW w:type="dxa" w:w="2721"/>
          </w:tcPr>
          <w:p>
            <w:pPr>
              <w:spacing w:after="20" w:line="240" w:lineRule="auto"/>
            </w:pPr>
            <w:r/>
            <w:r>
              <w:rPr>
                <w:b w:val="0"/>
                <w:sz w:val="19"/>
              </w:rPr>
              <w:t>Police</w:t>
            </w:r>
          </w:p>
        </w:tc>
        <w:tc>
          <w:tcPr>
            <w:tcW w:type="dxa" w:w="1020"/>
            <w:shd w:val="clear" w:color="auto" w:fill="FFF9E6"/>
          </w:tcPr>
          <w:p>
            <w:pPr>
              <w:spacing w:after="20" w:line="240" w:lineRule="auto"/>
            </w:pPr>
            <w:r/>
            <w:r>
              <w:rPr>
                <w:b w:val="0"/>
                <w:sz w:val="19"/>
              </w:rPr>
            </w:r>
          </w:p>
        </w:tc>
        <w:tc>
          <w:tcPr>
            <w:tcW w:type="dxa" w:w="2381"/>
            <w:shd w:val="clear" w:color="auto" w:fill="FFF9E6"/>
          </w:tcPr>
          <w:p>
            <w:pPr>
              <w:spacing w:after="20" w:line="240" w:lineRule="auto"/>
            </w:pPr>
            <w:r/>
            <w:r>
              <w:rPr>
                <w:b w:val="0"/>
                <w:sz w:val="19"/>
              </w:rPr>
            </w:r>
          </w:p>
        </w:tc>
      </w:tr>
      <w:tr>
        <w:trPr>
          <w:cantSplit/>
        </w:trPr>
        <w:tc>
          <w:tcPr>
            <w:tcW w:type="dxa" w:w="2041"/>
          </w:tcPr>
          <w:p>
            <w:pPr>
              <w:spacing w:after="20" w:line="240" w:lineRule="auto"/>
            </w:pPr>
            <w:r/>
            <w:r>
              <w:rPr>
                <w:b w:val="0"/>
                <w:sz w:val="19"/>
              </w:rPr>
            </w:r>
          </w:p>
        </w:tc>
        <w:tc>
          <w:tcPr>
            <w:tcW w:type="dxa" w:w="1474"/>
          </w:tcPr>
          <w:p>
            <w:pPr>
              <w:spacing w:after="20" w:line="240" w:lineRule="auto"/>
            </w:pPr>
            <w:r/>
            <w:r>
              <w:rPr>
                <w:b w:val="0"/>
                <w:sz w:val="19"/>
              </w:rPr>
              <w:t>22 59 13 00</w:t>
            </w:r>
          </w:p>
        </w:tc>
        <w:tc>
          <w:tcPr>
            <w:tcW w:type="dxa" w:w="2721"/>
          </w:tcPr>
          <w:p>
            <w:pPr>
              <w:spacing w:after="20" w:line="240" w:lineRule="auto"/>
            </w:pPr>
            <w:r/>
            <w:r>
              <w:rPr>
                <w:b w:val="0"/>
                <w:sz w:val="19"/>
              </w:rPr>
              <w:t>Poison Control</w:t>
            </w:r>
          </w:p>
        </w:tc>
        <w:tc>
          <w:tcPr>
            <w:tcW w:type="dxa" w:w="1020"/>
            <w:shd w:val="clear" w:color="auto" w:fill="FFF9E6"/>
          </w:tcPr>
          <w:p>
            <w:pPr>
              <w:spacing w:after="20" w:line="240" w:lineRule="auto"/>
            </w:pPr>
            <w:r/>
            <w:r>
              <w:rPr>
                <w:b w:val="0"/>
                <w:sz w:val="19"/>
              </w:rPr>
            </w:r>
          </w:p>
        </w:tc>
        <w:tc>
          <w:tcPr>
            <w:tcW w:type="dxa" w:w="2381"/>
            <w:shd w:val="clear" w:color="auto" w:fill="FFF9E6"/>
          </w:tcPr>
          <w:p>
            <w:pPr>
              <w:spacing w:after="20" w:line="240" w:lineRule="auto"/>
            </w:pPr>
            <w:r/>
            <w:r>
              <w:rPr>
                <w:b w:val="0"/>
                <w:sz w:val="19"/>
              </w:rPr>
            </w:r>
          </w:p>
        </w:tc>
      </w:tr>
      <w:tr>
        <w:trPr>
          <w:cantSplit/>
        </w:trPr>
        <w:tc>
          <w:tcPr>
            <w:tcW w:type="dxa" w:w="2041"/>
          </w:tcPr>
          <w:p>
            <w:pPr>
              <w:spacing w:after="20" w:line="240" w:lineRule="auto"/>
            </w:pPr>
            <w:r/>
            <w:r>
              <w:rPr>
                <w:b w:val="0"/>
                <w:sz w:val="19"/>
              </w:rPr>
              <w:t>Sweden</w:t>
            </w:r>
          </w:p>
        </w:tc>
        <w:tc>
          <w:tcPr>
            <w:tcW w:type="dxa" w:w="1474"/>
          </w:tcPr>
          <w:p>
            <w:pPr>
              <w:spacing w:after="20" w:line="240" w:lineRule="auto"/>
            </w:pPr>
            <w:r/>
            <w:r>
              <w:rPr>
                <w:b w:val="0"/>
                <w:sz w:val="19"/>
              </w:rPr>
              <w:t>112</w:t>
            </w:r>
          </w:p>
        </w:tc>
        <w:tc>
          <w:tcPr>
            <w:tcW w:type="dxa" w:w="2721"/>
          </w:tcPr>
          <w:p>
            <w:pPr>
              <w:spacing w:after="20" w:line="240" w:lineRule="auto"/>
            </w:pPr>
            <w:r/>
            <w:r>
              <w:rPr>
                <w:b w:val="0"/>
                <w:sz w:val="19"/>
              </w:rPr>
              <w:t>Ambulance, fire and police</w:t>
            </w:r>
          </w:p>
        </w:tc>
        <w:tc>
          <w:tcPr>
            <w:tcW w:type="dxa" w:w="1020"/>
            <w:shd w:val="clear" w:color="auto" w:fill="FFF9E6"/>
          </w:tcPr>
          <w:p>
            <w:pPr>
              <w:spacing w:after="20" w:line="240" w:lineRule="auto"/>
            </w:pPr>
            <w:r/>
            <w:r>
              <w:rPr>
                <w:b w:val="0"/>
                <w:sz w:val="19"/>
              </w:rPr>
            </w:r>
          </w:p>
        </w:tc>
        <w:tc>
          <w:tcPr>
            <w:tcW w:type="dxa" w:w="2381"/>
            <w:shd w:val="clear" w:color="auto" w:fill="FFF9E6"/>
          </w:tcPr>
          <w:p>
            <w:pPr>
              <w:spacing w:after="20" w:line="240" w:lineRule="auto"/>
            </w:pPr>
            <w:r/>
            <w:r>
              <w:rPr>
                <w:b w:val="0"/>
                <w:sz w:val="19"/>
              </w:rPr>
            </w:r>
          </w:p>
        </w:tc>
      </w:tr>
      <w:tr>
        <w:trPr>
          <w:cantSplit/>
        </w:trPr>
        <w:tc>
          <w:tcPr>
            <w:tcW w:type="dxa" w:w="2041"/>
          </w:tcPr>
          <w:p>
            <w:pPr>
              <w:spacing w:after="20" w:line="240" w:lineRule="auto"/>
            </w:pPr>
            <w:r/>
            <w:r>
              <w:rPr>
                <w:b w:val="0"/>
                <w:sz w:val="19"/>
              </w:rPr>
            </w:r>
          </w:p>
        </w:tc>
        <w:tc>
          <w:tcPr>
            <w:tcW w:type="dxa" w:w="1474"/>
          </w:tcPr>
          <w:p>
            <w:pPr>
              <w:spacing w:after="20" w:line="240" w:lineRule="auto"/>
            </w:pPr>
            <w:r/>
            <w:r>
              <w:rPr>
                <w:b w:val="0"/>
                <w:sz w:val="19"/>
              </w:rPr>
              <w:t>1177</w:t>
            </w:r>
          </w:p>
        </w:tc>
        <w:tc>
          <w:tcPr>
            <w:tcW w:type="dxa" w:w="2721"/>
          </w:tcPr>
          <w:p>
            <w:pPr>
              <w:spacing w:after="20" w:line="240" w:lineRule="auto"/>
            </w:pPr>
            <w:r/>
            <w:r>
              <w:rPr>
                <w:b w:val="0"/>
                <w:sz w:val="19"/>
              </w:rPr>
              <w:t>Health advice line (24 hours)</w:t>
            </w:r>
          </w:p>
        </w:tc>
        <w:tc>
          <w:tcPr>
            <w:tcW w:type="dxa" w:w="1020"/>
            <w:shd w:val="clear" w:color="auto" w:fill="FFF9E6"/>
          </w:tcPr>
          <w:p>
            <w:pPr>
              <w:spacing w:after="20" w:line="240" w:lineRule="auto"/>
            </w:pPr>
            <w:r/>
            <w:r>
              <w:rPr>
                <w:b w:val="0"/>
                <w:sz w:val="19"/>
              </w:rPr>
            </w:r>
          </w:p>
        </w:tc>
        <w:tc>
          <w:tcPr>
            <w:tcW w:type="dxa" w:w="2381"/>
            <w:shd w:val="clear" w:color="auto" w:fill="FFF9E6"/>
          </w:tcPr>
          <w:p>
            <w:pPr>
              <w:spacing w:after="20" w:line="240" w:lineRule="auto"/>
            </w:pPr>
            <w:r/>
            <w:r>
              <w:rPr>
                <w:b w:val="0"/>
                <w:sz w:val="19"/>
              </w:rPr>
            </w:r>
          </w:p>
        </w:tc>
      </w:tr>
      <w:tr>
        <w:trPr>
          <w:cantSplit/>
        </w:trPr>
        <w:tc>
          <w:tcPr>
            <w:tcW w:type="dxa" w:w="2041"/>
          </w:tcPr>
          <w:p>
            <w:pPr>
              <w:spacing w:after="20" w:line="240" w:lineRule="auto"/>
            </w:pPr>
            <w:r/>
            <w:r>
              <w:rPr>
                <w:b w:val="0"/>
                <w:sz w:val="19"/>
              </w:rPr>
            </w:r>
          </w:p>
        </w:tc>
        <w:tc>
          <w:tcPr>
            <w:tcW w:type="dxa" w:w="1474"/>
          </w:tcPr>
          <w:p>
            <w:pPr>
              <w:spacing w:after="20" w:line="240" w:lineRule="auto"/>
            </w:pPr>
            <w:r/>
            <w:r>
              <w:rPr>
                <w:b w:val="0"/>
                <w:sz w:val="19"/>
              </w:rPr>
              <w:t>010-456 67 00</w:t>
            </w:r>
          </w:p>
        </w:tc>
        <w:tc>
          <w:tcPr>
            <w:tcW w:type="dxa" w:w="2721"/>
          </w:tcPr>
          <w:p>
            <w:pPr>
              <w:spacing w:after="20" w:line="240" w:lineRule="auto"/>
            </w:pPr>
            <w:r/>
            <w:r>
              <w:rPr>
                <w:b w:val="0"/>
                <w:sz w:val="19"/>
              </w:rPr>
              <w:t>Poison Control</w:t>
            </w:r>
          </w:p>
        </w:tc>
        <w:tc>
          <w:tcPr>
            <w:tcW w:type="dxa" w:w="1020"/>
            <w:shd w:val="clear" w:color="auto" w:fill="FFF9E6"/>
          </w:tcPr>
          <w:p>
            <w:pPr>
              <w:spacing w:after="20" w:line="240" w:lineRule="auto"/>
            </w:pPr>
            <w:r/>
            <w:r>
              <w:rPr>
                <w:b w:val="0"/>
                <w:sz w:val="19"/>
              </w:rPr>
            </w:r>
          </w:p>
        </w:tc>
        <w:tc>
          <w:tcPr>
            <w:tcW w:type="dxa" w:w="2381"/>
            <w:shd w:val="clear" w:color="auto" w:fill="FFF9E6"/>
          </w:tcPr>
          <w:p>
            <w:pPr>
              <w:spacing w:after="20" w:line="240" w:lineRule="auto"/>
            </w:pPr>
            <w:r/>
            <w:r>
              <w:rPr>
                <w:b w:val="0"/>
                <w:sz w:val="19"/>
              </w:rPr>
            </w:r>
          </w:p>
        </w:tc>
      </w:tr>
      <w:tr>
        <w:trPr>
          <w:cantSplit/>
        </w:trPr>
        <w:tc>
          <w:tcPr>
            <w:tcW w:type="dxa" w:w="2041"/>
          </w:tcPr>
          <w:p>
            <w:pPr>
              <w:spacing w:after="20" w:line="240" w:lineRule="auto"/>
            </w:pPr>
            <w:r/>
            <w:r>
              <w:rPr>
                <w:b w:val="0"/>
                <w:sz w:val="19"/>
              </w:rPr>
              <w:t>Türkiye</w:t>
            </w:r>
          </w:p>
        </w:tc>
        <w:tc>
          <w:tcPr>
            <w:tcW w:type="dxa" w:w="1474"/>
          </w:tcPr>
          <w:p>
            <w:pPr>
              <w:spacing w:after="20" w:line="240" w:lineRule="auto"/>
            </w:pPr>
            <w:r/>
            <w:r>
              <w:rPr>
                <w:b w:val="0"/>
                <w:sz w:val="19"/>
              </w:rPr>
              <w:t>112</w:t>
            </w:r>
          </w:p>
        </w:tc>
        <w:tc>
          <w:tcPr>
            <w:tcW w:type="dxa" w:w="2721"/>
          </w:tcPr>
          <w:p>
            <w:pPr>
              <w:spacing w:after="20" w:line="240" w:lineRule="auto"/>
            </w:pPr>
            <w:r/>
            <w:r>
              <w:rPr>
                <w:b w:val="0"/>
                <w:sz w:val="19"/>
              </w:rPr>
              <w:t>Ambulance, fire and police</w:t>
            </w:r>
          </w:p>
        </w:tc>
        <w:tc>
          <w:tcPr>
            <w:tcW w:type="dxa" w:w="1020"/>
            <w:shd w:val="clear" w:color="auto" w:fill="FFF9E6"/>
          </w:tcPr>
          <w:p>
            <w:pPr>
              <w:spacing w:after="20" w:line="240" w:lineRule="auto"/>
            </w:pPr>
            <w:r/>
            <w:r>
              <w:rPr>
                <w:b w:val="0"/>
                <w:sz w:val="19"/>
              </w:rPr>
            </w:r>
          </w:p>
        </w:tc>
        <w:tc>
          <w:tcPr>
            <w:tcW w:type="dxa" w:w="2381"/>
            <w:shd w:val="clear" w:color="auto" w:fill="FFF9E6"/>
          </w:tcPr>
          <w:p>
            <w:pPr>
              <w:spacing w:after="20" w:line="240" w:lineRule="auto"/>
            </w:pPr>
            <w:r/>
            <w:r>
              <w:rPr>
                <w:b w:val="0"/>
                <w:sz w:val="19"/>
              </w:rPr>
            </w:r>
          </w:p>
        </w:tc>
      </w:tr>
      <w:tr>
        <w:trPr>
          <w:cantSplit/>
        </w:trPr>
        <w:tc>
          <w:tcPr>
            <w:tcW w:type="dxa" w:w="2041"/>
          </w:tcPr>
          <w:p>
            <w:pPr>
              <w:spacing w:after="20" w:line="240" w:lineRule="auto"/>
            </w:pPr>
            <w:r/>
            <w:r>
              <w:rPr>
                <w:b w:val="0"/>
                <w:sz w:val="19"/>
              </w:rPr>
            </w:r>
          </w:p>
        </w:tc>
        <w:tc>
          <w:tcPr>
            <w:tcW w:type="dxa" w:w="1474"/>
          </w:tcPr>
          <w:p>
            <w:pPr>
              <w:spacing w:after="20" w:line="240" w:lineRule="auto"/>
            </w:pPr>
            <w:r/>
            <w:r>
              <w:rPr>
                <w:b w:val="0"/>
                <w:sz w:val="19"/>
              </w:rPr>
              <w:t>114</w:t>
            </w:r>
          </w:p>
        </w:tc>
        <w:tc>
          <w:tcPr>
            <w:tcW w:type="dxa" w:w="2721"/>
          </w:tcPr>
          <w:p>
            <w:pPr>
              <w:spacing w:after="20" w:line="240" w:lineRule="auto"/>
            </w:pPr>
            <w:r/>
            <w:r>
              <w:rPr>
                <w:b w:val="0"/>
                <w:sz w:val="19"/>
              </w:rPr>
              <w:t>Poison Control</w:t>
            </w:r>
          </w:p>
        </w:tc>
        <w:tc>
          <w:tcPr>
            <w:tcW w:type="dxa" w:w="1020"/>
            <w:shd w:val="clear" w:color="auto" w:fill="FFF9E6"/>
          </w:tcPr>
          <w:p>
            <w:pPr>
              <w:spacing w:after="20" w:line="240" w:lineRule="auto"/>
            </w:pPr>
            <w:r/>
            <w:r>
              <w:rPr>
                <w:b w:val="0"/>
                <w:sz w:val="19"/>
              </w:rPr>
            </w:r>
          </w:p>
        </w:tc>
        <w:tc>
          <w:tcPr>
            <w:tcW w:type="dxa" w:w="2381"/>
            <w:shd w:val="clear" w:color="auto" w:fill="FFF9E6"/>
          </w:tcPr>
          <w:p>
            <w:pPr>
              <w:spacing w:after="20" w:line="240" w:lineRule="auto"/>
            </w:pPr>
            <w:r/>
            <w:r>
              <w:rPr>
                <w:b w:val="0"/>
                <w:sz w:val="19"/>
              </w:rPr>
            </w:r>
          </w:p>
        </w:tc>
      </w:tr>
      <w:tr>
        <w:trPr>
          <w:cantSplit/>
        </w:trPr>
        <w:tc>
          <w:tcPr>
            <w:tcW w:type="dxa" w:w="2041"/>
          </w:tcPr>
          <w:p>
            <w:pPr>
              <w:spacing w:after="20" w:line="240" w:lineRule="auto"/>
            </w:pPr>
            <w:r/>
            <w:r>
              <w:rPr>
                <w:b w:val="0"/>
                <w:sz w:val="19"/>
              </w:rPr>
              <w:t>New Zealand (no vaccine schedule in the app)</w:t>
            </w:r>
          </w:p>
        </w:tc>
        <w:tc>
          <w:tcPr>
            <w:tcW w:type="dxa" w:w="1474"/>
          </w:tcPr>
          <w:p>
            <w:pPr>
              <w:spacing w:after="20" w:line="240" w:lineRule="auto"/>
            </w:pPr>
            <w:r/>
            <w:r>
              <w:rPr>
                <w:b w:val="0"/>
                <w:sz w:val="19"/>
              </w:rPr>
              <w:t>111</w:t>
            </w:r>
          </w:p>
        </w:tc>
        <w:tc>
          <w:tcPr>
            <w:tcW w:type="dxa" w:w="2721"/>
          </w:tcPr>
          <w:p>
            <w:pPr>
              <w:spacing w:after="20" w:line="240" w:lineRule="auto"/>
            </w:pPr>
            <w:r/>
            <w:r>
              <w:rPr>
                <w:b w:val="0"/>
                <w:sz w:val="19"/>
              </w:rPr>
              <w:t>Ambulance, fire and police</w:t>
            </w:r>
          </w:p>
        </w:tc>
        <w:tc>
          <w:tcPr>
            <w:tcW w:type="dxa" w:w="1020"/>
            <w:shd w:val="clear" w:color="auto" w:fill="FFF9E6"/>
          </w:tcPr>
          <w:p>
            <w:pPr>
              <w:spacing w:after="20" w:line="240" w:lineRule="auto"/>
            </w:pPr>
            <w:r/>
            <w:r>
              <w:rPr>
                <w:b w:val="0"/>
                <w:sz w:val="19"/>
              </w:rPr>
            </w:r>
          </w:p>
        </w:tc>
        <w:tc>
          <w:tcPr>
            <w:tcW w:type="dxa" w:w="2381"/>
            <w:shd w:val="clear" w:color="auto" w:fill="FFF9E6"/>
          </w:tcPr>
          <w:p>
            <w:pPr>
              <w:spacing w:after="20" w:line="240" w:lineRule="auto"/>
            </w:pPr>
            <w:r/>
            <w:r>
              <w:rPr>
                <w:b w:val="0"/>
                <w:sz w:val="19"/>
              </w:rPr>
            </w:r>
          </w:p>
        </w:tc>
      </w:tr>
      <w:tr>
        <w:trPr>
          <w:cantSplit/>
        </w:trPr>
        <w:tc>
          <w:tcPr>
            <w:tcW w:type="dxa" w:w="2041"/>
          </w:tcPr>
          <w:p>
            <w:pPr>
              <w:spacing w:after="20" w:line="240" w:lineRule="auto"/>
            </w:pPr>
            <w:r/>
            <w:r>
              <w:rPr>
                <w:b w:val="0"/>
                <w:sz w:val="19"/>
              </w:rPr>
              <w:t>Other EU and EEA countries, Switzerland</w:t>
            </w:r>
          </w:p>
        </w:tc>
        <w:tc>
          <w:tcPr>
            <w:tcW w:type="dxa" w:w="1474"/>
          </w:tcPr>
          <w:p>
            <w:pPr>
              <w:spacing w:after="20" w:line="240" w:lineRule="auto"/>
            </w:pPr>
            <w:r/>
            <w:r>
              <w:rPr>
                <w:b w:val="0"/>
                <w:sz w:val="19"/>
              </w:rPr>
              <w:t>112</w:t>
            </w:r>
          </w:p>
        </w:tc>
        <w:tc>
          <w:tcPr>
            <w:tcW w:type="dxa" w:w="2721"/>
          </w:tcPr>
          <w:p>
            <w:pPr>
              <w:spacing w:after="20" w:line="240" w:lineRule="auto"/>
            </w:pPr>
            <w:r/>
            <w:r>
              <w:rPr>
                <w:b w:val="0"/>
                <w:sz w:val="19"/>
              </w:rPr>
              <w:t>Ambulance, fire and police</w:t>
            </w:r>
          </w:p>
        </w:tc>
        <w:tc>
          <w:tcPr>
            <w:tcW w:type="dxa" w:w="1020"/>
            <w:shd w:val="clear" w:color="auto" w:fill="FFF9E6"/>
          </w:tcPr>
          <w:p>
            <w:pPr>
              <w:spacing w:after="20" w:line="240" w:lineRule="auto"/>
            </w:pPr>
            <w:r/>
            <w:r>
              <w:rPr>
                <w:b w:val="0"/>
                <w:sz w:val="19"/>
              </w:rPr>
            </w:r>
          </w:p>
        </w:tc>
        <w:tc>
          <w:tcPr>
            <w:tcW w:type="dxa" w:w="2381"/>
            <w:shd w:val="clear" w:color="auto" w:fill="FFF9E6"/>
          </w:tcPr>
          <w:p>
            <w:pPr>
              <w:spacing w:after="20" w:line="240" w:lineRule="auto"/>
            </w:pPr>
            <w:r/>
            <w:r>
              <w:rPr>
                <w:b w:val="0"/>
                <w:sz w:val="19"/>
              </w:rPr>
            </w:r>
          </w:p>
        </w:tc>
      </w:tr>
    </w:tbl>
    <w:p>
      <w:pPr>
        <w:spacing w:after="40"/>
      </w:pPr>
    </w:p>
    <w:p>
      <w:r>
        <w:t>“Call now” warnings use the first number listed; for Pakistan they say “1122 / 115”.</w:t>
      </w:r>
    </w:p>
    <w:p>
      <w:pPr>
        <w:pStyle w:val="Heading3"/>
      </w:pPr>
      <w:r>
        <w:t>Sources</w:t>
      </w:r>
    </w:p>
    <w:p>
      <w:pPr>
        <w:pStyle w:val="ListBullet"/>
      </w:pPr>
      <w:r>
        <w:t>Official emergency-service and health-service pages for each country, checked 27 October 2026 (for example NHS 111, healthdirect Australia, 1177 Vårdguiden, Norwegian Poison Information Centre, National Poisons Information Centre Ireland, AIIMS National Poisons Information Centre India, Türkiye UZEM).</w:t>
      </w:r>
    </w:p>
    <w:p>
      <w:pPr>
        <w:pStyle w:val="Heading3"/>
      </w:pPr>
      <w:r>
        <w:t>Open questions</w:t>
      </w:r>
    </w:p>
    <w:p>
      <w:pPr>
        <w:keepNext/>
        <w:spacing w:after="40"/>
        <w:ind w:left="397" w:hanging="397"/>
      </w:pPr>
      <w:r>
        <w:t>☐</w:t>
        <w:tab/>
      </w:r>
      <w:r>
        <w:rPr>
          <w:b/>
        </w:rPr>
        <w:t xml:space="preserve">E-Q1  </w:t>
      </w:r>
      <w:r>
        <w:t>Pakistan: Rescue 1122 first, then Edhi 115 and Chhipa 1020 (Karachi). Is this the right order and set of numbers for parents of a sick baby?</w:t>
      </w:r>
    </w:p>
    <w:p>
      <w:pPr>
        <w:spacing w:after="160"/>
        <w:ind w:left="397"/>
      </w:pPr>
      <w:r>
        <w:rPr>
          <w:color w:val="595959"/>
          <w:sz w:val="20"/>
        </w:rPr>
        <w:t>Answer: ______________________________________________________________________</w:t>
      </w:r>
    </w:p>
    <w:p>
      <w:pPr>
        <w:keepNext/>
        <w:spacing w:after="40"/>
        <w:ind w:left="397" w:hanging="397"/>
      </w:pPr>
      <w:r>
        <w:t>☐</w:t>
        <w:tab/>
      </w:r>
      <w:r>
        <w:rPr>
          <w:b/>
        </w:rPr>
        <w:t xml:space="preserve">E-Q2  </w:t>
      </w:r>
      <w:r>
        <w:t>Every poison line is labelled “Poison Control”. Ireland’s public line is open 8 am–10 pm only, and Sweden’s is for less urgent cases (acute poisoning: 112). Should the labels say so?</w:t>
      </w:r>
    </w:p>
    <w:p>
      <w:pPr>
        <w:spacing w:after="160"/>
        <w:ind w:left="397"/>
      </w:pPr>
      <w:r>
        <w:rPr>
          <w:color w:val="595959"/>
          <w:sz w:val="20"/>
        </w:rPr>
        <w:t>Answer: ______________________________________________________________________</w:t>
      </w:r>
    </w:p>
    <w:p>
      <w:pPr>
        <w:keepNext/>
        <w:spacing w:after="40"/>
        <w:ind w:left="397" w:hanging="397"/>
      </w:pPr>
      <w:r>
        <w:t>☐</w:t>
        <w:tab/>
      </w:r>
      <w:r>
        <w:rPr>
          <w:b/>
        </w:rPr>
        <w:t xml:space="preserve">E-Q3  </w:t>
      </w:r>
      <w:r>
        <w:t>Countries with no poison line in the app (e.g. Pakistan, the Gulf countries): is there a national poison line we should add?</w:t>
      </w:r>
    </w:p>
    <w:p>
      <w:pPr>
        <w:spacing w:after="160"/>
        <w:ind w:left="397"/>
      </w:pPr>
      <w:r>
        <w:rPr>
          <w:color w:val="595959"/>
          <w:sz w:val="20"/>
        </w:rPr>
        <w:t>Answer: ______________________________________________________________________</w:t>
      </w:r>
    </w:p>
    <w:p>
      <w:r>
        <w:br w:type="page"/>
      </w:r>
    </w:p>
    <w:p>
      <w:pPr>
        <w:pStyle w:val="Heading1"/>
      </w:pPr>
      <w:r>
        <w:t>5. Starting solids: guide, foods and recipes</w:t>
      </w:r>
    </w:p>
    <w:p>
      <w:r>
        <w:t>The solids guide has short guides, a list of first foods with preparation notes, allergen tracking, and 15 home-style recipes for 6 to 12 months. Foods marked “choking risk” show “Choking risk: prepare as described”. When a parent records a reaction, the app shows the reaction texts below.</w:t>
      </w:r>
    </w:p>
    <w:p>
      <w:pPr>
        <w:pStyle w:val="Heading2"/>
      </w:pPr>
      <w:r>
        <w:t>5.1 Guides</w:t>
      </w:r>
    </w:p>
    <w:p>
      <w:pPr>
        <w:keepNext/>
        <w:spacing w:before="120" w:after="60"/>
      </w:pPr>
      <w:r>
        <w:rPr>
          <w:b/>
          <w:sz w:val="21"/>
        </w:rPr>
        <w:t>Solids guides</w:t>
      </w:r>
    </w:p>
    <w:tbl>
      <w:tblPr>
        <w:tblStyle w:val="TableGrid"/>
        <w:tblW w:type="auto" w:w="0"/>
        <w:jc w:val="center"/>
        <w:tblLayout w:type="fixed"/>
        <w:tblLook w:firstColumn="1" w:firstRow="1" w:lastColumn="0" w:lastRow="0" w:noHBand="0" w:noVBand="1" w:val="04A0"/>
        <w:tblLayout w:type="fixed"/>
      </w:tblPr>
      <w:tblGrid>
        <w:gridCol w:w="624"/>
        <w:gridCol w:w="1644"/>
        <w:gridCol w:w="4479"/>
        <w:gridCol w:w="1020"/>
        <w:gridCol w:w="1871"/>
      </w:tblGrid>
      <w:tr>
        <w:trPr>
          <w:cantSplit/>
          <w:tblHeader/>
        </w:trPr>
        <w:tc>
          <w:tcPr>
            <w:tcW w:type="dxa" w:w="624"/>
            <w:shd w:val="clear" w:color="auto" w:fill="D9E2F3"/>
          </w:tcPr>
          <w:p>
            <w:pPr>
              <w:spacing w:after="20" w:line="240" w:lineRule="auto"/>
            </w:pPr>
            <w:r/>
            <w:r>
              <w:rPr>
                <w:b/>
                <w:sz w:val="18"/>
              </w:rPr>
              <w:t>#</w:t>
            </w:r>
          </w:p>
        </w:tc>
        <w:tc>
          <w:tcPr>
            <w:tcW w:type="dxa" w:w="1644"/>
            <w:shd w:val="clear" w:color="auto" w:fill="D9E2F3"/>
          </w:tcPr>
          <w:p>
            <w:pPr>
              <w:spacing w:after="20" w:line="240" w:lineRule="auto"/>
            </w:pPr>
            <w:r/>
            <w:r>
              <w:rPr>
                <w:b/>
                <w:sz w:val="18"/>
              </w:rPr>
              <w:t>Topic</w:t>
            </w:r>
          </w:p>
        </w:tc>
        <w:tc>
          <w:tcPr>
            <w:tcW w:type="dxa" w:w="4479"/>
            <w:shd w:val="clear" w:color="auto" w:fill="D9E2F3"/>
          </w:tcPr>
          <w:p>
            <w:pPr>
              <w:spacing w:after="20" w:line="240" w:lineRule="auto"/>
            </w:pPr>
            <w:r/>
            <w:r>
              <w:rPr>
                <w:b/>
                <w:sz w:val="18"/>
              </w:rPr>
              <w:t>Exact text shown</w:t>
            </w:r>
          </w:p>
        </w:tc>
        <w:tc>
          <w:tcPr>
            <w:tcW w:type="dxa" w:w="1020"/>
            <w:shd w:val="clear" w:color="auto" w:fill="D9E2F3"/>
          </w:tcPr>
          <w:p>
            <w:pPr>
              <w:spacing w:after="20" w:line="240" w:lineRule="auto"/>
            </w:pPr>
            <w:r/>
            <w:r>
              <w:rPr>
                <w:b/>
                <w:sz w:val="18"/>
              </w:rPr>
              <w:t>Reviewer</w:t>
            </w:r>
          </w:p>
          <w:p>
            <w:pPr>
              <w:spacing w:after="20" w:line="240" w:lineRule="auto"/>
            </w:pPr>
            <w:r>
              <w:rPr>
                <w:b/>
                <w:sz w:val="18"/>
              </w:rPr>
              <w:t>✓ / ✗ / ?</w:t>
            </w:r>
          </w:p>
        </w:tc>
        <w:tc>
          <w:tcPr>
            <w:tcW w:type="dxa" w:w="1871"/>
            <w:shd w:val="clear" w:color="auto" w:fill="D9E2F3"/>
          </w:tcPr>
          <w:p>
            <w:pPr>
              <w:spacing w:after="20" w:line="240" w:lineRule="auto"/>
            </w:pPr>
            <w:r/>
            <w:r>
              <w:rPr>
                <w:b/>
                <w:sz w:val="18"/>
              </w:rPr>
              <w:t>Change to / comment</w:t>
            </w:r>
          </w:p>
        </w:tc>
      </w:tr>
      <w:tr>
        <w:trPr>
          <w:cantSplit/>
        </w:trPr>
        <w:tc>
          <w:tcPr>
            <w:tcW w:type="dxa" w:w="624"/>
          </w:tcPr>
          <w:p>
            <w:pPr>
              <w:spacing w:after="20" w:line="240" w:lineRule="auto"/>
            </w:pPr>
            <w:r/>
            <w:r>
              <w:rPr>
                <w:b w:val="0"/>
                <w:sz w:val="19"/>
              </w:rPr>
              <w:t>S1</w:t>
            </w:r>
          </w:p>
        </w:tc>
        <w:tc>
          <w:tcPr>
            <w:tcW w:type="dxa" w:w="1644"/>
          </w:tcPr>
          <w:p>
            <w:pPr>
              <w:spacing w:after="20" w:line="240" w:lineRule="auto"/>
            </w:pPr>
            <w:r/>
            <w:r>
              <w:rPr>
                <w:b w:val="0"/>
                <w:sz w:val="19"/>
              </w:rPr>
              <w:t>Readiness</w:t>
            </w:r>
          </w:p>
        </w:tc>
        <w:tc>
          <w:tcPr>
            <w:tcW w:type="dxa" w:w="4479"/>
          </w:tcPr>
          <w:p>
            <w:pPr>
              <w:spacing w:after="20" w:line="240" w:lineRule="auto"/>
            </w:pPr>
            <w:r/>
            <w:r>
              <w:rPr>
                <w:b w:val="0"/>
                <w:sz w:val="19"/>
              </w:rPr>
              <w:t>Most babies are ready around 6 months, when they can do all three: stay sitting with a steady head; look at food, pick it up and put it in their mouth; and swallow food rather than push it back out. Chewing fists, waking at night or wanting extra milk are normal and are not signs of readiness.</w:t>
            </w:r>
          </w:p>
        </w:tc>
        <w:tc>
          <w:tcPr>
            <w:tcW w:type="dxa" w:w="1020"/>
            <w:shd w:val="clear" w:color="auto" w:fill="FFF9E6"/>
          </w:tcPr>
          <w:p>
            <w:pPr>
              <w:spacing w:after="20" w:line="240" w:lineRule="auto"/>
            </w:pPr>
            <w:r/>
            <w:r>
              <w:rPr>
                <w:b w:val="0"/>
                <w:sz w:val="19"/>
              </w:rPr>
            </w:r>
          </w:p>
        </w:tc>
        <w:tc>
          <w:tcPr>
            <w:tcW w:type="dxa" w:w="1871"/>
            <w:shd w:val="clear" w:color="auto" w:fill="FFF9E6"/>
          </w:tcPr>
          <w:p>
            <w:pPr>
              <w:spacing w:after="20" w:line="240" w:lineRule="auto"/>
            </w:pPr>
            <w:r/>
            <w:r>
              <w:rPr>
                <w:b w:val="0"/>
                <w:sz w:val="19"/>
              </w:rPr>
            </w:r>
          </w:p>
        </w:tc>
      </w:tr>
      <w:tr>
        <w:trPr>
          <w:cantSplit/>
        </w:trPr>
        <w:tc>
          <w:tcPr>
            <w:tcW w:type="dxa" w:w="624"/>
          </w:tcPr>
          <w:p>
            <w:pPr>
              <w:spacing w:after="20" w:line="240" w:lineRule="auto"/>
            </w:pPr>
            <w:r/>
            <w:r>
              <w:rPr>
                <w:b w:val="0"/>
                <w:sz w:val="19"/>
              </w:rPr>
              <w:t>S2</w:t>
            </w:r>
          </w:p>
        </w:tc>
        <w:tc>
          <w:tcPr>
            <w:tcW w:type="dxa" w:w="1644"/>
          </w:tcPr>
          <w:p>
            <w:pPr>
              <w:spacing w:after="20" w:line="240" w:lineRule="auto"/>
            </w:pPr>
            <w:r/>
            <w:r>
              <w:rPr>
                <w:b w:val="0"/>
                <w:sz w:val="19"/>
              </w:rPr>
              <w:t>Start with vegetables</w:t>
            </w:r>
          </w:p>
        </w:tc>
        <w:tc>
          <w:tcPr>
            <w:tcW w:type="dxa" w:w="4479"/>
          </w:tcPr>
          <w:p>
            <w:pPr>
              <w:spacing w:after="20" w:line="240" w:lineRule="auto"/>
            </w:pPr>
            <w:r/>
            <w:r>
              <w:rPr>
                <w:b w:val="0"/>
                <w:sz w:val="19"/>
              </w:rPr>
              <w:t>Start with vegetables. For the first week or two, offer single vegetables, especially less sweet ones such as lauki, spinach, cauliflower and peas, before moving on to fruit. Babies are born liking sweet tastes; starting with vegetables helps them accept other flavours. It can take 10 or more tries before a baby accepts a new food, so keep offering it.</w:t>
            </w:r>
          </w:p>
        </w:tc>
        <w:tc>
          <w:tcPr>
            <w:tcW w:type="dxa" w:w="1020"/>
            <w:shd w:val="clear" w:color="auto" w:fill="FFF9E6"/>
          </w:tcPr>
          <w:p>
            <w:pPr>
              <w:spacing w:after="20" w:line="240" w:lineRule="auto"/>
            </w:pPr>
            <w:r/>
            <w:r>
              <w:rPr>
                <w:b w:val="0"/>
                <w:sz w:val="19"/>
              </w:rPr>
            </w:r>
          </w:p>
        </w:tc>
        <w:tc>
          <w:tcPr>
            <w:tcW w:type="dxa" w:w="1871"/>
            <w:shd w:val="clear" w:color="auto" w:fill="FFF9E6"/>
          </w:tcPr>
          <w:p>
            <w:pPr>
              <w:spacing w:after="20" w:line="240" w:lineRule="auto"/>
            </w:pPr>
            <w:r/>
            <w:r>
              <w:rPr>
                <w:b w:val="0"/>
                <w:sz w:val="19"/>
              </w:rPr>
            </w:r>
          </w:p>
        </w:tc>
      </w:tr>
      <w:tr>
        <w:trPr>
          <w:cantSplit/>
        </w:trPr>
        <w:tc>
          <w:tcPr>
            <w:tcW w:type="dxa" w:w="624"/>
          </w:tcPr>
          <w:p>
            <w:pPr>
              <w:spacing w:after="20" w:line="240" w:lineRule="auto"/>
            </w:pPr>
            <w:r/>
            <w:r>
              <w:rPr>
                <w:b w:val="0"/>
                <w:sz w:val="19"/>
              </w:rPr>
              <w:t>S3</w:t>
            </w:r>
          </w:p>
        </w:tc>
        <w:tc>
          <w:tcPr>
            <w:tcW w:type="dxa" w:w="1644"/>
          </w:tcPr>
          <w:p>
            <w:pPr>
              <w:spacing w:after="20" w:line="240" w:lineRule="auto"/>
            </w:pPr>
            <w:r/>
            <w:r>
              <w:rPr>
                <w:b w:val="0"/>
                <w:sz w:val="19"/>
              </w:rPr>
              <w:t>Stage: 6 months</w:t>
            </w:r>
          </w:p>
        </w:tc>
        <w:tc>
          <w:tcPr>
            <w:tcW w:type="dxa" w:w="4479"/>
          </w:tcPr>
          <w:p>
            <w:pPr>
              <w:spacing w:after="20" w:line="240" w:lineRule="auto"/>
            </w:pPr>
            <w:r/>
            <w:r>
              <w:rPr>
                <w:b w:val="0"/>
                <w:sz w:val="19"/>
              </w:rPr>
              <w:t>Around 6 months: smooth or mashed foods, or soft finger foods. Start with a few spoons once a day; milk is still the main food.</w:t>
            </w:r>
          </w:p>
        </w:tc>
        <w:tc>
          <w:tcPr>
            <w:tcW w:type="dxa" w:w="1020"/>
            <w:shd w:val="clear" w:color="auto" w:fill="FFF9E6"/>
          </w:tcPr>
          <w:p>
            <w:pPr>
              <w:spacing w:after="20" w:line="240" w:lineRule="auto"/>
            </w:pPr>
            <w:r/>
            <w:r>
              <w:rPr>
                <w:b w:val="0"/>
                <w:sz w:val="19"/>
              </w:rPr>
            </w:r>
          </w:p>
        </w:tc>
        <w:tc>
          <w:tcPr>
            <w:tcW w:type="dxa" w:w="1871"/>
            <w:shd w:val="clear" w:color="auto" w:fill="FFF9E6"/>
          </w:tcPr>
          <w:p>
            <w:pPr>
              <w:spacing w:after="20" w:line="240" w:lineRule="auto"/>
            </w:pPr>
            <w:r/>
            <w:r>
              <w:rPr>
                <w:b w:val="0"/>
                <w:sz w:val="19"/>
              </w:rPr>
            </w:r>
          </w:p>
        </w:tc>
      </w:tr>
      <w:tr>
        <w:trPr>
          <w:cantSplit/>
        </w:trPr>
        <w:tc>
          <w:tcPr>
            <w:tcW w:type="dxa" w:w="624"/>
          </w:tcPr>
          <w:p>
            <w:pPr>
              <w:spacing w:after="20" w:line="240" w:lineRule="auto"/>
            </w:pPr>
            <w:r/>
            <w:r>
              <w:rPr>
                <w:b w:val="0"/>
                <w:sz w:val="19"/>
              </w:rPr>
              <w:t>S4</w:t>
            </w:r>
          </w:p>
        </w:tc>
        <w:tc>
          <w:tcPr>
            <w:tcW w:type="dxa" w:w="1644"/>
          </w:tcPr>
          <w:p>
            <w:pPr>
              <w:spacing w:after="20" w:line="240" w:lineRule="auto"/>
            </w:pPr>
            <w:r/>
            <w:r>
              <w:rPr>
                <w:b w:val="0"/>
                <w:sz w:val="19"/>
              </w:rPr>
              <w:t>Stage: 7–9 months</w:t>
            </w:r>
          </w:p>
        </w:tc>
        <w:tc>
          <w:tcPr>
            <w:tcW w:type="dxa" w:w="4479"/>
          </w:tcPr>
          <w:p>
            <w:pPr>
              <w:spacing w:after="20" w:line="240" w:lineRule="auto"/>
            </w:pPr>
            <w:r/>
            <w:r>
              <w:rPr>
                <w:b w:val="0"/>
                <w:sz w:val="19"/>
              </w:rPr>
              <w:t>7 to 9 months: mashed, lumpy and finger foods, building up to 3 meals a day. Include iron-rich foods such as meat, fish, eggs and daal.</w:t>
            </w:r>
          </w:p>
        </w:tc>
        <w:tc>
          <w:tcPr>
            <w:tcW w:type="dxa" w:w="1020"/>
            <w:shd w:val="clear" w:color="auto" w:fill="FFF9E6"/>
          </w:tcPr>
          <w:p>
            <w:pPr>
              <w:spacing w:after="20" w:line="240" w:lineRule="auto"/>
            </w:pPr>
            <w:r/>
            <w:r>
              <w:rPr>
                <w:b w:val="0"/>
                <w:sz w:val="19"/>
              </w:rPr>
            </w:r>
          </w:p>
        </w:tc>
        <w:tc>
          <w:tcPr>
            <w:tcW w:type="dxa" w:w="1871"/>
            <w:shd w:val="clear" w:color="auto" w:fill="FFF9E6"/>
          </w:tcPr>
          <w:p>
            <w:pPr>
              <w:spacing w:after="20" w:line="240" w:lineRule="auto"/>
            </w:pPr>
            <w:r/>
            <w:r>
              <w:rPr>
                <w:b w:val="0"/>
                <w:sz w:val="19"/>
              </w:rPr>
            </w:r>
          </w:p>
        </w:tc>
      </w:tr>
      <w:tr>
        <w:trPr>
          <w:cantSplit/>
        </w:trPr>
        <w:tc>
          <w:tcPr>
            <w:tcW w:type="dxa" w:w="624"/>
          </w:tcPr>
          <w:p>
            <w:pPr>
              <w:spacing w:after="20" w:line="240" w:lineRule="auto"/>
            </w:pPr>
            <w:r/>
            <w:r>
              <w:rPr>
                <w:b w:val="0"/>
                <w:sz w:val="19"/>
              </w:rPr>
              <w:t>S5</w:t>
            </w:r>
          </w:p>
        </w:tc>
        <w:tc>
          <w:tcPr>
            <w:tcW w:type="dxa" w:w="1644"/>
          </w:tcPr>
          <w:p>
            <w:pPr>
              <w:spacing w:after="20" w:line="240" w:lineRule="auto"/>
            </w:pPr>
            <w:r/>
            <w:r>
              <w:rPr>
                <w:b w:val="0"/>
                <w:sz w:val="19"/>
              </w:rPr>
              <w:t>Stage: 10–12 months</w:t>
            </w:r>
          </w:p>
        </w:tc>
        <w:tc>
          <w:tcPr>
            <w:tcW w:type="dxa" w:w="4479"/>
          </w:tcPr>
          <w:p>
            <w:pPr>
              <w:spacing w:after="20" w:line="240" w:lineRule="auto"/>
            </w:pPr>
            <w:r/>
            <w:r>
              <w:rPr>
                <w:b w:val="0"/>
                <w:sz w:val="19"/>
              </w:rPr>
              <w:t>10 to 12 months: 3 meals a day with chopped family food and a wider range of finger foods, still without added salt or sugar.</w:t>
            </w:r>
          </w:p>
        </w:tc>
        <w:tc>
          <w:tcPr>
            <w:tcW w:type="dxa" w:w="1020"/>
            <w:shd w:val="clear" w:color="auto" w:fill="FFF9E6"/>
          </w:tcPr>
          <w:p>
            <w:pPr>
              <w:spacing w:after="20" w:line="240" w:lineRule="auto"/>
            </w:pPr>
            <w:r/>
            <w:r>
              <w:rPr>
                <w:b w:val="0"/>
                <w:sz w:val="19"/>
              </w:rPr>
            </w:r>
          </w:p>
        </w:tc>
        <w:tc>
          <w:tcPr>
            <w:tcW w:type="dxa" w:w="1871"/>
            <w:shd w:val="clear" w:color="auto" w:fill="FFF9E6"/>
          </w:tcPr>
          <w:p>
            <w:pPr>
              <w:spacing w:after="20" w:line="240" w:lineRule="auto"/>
            </w:pPr>
            <w:r/>
            <w:r>
              <w:rPr>
                <w:b w:val="0"/>
                <w:sz w:val="19"/>
              </w:rPr>
            </w:r>
          </w:p>
        </w:tc>
      </w:tr>
      <w:tr>
        <w:trPr>
          <w:cantSplit/>
        </w:trPr>
        <w:tc>
          <w:tcPr>
            <w:tcW w:type="dxa" w:w="624"/>
          </w:tcPr>
          <w:p>
            <w:pPr>
              <w:spacing w:after="20" w:line="240" w:lineRule="auto"/>
            </w:pPr>
            <w:r/>
            <w:r>
              <w:rPr>
                <w:b w:val="0"/>
                <w:sz w:val="19"/>
              </w:rPr>
              <w:t>S6</w:t>
            </w:r>
          </w:p>
        </w:tc>
        <w:tc>
          <w:tcPr>
            <w:tcW w:type="dxa" w:w="1644"/>
          </w:tcPr>
          <w:p>
            <w:pPr>
              <w:spacing w:after="20" w:line="240" w:lineRule="auto"/>
            </w:pPr>
            <w:r/>
            <w:r>
              <w:rPr>
                <w:b w:val="0"/>
                <w:sz w:val="19"/>
              </w:rPr>
              <w:t>Important rules</w:t>
            </w:r>
          </w:p>
        </w:tc>
        <w:tc>
          <w:tcPr>
            <w:tcW w:type="dxa" w:w="4479"/>
          </w:tcPr>
          <w:p>
            <w:pPr>
              <w:spacing w:after="20" w:line="240" w:lineRule="auto"/>
            </w:pPr>
            <w:r/>
            <w:r>
              <w:rPr>
                <w:b w:val="0"/>
                <w:sz w:val="19"/>
              </w:rPr>
              <w:t>No added salt or sugar before 12 months (so no namkeen snacks, biscuits or sweet drinks).</w:t>
            </w:r>
          </w:p>
        </w:tc>
        <w:tc>
          <w:tcPr>
            <w:tcW w:type="dxa" w:w="1020"/>
            <w:shd w:val="clear" w:color="auto" w:fill="FFF9E6"/>
          </w:tcPr>
          <w:p>
            <w:pPr>
              <w:spacing w:after="20" w:line="240" w:lineRule="auto"/>
            </w:pPr>
            <w:r/>
            <w:r>
              <w:rPr>
                <w:b w:val="0"/>
                <w:sz w:val="19"/>
              </w:rPr>
            </w:r>
          </w:p>
        </w:tc>
        <w:tc>
          <w:tcPr>
            <w:tcW w:type="dxa" w:w="1871"/>
            <w:shd w:val="clear" w:color="auto" w:fill="FFF9E6"/>
          </w:tcPr>
          <w:p>
            <w:pPr>
              <w:spacing w:after="20" w:line="240" w:lineRule="auto"/>
            </w:pPr>
            <w:r/>
            <w:r>
              <w:rPr>
                <w:b w:val="0"/>
                <w:sz w:val="19"/>
              </w:rPr>
            </w:r>
          </w:p>
        </w:tc>
      </w:tr>
      <w:tr>
        <w:trPr>
          <w:cantSplit/>
        </w:trPr>
        <w:tc>
          <w:tcPr>
            <w:tcW w:type="dxa" w:w="624"/>
          </w:tcPr>
          <w:p>
            <w:pPr>
              <w:spacing w:after="20" w:line="240" w:lineRule="auto"/>
            </w:pPr>
            <w:r/>
            <w:r>
              <w:rPr>
                <w:b w:val="0"/>
                <w:sz w:val="19"/>
              </w:rPr>
              <w:t>S7</w:t>
            </w:r>
          </w:p>
        </w:tc>
        <w:tc>
          <w:tcPr>
            <w:tcW w:type="dxa" w:w="1644"/>
          </w:tcPr>
          <w:p>
            <w:pPr>
              <w:spacing w:after="20" w:line="240" w:lineRule="auto"/>
            </w:pPr>
            <w:r/>
            <w:r>
              <w:rPr>
                <w:b w:val="0"/>
                <w:sz w:val="19"/>
              </w:rPr>
              <w:t>Important rules</w:t>
            </w:r>
          </w:p>
        </w:tc>
        <w:tc>
          <w:tcPr>
            <w:tcW w:type="dxa" w:w="4479"/>
          </w:tcPr>
          <w:p>
            <w:pPr>
              <w:spacing w:after="20" w:line="240" w:lineRule="auto"/>
            </w:pPr>
            <w:r/>
            <w:r>
              <w:rPr>
                <w:b w:val="0"/>
                <w:sz w:val="19"/>
              </w:rPr>
              <w:t>No honey before 12 months.</w:t>
            </w:r>
          </w:p>
        </w:tc>
        <w:tc>
          <w:tcPr>
            <w:tcW w:type="dxa" w:w="1020"/>
            <w:shd w:val="clear" w:color="auto" w:fill="FFF9E6"/>
          </w:tcPr>
          <w:p>
            <w:pPr>
              <w:spacing w:after="20" w:line="240" w:lineRule="auto"/>
            </w:pPr>
            <w:r/>
            <w:r>
              <w:rPr>
                <w:b w:val="0"/>
                <w:sz w:val="19"/>
              </w:rPr>
            </w:r>
          </w:p>
        </w:tc>
        <w:tc>
          <w:tcPr>
            <w:tcW w:type="dxa" w:w="1871"/>
            <w:shd w:val="clear" w:color="auto" w:fill="FFF9E6"/>
          </w:tcPr>
          <w:p>
            <w:pPr>
              <w:spacing w:after="20" w:line="240" w:lineRule="auto"/>
            </w:pPr>
            <w:r/>
            <w:r>
              <w:rPr>
                <w:b w:val="0"/>
                <w:sz w:val="19"/>
              </w:rPr>
            </w:r>
          </w:p>
        </w:tc>
      </w:tr>
      <w:tr>
        <w:trPr>
          <w:cantSplit/>
        </w:trPr>
        <w:tc>
          <w:tcPr>
            <w:tcW w:type="dxa" w:w="624"/>
          </w:tcPr>
          <w:p>
            <w:pPr>
              <w:spacing w:after="20" w:line="240" w:lineRule="auto"/>
            </w:pPr>
            <w:r/>
            <w:r>
              <w:rPr>
                <w:b w:val="0"/>
                <w:sz w:val="19"/>
              </w:rPr>
              <w:t>S8</w:t>
            </w:r>
          </w:p>
        </w:tc>
        <w:tc>
          <w:tcPr>
            <w:tcW w:type="dxa" w:w="1644"/>
          </w:tcPr>
          <w:p>
            <w:pPr>
              <w:spacing w:after="20" w:line="240" w:lineRule="auto"/>
            </w:pPr>
            <w:r/>
            <w:r>
              <w:rPr>
                <w:b w:val="0"/>
                <w:sz w:val="19"/>
              </w:rPr>
              <w:t>Important rules</w:t>
            </w:r>
          </w:p>
        </w:tc>
        <w:tc>
          <w:tcPr>
            <w:tcW w:type="dxa" w:w="4479"/>
          </w:tcPr>
          <w:p>
            <w:pPr>
              <w:spacing w:after="20" w:line="240" w:lineRule="auto"/>
            </w:pPr>
            <w:r/>
            <w:r>
              <w:rPr>
                <w:b w:val="0"/>
                <w:sz w:val="19"/>
              </w:rPr>
              <w:t>No whole nuts before 5 years; use smooth nut butters or finely ground nuts.</w:t>
            </w:r>
          </w:p>
        </w:tc>
        <w:tc>
          <w:tcPr>
            <w:tcW w:type="dxa" w:w="1020"/>
            <w:shd w:val="clear" w:color="auto" w:fill="FFF9E6"/>
          </w:tcPr>
          <w:p>
            <w:pPr>
              <w:spacing w:after="20" w:line="240" w:lineRule="auto"/>
            </w:pPr>
            <w:r/>
            <w:r>
              <w:rPr>
                <w:b w:val="0"/>
                <w:sz w:val="19"/>
              </w:rPr>
            </w:r>
          </w:p>
        </w:tc>
        <w:tc>
          <w:tcPr>
            <w:tcW w:type="dxa" w:w="1871"/>
            <w:shd w:val="clear" w:color="auto" w:fill="FFF9E6"/>
          </w:tcPr>
          <w:p>
            <w:pPr>
              <w:spacing w:after="20" w:line="240" w:lineRule="auto"/>
            </w:pPr>
            <w:r/>
            <w:r>
              <w:rPr>
                <w:b w:val="0"/>
                <w:sz w:val="19"/>
              </w:rPr>
            </w:r>
          </w:p>
        </w:tc>
      </w:tr>
      <w:tr>
        <w:trPr>
          <w:cantSplit/>
        </w:trPr>
        <w:tc>
          <w:tcPr>
            <w:tcW w:type="dxa" w:w="624"/>
          </w:tcPr>
          <w:p>
            <w:pPr>
              <w:spacing w:after="20" w:line="240" w:lineRule="auto"/>
            </w:pPr>
            <w:r/>
            <w:r>
              <w:rPr>
                <w:b w:val="0"/>
                <w:sz w:val="19"/>
              </w:rPr>
              <w:t>S9</w:t>
            </w:r>
          </w:p>
        </w:tc>
        <w:tc>
          <w:tcPr>
            <w:tcW w:type="dxa" w:w="1644"/>
          </w:tcPr>
          <w:p>
            <w:pPr>
              <w:spacing w:after="20" w:line="240" w:lineRule="auto"/>
            </w:pPr>
            <w:r/>
            <w:r>
              <w:rPr>
                <w:b w:val="0"/>
                <w:sz w:val="19"/>
              </w:rPr>
              <w:t>Important rules</w:t>
            </w:r>
          </w:p>
        </w:tc>
        <w:tc>
          <w:tcPr>
            <w:tcW w:type="dxa" w:w="4479"/>
          </w:tcPr>
          <w:p>
            <w:pPr>
              <w:spacing w:after="20" w:line="240" w:lineRule="auto"/>
            </w:pPr>
            <w:r/>
            <w:r>
              <w:rPr>
                <w:b w:val="0"/>
                <w:sz w:val="19"/>
              </w:rPr>
              <w:t>Cut small round foods (grapes, cherry tomatoes) into quarters, and remove seeds, stones and bones.</w:t>
            </w:r>
          </w:p>
        </w:tc>
        <w:tc>
          <w:tcPr>
            <w:tcW w:type="dxa" w:w="1020"/>
            <w:shd w:val="clear" w:color="auto" w:fill="FFF9E6"/>
          </w:tcPr>
          <w:p>
            <w:pPr>
              <w:spacing w:after="20" w:line="240" w:lineRule="auto"/>
            </w:pPr>
            <w:r/>
            <w:r>
              <w:rPr>
                <w:b w:val="0"/>
                <w:sz w:val="19"/>
              </w:rPr>
            </w:r>
          </w:p>
        </w:tc>
        <w:tc>
          <w:tcPr>
            <w:tcW w:type="dxa" w:w="1871"/>
            <w:shd w:val="clear" w:color="auto" w:fill="FFF9E6"/>
          </w:tcPr>
          <w:p>
            <w:pPr>
              <w:spacing w:after="20" w:line="240" w:lineRule="auto"/>
            </w:pPr>
            <w:r/>
            <w:r>
              <w:rPr>
                <w:b w:val="0"/>
                <w:sz w:val="19"/>
              </w:rPr>
            </w:r>
          </w:p>
        </w:tc>
      </w:tr>
      <w:tr>
        <w:trPr>
          <w:cantSplit/>
        </w:trPr>
        <w:tc>
          <w:tcPr>
            <w:tcW w:type="dxa" w:w="624"/>
          </w:tcPr>
          <w:p>
            <w:pPr>
              <w:spacing w:after="20" w:line="240" w:lineRule="auto"/>
            </w:pPr>
            <w:r/>
            <w:r>
              <w:rPr>
                <w:b w:val="0"/>
                <w:sz w:val="19"/>
              </w:rPr>
              <w:t>S10</w:t>
            </w:r>
          </w:p>
        </w:tc>
        <w:tc>
          <w:tcPr>
            <w:tcW w:type="dxa" w:w="1644"/>
          </w:tcPr>
          <w:p>
            <w:pPr>
              <w:spacing w:after="20" w:line="240" w:lineRule="auto"/>
            </w:pPr>
            <w:r/>
            <w:r>
              <w:rPr>
                <w:b w:val="0"/>
                <w:sz w:val="19"/>
              </w:rPr>
              <w:t>Important rules</w:t>
            </w:r>
          </w:p>
        </w:tc>
        <w:tc>
          <w:tcPr>
            <w:tcW w:type="dxa" w:w="4479"/>
          </w:tcPr>
          <w:p>
            <w:pPr>
              <w:spacing w:after="20" w:line="240" w:lineRule="auto"/>
            </w:pPr>
            <w:r/>
            <w:r>
              <w:rPr>
                <w:b w:val="0"/>
                <w:sz w:val="19"/>
              </w:rPr>
              <w:t>Breast milk or formula stays the main drink until 12 months. Offer sips of water in an open cup with meals from 6 months.</w:t>
            </w:r>
          </w:p>
        </w:tc>
        <w:tc>
          <w:tcPr>
            <w:tcW w:type="dxa" w:w="1020"/>
            <w:shd w:val="clear" w:color="auto" w:fill="FFF9E6"/>
          </w:tcPr>
          <w:p>
            <w:pPr>
              <w:spacing w:after="20" w:line="240" w:lineRule="auto"/>
            </w:pPr>
            <w:r/>
            <w:r>
              <w:rPr>
                <w:b w:val="0"/>
                <w:sz w:val="19"/>
              </w:rPr>
            </w:r>
          </w:p>
        </w:tc>
        <w:tc>
          <w:tcPr>
            <w:tcW w:type="dxa" w:w="1871"/>
            <w:shd w:val="clear" w:color="auto" w:fill="FFF9E6"/>
          </w:tcPr>
          <w:p>
            <w:pPr>
              <w:spacing w:after="20" w:line="240" w:lineRule="auto"/>
            </w:pPr>
            <w:r/>
            <w:r>
              <w:rPr>
                <w:b w:val="0"/>
                <w:sz w:val="19"/>
              </w:rPr>
            </w:r>
          </w:p>
        </w:tc>
      </w:tr>
      <w:tr>
        <w:trPr>
          <w:cantSplit/>
        </w:trPr>
        <w:tc>
          <w:tcPr>
            <w:tcW w:type="dxa" w:w="624"/>
          </w:tcPr>
          <w:p>
            <w:pPr>
              <w:spacing w:after="20" w:line="240" w:lineRule="auto"/>
            </w:pPr>
            <w:r/>
            <w:r>
              <w:rPr>
                <w:b w:val="0"/>
                <w:sz w:val="19"/>
              </w:rPr>
              <w:t>S11</w:t>
            </w:r>
          </w:p>
        </w:tc>
        <w:tc>
          <w:tcPr>
            <w:tcW w:type="dxa" w:w="1644"/>
          </w:tcPr>
          <w:p>
            <w:pPr>
              <w:spacing w:after="20" w:line="240" w:lineRule="auto"/>
            </w:pPr>
            <w:r/>
            <w:r>
              <w:rPr>
                <w:b w:val="0"/>
                <w:sz w:val="19"/>
              </w:rPr>
              <w:t>Important rules</w:t>
            </w:r>
          </w:p>
        </w:tc>
        <w:tc>
          <w:tcPr>
            <w:tcW w:type="dxa" w:w="4479"/>
          </w:tcPr>
          <w:p>
            <w:pPr>
              <w:spacing w:after="20" w:line="240" w:lineRule="auto"/>
            </w:pPr>
            <w:r/>
            <w:r>
              <w:rPr>
                <w:b w:val="0"/>
                <w:sz w:val="19"/>
              </w:rPr>
              <w:t>Always stay with your baby while they eat, sitting upright. Gagging is normal while learning; choking is silent, so watch closely.</w:t>
            </w:r>
          </w:p>
        </w:tc>
        <w:tc>
          <w:tcPr>
            <w:tcW w:type="dxa" w:w="1020"/>
            <w:shd w:val="clear" w:color="auto" w:fill="FFF9E6"/>
          </w:tcPr>
          <w:p>
            <w:pPr>
              <w:spacing w:after="20" w:line="240" w:lineRule="auto"/>
            </w:pPr>
            <w:r/>
            <w:r>
              <w:rPr>
                <w:b w:val="0"/>
                <w:sz w:val="19"/>
              </w:rPr>
            </w:r>
          </w:p>
        </w:tc>
        <w:tc>
          <w:tcPr>
            <w:tcW w:type="dxa" w:w="1871"/>
            <w:shd w:val="clear" w:color="auto" w:fill="FFF9E6"/>
          </w:tcPr>
          <w:p>
            <w:pPr>
              <w:spacing w:after="20" w:line="240" w:lineRule="auto"/>
            </w:pPr>
            <w:r/>
            <w:r>
              <w:rPr>
                <w:b w:val="0"/>
                <w:sz w:val="19"/>
              </w:rPr>
            </w:r>
          </w:p>
        </w:tc>
      </w:tr>
      <w:tr>
        <w:trPr>
          <w:cantSplit/>
        </w:trPr>
        <w:tc>
          <w:tcPr>
            <w:tcW w:type="dxa" w:w="624"/>
          </w:tcPr>
          <w:p>
            <w:pPr>
              <w:spacing w:after="20" w:line="240" w:lineRule="auto"/>
            </w:pPr>
            <w:r/>
            <w:r>
              <w:rPr>
                <w:b w:val="0"/>
                <w:sz w:val="19"/>
              </w:rPr>
              <w:t>S12</w:t>
            </w:r>
          </w:p>
        </w:tc>
        <w:tc>
          <w:tcPr>
            <w:tcW w:type="dxa" w:w="1644"/>
          </w:tcPr>
          <w:p>
            <w:pPr>
              <w:spacing w:after="20" w:line="240" w:lineRule="auto"/>
            </w:pPr>
            <w:r/>
            <w:r>
              <w:rPr>
                <w:b w:val="0"/>
                <w:sz w:val="19"/>
              </w:rPr>
              <w:t>Allergens</w:t>
            </w:r>
          </w:p>
        </w:tc>
        <w:tc>
          <w:tcPr>
            <w:tcW w:type="dxa" w:w="4479"/>
          </w:tcPr>
          <w:p>
            <w:pPr>
              <w:spacing w:after="20" w:line="240" w:lineRule="auto"/>
            </w:pPr>
            <w:r/>
            <w:r>
              <w:rPr>
                <w:b w:val="0"/>
                <w:sz w:val="19"/>
              </w:rPr>
              <w:t>Common allergens (egg, milk, peanut, nuts, sesame, wheat, fish) can be given from around 6 months: one new one at a time, in a small amount, so you can spot any reaction. Once your baby has had one without a problem, keep it in their diet regularly.</w:t>
            </w:r>
          </w:p>
        </w:tc>
        <w:tc>
          <w:tcPr>
            <w:tcW w:type="dxa" w:w="1020"/>
            <w:shd w:val="clear" w:color="auto" w:fill="FFF9E6"/>
          </w:tcPr>
          <w:p>
            <w:pPr>
              <w:spacing w:after="20" w:line="240" w:lineRule="auto"/>
            </w:pPr>
            <w:r/>
            <w:r>
              <w:rPr>
                <w:b w:val="0"/>
                <w:sz w:val="19"/>
              </w:rPr>
            </w:r>
          </w:p>
        </w:tc>
        <w:tc>
          <w:tcPr>
            <w:tcW w:type="dxa" w:w="1871"/>
            <w:shd w:val="clear" w:color="auto" w:fill="FFF9E6"/>
          </w:tcPr>
          <w:p>
            <w:pPr>
              <w:spacing w:after="20" w:line="240" w:lineRule="auto"/>
            </w:pPr>
            <w:r/>
            <w:r>
              <w:rPr>
                <w:b w:val="0"/>
                <w:sz w:val="19"/>
              </w:rPr>
            </w:r>
          </w:p>
        </w:tc>
      </w:tr>
      <w:tr>
        <w:trPr>
          <w:cantSplit/>
        </w:trPr>
        <w:tc>
          <w:tcPr>
            <w:tcW w:type="dxa" w:w="624"/>
          </w:tcPr>
          <w:p>
            <w:pPr>
              <w:spacing w:after="20" w:line="240" w:lineRule="auto"/>
            </w:pPr>
            <w:r/>
            <w:r>
              <w:rPr>
                <w:b w:val="0"/>
                <w:sz w:val="19"/>
              </w:rPr>
              <w:t>S13</w:t>
            </w:r>
          </w:p>
        </w:tc>
        <w:tc>
          <w:tcPr>
            <w:tcW w:type="dxa" w:w="1644"/>
          </w:tcPr>
          <w:p>
            <w:pPr>
              <w:spacing w:after="20" w:line="240" w:lineRule="auto"/>
            </w:pPr>
            <w:r/>
            <w:r>
              <w:rPr>
                <w:b w:val="0"/>
                <w:sz w:val="19"/>
              </w:rPr>
              <w:t>Signs of an allergic reaction</w:t>
            </w:r>
          </w:p>
        </w:tc>
        <w:tc>
          <w:tcPr>
            <w:tcW w:type="dxa" w:w="4479"/>
          </w:tcPr>
          <w:p>
            <w:pPr>
              <w:spacing w:after="20" w:line="240" w:lineRule="auto"/>
            </w:pPr>
            <w:r/>
            <w:r>
              <w:rPr>
                <w:b w:val="0"/>
                <w:sz w:val="19"/>
              </w:rPr>
              <w:t>Possible allergic reaction: rash or hives, itching, swelling of the lips, face or eyes, vomiting, or diarrhoea soon after eating. Stop that food and talk to your doctor. EMERGENCY, call [emergency number] straight away: difficulty breathing, wheezing, swelling of the tongue or throat, or the baby becoming floppy, pale or unresponsive.</w:t>
            </w:r>
          </w:p>
        </w:tc>
        <w:tc>
          <w:tcPr>
            <w:tcW w:type="dxa" w:w="1020"/>
            <w:shd w:val="clear" w:color="auto" w:fill="FFF9E6"/>
          </w:tcPr>
          <w:p>
            <w:pPr>
              <w:spacing w:after="20" w:line="240" w:lineRule="auto"/>
            </w:pPr>
            <w:r/>
            <w:r>
              <w:rPr>
                <w:b w:val="0"/>
                <w:sz w:val="19"/>
              </w:rPr>
            </w:r>
          </w:p>
        </w:tc>
        <w:tc>
          <w:tcPr>
            <w:tcW w:type="dxa" w:w="1871"/>
            <w:shd w:val="clear" w:color="auto" w:fill="FFF9E6"/>
          </w:tcPr>
          <w:p>
            <w:pPr>
              <w:spacing w:after="20" w:line="240" w:lineRule="auto"/>
            </w:pPr>
            <w:r/>
            <w:r>
              <w:rPr>
                <w:b w:val="0"/>
                <w:sz w:val="19"/>
              </w:rPr>
            </w:r>
          </w:p>
        </w:tc>
      </w:tr>
      <w:tr>
        <w:trPr>
          <w:cantSplit/>
        </w:trPr>
        <w:tc>
          <w:tcPr>
            <w:tcW w:type="dxa" w:w="624"/>
          </w:tcPr>
          <w:p>
            <w:pPr>
              <w:spacing w:after="20" w:line="240" w:lineRule="auto"/>
            </w:pPr>
            <w:r/>
            <w:r>
              <w:rPr>
                <w:b w:val="0"/>
                <w:sz w:val="19"/>
              </w:rPr>
              <w:t>S14</w:t>
            </w:r>
          </w:p>
        </w:tc>
        <w:tc>
          <w:tcPr>
            <w:tcW w:type="dxa" w:w="1644"/>
          </w:tcPr>
          <w:p>
            <w:pPr>
              <w:spacing w:after="20" w:line="240" w:lineRule="auto"/>
            </w:pPr>
            <w:r/>
            <w:r>
              <w:rPr>
                <w:b w:val="0"/>
                <w:sz w:val="19"/>
              </w:rPr>
              <w:t>Myth and fact</w:t>
            </w:r>
          </w:p>
        </w:tc>
        <w:tc>
          <w:tcPr>
            <w:tcW w:type="dxa" w:w="4479"/>
          </w:tcPr>
          <w:p>
            <w:pPr>
              <w:spacing w:after="20" w:line="240" w:lineRule="auto"/>
            </w:pPr>
            <w:r/>
            <w:r>
              <w:rPr>
                <w:b w:val="0"/>
                <w:sz w:val="19"/>
              </w:rPr>
              <w:t>Belief: Give ghutti with honey to newborns.</w:t>
            </w:r>
          </w:p>
          <w:p>
            <w:pPr>
              <w:spacing w:after="20" w:line="240" w:lineRule="auto"/>
            </w:pPr>
            <w:r>
              <w:rPr>
                <w:b w:val="0"/>
                <w:sz w:val="19"/>
              </w:rPr>
              <w:t>What we say: Honey is not safe before 12 months because of the risk of infant botulism. Newborns need only breast milk (or formula).</w:t>
            </w:r>
          </w:p>
        </w:tc>
        <w:tc>
          <w:tcPr>
            <w:tcW w:type="dxa" w:w="1020"/>
            <w:shd w:val="clear" w:color="auto" w:fill="FFF9E6"/>
          </w:tcPr>
          <w:p>
            <w:pPr>
              <w:spacing w:after="20" w:line="240" w:lineRule="auto"/>
            </w:pPr>
            <w:r/>
            <w:r>
              <w:rPr>
                <w:b w:val="0"/>
                <w:sz w:val="19"/>
              </w:rPr>
            </w:r>
          </w:p>
        </w:tc>
        <w:tc>
          <w:tcPr>
            <w:tcW w:type="dxa" w:w="1871"/>
            <w:shd w:val="clear" w:color="auto" w:fill="FFF9E6"/>
          </w:tcPr>
          <w:p>
            <w:pPr>
              <w:spacing w:after="20" w:line="240" w:lineRule="auto"/>
            </w:pPr>
            <w:r/>
            <w:r>
              <w:rPr>
                <w:b w:val="0"/>
                <w:sz w:val="19"/>
              </w:rPr>
            </w:r>
          </w:p>
        </w:tc>
      </w:tr>
      <w:tr>
        <w:trPr>
          <w:cantSplit/>
        </w:trPr>
        <w:tc>
          <w:tcPr>
            <w:tcW w:type="dxa" w:w="624"/>
          </w:tcPr>
          <w:p>
            <w:pPr>
              <w:spacing w:after="20" w:line="240" w:lineRule="auto"/>
            </w:pPr>
            <w:r/>
            <w:r>
              <w:rPr>
                <w:b w:val="0"/>
                <w:sz w:val="19"/>
              </w:rPr>
              <w:t>S15</w:t>
            </w:r>
          </w:p>
        </w:tc>
        <w:tc>
          <w:tcPr>
            <w:tcW w:type="dxa" w:w="1644"/>
          </w:tcPr>
          <w:p>
            <w:pPr>
              <w:spacing w:after="20" w:line="240" w:lineRule="auto"/>
            </w:pPr>
            <w:r/>
            <w:r>
              <w:rPr>
                <w:b w:val="0"/>
                <w:sz w:val="19"/>
              </w:rPr>
              <w:t>Myth and fact</w:t>
            </w:r>
          </w:p>
        </w:tc>
        <w:tc>
          <w:tcPr>
            <w:tcW w:type="dxa" w:w="4479"/>
          </w:tcPr>
          <w:p>
            <w:pPr>
              <w:spacing w:after="20" w:line="240" w:lineRule="auto"/>
            </w:pPr>
            <w:r/>
            <w:r>
              <w:rPr>
                <w:b w:val="0"/>
                <w:sz w:val="19"/>
              </w:rPr>
              <w:t>Belief: Babies need extra water in the heat, even under 6 months.</w:t>
            </w:r>
          </w:p>
          <w:p>
            <w:pPr>
              <w:spacing w:after="20" w:line="240" w:lineRule="auto"/>
            </w:pPr>
            <w:r>
              <w:rPr>
                <w:b w:val="0"/>
                <w:sz w:val="19"/>
              </w:rPr>
              <w:t>What we say: WHO: babies under 6 months who are exclusively breastfed don't need water, even in hot weather. Breastfeed more often instead. Formula-fed babies may need a little cooled boiled water; ask your doctor.</w:t>
            </w:r>
          </w:p>
        </w:tc>
        <w:tc>
          <w:tcPr>
            <w:tcW w:type="dxa" w:w="1020"/>
            <w:shd w:val="clear" w:color="auto" w:fill="FFF9E6"/>
          </w:tcPr>
          <w:p>
            <w:pPr>
              <w:spacing w:after="20" w:line="240" w:lineRule="auto"/>
            </w:pPr>
            <w:r/>
            <w:r>
              <w:rPr>
                <w:b w:val="0"/>
                <w:sz w:val="19"/>
              </w:rPr>
            </w:r>
          </w:p>
        </w:tc>
        <w:tc>
          <w:tcPr>
            <w:tcW w:type="dxa" w:w="1871"/>
            <w:shd w:val="clear" w:color="auto" w:fill="FFF9E6"/>
          </w:tcPr>
          <w:p>
            <w:pPr>
              <w:spacing w:after="20" w:line="240" w:lineRule="auto"/>
            </w:pPr>
            <w:r/>
            <w:r>
              <w:rPr>
                <w:b w:val="0"/>
                <w:sz w:val="19"/>
              </w:rPr>
            </w:r>
          </w:p>
        </w:tc>
      </w:tr>
      <w:tr>
        <w:trPr>
          <w:cantSplit/>
        </w:trPr>
        <w:tc>
          <w:tcPr>
            <w:tcW w:type="dxa" w:w="624"/>
          </w:tcPr>
          <w:p>
            <w:pPr>
              <w:spacing w:after="20" w:line="240" w:lineRule="auto"/>
            </w:pPr>
            <w:r/>
            <w:r>
              <w:rPr>
                <w:b w:val="0"/>
                <w:sz w:val="19"/>
              </w:rPr>
              <w:t>S16</w:t>
            </w:r>
          </w:p>
        </w:tc>
        <w:tc>
          <w:tcPr>
            <w:tcW w:type="dxa" w:w="1644"/>
          </w:tcPr>
          <w:p>
            <w:pPr>
              <w:spacing w:after="20" w:line="240" w:lineRule="auto"/>
            </w:pPr>
            <w:r/>
            <w:r>
              <w:rPr>
                <w:b w:val="0"/>
                <w:sz w:val="19"/>
              </w:rPr>
              <w:t>Myth and fact</w:t>
            </w:r>
          </w:p>
        </w:tc>
        <w:tc>
          <w:tcPr>
            <w:tcW w:type="dxa" w:w="4479"/>
          </w:tcPr>
          <w:p>
            <w:pPr>
              <w:spacing w:after="20" w:line="240" w:lineRule="auto"/>
            </w:pPr>
            <w:r/>
            <w:r>
              <w:rPr>
                <w:b w:val="0"/>
                <w:sz w:val="19"/>
              </w:rPr>
              <w:t>Belief: A little chai is fine for babies.</w:t>
            </w:r>
          </w:p>
          <w:p>
            <w:pPr>
              <w:spacing w:after="20" w:line="240" w:lineRule="auto"/>
            </w:pPr>
            <w:r>
              <w:rPr>
                <w:b w:val="0"/>
                <w:sz w:val="19"/>
              </w:rPr>
              <w:t>What we say: Tea isn't suitable for babies or young children: it contains caffeine and reduces how much iron they absorb from food.</w:t>
            </w:r>
          </w:p>
        </w:tc>
        <w:tc>
          <w:tcPr>
            <w:tcW w:type="dxa" w:w="1020"/>
            <w:shd w:val="clear" w:color="auto" w:fill="FFF9E6"/>
          </w:tcPr>
          <w:p>
            <w:pPr>
              <w:spacing w:after="20" w:line="240" w:lineRule="auto"/>
            </w:pPr>
            <w:r/>
            <w:r>
              <w:rPr>
                <w:b w:val="0"/>
                <w:sz w:val="19"/>
              </w:rPr>
            </w:r>
          </w:p>
        </w:tc>
        <w:tc>
          <w:tcPr>
            <w:tcW w:type="dxa" w:w="1871"/>
            <w:shd w:val="clear" w:color="auto" w:fill="FFF9E6"/>
          </w:tcPr>
          <w:p>
            <w:pPr>
              <w:spacing w:after="20" w:line="240" w:lineRule="auto"/>
            </w:pPr>
            <w:r/>
            <w:r>
              <w:rPr>
                <w:b w:val="0"/>
                <w:sz w:val="19"/>
              </w:rPr>
            </w:r>
          </w:p>
        </w:tc>
      </w:tr>
      <w:tr>
        <w:trPr>
          <w:cantSplit/>
        </w:trPr>
        <w:tc>
          <w:tcPr>
            <w:tcW w:type="dxa" w:w="624"/>
          </w:tcPr>
          <w:p>
            <w:pPr>
              <w:spacing w:after="20" w:line="240" w:lineRule="auto"/>
            </w:pPr>
            <w:r/>
            <w:r>
              <w:rPr>
                <w:b w:val="0"/>
                <w:sz w:val="19"/>
              </w:rPr>
              <w:t>S17</w:t>
            </w:r>
          </w:p>
        </w:tc>
        <w:tc>
          <w:tcPr>
            <w:tcW w:type="dxa" w:w="1644"/>
          </w:tcPr>
          <w:p>
            <w:pPr>
              <w:spacing w:after="20" w:line="240" w:lineRule="auto"/>
            </w:pPr>
            <w:r/>
            <w:r>
              <w:rPr>
                <w:b w:val="0"/>
                <w:sz w:val="19"/>
              </w:rPr>
              <w:t>Myth and fact</w:t>
            </w:r>
          </w:p>
        </w:tc>
        <w:tc>
          <w:tcPr>
            <w:tcW w:type="dxa" w:w="4479"/>
          </w:tcPr>
          <w:p>
            <w:pPr>
              <w:spacing w:after="20" w:line="240" w:lineRule="auto"/>
            </w:pPr>
            <w:r/>
            <w:r>
              <w:rPr>
                <w:b w:val="0"/>
                <w:sz w:val="19"/>
              </w:rPr>
              <w:t>Belief: Starting cereal early helps babies sleep through the night.</w:t>
            </w:r>
          </w:p>
          <w:p>
            <w:pPr>
              <w:spacing w:after="20" w:line="240" w:lineRule="auto"/>
            </w:pPr>
            <w:r>
              <w:rPr>
                <w:b w:val="0"/>
                <w:sz w:val="19"/>
              </w:rPr>
              <w:t>What we say: There's no good evidence for this. Solids are recommended from around 6 months, when your baby shows the signs of readiness.</w:t>
            </w:r>
          </w:p>
        </w:tc>
        <w:tc>
          <w:tcPr>
            <w:tcW w:type="dxa" w:w="1020"/>
            <w:shd w:val="clear" w:color="auto" w:fill="FFF9E6"/>
          </w:tcPr>
          <w:p>
            <w:pPr>
              <w:spacing w:after="20" w:line="240" w:lineRule="auto"/>
            </w:pPr>
            <w:r/>
            <w:r>
              <w:rPr>
                <w:b w:val="0"/>
                <w:sz w:val="19"/>
              </w:rPr>
            </w:r>
          </w:p>
        </w:tc>
        <w:tc>
          <w:tcPr>
            <w:tcW w:type="dxa" w:w="1871"/>
            <w:shd w:val="clear" w:color="auto" w:fill="FFF9E6"/>
          </w:tcPr>
          <w:p>
            <w:pPr>
              <w:spacing w:after="20" w:line="240" w:lineRule="auto"/>
            </w:pPr>
            <w:r/>
            <w:r>
              <w:rPr>
                <w:b w:val="0"/>
                <w:sz w:val="19"/>
              </w:rPr>
            </w:r>
          </w:p>
        </w:tc>
      </w:tr>
      <w:tr>
        <w:trPr>
          <w:cantSplit/>
        </w:trPr>
        <w:tc>
          <w:tcPr>
            <w:tcW w:type="dxa" w:w="624"/>
          </w:tcPr>
          <w:p>
            <w:pPr>
              <w:spacing w:after="20" w:line="240" w:lineRule="auto"/>
            </w:pPr>
            <w:r/>
            <w:r>
              <w:rPr>
                <w:b w:val="0"/>
                <w:sz w:val="19"/>
              </w:rPr>
              <w:t>S18</w:t>
            </w:r>
          </w:p>
        </w:tc>
        <w:tc>
          <w:tcPr>
            <w:tcW w:type="dxa" w:w="1644"/>
          </w:tcPr>
          <w:p>
            <w:pPr>
              <w:spacing w:after="20" w:line="240" w:lineRule="auto"/>
            </w:pPr>
            <w:r/>
            <w:r>
              <w:rPr>
                <w:b w:val="0"/>
                <w:sz w:val="19"/>
              </w:rPr>
              <w:t>Myth and fact</w:t>
            </w:r>
          </w:p>
        </w:tc>
        <w:tc>
          <w:tcPr>
            <w:tcW w:type="dxa" w:w="4479"/>
          </w:tcPr>
          <w:p>
            <w:pPr>
              <w:spacing w:after="20" w:line="240" w:lineRule="auto"/>
            </w:pPr>
            <w:r/>
            <w:r>
              <w:rPr>
                <w:b w:val="0"/>
                <w:sz w:val="19"/>
              </w:rPr>
              <w:t>Belief: Wait until later to give eggs or peanuts, to prevent allergy.</w:t>
            </w:r>
          </w:p>
          <w:p>
            <w:pPr>
              <w:spacing w:after="20" w:line="240" w:lineRule="auto"/>
            </w:pPr>
            <w:r>
              <w:rPr>
                <w:b w:val="0"/>
                <w:sz w:val="19"/>
              </w:rPr>
              <w:t>What we say: Delaying doesn't prevent allergy. Allergenic foods can be introduced from around 6 months, one at a time. If your baby already has eczema or a food allergy, ask your doctor first.</w:t>
            </w:r>
          </w:p>
        </w:tc>
        <w:tc>
          <w:tcPr>
            <w:tcW w:type="dxa" w:w="1020"/>
            <w:shd w:val="clear" w:color="auto" w:fill="FFF9E6"/>
          </w:tcPr>
          <w:p>
            <w:pPr>
              <w:spacing w:after="20" w:line="240" w:lineRule="auto"/>
            </w:pPr>
            <w:r/>
            <w:r>
              <w:rPr>
                <w:b w:val="0"/>
                <w:sz w:val="19"/>
              </w:rPr>
            </w:r>
          </w:p>
        </w:tc>
        <w:tc>
          <w:tcPr>
            <w:tcW w:type="dxa" w:w="1871"/>
            <w:shd w:val="clear" w:color="auto" w:fill="FFF9E6"/>
          </w:tcPr>
          <w:p>
            <w:pPr>
              <w:spacing w:after="20" w:line="240" w:lineRule="auto"/>
            </w:pPr>
            <w:r/>
            <w:r>
              <w:rPr>
                <w:b w:val="0"/>
                <w:sz w:val="19"/>
              </w:rPr>
            </w:r>
          </w:p>
        </w:tc>
      </w:tr>
    </w:tbl>
    <w:p>
      <w:pPr>
        <w:spacing w:after="40"/>
      </w:pPr>
    </w:p>
    <w:p>
      <w:pPr>
        <w:keepNext/>
        <w:spacing w:before="120" w:after="60"/>
      </w:pPr>
      <w:r>
        <w:rPr>
          <w:b/>
          <w:sz w:val="21"/>
        </w:rPr>
        <w:t>Other solids wording</w:t>
      </w:r>
    </w:p>
    <w:tbl>
      <w:tblPr>
        <w:tblStyle w:val="TableGrid"/>
        <w:tblW w:type="auto" w:w="0"/>
        <w:jc w:val="center"/>
        <w:tblLayout w:type="fixed"/>
        <w:tblLook w:firstColumn="1" w:firstRow="1" w:lastColumn="0" w:lastRow="0" w:noHBand="0" w:noVBand="1" w:val="04A0"/>
        <w:tblLayout w:type="fixed"/>
      </w:tblPr>
      <w:tblGrid>
        <w:gridCol w:w="624"/>
        <w:gridCol w:w="1644"/>
        <w:gridCol w:w="4479"/>
        <w:gridCol w:w="1020"/>
        <w:gridCol w:w="1871"/>
      </w:tblGrid>
      <w:tr>
        <w:trPr>
          <w:cantSplit/>
          <w:tblHeader/>
        </w:trPr>
        <w:tc>
          <w:tcPr>
            <w:tcW w:type="dxa" w:w="624"/>
            <w:shd w:val="clear" w:color="auto" w:fill="D9E2F3"/>
          </w:tcPr>
          <w:p>
            <w:pPr>
              <w:spacing w:after="20" w:line="240" w:lineRule="auto"/>
            </w:pPr>
            <w:r/>
            <w:r>
              <w:rPr>
                <w:b/>
                <w:sz w:val="18"/>
              </w:rPr>
              <w:t>#</w:t>
            </w:r>
          </w:p>
        </w:tc>
        <w:tc>
          <w:tcPr>
            <w:tcW w:type="dxa" w:w="1644"/>
            <w:shd w:val="clear" w:color="auto" w:fill="D9E2F3"/>
          </w:tcPr>
          <w:p>
            <w:pPr>
              <w:spacing w:after="20" w:line="240" w:lineRule="auto"/>
            </w:pPr>
            <w:r/>
            <w:r>
              <w:rPr>
                <w:b/>
                <w:sz w:val="18"/>
              </w:rPr>
              <w:t>Where it appears</w:t>
            </w:r>
          </w:p>
        </w:tc>
        <w:tc>
          <w:tcPr>
            <w:tcW w:type="dxa" w:w="4479"/>
            <w:shd w:val="clear" w:color="auto" w:fill="D9E2F3"/>
          </w:tcPr>
          <w:p>
            <w:pPr>
              <w:spacing w:after="20" w:line="240" w:lineRule="auto"/>
            </w:pPr>
            <w:r/>
            <w:r>
              <w:rPr>
                <w:b/>
                <w:sz w:val="18"/>
              </w:rPr>
              <w:t>Exact text shown</w:t>
            </w:r>
          </w:p>
        </w:tc>
        <w:tc>
          <w:tcPr>
            <w:tcW w:type="dxa" w:w="1020"/>
            <w:shd w:val="clear" w:color="auto" w:fill="D9E2F3"/>
          </w:tcPr>
          <w:p>
            <w:pPr>
              <w:spacing w:after="20" w:line="240" w:lineRule="auto"/>
            </w:pPr>
            <w:r/>
            <w:r>
              <w:rPr>
                <w:b/>
                <w:sz w:val="18"/>
              </w:rPr>
              <w:t>Reviewer</w:t>
            </w:r>
          </w:p>
          <w:p>
            <w:pPr>
              <w:spacing w:after="20" w:line="240" w:lineRule="auto"/>
            </w:pPr>
            <w:r>
              <w:rPr>
                <w:b/>
                <w:sz w:val="18"/>
              </w:rPr>
              <w:t>✓ / ✗ / ?</w:t>
            </w:r>
          </w:p>
        </w:tc>
        <w:tc>
          <w:tcPr>
            <w:tcW w:type="dxa" w:w="1871"/>
            <w:shd w:val="clear" w:color="auto" w:fill="D9E2F3"/>
          </w:tcPr>
          <w:p>
            <w:pPr>
              <w:spacing w:after="20" w:line="240" w:lineRule="auto"/>
            </w:pPr>
            <w:r/>
            <w:r>
              <w:rPr>
                <w:b/>
                <w:sz w:val="18"/>
              </w:rPr>
              <w:t>Change to / comment</w:t>
            </w:r>
          </w:p>
        </w:tc>
      </w:tr>
      <w:tr>
        <w:trPr>
          <w:cantSplit/>
        </w:trPr>
        <w:tc>
          <w:tcPr>
            <w:tcW w:type="dxa" w:w="624"/>
          </w:tcPr>
          <w:p>
            <w:pPr>
              <w:spacing w:after="20" w:line="240" w:lineRule="auto"/>
            </w:pPr>
            <w:r/>
            <w:r>
              <w:rPr>
                <w:b w:val="0"/>
                <w:sz w:val="19"/>
              </w:rPr>
              <w:t>S19</w:t>
            </w:r>
          </w:p>
        </w:tc>
        <w:tc>
          <w:tcPr>
            <w:tcW w:type="dxa" w:w="1644"/>
          </w:tcPr>
          <w:p>
            <w:pPr>
              <w:spacing w:after="20" w:line="240" w:lineRule="auto"/>
            </w:pPr>
            <w:r/>
            <w:r>
              <w:rPr>
                <w:b w:val="0"/>
                <w:sz w:val="19"/>
              </w:rPr>
              <w:t>Shown before 6 months</w:t>
            </w:r>
          </w:p>
        </w:tc>
        <w:tc>
          <w:tcPr>
            <w:tcW w:type="dxa" w:w="4479"/>
          </w:tcPr>
          <w:p>
            <w:pPr>
              <w:spacing w:after="20" w:line="240" w:lineRule="auto"/>
            </w:pPr>
            <w:r/>
            <w:r>
              <w:rPr>
                <w:b w:val="0"/>
                <w:sz w:val="19"/>
              </w:rPr>
              <w:t>Most babies start solids around 6 months. You can read ahead in the meantime.</w:t>
            </w:r>
          </w:p>
        </w:tc>
        <w:tc>
          <w:tcPr>
            <w:tcW w:type="dxa" w:w="1020"/>
            <w:shd w:val="clear" w:color="auto" w:fill="FFF9E6"/>
          </w:tcPr>
          <w:p>
            <w:pPr>
              <w:spacing w:after="20" w:line="240" w:lineRule="auto"/>
            </w:pPr>
            <w:r/>
            <w:r>
              <w:rPr>
                <w:b w:val="0"/>
                <w:sz w:val="19"/>
              </w:rPr>
            </w:r>
          </w:p>
        </w:tc>
        <w:tc>
          <w:tcPr>
            <w:tcW w:type="dxa" w:w="1871"/>
            <w:shd w:val="clear" w:color="auto" w:fill="FFF9E6"/>
          </w:tcPr>
          <w:p>
            <w:pPr>
              <w:spacing w:after="20" w:line="240" w:lineRule="auto"/>
            </w:pPr>
            <w:r/>
            <w:r>
              <w:rPr>
                <w:b w:val="0"/>
                <w:sz w:val="19"/>
              </w:rPr>
            </w:r>
          </w:p>
        </w:tc>
      </w:tr>
      <w:tr>
        <w:trPr>
          <w:cantSplit/>
        </w:trPr>
        <w:tc>
          <w:tcPr>
            <w:tcW w:type="dxa" w:w="624"/>
          </w:tcPr>
          <w:p>
            <w:pPr>
              <w:spacing w:after="20" w:line="240" w:lineRule="auto"/>
            </w:pPr>
            <w:r/>
            <w:r>
              <w:rPr>
                <w:b w:val="0"/>
                <w:sz w:val="19"/>
              </w:rPr>
              <w:t>S20</w:t>
            </w:r>
          </w:p>
        </w:tc>
        <w:tc>
          <w:tcPr>
            <w:tcW w:type="dxa" w:w="1644"/>
          </w:tcPr>
          <w:p>
            <w:pPr>
              <w:spacing w:after="20" w:line="240" w:lineRule="auto"/>
            </w:pPr>
            <w:r/>
            <w:r>
              <w:rPr>
                <w:b w:val="0"/>
                <w:sz w:val="19"/>
              </w:rPr>
              <w:t>On every food marked as a choking risk</w:t>
            </w:r>
          </w:p>
        </w:tc>
        <w:tc>
          <w:tcPr>
            <w:tcW w:type="dxa" w:w="4479"/>
          </w:tcPr>
          <w:p>
            <w:pPr>
              <w:spacing w:after="20" w:line="240" w:lineRule="auto"/>
            </w:pPr>
            <w:r/>
            <w:r>
              <w:rPr>
                <w:b w:val="0"/>
                <w:sz w:val="19"/>
              </w:rPr>
              <w:t>Choking risk: prepare as described</w:t>
            </w:r>
          </w:p>
        </w:tc>
        <w:tc>
          <w:tcPr>
            <w:tcW w:type="dxa" w:w="1020"/>
            <w:shd w:val="clear" w:color="auto" w:fill="FFF9E6"/>
          </w:tcPr>
          <w:p>
            <w:pPr>
              <w:spacing w:after="20" w:line="240" w:lineRule="auto"/>
            </w:pPr>
            <w:r/>
            <w:r>
              <w:rPr>
                <w:b w:val="0"/>
                <w:sz w:val="19"/>
              </w:rPr>
            </w:r>
          </w:p>
        </w:tc>
        <w:tc>
          <w:tcPr>
            <w:tcW w:type="dxa" w:w="1871"/>
            <w:shd w:val="clear" w:color="auto" w:fill="FFF9E6"/>
          </w:tcPr>
          <w:p>
            <w:pPr>
              <w:spacing w:after="20" w:line="240" w:lineRule="auto"/>
            </w:pPr>
            <w:r/>
            <w:r>
              <w:rPr>
                <w:b w:val="0"/>
                <w:sz w:val="19"/>
              </w:rPr>
            </w:r>
          </w:p>
        </w:tc>
      </w:tr>
      <w:tr>
        <w:trPr>
          <w:cantSplit/>
        </w:trPr>
        <w:tc>
          <w:tcPr>
            <w:tcW w:type="dxa" w:w="624"/>
          </w:tcPr>
          <w:p>
            <w:pPr>
              <w:spacing w:after="20" w:line="240" w:lineRule="auto"/>
            </w:pPr>
            <w:r/>
            <w:r>
              <w:rPr>
                <w:b w:val="0"/>
                <w:sz w:val="19"/>
              </w:rPr>
              <w:t>S21</w:t>
            </w:r>
          </w:p>
        </w:tc>
        <w:tc>
          <w:tcPr>
            <w:tcW w:type="dxa" w:w="1644"/>
          </w:tcPr>
          <w:p>
            <w:pPr>
              <w:spacing w:after="20" w:line="240" w:lineRule="auto"/>
            </w:pPr>
            <w:r/>
            <w:r>
              <w:rPr>
                <w:b w:val="0"/>
                <w:sz w:val="19"/>
              </w:rPr>
              <w:t>After a parent records a reaction to a food</w:t>
            </w:r>
          </w:p>
        </w:tc>
        <w:tc>
          <w:tcPr>
            <w:tcW w:type="dxa" w:w="4479"/>
          </w:tcPr>
          <w:p>
            <w:pPr>
              <w:spacing w:after="20" w:line="240" w:lineRule="auto"/>
            </w:pPr>
            <w:r/>
            <w:r>
              <w:rPr>
                <w:b w:val="0"/>
                <w:sz w:val="19"/>
              </w:rPr>
              <w:t>Had a reaction: talk to your doctor before giving this again.</w:t>
            </w:r>
          </w:p>
        </w:tc>
        <w:tc>
          <w:tcPr>
            <w:tcW w:type="dxa" w:w="1020"/>
            <w:shd w:val="clear" w:color="auto" w:fill="FFF9E6"/>
          </w:tcPr>
          <w:p>
            <w:pPr>
              <w:spacing w:after="20" w:line="240" w:lineRule="auto"/>
            </w:pPr>
            <w:r/>
            <w:r>
              <w:rPr>
                <w:b w:val="0"/>
                <w:sz w:val="19"/>
              </w:rPr>
            </w:r>
          </w:p>
        </w:tc>
        <w:tc>
          <w:tcPr>
            <w:tcW w:type="dxa" w:w="1871"/>
            <w:shd w:val="clear" w:color="auto" w:fill="FFF9E6"/>
          </w:tcPr>
          <w:p>
            <w:pPr>
              <w:spacing w:after="20" w:line="240" w:lineRule="auto"/>
            </w:pPr>
            <w:r/>
            <w:r>
              <w:rPr>
                <w:b w:val="0"/>
                <w:sz w:val="19"/>
              </w:rPr>
            </w:r>
          </w:p>
        </w:tc>
      </w:tr>
      <w:tr>
        <w:trPr>
          <w:cantSplit/>
        </w:trPr>
        <w:tc>
          <w:tcPr>
            <w:tcW w:type="dxa" w:w="624"/>
          </w:tcPr>
          <w:p>
            <w:pPr>
              <w:spacing w:after="20" w:line="240" w:lineRule="auto"/>
            </w:pPr>
            <w:r/>
            <w:r>
              <w:rPr>
                <w:b w:val="0"/>
                <w:sz w:val="19"/>
              </w:rPr>
              <w:t>S22</w:t>
            </w:r>
          </w:p>
        </w:tc>
        <w:tc>
          <w:tcPr>
            <w:tcW w:type="dxa" w:w="1644"/>
          </w:tcPr>
          <w:p>
            <w:pPr>
              <w:spacing w:after="20" w:line="240" w:lineRule="auto"/>
            </w:pPr>
            <w:r/>
            <w:r>
              <w:rPr>
                <w:b w:val="0"/>
                <w:sz w:val="19"/>
              </w:rPr>
              <w:t>After a parent records a severe reaction</w:t>
            </w:r>
          </w:p>
        </w:tc>
        <w:tc>
          <w:tcPr>
            <w:tcW w:type="dxa" w:w="4479"/>
          </w:tcPr>
          <w:p>
            <w:pPr>
              <w:spacing w:after="20" w:line="240" w:lineRule="auto"/>
            </w:pPr>
            <w:r/>
            <w:r>
              <w:rPr>
                <w:b w:val="0"/>
                <w:sz w:val="19"/>
              </w:rPr>
              <w:t>If your baby has trouble breathing, swelling of the tongue or throat, or becomes floppy or pale, call [emergency number] now.</w:t>
            </w:r>
          </w:p>
        </w:tc>
        <w:tc>
          <w:tcPr>
            <w:tcW w:type="dxa" w:w="1020"/>
            <w:shd w:val="clear" w:color="auto" w:fill="FFF9E6"/>
          </w:tcPr>
          <w:p>
            <w:pPr>
              <w:spacing w:after="20" w:line="240" w:lineRule="auto"/>
            </w:pPr>
            <w:r/>
            <w:r>
              <w:rPr>
                <w:b w:val="0"/>
                <w:sz w:val="19"/>
              </w:rPr>
            </w:r>
          </w:p>
        </w:tc>
        <w:tc>
          <w:tcPr>
            <w:tcW w:type="dxa" w:w="1871"/>
            <w:shd w:val="clear" w:color="auto" w:fill="FFF9E6"/>
          </w:tcPr>
          <w:p>
            <w:pPr>
              <w:spacing w:after="20" w:line="240" w:lineRule="auto"/>
            </w:pPr>
            <w:r/>
            <w:r>
              <w:rPr>
                <w:b w:val="0"/>
                <w:sz w:val="19"/>
              </w:rPr>
            </w:r>
          </w:p>
        </w:tc>
      </w:tr>
      <w:tr>
        <w:trPr>
          <w:cantSplit/>
        </w:trPr>
        <w:tc>
          <w:tcPr>
            <w:tcW w:type="dxa" w:w="624"/>
          </w:tcPr>
          <w:p>
            <w:pPr>
              <w:spacing w:after="20" w:line="240" w:lineRule="auto"/>
            </w:pPr>
            <w:r/>
            <w:r>
              <w:rPr>
                <w:b w:val="0"/>
                <w:sz w:val="19"/>
              </w:rPr>
              <w:t>S23</w:t>
            </w:r>
          </w:p>
        </w:tc>
        <w:tc>
          <w:tcPr>
            <w:tcW w:type="dxa" w:w="1644"/>
          </w:tcPr>
          <w:p>
            <w:pPr>
              <w:spacing w:after="20" w:line="240" w:lineRule="auto"/>
            </w:pPr>
            <w:r/>
            <w:r>
              <w:rPr>
                <w:b w:val="0"/>
                <w:sz w:val="19"/>
              </w:rPr>
              <w:t>Top of the recipes list</w:t>
            </w:r>
          </w:p>
        </w:tc>
        <w:tc>
          <w:tcPr>
            <w:tcW w:type="dxa" w:w="4479"/>
          </w:tcPr>
          <w:p>
            <w:pPr>
              <w:spacing w:after="20" w:line="240" w:lineRule="auto"/>
            </w:pPr>
            <w:r/>
            <w:r>
              <w:rPr>
                <w:b w:val="0"/>
                <w:sz w:val="19"/>
              </w:rPr>
              <w:t>For babies: no salt, sugar, honey or stock cubes. Cook eggs until firm, take out every fish bone, and let food cool before serving. Take your baby's portion out before adding salt and chilli for the family.</w:t>
            </w:r>
          </w:p>
        </w:tc>
        <w:tc>
          <w:tcPr>
            <w:tcW w:type="dxa" w:w="1020"/>
            <w:shd w:val="clear" w:color="auto" w:fill="FFF9E6"/>
          </w:tcPr>
          <w:p>
            <w:pPr>
              <w:spacing w:after="20" w:line="240" w:lineRule="auto"/>
            </w:pPr>
            <w:r/>
            <w:r>
              <w:rPr>
                <w:b w:val="0"/>
                <w:sz w:val="19"/>
              </w:rPr>
            </w:r>
          </w:p>
        </w:tc>
        <w:tc>
          <w:tcPr>
            <w:tcW w:type="dxa" w:w="1871"/>
            <w:shd w:val="clear" w:color="auto" w:fill="FFF9E6"/>
          </w:tcPr>
          <w:p>
            <w:pPr>
              <w:spacing w:after="20" w:line="240" w:lineRule="auto"/>
            </w:pPr>
            <w:r/>
            <w:r>
              <w:rPr>
                <w:b w:val="0"/>
                <w:sz w:val="19"/>
              </w:rPr>
            </w:r>
          </w:p>
        </w:tc>
      </w:tr>
      <w:tr>
        <w:trPr>
          <w:cantSplit/>
        </w:trPr>
        <w:tc>
          <w:tcPr>
            <w:tcW w:type="dxa" w:w="624"/>
          </w:tcPr>
          <w:p>
            <w:pPr>
              <w:spacing w:after="20" w:line="240" w:lineRule="auto"/>
            </w:pPr>
            <w:r/>
            <w:r>
              <w:rPr>
                <w:b w:val="0"/>
                <w:sz w:val="19"/>
              </w:rPr>
              <w:t>S24</w:t>
            </w:r>
          </w:p>
        </w:tc>
        <w:tc>
          <w:tcPr>
            <w:tcW w:type="dxa" w:w="1644"/>
          </w:tcPr>
          <w:p>
            <w:pPr>
              <w:spacing w:after="20" w:line="240" w:lineRule="auto"/>
            </w:pPr>
            <w:r/>
            <w:r>
              <w:rPr>
                <w:b w:val="0"/>
                <w:sz w:val="19"/>
              </w:rPr>
              <w:t>Bottom of the recipes list</w:t>
            </w:r>
          </w:p>
        </w:tc>
        <w:tc>
          <w:tcPr>
            <w:tcW w:type="dxa" w:w="4479"/>
          </w:tcPr>
          <w:p>
            <w:pPr>
              <w:spacing w:after="20" w:line="240" w:lineRule="auto"/>
            </w:pPr>
            <w:r/>
            <w:r>
              <w:rPr>
                <w:b w:val="0"/>
                <w:sz w:val="19"/>
              </w:rPr>
              <w:t>Based on NHS and WHO guidance for starting solids. A general guide, not medical advice; ask your doctor if your baby has allergies or eczema.</w:t>
            </w:r>
          </w:p>
        </w:tc>
        <w:tc>
          <w:tcPr>
            <w:tcW w:type="dxa" w:w="1020"/>
            <w:shd w:val="clear" w:color="auto" w:fill="FFF9E6"/>
          </w:tcPr>
          <w:p>
            <w:pPr>
              <w:spacing w:after="20" w:line="240" w:lineRule="auto"/>
            </w:pPr>
            <w:r/>
            <w:r>
              <w:rPr>
                <w:b w:val="0"/>
                <w:sz w:val="19"/>
              </w:rPr>
            </w:r>
          </w:p>
        </w:tc>
        <w:tc>
          <w:tcPr>
            <w:tcW w:type="dxa" w:w="1871"/>
            <w:shd w:val="clear" w:color="auto" w:fill="FFF9E6"/>
          </w:tcPr>
          <w:p>
            <w:pPr>
              <w:spacing w:after="20" w:line="240" w:lineRule="auto"/>
            </w:pPr>
            <w:r/>
            <w:r>
              <w:rPr>
                <w:b w:val="0"/>
                <w:sz w:val="19"/>
              </w:rPr>
            </w:r>
          </w:p>
        </w:tc>
      </w:tr>
    </w:tbl>
    <w:p>
      <w:pPr>
        <w:spacing w:after="40"/>
      </w:pPr>
    </w:p>
    <w:p>
      <w:pPr>
        <w:pStyle w:val="Heading2"/>
      </w:pPr>
      <w:r>
        <w:t>5.2 Foods</w:t>
      </w:r>
    </w:p>
    <w:p>
      <w:pPr>
        <w:keepNext/>
        <w:spacing w:before="120" w:after="60"/>
      </w:pPr>
      <w:r>
        <w:rPr>
          <w:b/>
          <w:sz w:val="21"/>
        </w:rPr>
        <w:t>First foods (36)</w:t>
      </w:r>
    </w:p>
    <w:tbl>
      <w:tblPr>
        <w:tblStyle w:val="TableGrid"/>
        <w:tblW w:type="auto" w:w="0"/>
        <w:jc w:val="center"/>
        <w:tblLayout w:type="fixed"/>
        <w:tblLook w:firstColumn="1" w:firstRow="1" w:lastColumn="0" w:lastRow="0" w:noHBand="0" w:noVBand="1" w:val="04A0"/>
        <w:tblLayout w:type="fixed"/>
      </w:tblPr>
      <w:tblGrid>
        <w:gridCol w:w="567"/>
        <w:gridCol w:w="1474"/>
        <w:gridCol w:w="907"/>
        <w:gridCol w:w="2835"/>
        <w:gridCol w:w="907"/>
        <w:gridCol w:w="850"/>
        <w:gridCol w:w="1020"/>
        <w:gridCol w:w="1077"/>
      </w:tblGrid>
      <w:tr>
        <w:trPr>
          <w:cantSplit/>
          <w:tblHeader/>
        </w:trPr>
        <w:tc>
          <w:tcPr>
            <w:tcW w:type="dxa" w:w="567"/>
            <w:shd w:val="clear" w:color="auto" w:fill="D9E2F3"/>
          </w:tcPr>
          <w:p>
            <w:pPr>
              <w:spacing w:after="20" w:line="240" w:lineRule="auto"/>
            </w:pPr>
            <w:r/>
            <w:r>
              <w:rPr>
                <w:b/>
                <w:sz w:val="18"/>
              </w:rPr>
              <w:t>#</w:t>
            </w:r>
          </w:p>
        </w:tc>
        <w:tc>
          <w:tcPr>
            <w:tcW w:type="dxa" w:w="1474"/>
            <w:shd w:val="clear" w:color="auto" w:fill="D9E2F3"/>
          </w:tcPr>
          <w:p>
            <w:pPr>
              <w:spacing w:after="20" w:line="240" w:lineRule="auto"/>
            </w:pPr>
            <w:r/>
            <w:r>
              <w:rPr>
                <w:b/>
                <w:sz w:val="18"/>
              </w:rPr>
              <w:t>Food</w:t>
            </w:r>
          </w:p>
        </w:tc>
        <w:tc>
          <w:tcPr>
            <w:tcW w:type="dxa" w:w="907"/>
            <w:shd w:val="clear" w:color="auto" w:fill="D9E2F3"/>
          </w:tcPr>
          <w:p>
            <w:pPr>
              <w:spacing w:after="20" w:line="240" w:lineRule="auto"/>
            </w:pPr>
            <w:r/>
            <w:r>
              <w:rPr>
                <w:b/>
                <w:sz w:val="18"/>
              </w:rPr>
              <w:t>From</w:t>
            </w:r>
          </w:p>
        </w:tc>
        <w:tc>
          <w:tcPr>
            <w:tcW w:type="dxa" w:w="2835"/>
            <w:shd w:val="clear" w:color="auto" w:fill="D9E2F3"/>
          </w:tcPr>
          <w:p>
            <w:pPr>
              <w:spacing w:after="20" w:line="240" w:lineRule="auto"/>
            </w:pPr>
            <w:r/>
            <w:r>
              <w:rPr>
                <w:b/>
                <w:sz w:val="18"/>
              </w:rPr>
              <w:t>Preparation and texture (exact text)</w:t>
            </w:r>
          </w:p>
        </w:tc>
        <w:tc>
          <w:tcPr>
            <w:tcW w:type="dxa" w:w="907"/>
            <w:shd w:val="clear" w:color="auto" w:fill="D9E2F3"/>
          </w:tcPr>
          <w:p>
            <w:pPr>
              <w:spacing w:after="20" w:line="240" w:lineRule="auto"/>
            </w:pPr>
            <w:r/>
            <w:r>
              <w:rPr>
                <w:b/>
                <w:sz w:val="18"/>
              </w:rPr>
              <w:t>Allergen</w:t>
            </w:r>
          </w:p>
        </w:tc>
        <w:tc>
          <w:tcPr>
            <w:tcW w:type="dxa" w:w="850"/>
            <w:shd w:val="clear" w:color="auto" w:fill="D9E2F3"/>
          </w:tcPr>
          <w:p>
            <w:pPr>
              <w:spacing w:after="20" w:line="240" w:lineRule="auto"/>
            </w:pPr>
            <w:r/>
            <w:r>
              <w:rPr>
                <w:b/>
                <w:sz w:val="18"/>
              </w:rPr>
              <w:t>Choking</w:t>
            </w:r>
          </w:p>
        </w:tc>
        <w:tc>
          <w:tcPr>
            <w:tcW w:type="dxa" w:w="1020"/>
            <w:shd w:val="clear" w:color="auto" w:fill="D9E2F3"/>
          </w:tcPr>
          <w:p>
            <w:pPr>
              <w:spacing w:after="20" w:line="240" w:lineRule="auto"/>
            </w:pPr>
            <w:r/>
            <w:r>
              <w:rPr>
                <w:b/>
                <w:sz w:val="18"/>
              </w:rPr>
              <w:t>Reviewer</w:t>
            </w:r>
          </w:p>
          <w:p>
            <w:pPr>
              <w:spacing w:after="20" w:line="240" w:lineRule="auto"/>
            </w:pPr>
            <w:r>
              <w:rPr>
                <w:b/>
                <w:sz w:val="18"/>
              </w:rPr>
              <w:t>✓ / ✗ / ?</w:t>
            </w:r>
          </w:p>
        </w:tc>
        <w:tc>
          <w:tcPr>
            <w:tcW w:type="dxa" w:w="1077"/>
            <w:shd w:val="clear" w:color="auto" w:fill="D9E2F3"/>
          </w:tcPr>
          <w:p>
            <w:pPr>
              <w:spacing w:after="20" w:line="240" w:lineRule="auto"/>
            </w:pPr>
            <w:r/>
            <w:r>
              <w:rPr>
                <w:b/>
                <w:sz w:val="18"/>
              </w:rPr>
              <w:t>Change to / comment</w:t>
            </w:r>
          </w:p>
        </w:tc>
      </w:tr>
      <w:tr>
        <w:trPr>
          <w:cantSplit/>
        </w:trPr>
        <w:tc>
          <w:tcPr>
            <w:tcW w:type="dxa" w:w="567"/>
          </w:tcPr>
          <w:p>
            <w:pPr>
              <w:spacing w:after="20" w:line="240" w:lineRule="auto"/>
            </w:pPr>
            <w:r/>
            <w:r>
              <w:rPr>
                <w:b w:val="0"/>
                <w:sz w:val="19"/>
              </w:rPr>
              <w:t>F1</w:t>
            </w:r>
          </w:p>
        </w:tc>
        <w:tc>
          <w:tcPr>
            <w:tcW w:type="dxa" w:w="1474"/>
          </w:tcPr>
          <w:p>
            <w:pPr>
              <w:spacing w:after="20" w:line="240" w:lineRule="auto"/>
            </w:pPr>
            <w:r/>
            <w:r>
              <w:rPr>
                <w:b w:val="0"/>
                <w:sz w:val="19"/>
              </w:rPr>
              <w:t>Banana</w:t>
            </w:r>
          </w:p>
          <w:p>
            <w:pPr>
              <w:spacing w:after="20" w:line="240" w:lineRule="auto"/>
            </w:pPr>
            <w:r>
              <w:rPr>
                <w:b w:val="0"/>
                <w:sz w:val="19"/>
              </w:rPr>
              <w:t>(Fruit)</w:t>
            </w:r>
          </w:p>
        </w:tc>
        <w:tc>
          <w:tcPr>
            <w:tcW w:type="dxa" w:w="907"/>
          </w:tcPr>
          <w:p>
            <w:pPr>
              <w:spacing w:after="20" w:line="240" w:lineRule="auto"/>
            </w:pPr>
            <w:r/>
            <w:r>
              <w:rPr>
                <w:b w:val="0"/>
                <w:sz w:val="19"/>
              </w:rPr>
              <w:t>6 months</w:t>
            </w:r>
          </w:p>
        </w:tc>
        <w:tc>
          <w:tcPr>
            <w:tcW w:type="dxa" w:w="2835"/>
          </w:tcPr>
          <w:p>
            <w:pPr>
              <w:spacing w:after="20" w:line="240" w:lineRule="auto"/>
            </w:pPr>
            <w:r/>
            <w:r>
              <w:rPr>
                <w:b w:val="0"/>
                <w:sz w:val="19"/>
              </w:rPr>
              <w:t>Mash ripe banana with a fork. From about 9 months, offer soft finger-sized pieces.</w:t>
            </w:r>
          </w:p>
        </w:tc>
        <w:tc>
          <w:tcPr>
            <w:tcW w:type="dxa" w:w="907"/>
          </w:tcPr>
          <w:p>
            <w:pPr>
              <w:spacing w:after="20" w:line="240" w:lineRule="auto"/>
            </w:pPr>
            <w:r/>
            <w:r>
              <w:rPr>
                <w:b w:val="0"/>
                <w:sz w:val="19"/>
              </w:rPr>
              <w:t>—</w:t>
            </w:r>
          </w:p>
        </w:tc>
        <w:tc>
          <w:tcPr>
            <w:tcW w:type="dxa" w:w="850"/>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077"/>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F2</w:t>
            </w:r>
          </w:p>
        </w:tc>
        <w:tc>
          <w:tcPr>
            <w:tcW w:type="dxa" w:w="1474"/>
          </w:tcPr>
          <w:p>
            <w:pPr>
              <w:spacing w:after="20" w:line="240" w:lineRule="auto"/>
            </w:pPr>
            <w:r/>
            <w:r>
              <w:rPr>
                <w:b w:val="0"/>
                <w:sz w:val="19"/>
              </w:rPr>
              <w:t>Apple</w:t>
            </w:r>
          </w:p>
          <w:p>
            <w:pPr>
              <w:spacing w:after="20" w:line="240" w:lineRule="auto"/>
            </w:pPr>
            <w:r>
              <w:rPr>
                <w:b w:val="0"/>
                <w:sz w:val="19"/>
              </w:rPr>
              <w:t>(Fruit)</w:t>
            </w:r>
          </w:p>
        </w:tc>
        <w:tc>
          <w:tcPr>
            <w:tcW w:type="dxa" w:w="907"/>
          </w:tcPr>
          <w:p>
            <w:pPr>
              <w:spacing w:after="20" w:line="240" w:lineRule="auto"/>
            </w:pPr>
            <w:r/>
            <w:r>
              <w:rPr>
                <w:b w:val="0"/>
                <w:sz w:val="19"/>
              </w:rPr>
              <w:t>6 months</w:t>
            </w:r>
          </w:p>
        </w:tc>
        <w:tc>
          <w:tcPr>
            <w:tcW w:type="dxa" w:w="2835"/>
          </w:tcPr>
          <w:p>
            <w:pPr>
              <w:spacing w:after="20" w:line="240" w:lineRule="auto"/>
            </w:pPr>
            <w:r/>
            <w:r>
              <w:rPr>
                <w:b w:val="0"/>
                <w:sz w:val="19"/>
              </w:rPr>
              <w:t>Cook until soft, then mash or purée. Don't give raw hard pieces (choking risk); grate it finely instead.</w:t>
            </w:r>
          </w:p>
        </w:tc>
        <w:tc>
          <w:tcPr>
            <w:tcW w:type="dxa" w:w="907"/>
          </w:tcPr>
          <w:p>
            <w:pPr>
              <w:spacing w:after="20" w:line="240" w:lineRule="auto"/>
            </w:pPr>
            <w:r/>
            <w:r>
              <w:rPr>
                <w:b w:val="0"/>
                <w:sz w:val="19"/>
              </w:rPr>
              <w:t>—</w:t>
            </w:r>
          </w:p>
        </w:tc>
        <w:tc>
          <w:tcPr>
            <w:tcW w:type="dxa" w:w="850"/>
          </w:tcPr>
          <w:p>
            <w:pPr>
              <w:spacing w:after="20" w:line="240" w:lineRule="auto"/>
            </w:pPr>
            <w:r/>
            <w:r>
              <w:rPr>
                <w:b w:val="0"/>
                <w:sz w:val="19"/>
              </w:rPr>
              <w:t>Yes</w:t>
            </w:r>
          </w:p>
        </w:tc>
        <w:tc>
          <w:tcPr>
            <w:tcW w:type="dxa" w:w="1020"/>
            <w:shd w:val="clear" w:color="auto" w:fill="FFF9E6"/>
          </w:tcPr>
          <w:p>
            <w:pPr>
              <w:spacing w:after="20" w:line="240" w:lineRule="auto"/>
            </w:pPr>
            <w:r/>
            <w:r>
              <w:rPr>
                <w:b w:val="0"/>
                <w:sz w:val="19"/>
              </w:rPr>
            </w:r>
          </w:p>
        </w:tc>
        <w:tc>
          <w:tcPr>
            <w:tcW w:type="dxa" w:w="1077"/>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F3</w:t>
            </w:r>
          </w:p>
        </w:tc>
        <w:tc>
          <w:tcPr>
            <w:tcW w:type="dxa" w:w="1474"/>
          </w:tcPr>
          <w:p>
            <w:pPr>
              <w:spacing w:after="20" w:line="240" w:lineRule="auto"/>
            </w:pPr>
            <w:r/>
            <w:r>
              <w:rPr>
                <w:b w:val="0"/>
                <w:sz w:val="19"/>
              </w:rPr>
              <w:t>Pear</w:t>
            </w:r>
          </w:p>
          <w:p>
            <w:pPr>
              <w:spacing w:after="20" w:line="240" w:lineRule="auto"/>
            </w:pPr>
            <w:r>
              <w:rPr>
                <w:b w:val="0"/>
                <w:sz w:val="19"/>
              </w:rPr>
              <w:t>(Fruit)</w:t>
            </w:r>
          </w:p>
        </w:tc>
        <w:tc>
          <w:tcPr>
            <w:tcW w:type="dxa" w:w="907"/>
          </w:tcPr>
          <w:p>
            <w:pPr>
              <w:spacing w:after="20" w:line="240" w:lineRule="auto"/>
            </w:pPr>
            <w:r/>
            <w:r>
              <w:rPr>
                <w:b w:val="0"/>
                <w:sz w:val="19"/>
              </w:rPr>
              <w:t>6 months</w:t>
            </w:r>
          </w:p>
        </w:tc>
        <w:tc>
          <w:tcPr>
            <w:tcW w:type="dxa" w:w="2835"/>
          </w:tcPr>
          <w:p>
            <w:pPr>
              <w:spacing w:after="20" w:line="240" w:lineRule="auto"/>
            </w:pPr>
            <w:r/>
            <w:r>
              <w:rPr>
                <w:b w:val="0"/>
                <w:sz w:val="19"/>
              </w:rPr>
              <w:t>Mash very ripe, soft pears; cook firmer pears first.</w:t>
            </w:r>
          </w:p>
        </w:tc>
        <w:tc>
          <w:tcPr>
            <w:tcW w:type="dxa" w:w="907"/>
          </w:tcPr>
          <w:p>
            <w:pPr>
              <w:spacing w:after="20" w:line="240" w:lineRule="auto"/>
            </w:pPr>
            <w:r/>
            <w:r>
              <w:rPr>
                <w:b w:val="0"/>
                <w:sz w:val="19"/>
              </w:rPr>
              <w:t>—</w:t>
            </w:r>
          </w:p>
        </w:tc>
        <w:tc>
          <w:tcPr>
            <w:tcW w:type="dxa" w:w="850"/>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077"/>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F4</w:t>
            </w:r>
          </w:p>
        </w:tc>
        <w:tc>
          <w:tcPr>
            <w:tcW w:type="dxa" w:w="1474"/>
          </w:tcPr>
          <w:p>
            <w:pPr>
              <w:spacing w:after="20" w:line="240" w:lineRule="auto"/>
            </w:pPr>
            <w:r/>
            <w:r>
              <w:rPr>
                <w:b w:val="0"/>
                <w:sz w:val="19"/>
              </w:rPr>
              <w:t>Mango</w:t>
            </w:r>
          </w:p>
          <w:p>
            <w:pPr>
              <w:spacing w:after="20" w:line="240" w:lineRule="auto"/>
            </w:pPr>
            <w:r>
              <w:rPr>
                <w:b w:val="0"/>
                <w:sz w:val="19"/>
              </w:rPr>
              <w:t>(Fruit)</w:t>
            </w:r>
          </w:p>
        </w:tc>
        <w:tc>
          <w:tcPr>
            <w:tcW w:type="dxa" w:w="907"/>
          </w:tcPr>
          <w:p>
            <w:pPr>
              <w:spacing w:after="20" w:line="240" w:lineRule="auto"/>
            </w:pPr>
            <w:r/>
            <w:r>
              <w:rPr>
                <w:b w:val="0"/>
                <w:sz w:val="19"/>
              </w:rPr>
              <w:t>6 months</w:t>
            </w:r>
          </w:p>
        </w:tc>
        <w:tc>
          <w:tcPr>
            <w:tcW w:type="dxa" w:w="2835"/>
          </w:tcPr>
          <w:p>
            <w:pPr>
              <w:spacing w:after="20" w:line="240" w:lineRule="auto"/>
            </w:pPr>
            <w:r/>
            <w:r>
              <w:rPr>
                <w:b w:val="0"/>
                <w:sz w:val="19"/>
              </w:rPr>
              <w:t>Mash ripe mango, or give a large peeled strip to hold and suck. Remove the stone.</w:t>
            </w:r>
          </w:p>
        </w:tc>
        <w:tc>
          <w:tcPr>
            <w:tcW w:type="dxa" w:w="907"/>
          </w:tcPr>
          <w:p>
            <w:pPr>
              <w:spacing w:after="20" w:line="240" w:lineRule="auto"/>
            </w:pPr>
            <w:r/>
            <w:r>
              <w:rPr>
                <w:b w:val="0"/>
                <w:sz w:val="19"/>
              </w:rPr>
              <w:t>—</w:t>
            </w:r>
          </w:p>
        </w:tc>
        <w:tc>
          <w:tcPr>
            <w:tcW w:type="dxa" w:w="850"/>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077"/>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F5</w:t>
            </w:r>
          </w:p>
        </w:tc>
        <w:tc>
          <w:tcPr>
            <w:tcW w:type="dxa" w:w="1474"/>
          </w:tcPr>
          <w:p>
            <w:pPr>
              <w:spacing w:after="20" w:line="240" w:lineRule="auto"/>
            </w:pPr>
            <w:r/>
            <w:r>
              <w:rPr>
                <w:b w:val="0"/>
                <w:sz w:val="19"/>
              </w:rPr>
              <w:t>Papaya</w:t>
            </w:r>
          </w:p>
          <w:p>
            <w:pPr>
              <w:spacing w:after="20" w:line="240" w:lineRule="auto"/>
            </w:pPr>
            <w:r>
              <w:rPr>
                <w:b w:val="0"/>
                <w:sz w:val="19"/>
              </w:rPr>
              <w:t>(Fruit)</w:t>
            </w:r>
          </w:p>
        </w:tc>
        <w:tc>
          <w:tcPr>
            <w:tcW w:type="dxa" w:w="907"/>
          </w:tcPr>
          <w:p>
            <w:pPr>
              <w:spacing w:after="20" w:line="240" w:lineRule="auto"/>
            </w:pPr>
            <w:r/>
            <w:r>
              <w:rPr>
                <w:b w:val="0"/>
                <w:sz w:val="19"/>
              </w:rPr>
              <w:t>6 months</w:t>
            </w:r>
          </w:p>
        </w:tc>
        <w:tc>
          <w:tcPr>
            <w:tcW w:type="dxa" w:w="2835"/>
          </w:tcPr>
          <w:p>
            <w:pPr>
              <w:spacing w:after="20" w:line="240" w:lineRule="auto"/>
            </w:pPr>
            <w:r/>
            <w:r>
              <w:rPr>
                <w:b w:val="0"/>
                <w:sz w:val="19"/>
              </w:rPr>
              <w:t>Remove the skin and seeds, then mash ripe papaya.</w:t>
            </w:r>
          </w:p>
        </w:tc>
        <w:tc>
          <w:tcPr>
            <w:tcW w:type="dxa" w:w="907"/>
          </w:tcPr>
          <w:p>
            <w:pPr>
              <w:spacing w:after="20" w:line="240" w:lineRule="auto"/>
            </w:pPr>
            <w:r/>
            <w:r>
              <w:rPr>
                <w:b w:val="0"/>
                <w:sz w:val="19"/>
              </w:rPr>
              <w:t>—</w:t>
            </w:r>
          </w:p>
        </w:tc>
        <w:tc>
          <w:tcPr>
            <w:tcW w:type="dxa" w:w="850"/>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077"/>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F6</w:t>
            </w:r>
          </w:p>
        </w:tc>
        <w:tc>
          <w:tcPr>
            <w:tcW w:type="dxa" w:w="1474"/>
          </w:tcPr>
          <w:p>
            <w:pPr>
              <w:spacing w:after="20" w:line="240" w:lineRule="auto"/>
            </w:pPr>
            <w:r/>
            <w:r>
              <w:rPr>
                <w:b w:val="0"/>
                <w:sz w:val="19"/>
              </w:rPr>
              <w:t>Chikoo (sapodilla)</w:t>
            </w:r>
          </w:p>
          <w:p>
            <w:pPr>
              <w:spacing w:after="20" w:line="240" w:lineRule="auto"/>
            </w:pPr>
            <w:r>
              <w:rPr>
                <w:b w:val="0"/>
                <w:sz w:val="19"/>
              </w:rPr>
              <w:t>(Fruit)</w:t>
            </w:r>
          </w:p>
        </w:tc>
        <w:tc>
          <w:tcPr>
            <w:tcW w:type="dxa" w:w="907"/>
          </w:tcPr>
          <w:p>
            <w:pPr>
              <w:spacing w:after="20" w:line="240" w:lineRule="auto"/>
            </w:pPr>
            <w:r/>
            <w:r>
              <w:rPr>
                <w:b w:val="0"/>
                <w:sz w:val="19"/>
              </w:rPr>
              <w:t>6 months</w:t>
            </w:r>
          </w:p>
        </w:tc>
        <w:tc>
          <w:tcPr>
            <w:tcW w:type="dxa" w:w="2835"/>
          </w:tcPr>
          <w:p>
            <w:pPr>
              <w:spacing w:after="20" w:line="240" w:lineRule="auto"/>
            </w:pPr>
            <w:r/>
            <w:r>
              <w:rPr>
                <w:b w:val="0"/>
                <w:sz w:val="19"/>
              </w:rPr>
              <w:t>Remove the skin and the hard black seeds, then mash.</w:t>
            </w:r>
          </w:p>
        </w:tc>
        <w:tc>
          <w:tcPr>
            <w:tcW w:type="dxa" w:w="907"/>
          </w:tcPr>
          <w:p>
            <w:pPr>
              <w:spacing w:after="20" w:line="240" w:lineRule="auto"/>
            </w:pPr>
            <w:r/>
            <w:r>
              <w:rPr>
                <w:b w:val="0"/>
                <w:sz w:val="19"/>
              </w:rPr>
              <w:t>—</w:t>
            </w:r>
          </w:p>
        </w:tc>
        <w:tc>
          <w:tcPr>
            <w:tcW w:type="dxa" w:w="850"/>
          </w:tcPr>
          <w:p>
            <w:pPr>
              <w:spacing w:after="20" w:line="240" w:lineRule="auto"/>
            </w:pPr>
            <w:r/>
            <w:r>
              <w:rPr>
                <w:b w:val="0"/>
                <w:sz w:val="19"/>
              </w:rPr>
              <w:t>Yes</w:t>
            </w:r>
          </w:p>
        </w:tc>
        <w:tc>
          <w:tcPr>
            <w:tcW w:type="dxa" w:w="1020"/>
            <w:shd w:val="clear" w:color="auto" w:fill="FFF9E6"/>
          </w:tcPr>
          <w:p>
            <w:pPr>
              <w:spacing w:after="20" w:line="240" w:lineRule="auto"/>
            </w:pPr>
            <w:r/>
            <w:r>
              <w:rPr>
                <w:b w:val="0"/>
                <w:sz w:val="19"/>
              </w:rPr>
            </w:r>
          </w:p>
        </w:tc>
        <w:tc>
          <w:tcPr>
            <w:tcW w:type="dxa" w:w="1077"/>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F7</w:t>
            </w:r>
          </w:p>
        </w:tc>
        <w:tc>
          <w:tcPr>
            <w:tcW w:type="dxa" w:w="1474"/>
          </w:tcPr>
          <w:p>
            <w:pPr>
              <w:spacing w:after="20" w:line="240" w:lineRule="auto"/>
            </w:pPr>
            <w:r/>
            <w:r>
              <w:rPr>
                <w:b w:val="0"/>
                <w:sz w:val="19"/>
              </w:rPr>
              <w:t>Grapes</w:t>
            </w:r>
          </w:p>
          <w:p>
            <w:pPr>
              <w:spacing w:after="20" w:line="240" w:lineRule="auto"/>
            </w:pPr>
            <w:r>
              <w:rPr>
                <w:b w:val="0"/>
                <w:sz w:val="19"/>
              </w:rPr>
              <w:t>(Fruit)</w:t>
            </w:r>
          </w:p>
        </w:tc>
        <w:tc>
          <w:tcPr>
            <w:tcW w:type="dxa" w:w="907"/>
          </w:tcPr>
          <w:p>
            <w:pPr>
              <w:spacing w:after="20" w:line="240" w:lineRule="auto"/>
            </w:pPr>
            <w:r/>
            <w:r>
              <w:rPr>
                <w:b w:val="0"/>
                <w:sz w:val="19"/>
              </w:rPr>
              <w:t>6 months</w:t>
            </w:r>
          </w:p>
        </w:tc>
        <w:tc>
          <w:tcPr>
            <w:tcW w:type="dxa" w:w="2835"/>
          </w:tcPr>
          <w:p>
            <w:pPr>
              <w:spacing w:after="20" w:line="240" w:lineRule="auto"/>
            </w:pPr>
            <w:r/>
            <w:r>
              <w:rPr>
                <w:b w:val="0"/>
                <w:sz w:val="19"/>
              </w:rPr>
              <w:t>Always cut into quarters lengthways and remove seeds. Never give whole grapes.</w:t>
            </w:r>
          </w:p>
        </w:tc>
        <w:tc>
          <w:tcPr>
            <w:tcW w:type="dxa" w:w="907"/>
          </w:tcPr>
          <w:p>
            <w:pPr>
              <w:spacing w:after="20" w:line="240" w:lineRule="auto"/>
            </w:pPr>
            <w:r/>
            <w:r>
              <w:rPr>
                <w:b w:val="0"/>
                <w:sz w:val="19"/>
              </w:rPr>
              <w:t>—</w:t>
            </w:r>
          </w:p>
        </w:tc>
        <w:tc>
          <w:tcPr>
            <w:tcW w:type="dxa" w:w="850"/>
          </w:tcPr>
          <w:p>
            <w:pPr>
              <w:spacing w:after="20" w:line="240" w:lineRule="auto"/>
            </w:pPr>
            <w:r/>
            <w:r>
              <w:rPr>
                <w:b w:val="0"/>
                <w:sz w:val="19"/>
              </w:rPr>
              <w:t>Yes</w:t>
            </w:r>
          </w:p>
        </w:tc>
        <w:tc>
          <w:tcPr>
            <w:tcW w:type="dxa" w:w="1020"/>
            <w:shd w:val="clear" w:color="auto" w:fill="FFF9E6"/>
          </w:tcPr>
          <w:p>
            <w:pPr>
              <w:spacing w:after="20" w:line="240" w:lineRule="auto"/>
            </w:pPr>
            <w:r/>
            <w:r>
              <w:rPr>
                <w:b w:val="0"/>
                <w:sz w:val="19"/>
              </w:rPr>
            </w:r>
          </w:p>
        </w:tc>
        <w:tc>
          <w:tcPr>
            <w:tcW w:type="dxa" w:w="1077"/>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F8</w:t>
            </w:r>
          </w:p>
        </w:tc>
        <w:tc>
          <w:tcPr>
            <w:tcW w:type="dxa" w:w="1474"/>
          </w:tcPr>
          <w:p>
            <w:pPr>
              <w:spacing w:after="20" w:line="240" w:lineRule="auto"/>
            </w:pPr>
            <w:r/>
            <w:r>
              <w:rPr>
                <w:b w:val="0"/>
                <w:sz w:val="19"/>
              </w:rPr>
              <w:t>Watermelon</w:t>
            </w:r>
          </w:p>
          <w:p>
            <w:pPr>
              <w:spacing w:after="20" w:line="240" w:lineRule="auto"/>
            </w:pPr>
            <w:r>
              <w:rPr>
                <w:b w:val="0"/>
                <w:sz w:val="19"/>
              </w:rPr>
              <w:t>(Fruit)</w:t>
            </w:r>
          </w:p>
        </w:tc>
        <w:tc>
          <w:tcPr>
            <w:tcW w:type="dxa" w:w="907"/>
          </w:tcPr>
          <w:p>
            <w:pPr>
              <w:spacing w:after="20" w:line="240" w:lineRule="auto"/>
            </w:pPr>
            <w:r/>
            <w:r>
              <w:rPr>
                <w:b w:val="0"/>
                <w:sz w:val="19"/>
              </w:rPr>
              <w:t>6 months</w:t>
            </w:r>
          </w:p>
        </w:tc>
        <w:tc>
          <w:tcPr>
            <w:tcW w:type="dxa" w:w="2835"/>
          </w:tcPr>
          <w:p>
            <w:pPr>
              <w:spacing w:after="20" w:line="240" w:lineRule="auto"/>
            </w:pPr>
            <w:r/>
            <w:r>
              <w:rPr>
                <w:b w:val="0"/>
                <w:sz w:val="19"/>
              </w:rPr>
              <w:t>Remove all seeds and offer soft pieces or mash.</w:t>
            </w:r>
          </w:p>
        </w:tc>
        <w:tc>
          <w:tcPr>
            <w:tcW w:type="dxa" w:w="907"/>
          </w:tcPr>
          <w:p>
            <w:pPr>
              <w:spacing w:after="20" w:line="240" w:lineRule="auto"/>
            </w:pPr>
            <w:r/>
            <w:r>
              <w:rPr>
                <w:b w:val="0"/>
                <w:sz w:val="19"/>
              </w:rPr>
              <w:t>—</w:t>
            </w:r>
          </w:p>
        </w:tc>
        <w:tc>
          <w:tcPr>
            <w:tcW w:type="dxa" w:w="850"/>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077"/>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F9</w:t>
            </w:r>
          </w:p>
        </w:tc>
        <w:tc>
          <w:tcPr>
            <w:tcW w:type="dxa" w:w="1474"/>
          </w:tcPr>
          <w:p>
            <w:pPr>
              <w:spacing w:after="20" w:line="240" w:lineRule="auto"/>
            </w:pPr>
            <w:r/>
            <w:r>
              <w:rPr>
                <w:b w:val="0"/>
                <w:sz w:val="19"/>
              </w:rPr>
              <w:t>Carrot</w:t>
            </w:r>
          </w:p>
          <w:p>
            <w:pPr>
              <w:spacing w:after="20" w:line="240" w:lineRule="auto"/>
            </w:pPr>
            <w:r>
              <w:rPr>
                <w:b w:val="0"/>
                <w:sz w:val="19"/>
              </w:rPr>
              <w:t>(Vegetable)</w:t>
            </w:r>
          </w:p>
        </w:tc>
        <w:tc>
          <w:tcPr>
            <w:tcW w:type="dxa" w:w="907"/>
          </w:tcPr>
          <w:p>
            <w:pPr>
              <w:spacing w:after="20" w:line="240" w:lineRule="auto"/>
            </w:pPr>
            <w:r/>
            <w:r>
              <w:rPr>
                <w:b w:val="0"/>
                <w:sz w:val="19"/>
              </w:rPr>
              <w:t>6 months</w:t>
            </w:r>
          </w:p>
        </w:tc>
        <w:tc>
          <w:tcPr>
            <w:tcW w:type="dxa" w:w="2835"/>
          </w:tcPr>
          <w:p>
            <w:pPr>
              <w:spacing w:after="20" w:line="240" w:lineRule="auto"/>
            </w:pPr>
            <w:r/>
            <w:r>
              <w:rPr>
                <w:b w:val="0"/>
                <w:sz w:val="19"/>
              </w:rPr>
              <w:t>Steam or boil until very soft, then mash or offer soft cooked sticks. Never raw pieces.</w:t>
            </w:r>
          </w:p>
        </w:tc>
        <w:tc>
          <w:tcPr>
            <w:tcW w:type="dxa" w:w="907"/>
          </w:tcPr>
          <w:p>
            <w:pPr>
              <w:spacing w:after="20" w:line="240" w:lineRule="auto"/>
            </w:pPr>
            <w:r/>
            <w:r>
              <w:rPr>
                <w:b w:val="0"/>
                <w:sz w:val="19"/>
              </w:rPr>
              <w:t>—</w:t>
            </w:r>
          </w:p>
        </w:tc>
        <w:tc>
          <w:tcPr>
            <w:tcW w:type="dxa" w:w="850"/>
          </w:tcPr>
          <w:p>
            <w:pPr>
              <w:spacing w:after="20" w:line="240" w:lineRule="auto"/>
            </w:pPr>
            <w:r/>
            <w:r>
              <w:rPr>
                <w:b w:val="0"/>
                <w:sz w:val="19"/>
              </w:rPr>
              <w:t>Yes</w:t>
            </w:r>
          </w:p>
        </w:tc>
        <w:tc>
          <w:tcPr>
            <w:tcW w:type="dxa" w:w="1020"/>
            <w:shd w:val="clear" w:color="auto" w:fill="FFF9E6"/>
          </w:tcPr>
          <w:p>
            <w:pPr>
              <w:spacing w:after="20" w:line="240" w:lineRule="auto"/>
            </w:pPr>
            <w:r/>
            <w:r>
              <w:rPr>
                <w:b w:val="0"/>
                <w:sz w:val="19"/>
              </w:rPr>
            </w:r>
          </w:p>
        </w:tc>
        <w:tc>
          <w:tcPr>
            <w:tcW w:type="dxa" w:w="1077"/>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F10</w:t>
            </w:r>
          </w:p>
        </w:tc>
        <w:tc>
          <w:tcPr>
            <w:tcW w:type="dxa" w:w="1474"/>
          </w:tcPr>
          <w:p>
            <w:pPr>
              <w:spacing w:after="20" w:line="240" w:lineRule="auto"/>
            </w:pPr>
            <w:r/>
            <w:r>
              <w:rPr>
                <w:b w:val="0"/>
                <w:sz w:val="19"/>
              </w:rPr>
              <w:t>Potato</w:t>
            </w:r>
          </w:p>
          <w:p>
            <w:pPr>
              <w:spacing w:after="20" w:line="240" w:lineRule="auto"/>
            </w:pPr>
            <w:r>
              <w:rPr>
                <w:b w:val="0"/>
                <w:sz w:val="19"/>
              </w:rPr>
              <w:t>(Vegetable)</w:t>
            </w:r>
          </w:p>
        </w:tc>
        <w:tc>
          <w:tcPr>
            <w:tcW w:type="dxa" w:w="907"/>
          </w:tcPr>
          <w:p>
            <w:pPr>
              <w:spacing w:after="20" w:line="240" w:lineRule="auto"/>
            </w:pPr>
            <w:r/>
            <w:r>
              <w:rPr>
                <w:b w:val="0"/>
                <w:sz w:val="19"/>
              </w:rPr>
              <w:t>6 months</w:t>
            </w:r>
          </w:p>
        </w:tc>
        <w:tc>
          <w:tcPr>
            <w:tcW w:type="dxa" w:w="2835"/>
          </w:tcPr>
          <w:p>
            <w:pPr>
              <w:spacing w:after="20" w:line="240" w:lineRule="auto"/>
            </w:pPr>
            <w:r/>
            <w:r>
              <w:rPr>
                <w:b w:val="0"/>
                <w:sz w:val="19"/>
              </w:rPr>
              <w:t>Boil and mash with a little breast milk or formula. No salt.</w:t>
            </w:r>
          </w:p>
        </w:tc>
        <w:tc>
          <w:tcPr>
            <w:tcW w:type="dxa" w:w="907"/>
          </w:tcPr>
          <w:p>
            <w:pPr>
              <w:spacing w:after="20" w:line="240" w:lineRule="auto"/>
            </w:pPr>
            <w:r/>
            <w:r>
              <w:rPr>
                <w:b w:val="0"/>
                <w:sz w:val="19"/>
              </w:rPr>
              <w:t>—</w:t>
            </w:r>
          </w:p>
        </w:tc>
        <w:tc>
          <w:tcPr>
            <w:tcW w:type="dxa" w:w="850"/>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077"/>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F11</w:t>
            </w:r>
          </w:p>
        </w:tc>
        <w:tc>
          <w:tcPr>
            <w:tcW w:type="dxa" w:w="1474"/>
          </w:tcPr>
          <w:p>
            <w:pPr>
              <w:spacing w:after="20" w:line="240" w:lineRule="auto"/>
            </w:pPr>
            <w:r/>
            <w:r>
              <w:rPr>
                <w:b w:val="0"/>
                <w:sz w:val="19"/>
              </w:rPr>
              <w:t>Sweet potato</w:t>
            </w:r>
          </w:p>
          <w:p>
            <w:pPr>
              <w:spacing w:after="20" w:line="240" w:lineRule="auto"/>
            </w:pPr>
            <w:r>
              <w:rPr>
                <w:b w:val="0"/>
                <w:sz w:val="19"/>
              </w:rPr>
              <w:t>(Vegetable)</w:t>
            </w:r>
          </w:p>
        </w:tc>
        <w:tc>
          <w:tcPr>
            <w:tcW w:type="dxa" w:w="907"/>
          </w:tcPr>
          <w:p>
            <w:pPr>
              <w:spacing w:after="20" w:line="240" w:lineRule="auto"/>
            </w:pPr>
            <w:r/>
            <w:r>
              <w:rPr>
                <w:b w:val="0"/>
                <w:sz w:val="19"/>
              </w:rPr>
              <w:t>6 months</w:t>
            </w:r>
          </w:p>
        </w:tc>
        <w:tc>
          <w:tcPr>
            <w:tcW w:type="dxa" w:w="2835"/>
          </w:tcPr>
          <w:p>
            <w:pPr>
              <w:spacing w:after="20" w:line="240" w:lineRule="auto"/>
            </w:pPr>
            <w:r/>
            <w:r>
              <w:rPr>
                <w:b w:val="0"/>
                <w:sz w:val="19"/>
              </w:rPr>
              <w:t>Boil or bake until soft; mash, or offer soft wedges.</w:t>
            </w:r>
          </w:p>
        </w:tc>
        <w:tc>
          <w:tcPr>
            <w:tcW w:type="dxa" w:w="907"/>
          </w:tcPr>
          <w:p>
            <w:pPr>
              <w:spacing w:after="20" w:line="240" w:lineRule="auto"/>
            </w:pPr>
            <w:r/>
            <w:r>
              <w:rPr>
                <w:b w:val="0"/>
                <w:sz w:val="19"/>
              </w:rPr>
              <w:t>—</w:t>
            </w:r>
          </w:p>
        </w:tc>
        <w:tc>
          <w:tcPr>
            <w:tcW w:type="dxa" w:w="850"/>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077"/>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F12</w:t>
            </w:r>
          </w:p>
        </w:tc>
        <w:tc>
          <w:tcPr>
            <w:tcW w:type="dxa" w:w="1474"/>
          </w:tcPr>
          <w:p>
            <w:pPr>
              <w:spacing w:after="20" w:line="240" w:lineRule="auto"/>
            </w:pPr>
            <w:r/>
            <w:r>
              <w:rPr>
                <w:b w:val="0"/>
                <w:sz w:val="19"/>
              </w:rPr>
              <w:t>Pumpkin</w:t>
            </w:r>
          </w:p>
          <w:p>
            <w:pPr>
              <w:spacing w:after="20" w:line="240" w:lineRule="auto"/>
            </w:pPr>
            <w:r>
              <w:rPr>
                <w:b w:val="0"/>
                <w:sz w:val="19"/>
              </w:rPr>
              <w:t>(Vegetable)</w:t>
            </w:r>
          </w:p>
        </w:tc>
        <w:tc>
          <w:tcPr>
            <w:tcW w:type="dxa" w:w="907"/>
          </w:tcPr>
          <w:p>
            <w:pPr>
              <w:spacing w:after="20" w:line="240" w:lineRule="auto"/>
            </w:pPr>
            <w:r/>
            <w:r>
              <w:rPr>
                <w:b w:val="0"/>
                <w:sz w:val="19"/>
              </w:rPr>
              <w:t>6 months</w:t>
            </w:r>
          </w:p>
        </w:tc>
        <w:tc>
          <w:tcPr>
            <w:tcW w:type="dxa" w:w="2835"/>
          </w:tcPr>
          <w:p>
            <w:pPr>
              <w:spacing w:after="20" w:line="240" w:lineRule="auto"/>
            </w:pPr>
            <w:r/>
            <w:r>
              <w:rPr>
                <w:b w:val="0"/>
                <w:sz w:val="19"/>
              </w:rPr>
              <w:t>Cook until soft and mash.</w:t>
            </w:r>
          </w:p>
        </w:tc>
        <w:tc>
          <w:tcPr>
            <w:tcW w:type="dxa" w:w="907"/>
          </w:tcPr>
          <w:p>
            <w:pPr>
              <w:spacing w:after="20" w:line="240" w:lineRule="auto"/>
            </w:pPr>
            <w:r/>
            <w:r>
              <w:rPr>
                <w:b w:val="0"/>
                <w:sz w:val="19"/>
              </w:rPr>
              <w:t>—</w:t>
            </w:r>
          </w:p>
        </w:tc>
        <w:tc>
          <w:tcPr>
            <w:tcW w:type="dxa" w:w="850"/>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077"/>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F13</w:t>
            </w:r>
          </w:p>
        </w:tc>
        <w:tc>
          <w:tcPr>
            <w:tcW w:type="dxa" w:w="1474"/>
          </w:tcPr>
          <w:p>
            <w:pPr>
              <w:spacing w:after="20" w:line="240" w:lineRule="auto"/>
            </w:pPr>
            <w:r/>
            <w:r>
              <w:rPr>
                <w:b w:val="0"/>
                <w:sz w:val="19"/>
              </w:rPr>
              <w:t>Bottle gourd (lauki)</w:t>
            </w:r>
          </w:p>
          <w:p>
            <w:pPr>
              <w:spacing w:after="20" w:line="240" w:lineRule="auto"/>
            </w:pPr>
            <w:r>
              <w:rPr>
                <w:b w:val="0"/>
                <w:sz w:val="19"/>
              </w:rPr>
              <w:t>(Vegetable)</w:t>
            </w:r>
          </w:p>
        </w:tc>
        <w:tc>
          <w:tcPr>
            <w:tcW w:type="dxa" w:w="907"/>
          </w:tcPr>
          <w:p>
            <w:pPr>
              <w:spacing w:after="20" w:line="240" w:lineRule="auto"/>
            </w:pPr>
            <w:r/>
            <w:r>
              <w:rPr>
                <w:b w:val="0"/>
                <w:sz w:val="19"/>
              </w:rPr>
              <w:t>6 months</w:t>
            </w:r>
          </w:p>
        </w:tc>
        <w:tc>
          <w:tcPr>
            <w:tcW w:type="dxa" w:w="2835"/>
          </w:tcPr>
          <w:p>
            <w:pPr>
              <w:spacing w:after="20" w:line="240" w:lineRule="auto"/>
            </w:pPr>
            <w:r/>
            <w:r>
              <w:rPr>
                <w:b w:val="0"/>
                <w:sz w:val="19"/>
              </w:rPr>
              <w:t>Peel, remove the seeds, cook until soft and mash. Its mild taste makes it a good early food.</w:t>
            </w:r>
          </w:p>
        </w:tc>
        <w:tc>
          <w:tcPr>
            <w:tcW w:type="dxa" w:w="907"/>
          </w:tcPr>
          <w:p>
            <w:pPr>
              <w:spacing w:after="20" w:line="240" w:lineRule="auto"/>
            </w:pPr>
            <w:r/>
            <w:r>
              <w:rPr>
                <w:b w:val="0"/>
                <w:sz w:val="19"/>
              </w:rPr>
              <w:t>—</w:t>
            </w:r>
          </w:p>
        </w:tc>
        <w:tc>
          <w:tcPr>
            <w:tcW w:type="dxa" w:w="850"/>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077"/>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F14</w:t>
            </w:r>
          </w:p>
        </w:tc>
        <w:tc>
          <w:tcPr>
            <w:tcW w:type="dxa" w:w="1474"/>
          </w:tcPr>
          <w:p>
            <w:pPr>
              <w:spacing w:after="20" w:line="240" w:lineRule="auto"/>
            </w:pPr>
            <w:r/>
            <w:r>
              <w:rPr>
                <w:b w:val="0"/>
                <w:sz w:val="19"/>
              </w:rPr>
              <w:t>Spinach</w:t>
            </w:r>
          </w:p>
          <w:p>
            <w:pPr>
              <w:spacing w:after="20" w:line="240" w:lineRule="auto"/>
            </w:pPr>
            <w:r>
              <w:rPr>
                <w:b w:val="0"/>
                <w:sz w:val="19"/>
              </w:rPr>
              <w:t>(Vegetable)</w:t>
            </w:r>
          </w:p>
        </w:tc>
        <w:tc>
          <w:tcPr>
            <w:tcW w:type="dxa" w:w="907"/>
          </w:tcPr>
          <w:p>
            <w:pPr>
              <w:spacing w:after="20" w:line="240" w:lineRule="auto"/>
            </w:pPr>
            <w:r/>
            <w:r>
              <w:rPr>
                <w:b w:val="0"/>
                <w:sz w:val="19"/>
              </w:rPr>
              <w:t>6 months</w:t>
            </w:r>
          </w:p>
        </w:tc>
        <w:tc>
          <w:tcPr>
            <w:tcW w:type="dxa" w:w="2835"/>
          </w:tcPr>
          <w:p>
            <w:pPr>
              <w:spacing w:after="20" w:line="240" w:lineRule="auto"/>
            </w:pPr>
            <w:r/>
            <w:r>
              <w:rPr>
                <w:b w:val="0"/>
                <w:sz w:val="19"/>
              </w:rPr>
              <w:t>Cook and blend finely, or mix into daal or khichdi.</w:t>
            </w:r>
          </w:p>
        </w:tc>
        <w:tc>
          <w:tcPr>
            <w:tcW w:type="dxa" w:w="907"/>
          </w:tcPr>
          <w:p>
            <w:pPr>
              <w:spacing w:after="20" w:line="240" w:lineRule="auto"/>
            </w:pPr>
            <w:r/>
            <w:r>
              <w:rPr>
                <w:b w:val="0"/>
                <w:sz w:val="19"/>
              </w:rPr>
              <w:t>—</w:t>
            </w:r>
          </w:p>
        </w:tc>
        <w:tc>
          <w:tcPr>
            <w:tcW w:type="dxa" w:w="850"/>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077"/>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F15</w:t>
            </w:r>
          </w:p>
        </w:tc>
        <w:tc>
          <w:tcPr>
            <w:tcW w:type="dxa" w:w="1474"/>
          </w:tcPr>
          <w:p>
            <w:pPr>
              <w:spacing w:after="20" w:line="240" w:lineRule="auto"/>
            </w:pPr>
            <w:r/>
            <w:r>
              <w:rPr>
                <w:b w:val="0"/>
                <w:sz w:val="19"/>
              </w:rPr>
              <w:t>Cauliflower / broccoli</w:t>
            </w:r>
          </w:p>
          <w:p>
            <w:pPr>
              <w:spacing w:after="20" w:line="240" w:lineRule="auto"/>
            </w:pPr>
            <w:r>
              <w:rPr>
                <w:b w:val="0"/>
                <w:sz w:val="19"/>
              </w:rPr>
              <w:t>(Vegetable)</w:t>
            </w:r>
          </w:p>
        </w:tc>
        <w:tc>
          <w:tcPr>
            <w:tcW w:type="dxa" w:w="907"/>
          </w:tcPr>
          <w:p>
            <w:pPr>
              <w:spacing w:after="20" w:line="240" w:lineRule="auto"/>
            </w:pPr>
            <w:r/>
            <w:r>
              <w:rPr>
                <w:b w:val="0"/>
                <w:sz w:val="19"/>
              </w:rPr>
              <w:t>6 months</w:t>
            </w:r>
          </w:p>
        </w:tc>
        <w:tc>
          <w:tcPr>
            <w:tcW w:type="dxa" w:w="2835"/>
          </w:tcPr>
          <w:p>
            <w:pPr>
              <w:spacing w:after="20" w:line="240" w:lineRule="auto"/>
            </w:pPr>
            <w:r/>
            <w:r>
              <w:rPr>
                <w:b w:val="0"/>
                <w:sz w:val="19"/>
              </w:rPr>
              <w:t>Steam the florets until soft; mash, or give them as soft finger food.</w:t>
            </w:r>
          </w:p>
        </w:tc>
        <w:tc>
          <w:tcPr>
            <w:tcW w:type="dxa" w:w="907"/>
          </w:tcPr>
          <w:p>
            <w:pPr>
              <w:spacing w:after="20" w:line="240" w:lineRule="auto"/>
            </w:pPr>
            <w:r/>
            <w:r>
              <w:rPr>
                <w:b w:val="0"/>
                <w:sz w:val="19"/>
              </w:rPr>
              <w:t>—</w:t>
            </w:r>
          </w:p>
        </w:tc>
        <w:tc>
          <w:tcPr>
            <w:tcW w:type="dxa" w:w="850"/>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077"/>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F16</w:t>
            </w:r>
          </w:p>
        </w:tc>
        <w:tc>
          <w:tcPr>
            <w:tcW w:type="dxa" w:w="1474"/>
          </w:tcPr>
          <w:p>
            <w:pPr>
              <w:spacing w:after="20" w:line="240" w:lineRule="auto"/>
            </w:pPr>
            <w:r/>
            <w:r>
              <w:rPr>
                <w:b w:val="0"/>
                <w:sz w:val="19"/>
              </w:rPr>
              <w:t>Peas</w:t>
            </w:r>
          </w:p>
          <w:p>
            <w:pPr>
              <w:spacing w:after="20" w:line="240" w:lineRule="auto"/>
            </w:pPr>
            <w:r>
              <w:rPr>
                <w:b w:val="0"/>
                <w:sz w:val="19"/>
              </w:rPr>
              <w:t>(Vegetable)</w:t>
            </w:r>
          </w:p>
        </w:tc>
        <w:tc>
          <w:tcPr>
            <w:tcW w:type="dxa" w:w="907"/>
          </w:tcPr>
          <w:p>
            <w:pPr>
              <w:spacing w:after="20" w:line="240" w:lineRule="auto"/>
            </w:pPr>
            <w:r/>
            <w:r>
              <w:rPr>
                <w:b w:val="0"/>
                <w:sz w:val="19"/>
              </w:rPr>
              <w:t>6 months</w:t>
            </w:r>
          </w:p>
        </w:tc>
        <w:tc>
          <w:tcPr>
            <w:tcW w:type="dxa" w:w="2835"/>
          </w:tcPr>
          <w:p>
            <w:pPr>
              <w:spacing w:after="20" w:line="240" w:lineRule="auto"/>
            </w:pPr>
            <w:r/>
            <w:r>
              <w:rPr>
                <w:b w:val="0"/>
                <w:sz w:val="19"/>
              </w:rPr>
              <w:t>Cook and mash, or flatten each pea. Whole round peas can choke young babies.</w:t>
            </w:r>
          </w:p>
        </w:tc>
        <w:tc>
          <w:tcPr>
            <w:tcW w:type="dxa" w:w="907"/>
          </w:tcPr>
          <w:p>
            <w:pPr>
              <w:spacing w:after="20" w:line="240" w:lineRule="auto"/>
            </w:pPr>
            <w:r/>
            <w:r>
              <w:rPr>
                <w:b w:val="0"/>
                <w:sz w:val="19"/>
              </w:rPr>
              <w:t>—</w:t>
            </w:r>
          </w:p>
        </w:tc>
        <w:tc>
          <w:tcPr>
            <w:tcW w:type="dxa" w:w="850"/>
          </w:tcPr>
          <w:p>
            <w:pPr>
              <w:spacing w:after="20" w:line="240" w:lineRule="auto"/>
            </w:pPr>
            <w:r/>
            <w:r>
              <w:rPr>
                <w:b w:val="0"/>
                <w:sz w:val="19"/>
              </w:rPr>
              <w:t>Yes</w:t>
            </w:r>
          </w:p>
        </w:tc>
        <w:tc>
          <w:tcPr>
            <w:tcW w:type="dxa" w:w="1020"/>
            <w:shd w:val="clear" w:color="auto" w:fill="FFF9E6"/>
          </w:tcPr>
          <w:p>
            <w:pPr>
              <w:spacing w:after="20" w:line="240" w:lineRule="auto"/>
            </w:pPr>
            <w:r/>
            <w:r>
              <w:rPr>
                <w:b w:val="0"/>
                <w:sz w:val="19"/>
              </w:rPr>
            </w:r>
          </w:p>
        </w:tc>
        <w:tc>
          <w:tcPr>
            <w:tcW w:type="dxa" w:w="1077"/>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F17</w:t>
            </w:r>
          </w:p>
        </w:tc>
        <w:tc>
          <w:tcPr>
            <w:tcW w:type="dxa" w:w="1474"/>
          </w:tcPr>
          <w:p>
            <w:pPr>
              <w:spacing w:after="20" w:line="240" w:lineRule="auto"/>
            </w:pPr>
            <w:r/>
            <w:r>
              <w:rPr>
                <w:b w:val="0"/>
                <w:sz w:val="19"/>
              </w:rPr>
              <w:t>Rice</w:t>
            </w:r>
          </w:p>
          <w:p>
            <w:pPr>
              <w:spacing w:after="20" w:line="240" w:lineRule="auto"/>
            </w:pPr>
            <w:r>
              <w:rPr>
                <w:b w:val="0"/>
                <w:sz w:val="19"/>
              </w:rPr>
              <w:t>(Grain)</w:t>
            </w:r>
          </w:p>
        </w:tc>
        <w:tc>
          <w:tcPr>
            <w:tcW w:type="dxa" w:w="907"/>
          </w:tcPr>
          <w:p>
            <w:pPr>
              <w:spacing w:after="20" w:line="240" w:lineRule="auto"/>
            </w:pPr>
            <w:r/>
            <w:r>
              <w:rPr>
                <w:b w:val="0"/>
                <w:sz w:val="19"/>
              </w:rPr>
              <w:t>6 months</w:t>
            </w:r>
          </w:p>
        </w:tc>
        <w:tc>
          <w:tcPr>
            <w:tcW w:type="dxa" w:w="2835"/>
          </w:tcPr>
          <w:p>
            <w:pPr>
              <w:spacing w:after="20" w:line="240" w:lineRule="auto"/>
            </w:pPr>
            <w:r/>
            <w:r>
              <w:rPr>
                <w:b w:val="0"/>
                <w:sz w:val="19"/>
              </w:rPr>
              <w:t>Cook soft and mash, or make khichdi. No added sugar or salt.</w:t>
            </w:r>
          </w:p>
        </w:tc>
        <w:tc>
          <w:tcPr>
            <w:tcW w:type="dxa" w:w="907"/>
          </w:tcPr>
          <w:p>
            <w:pPr>
              <w:spacing w:after="20" w:line="240" w:lineRule="auto"/>
            </w:pPr>
            <w:r/>
            <w:r>
              <w:rPr>
                <w:b w:val="0"/>
                <w:sz w:val="19"/>
              </w:rPr>
              <w:t>—</w:t>
            </w:r>
          </w:p>
        </w:tc>
        <w:tc>
          <w:tcPr>
            <w:tcW w:type="dxa" w:w="850"/>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077"/>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F18</w:t>
            </w:r>
          </w:p>
        </w:tc>
        <w:tc>
          <w:tcPr>
            <w:tcW w:type="dxa" w:w="1474"/>
          </w:tcPr>
          <w:p>
            <w:pPr>
              <w:spacing w:after="20" w:line="240" w:lineRule="auto"/>
            </w:pPr>
            <w:r/>
            <w:r>
              <w:rPr>
                <w:b w:val="0"/>
                <w:sz w:val="19"/>
              </w:rPr>
              <w:t>Khichdi (rice + moong daal)</w:t>
            </w:r>
          </w:p>
          <w:p>
            <w:pPr>
              <w:spacing w:after="20" w:line="240" w:lineRule="auto"/>
            </w:pPr>
            <w:r>
              <w:rPr>
                <w:b w:val="0"/>
                <w:sz w:val="19"/>
              </w:rPr>
              <w:t>(Grain)</w:t>
            </w:r>
          </w:p>
        </w:tc>
        <w:tc>
          <w:tcPr>
            <w:tcW w:type="dxa" w:w="907"/>
          </w:tcPr>
          <w:p>
            <w:pPr>
              <w:spacing w:after="20" w:line="240" w:lineRule="auto"/>
            </w:pPr>
            <w:r/>
            <w:r>
              <w:rPr>
                <w:b w:val="0"/>
                <w:sz w:val="19"/>
              </w:rPr>
              <w:t>6 months</w:t>
            </w:r>
          </w:p>
        </w:tc>
        <w:tc>
          <w:tcPr>
            <w:tcW w:type="dxa" w:w="2835"/>
          </w:tcPr>
          <w:p>
            <w:pPr>
              <w:spacing w:after="20" w:line="240" w:lineRule="auto"/>
            </w:pPr>
            <w:r/>
            <w:r>
              <w:rPr>
                <w:b w:val="0"/>
                <w:sz w:val="19"/>
              </w:rPr>
              <w:t>Cook rice and moong daal very soft with vegetables; mash for younger babies. No salt.</w:t>
            </w:r>
          </w:p>
        </w:tc>
        <w:tc>
          <w:tcPr>
            <w:tcW w:type="dxa" w:w="907"/>
          </w:tcPr>
          <w:p>
            <w:pPr>
              <w:spacing w:after="20" w:line="240" w:lineRule="auto"/>
            </w:pPr>
            <w:r/>
            <w:r>
              <w:rPr>
                <w:b w:val="0"/>
                <w:sz w:val="19"/>
              </w:rPr>
              <w:t>—</w:t>
            </w:r>
          </w:p>
        </w:tc>
        <w:tc>
          <w:tcPr>
            <w:tcW w:type="dxa" w:w="850"/>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077"/>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F19</w:t>
            </w:r>
          </w:p>
        </w:tc>
        <w:tc>
          <w:tcPr>
            <w:tcW w:type="dxa" w:w="1474"/>
          </w:tcPr>
          <w:p>
            <w:pPr>
              <w:spacing w:after="20" w:line="240" w:lineRule="auto"/>
            </w:pPr>
            <w:r/>
            <w:r>
              <w:rPr>
                <w:b w:val="0"/>
                <w:sz w:val="19"/>
              </w:rPr>
              <w:t>Daliya (broken wheat)</w:t>
            </w:r>
          </w:p>
          <w:p>
            <w:pPr>
              <w:spacing w:after="20" w:line="240" w:lineRule="auto"/>
            </w:pPr>
            <w:r>
              <w:rPr>
                <w:b w:val="0"/>
                <w:sz w:val="19"/>
              </w:rPr>
              <w:t>(Grain)</w:t>
            </w:r>
          </w:p>
        </w:tc>
        <w:tc>
          <w:tcPr>
            <w:tcW w:type="dxa" w:w="907"/>
          </w:tcPr>
          <w:p>
            <w:pPr>
              <w:spacing w:after="20" w:line="240" w:lineRule="auto"/>
            </w:pPr>
            <w:r/>
            <w:r>
              <w:rPr>
                <w:b w:val="0"/>
                <w:sz w:val="19"/>
              </w:rPr>
              <w:t>6 months</w:t>
            </w:r>
          </w:p>
        </w:tc>
        <w:tc>
          <w:tcPr>
            <w:tcW w:type="dxa" w:w="2835"/>
          </w:tcPr>
          <w:p>
            <w:pPr>
              <w:spacing w:after="20" w:line="240" w:lineRule="auto"/>
            </w:pPr>
            <w:r/>
            <w:r>
              <w:rPr>
                <w:b w:val="0"/>
                <w:sz w:val="19"/>
              </w:rPr>
              <w:t>Cook with water or breast milk until very soft. No sugar; sweeten with mashed fruit if needed.</w:t>
            </w:r>
          </w:p>
        </w:tc>
        <w:tc>
          <w:tcPr>
            <w:tcW w:type="dxa" w:w="907"/>
          </w:tcPr>
          <w:p>
            <w:pPr>
              <w:spacing w:after="20" w:line="240" w:lineRule="auto"/>
            </w:pPr>
            <w:r/>
            <w:r>
              <w:rPr>
                <w:b w:val="0"/>
                <w:sz w:val="19"/>
              </w:rPr>
              <w:t>Wheat</w:t>
            </w:r>
          </w:p>
        </w:tc>
        <w:tc>
          <w:tcPr>
            <w:tcW w:type="dxa" w:w="850"/>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077"/>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F20</w:t>
            </w:r>
          </w:p>
        </w:tc>
        <w:tc>
          <w:tcPr>
            <w:tcW w:type="dxa" w:w="1474"/>
          </w:tcPr>
          <w:p>
            <w:pPr>
              <w:spacing w:after="20" w:line="240" w:lineRule="auto"/>
            </w:pPr>
            <w:r/>
            <w:r>
              <w:rPr>
                <w:b w:val="0"/>
                <w:sz w:val="19"/>
              </w:rPr>
              <w:t>Suji (semolina)</w:t>
            </w:r>
          </w:p>
          <w:p>
            <w:pPr>
              <w:spacing w:after="20" w:line="240" w:lineRule="auto"/>
            </w:pPr>
            <w:r>
              <w:rPr>
                <w:b w:val="0"/>
                <w:sz w:val="19"/>
              </w:rPr>
              <w:t>(Grain)</w:t>
            </w:r>
          </w:p>
        </w:tc>
        <w:tc>
          <w:tcPr>
            <w:tcW w:type="dxa" w:w="907"/>
          </w:tcPr>
          <w:p>
            <w:pPr>
              <w:spacing w:after="20" w:line="240" w:lineRule="auto"/>
            </w:pPr>
            <w:r/>
            <w:r>
              <w:rPr>
                <w:b w:val="0"/>
                <w:sz w:val="19"/>
              </w:rPr>
              <w:t>6 months</w:t>
            </w:r>
          </w:p>
        </w:tc>
        <w:tc>
          <w:tcPr>
            <w:tcW w:type="dxa" w:w="2835"/>
          </w:tcPr>
          <w:p>
            <w:pPr>
              <w:spacing w:after="20" w:line="240" w:lineRule="auto"/>
            </w:pPr>
            <w:r/>
            <w:r>
              <w:rPr>
                <w:b w:val="0"/>
                <w:sz w:val="19"/>
              </w:rPr>
              <w:t>Cook into a smooth porridge. No added sugar; sweeten with mashed fruit instead.</w:t>
            </w:r>
          </w:p>
        </w:tc>
        <w:tc>
          <w:tcPr>
            <w:tcW w:type="dxa" w:w="907"/>
          </w:tcPr>
          <w:p>
            <w:pPr>
              <w:spacing w:after="20" w:line="240" w:lineRule="auto"/>
            </w:pPr>
            <w:r/>
            <w:r>
              <w:rPr>
                <w:b w:val="0"/>
                <w:sz w:val="19"/>
              </w:rPr>
              <w:t>Wheat</w:t>
            </w:r>
          </w:p>
        </w:tc>
        <w:tc>
          <w:tcPr>
            <w:tcW w:type="dxa" w:w="850"/>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077"/>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F21</w:t>
            </w:r>
          </w:p>
        </w:tc>
        <w:tc>
          <w:tcPr>
            <w:tcW w:type="dxa" w:w="1474"/>
          </w:tcPr>
          <w:p>
            <w:pPr>
              <w:spacing w:after="20" w:line="240" w:lineRule="auto"/>
            </w:pPr>
            <w:r/>
            <w:r>
              <w:rPr>
                <w:b w:val="0"/>
                <w:sz w:val="19"/>
              </w:rPr>
              <w:t>Oats</w:t>
            </w:r>
          </w:p>
          <w:p>
            <w:pPr>
              <w:spacing w:after="20" w:line="240" w:lineRule="auto"/>
            </w:pPr>
            <w:r>
              <w:rPr>
                <w:b w:val="0"/>
                <w:sz w:val="19"/>
              </w:rPr>
              <w:t>(Grain)</w:t>
            </w:r>
          </w:p>
        </w:tc>
        <w:tc>
          <w:tcPr>
            <w:tcW w:type="dxa" w:w="907"/>
          </w:tcPr>
          <w:p>
            <w:pPr>
              <w:spacing w:after="20" w:line="240" w:lineRule="auto"/>
            </w:pPr>
            <w:r/>
            <w:r>
              <w:rPr>
                <w:b w:val="0"/>
                <w:sz w:val="19"/>
              </w:rPr>
              <w:t>6 months</w:t>
            </w:r>
          </w:p>
        </w:tc>
        <w:tc>
          <w:tcPr>
            <w:tcW w:type="dxa" w:w="2835"/>
          </w:tcPr>
          <w:p>
            <w:pPr>
              <w:spacing w:after="20" w:line="240" w:lineRule="auto"/>
            </w:pPr>
            <w:r/>
            <w:r>
              <w:rPr>
                <w:b w:val="0"/>
                <w:sz w:val="19"/>
              </w:rPr>
              <w:t>Cook until soft; blend for younger babies.</w:t>
            </w:r>
          </w:p>
        </w:tc>
        <w:tc>
          <w:tcPr>
            <w:tcW w:type="dxa" w:w="907"/>
          </w:tcPr>
          <w:p>
            <w:pPr>
              <w:spacing w:after="20" w:line="240" w:lineRule="auto"/>
            </w:pPr>
            <w:r/>
            <w:r>
              <w:rPr>
                <w:b w:val="0"/>
                <w:sz w:val="19"/>
              </w:rPr>
              <w:t>—</w:t>
            </w:r>
          </w:p>
        </w:tc>
        <w:tc>
          <w:tcPr>
            <w:tcW w:type="dxa" w:w="850"/>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077"/>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F22</w:t>
            </w:r>
          </w:p>
        </w:tc>
        <w:tc>
          <w:tcPr>
            <w:tcW w:type="dxa" w:w="1474"/>
          </w:tcPr>
          <w:p>
            <w:pPr>
              <w:spacing w:after="20" w:line="240" w:lineRule="auto"/>
            </w:pPr>
            <w:r/>
            <w:r>
              <w:rPr>
                <w:b w:val="0"/>
                <w:sz w:val="19"/>
              </w:rPr>
              <w:t>Roti</w:t>
            </w:r>
          </w:p>
          <w:p>
            <w:pPr>
              <w:spacing w:after="20" w:line="240" w:lineRule="auto"/>
            </w:pPr>
            <w:r>
              <w:rPr>
                <w:b w:val="0"/>
                <w:sz w:val="19"/>
              </w:rPr>
              <w:t>(Grain)</w:t>
            </w:r>
          </w:p>
        </w:tc>
        <w:tc>
          <w:tcPr>
            <w:tcW w:type="dxa" w:w="907"/>
          </w:tcPr>
          <w:p>
            <w:pPr>
              <w:spacing w:after="20" w:line="240" w:lineRule="auto"/>
            </w:pPr>
            <w:r/>
            <w:r>
              <w:rPr>
                <w:b w:val="0"/>
                <w:sz w:val="19"/>
              </w:rPr>
              <w:t>6 months</w:t>
            </w:r>
          </w:p>
        </w:tc>
        <w:tc>
          <w:tcPr>
            <w:tcW w:type="dxa" w:w="2835"/>
          </w:tcPr>
          <w:p>
            <w:pPr>
              <w:spacing w:after="20" w:line="240" w:lineRule="auto"/>
            </w:pPr>
            <w:r/>
            <w:r>
              <w:rPr>
                <w:b w:val="0"/>
                <w:sz w:val="19"/>
              </w:rPr>
              <w:t>Soak small pieces of soft roti in daal or milk. From about 9 months, offer soft strips to hold.</w:t>
            </w:r>
          </w:p>
        </w:tc>
        <w:tc>
          <w:tcPr>
            <w:tcW w:type="dxa" w:w="907"/>
          </w:tcPr>
          <w:p>
            <w:pPr>
              <w:spacing w:after="20" w:line="240" w:lineRule="auto"/>
            </w:pPr>
            <w:r/>
            <w:r>
              <w:rPr>
                <w:b w:val="0"/>
                <w:sz w:val="19"/>
              </w:rPr>
              <w:t>Wheat</w:t>
            </w:r>
          </w:p>
        </w:tc>
        <w:tc>
          <w:tcPr>
            <w:tcW w:type="dxa" w:w="850"/>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077"/>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F23</w:t>
            </w:r>
          </w:p>
        </w:tc>
        <w:tc>
          <w:tcPr>
            <w:tcW w:type="dxa" w:w="1474"/>
          </w:tcPr>
          <w:p>
            <w:pPr>
              <w:spacing w:after="20" w:line="240" w:lineRule="auto"/>
            </w:pPr>
            <w:r/>
            <w:r>
              <w:rPr>
                <w:b w:val="0"/>
                <w:sz w:val="19"/>
              </w:rPr>
              <w:t>Moong daal</w:t>
            </w:r>
          </w:p>
          <w:p>
            <w:pPr>
              <w:spacing w:after="20" w:line="240" w:lineRule="auto"/>
            </w:pPr>
            <w:r>
              <w:rPr>
                <w:b w:val="0"/>
                <w:sz w:val="19"/>
              </w:rPr>
              <w:t>(Pulses)</w:t>
            </w:r>
          </w:p>
        </w:tc>
        <w:tc>
          <w:tcPr>
            <w:tcW w:type="dxa" w:w="907"/>
          </w:tcPr>
          <w:p>
            <w:pPr>
              <w:spacing w:after="20" w:line="240" w:lineRule="auto"/>
            </w:pPr>
            <w:r/>
            <w:r>
              <w:rPr>
                <w:b w:val="0"/>
                <w:sz w:val="19"/>
              </w:rPr>
              <w:t>6 months</w:t>
            </w:r>
          </w:p>
        </w:tc>
        <w:tc>
          <w:tcPr>
            <w:tcW w:type="dxa" w:w="2835"/>
          </w:tcPr>
          <w:p>
            <w:pPr>
              <w:spacing w:after="20" w:line="240" w:lineRule="auto"/>
            </w:pPr>
            <w:r/>
            <w:r>
              <w:rPr>
                <w:b w:val="0"/>
                <w:sz w:val="19"/>
              </w:rPr>
              <w:t>Cook until very soft and mash. A good early source of protein and iron. No salt.</w:t>
            </w:r>
          </w:p>
        </w:tc>
        <w:tc>
          <w:tcPr>
            <w:tcW w:type="dxa" w:w="907"/>
          </w:tcPr>
          <w:p>
            <w:pPr>
              <w:spacing w:after="20" w:line="240" w:lineRule="auto"/>
            </w:pPr>
            <w:r/>
            <w:r>
              <w:rPr>
                <w:b w:val="0"/>
                <w:sz w:val="19"/>
              </w:rPr>
              <w:t>—</w:t>
            </w:r>
          </w:p>
        </w:tc>
        <w:tc>
          <w:tcPr>
            <w:tcW w:type="dxa" w:w="850"/>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077"/>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F24</w:t>
            </w:r>
          </w:p>
        </w:tc>
        <w:tc>
          <w:tcPr>
            <w:tcW w:type="dxa" w:w="1474"/>
          </w:tcPr>
          <w:p>
            <w:pPr>
              <w:spacing w:after="20" w:line="240" w:lineRule="auto"/>
            </w:pPr>
            <w:r/>
            <w:r>
              <w:rPr>
                <w:b w:val="0"/>
                <w:sz w:val="19"/>
              </w:rPr>
              <w:t>Masoor daal</w:t>
            </w:r>
          </w:p>
          <w:p>
            <w:pPr>
              <w:spacing w:after="20" w:line="240" w:lineRule="auto"/>
            </w:pPr>
            <w:r>
              <w:rPr>
                <w:b w:val="0"/>
                <w:sz w:val="19"/>
              </w:rPr>
              <w:t>(Pulses)</w:t>
            </w:r>
          </w:p>
        </w:tc>
        <w:tc>
          <w:tcPr>
            <w:tcW w:type="dxa" w:w="907"/>
          </w:tcPr>
          <w:p>
            <w:pPr>
              <w:spacing w:after="20" w:line="240" w:lineRule="auto"/>
            </w:pPr>
            <w:r/>
            <w:r>
              <w:rPr>
                <w:b w:val="0"/>
                <w:sz w:val="19"/>
              </w:rPr>
              <w:t>6 months</w:t>
            </w:r>
          </w:p>
        </w:tc>
        <w:tc>
          <w:tcPr>
            <w:tcW w:type="dxa" w:w="2835"/>
          </w:tcPr>
          <w:p>
            <w:pPr>
              <w:spacing w:after="20" w:line="240" w:lineRule="auto"/>
            </w:pPr>
            <w:r/>
            <w:r>
              <w:rPr>
                <w:b w:val="0"/>
                <w:sz w:val="19"/>
              </w:rPr>
              <w:t>Cook until very soft and mash; mix with rice or vegetables. No salt.</w:t>
            </w:r>
          </w:p>
        </w:tc>
        <w:tc>
          <w:tcPr>
            <w:tcW w:type="dxa" w:w="907"/>
          </w:tcPr>
          <w:p>
            <w:pPr>
              <w:spacing w:after="20" w:line="240" w:lineRule="auto"/>
            </w:pPr>
            <w:r/>
            <w:r>
              <w:rPr>
                <w:b w:val="0"/>
                <w:sz w:val="19"/>
              </w:rPr>
              <w:t>—</w:t>
            </w:r>
          </w:p>
        </w:tc>
        <w:tc>
          <w:tcPr>
            <w:tcW w:type="dxa" w:w="850"/>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077"/>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F25</w:t>
            </w:r>
          </w:p>
        </w:tc>
        <w:tc>
          <w:tcPr>
            <w:tcW w:type="dxa" w:w="1474"/>
          </w:tcPr>
          <w:p>
            <w:pPr>
              <w:spacing w:after="20" w:line="240" w:lineRule="auto"/>
            </w:pPr>
            <w:r/>
            <w:r>
              <w:rPr>
                <w:b w:val="0"/>
                <w:sz w:val="19"/>
              </w:rPr>
              <w:t>Chickpeas (chanay)</w:t>
            </w:r>
          </w:p>
          <w:p>
            <w:pPr>
              <w:spacing w:after="20" w:line="240" w:lineRule="auto"/>
            </w:pPr>
            <w:r>
              <w:rPr>
                <w:b w:val="0"/>
                <w:sz w:val="19"/>
              </w:rPr>
              <w:t>(Pulses)</w:t>
            </w:r>
          </w:p>
        </w:tc>
        <w:tc>
          <w:tcPr>
            <w:tcW w:type="dxa" w:w="907"/>
          </w:tcPr>
          <w:p>
            <w:pPr>
              <w:spacing w:after="20" w:line="240" w:lineRule="auto"/>
            </w:pPr>
            <w:r/>
            <w:r>
              <w:rPr>
                <w:b w:val="0"/>
                <w:sz w:val="19"/>
              </w:rPr>
              <w:t>6 months</w:t>
            </w:r>
          </w:p>
        </w:tc>
        <w:tc>
          <w:tcPr>
            <w:tcW w:type="dxa" w:w="2835"/>
          </w:tcPr>
          <w:p>
            <w:pPr>
              <w:spacing w:after="20" w:line="240" w:lineRule="auto"/>
            </w:pPr>
            <w:r/>
            <w:r>
              <w:rPr>
                <w:b w:val="0"/>
                <w:sz w:val="19"/>
              </w:rPr>
              <w:t>Cook well and mash or flatten. Never give them whole.</w:t>
            </w:r>
          </w:p>
        </w:tc>
        <w:tc>
          <w:tcPr>
            <w:tcW w:type="dxa" w:w="907"/>
          </w:tcPr>
          <w:p>
            <w:pPr>
              <w:spacing w:after="20" w:line="240" w:lineRule="auto"/>
            </w:pPr>
            <w:r/>
            <w:r>
              <w:rPr>
                <w:b w:val="0"/>
                <w:sz w:val="19"/>
              </w:rPr>
              <w:t>—</w:t>
            </w:r>
          </w:p>
        </w:tc>
        <w:tc>
          <w:tcPr>
            <w:tcW w:type="dxa" w:w="850"/>
          </w:tcPr>
          <w:p>
            <w:pPr>
              <w:spacing w:after="20" w:line="240" w:lineRule="auto"/>
            </w:pPr>
            <w:r/>
            <w:r>
              <w:rPr>
                <w:b w:val="0"/>
                <w:sz w:val="19"/>
              </w:rPr>
              <w:t>Yes</w:t>
            </w:r>
          </w:p>
        </w:tc>
        <w:tc>
          <w:tcPr>
            <w:tcW w:type="dxa" w:w="1020"/>
            <w:shd w:val="clear" w:color="auto" w:fill="FFF9E6"/>
          </w:tcPr>
          <w:p>
            <w:pPr>
              <w:spacing w:after="20" w:line="240" w:lineRule="auto"/>
            </w:pPr>
            <w:r/>
            <w:r>
              <w:rPr>
                <w:b w:val="0"/>
                <w:sz w:val="19"/>
              </w:rPr>
            </w:r>
          </w:p>
        </w:tc>
        <w:tc>
          <w:tcPr>
            <w:tcW w:type="dxa" w:w="1077"/>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F26</w:t>
            </w:r>
          </w:p>
        </w:tc>
        <w:tc>
          <w:tcPr>
            <w:tcW w:type="dxa" w:w="1474"/>
          </w:tcPr>
          <w:p>
            <w:pPr>
              <w:spacing w:after="20" w:line="240" w:lineRule="auto"/>
            </w:pPr>
            <w:r/>
            <w:r>
              <w:rPr>
                <w:b w:val="0"/>
                <w:sz w:val="19"/>
              </w:rPr>
              <w:t>Chicken</w:t>
            </w:r>
          </w:p>
          <w:p>
            <w:pPr>
              <w:spacing w:after="20" w:line="240" w:lineRule="auto"/>
            </w:pPr>
            <w:r>
              <w:rPr>
                <w:b w:val="0"/>
                <w:sz w:val="19"/>
              </w:rPr>
              <w:t>(Meat, fish, egg)</w:t>
            </w:r>
          </w:p>
        </w:tc>
        <w:tc>
          <w:tcPr>
            <w:tcW w:type="dxa" w:w="907"/>
          </w:tcPr>
          <w:p>
            <w:pPr>
              <w:spacing w:after="20" w:line="240" w:lineRule="auto"/>
            </w:pPr>
            <w:r/>
            <w:r>
              <w:rPr>
                <w:b w:val="0"/>
                <w:sz w:val="19"/>
              </w:rPr>
              <w:t>6 months</w:t>
            </w:r>
          </w:p>
        </w:tc>
        <w:tc>
          <w:tcPr>
            <w:tcW w:type="dxa" w:w="2835"/>
          </w:tcPr>
          <w:p>
            <w:pPr>
              <w:spacing w:after="20" w:line="240" w:lineRule="auto"/>
            </w:pPr>
            <w:r/>
            <w:r>
              <w:rPr>
                <w:b w:val="0"/>
                <w:sz w:val="19"/>
              </w:rPr>
              <w:t>Cook thoroughly, then mince, shred finely or blend with some cooking water. Remove all bones.</w:t>
            </w:r>
          </w:p>
        </w:tc>
        <w:tc>
          <w:tcPr>
            <w:tcW w:type="dxa" w:w="907"/>
          </w:tcPr>
          <w:p>
            <w:pPr>
              <w:spacing w:after="20" w:line="240" w:lineRule="auto"/>
            </w:pPr>
            <w:r/>
            <w:r>
              <w:rPr>
                <w:b w:val="0"/>
                <w:sz w:val="19"/>
              </w:rPr>
              <w:t>—</w:t>
            </w:r>
          </w:p>
        </w:tc>
        <w:tc>
          <w:tcPr>
            <w:tcW w:type="dxa" w:w="850"/>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077"/>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F27</w:t>
            </w:r>
          </w:p>
        </w:tc>
        <w:tc>
          <w:tcPr>
            <w:tcW w:type="dxa" w:w="1474"/>
          </w:tcPr>
          <w:p>
            <w:pPr>
              <w:spacing w:after="20" w:line="240" w:lineRule="auto"/>
            </w:pPr>
            <w:r/>
            <w:r>
              <w:rPr>
                <w:b w:val="0"/>
                <w:sz w:val="19"/>
              </w:rPr>
              <w:t>Qeema (minced meat)</w:t>
            </w:r>
          </w:p>
          <w:p>
            <w:pPr>
              <w:spacing w:after="20" w:line="240" w:lineRule="auto"/>
            </w:pPr>
            <w:r>
              <w:rPr>
                <w:b w:val="0"/>
                <w:sz w:val="19"/>
              </w:rPr>
              <w:t>(Meat, fish, egg)</w:t>
            </w:r>
          </w:p>
        </w:tc>
        <w:tc>
          <w:tcPr>
            <w:tcW w:type="dxa" w:w="907"/>
          </w:tcPr>
          <w:p>
            <w:pPr>
              <w:spacing w:after="20" w:line="240" w:lineRule="auto"/>
            </w:pPr>
            <w:r/>
            <w:r>
              <w:rPr>
                <w:b w:val="0"/>
                <w:sz w:val="19"/>
              </w:rPr>
              <w:t>6 months</w:t>
            </w:r>
          </w:p>
        </w:tc>
        <w:tc>
          <w:tcPr>
            <w:tcW w:type="dxa" w:w="2835"/>
          </w:tcPr>
          <w:p>
            <w:pPr>
              <w:spacing w:after="20" w:line="240" w:lineRule="auto"/>
            </w:pPr>
            <w:r/>
            <w:r>
              <w:rPr>
                <w:b w:val="0"/>
                <w:sz w:val="19"/>
              </w:rPr>
              <w:t>Cook minced mutton or beef thoroughly and mash with vegetables. A good source of iron.</w:t>
            </w:r>
          </w:p>
        </w:tc>
        <w:tc>
          <w:tcPr>
            <w:tcW w:type="dxa" w:w="907"/>
          </w:tcPr>
          <w:p>
            <w:pPr>
              <w:spacing w:after="20" w:line="240" w:lineRule="auto"/>
            </w:pPr>
            <w:r/>
            <w:r>
              <w:rPr>
                <w:b w:val="0"/>
                <w:sz w:val="19"/>
              </w:rPr>
              <w:t>—</w:t>
            </w:r>
          </w:p>
        </w:tc>
        <w:tc>
          <w:tcPr>
            <w:tcW w:type="dxa" w:w="850"/>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077"/>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F28</w:t>
            </w:r>
          </w:p>
        </w:tc>
        <w:tc>
          <w:tcPr>
            <w:tcW w:type="dxa" w:w="1474"/>
          </w:tcPr>
          <w:p>
            <w:pPr>
              <w:spacing w:after="20" w:line="240" w:lineRule="auto"/>
            </w:pPr>
            <w:r/>
            <w:r>
              <w:rPr>
                <w:b w:val="0"/>
                <w:sz w:val="19"/>
              </w:rPr>
              <w:t>Egg</w:t>
            </w:r>
          </w:p>
          <w:p>
            <w:pPr>
              <w:spacing w:after="20" w:line="240" w:lineRule="auto"/>
            </w:pPr>
            <w:r>
              <w:rPr>
                <w:b w:val="0"/>
                <w:sz w:val="19"/>
              </w:rPr>
              <w:t>(Meat, fish, egg)</w:t>
            </w:r>
          </w:p>
        </w:tc>
        <w:tc>
          <w:tcPr>
            <w:tcW w:type="dxa" w:w="907"/>
          </w:tcPr>
          <w:p>
            <w:pPr>
              <w:spacing w:after="20" w:line="240" w:lineRule="auto"/>
            </w:pPr>
            <w:r/>
            <w:r>
              <w:rPr>
                <w:b w:val="0"/>
                <w:sz w:val="19"/>
              </w:rPr>
              <w:t>6 months</w:t>
            </w:r>
          </w:p>
        </w:tc>
        <w:tc>
          <w:tcPr>
            <w:tcW w:type="dxa" w:w="2835"/>
          </w:tcPr>
          <w:p>
            <w:pPr>
              <w:spacing w:after="20" w:line="240" w:lineRule="auto"/>
            </w:pPr>
            <w:r/>
            <w:r>
              <w:rPr>
                <w:b w:val="0"/>
                <w:sz w:val="19"/>
              </w:rPr>
              <w:t>Cook until both the white and the yolk are solid. Mash hard-boiled egg, or give strips of omelette.</w:t>
            </w:r>
          </w:p>
        </w:tc>
        <w:tc>
          <w:tcPr>
            <w:tcW w:type="dxa" w:w="907"/>
          </w:tcPr>
          <w:p>
            <w:pPr>
              <w:spacing w:after="20" w:line="240" w:lineRule="auto"/>
            </w:pPr>
            <w:r/>
            <w:r>
              <w:rPr>
                <w:b w:val="0"/>
                <w:sz w:val="19"/>
              </w:rPr>
              <w:t>Egg</w:t>
            </w:r>
          </w:p>
        </w:tc>
        <w:tc>
          <w:tcPr>
            <w:tcW w:type="dxa" w:w="850"/>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077"/>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F29</w:t>
            </w:r>
          </w:p>
        </w:tc>
        <w:tc>
          <w:tcPr>
            <w:tcW w:type="dxa" w:w="1474"/>
          </w:tcPr>
          <w:p>
            <w:pPr>
              <w:spacing w:after="20" w:line="240" w:lineRule="auto"/>
            </w:pPr>
            <w:r/>
            <w:r>
              <w:rPr>
                <w:b w:val="0"/>
                <w:sz w:val="19"/>
              </w:rPr>
              <w:t>Fish</w:t>
            </w:r>
          </w:p>
          <w:p>
            <w:pPr>
              <w:spacing w:after="20" w:line="240" w:lineRule="auto"/>
            </w:pPr>
            <w:r>
              <w:rPr>
                <w:b w:val="0"/>
                <w:sz w:val="19"/>
              </w:rPr>
              <w:t>(Meat, fish, egg)</w:t>
            </w:r>
          </w:p>
        </w:tc>
        <w:tc>
          <w:tcPr>
            <w:tcW w:type="dxa" w:w="907"/>
          </w:tcPr>
          <w:p>
            <w:pPr>
              <w:spacing w:after="20" w:line="240" w:lineRule="auto"/>
            </w:pPr>
            <w:r/>
            <w:r>
              <w:rPr>
                <w:b w:val="0"/>
                <w:sz w:val="19"/>
              </w:rPr>
              <w:t>6 months</w:t>
            </w:r>
          </w:p>
        </w:tc>
        <w:tc>
          <w:tcPr>
            <w:tcW w:type="dxa" w:w="2835"/>
          </w:tcPr>
          <w:p>
            <w:pPr>
              <w:spacing w:after="20" w:line="240" w:lineRule="auto"/>
            </w:pPr>
            <w:r/>
            <w:r>
              <w:rPr>
                <w:b w:val="0"/>
                <w:sz w:val="19"/>
              </w:rPr>
              <w:t>Cook thoroughly and remove every bone; flake and mash. Avoid shark, swordfish and marlin.</w:t>
            </w:r>
          </w:p>
        </w:tc>
        <w:tc>
          <w:tcPr>
            <w:tcW w:type="dxa" w:w="907"/>
          </w:tcPr>
          <w:p>
            <w:pPr>
              <w:spacing w:after="20" w:line="240" w:lineRule="auto"/>
            </w:pPr>
            <w:r/>
            <w:r>
              <w:rPr>
                <w:b w:val="0"/>
                <w:sz w:val="19"/>
              </w:rPr>
              <w:t>Fish</w:t>
            </w:r>
          </w:p>
        </w:tc>
        <w:tc>
          <w:tcPr>
            <w:tcW w:type="dxa" w:w="850"/>
          </w:tcPr>
          <w:p>
            <w:pPr>
              <w:spacing w:after="20" w:line="240" w:lineRule="auto"/>
            </w:pPr>
            <w:r/>
            <w:r>
              <w:rPr>
                <w:b w:val="0"/>
                <w:sz w:val="19"/>
              </w:rPr>
              <w:t>Yes</w:t>
            </w:r>
          </w:p>
        </w:tc>
        <w:tc>
          <w:tcPr>
            <w:tcW w:type="dxa" w:w="1020"/>
            <w:shd w:val="clear" w:color="auto" w:fill="FFF9E6"/>
          </w:tcPr>
          <w:p>
            <w:pPr>
              <w:spacing w:after="20" w:line="240" w:lineRule="auto"/>
            </w:pPr>
            <w:r/>
            <w:r>
              <w:rPr>
                <w:b w:val="0"/>
                <w:sz w:val="19"/>
              </w:rPr>
            </w:r>
          </w:p>
        </w:tc>
        <w:tc>
          <w:tcPr>
            <w:tcW w:type="dxa" w:w="1077"/>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F30</w:t>
            </w:r>
          </w:p>
        </w:tc>
        <w:tc>
          <w:tcPr>
            <w:tcW w:type="dxa" w:w="1474"/>
          </w:tcPr>
          <w:p>
            <w:pPr>
              <w:spacing w:after="20" w:line="240" w:lineRule="auto"/>
            </w:pPr>
            <w:r/>
            <w:r>
              <w:rPr>
                <w:b w:val="0"/>
                <w:sz w:val="19"/>
              </w:rPr>
              <w:t>Yogurt (dahi)</w:t>
            </w:r>
          </w:p>
          <w:p>
            <w:pPr>
              <w:spacing w:after="20" w:line="240" w:lineRule="auto"/>
            </w:pPr>
            <w:r>
              <w:rPr>
                <w:b w:val="0"/>
                <w:sz w:val="19"/>
              </w:rPr>
              <w:t>(Dairy)</w:t>
            </w:r>
          </w:p>
        </w:tc>
        <w:tc>
          <w:tcPr>
            <w:tcW w:type="dxa" w:w="907"/>
          </w:tcPr>
          <w:p>
            <w:pPr>
              <w:spacing w:after="20" w:line="240" w:lineRule="auto"/>
            </w:pPr>
            <w:r/>
            <w:r>
              <w:rPr>
                <w:b w:val="0"/>
                <w:sz w:val="19"/>
              </w:rPr>
              <w:t>6 months</w:t>
            </w:r>
          </w:p>
        </w:tc>
        <w:tc>
          <w:tcPr>
            <w:tcW w:type="dxa" w:w="2835"/>
          </w:tcPr>
          <w:p>
            <w:pPr>
              <w:spacing w:after="20" w:line="240" w:lineRule="auto"/>
            </w:pPr>
            <w:r/>
            <w:r>
              <w:rPr>
                <w:b w:val="0"/>
                <w:sz w:val="19"/>
              </w:rPr>
              <w:t>Plain, full-fat yogurt with no added sugar.</w:t>
            </w:r>
          </w:p>
        </w:tc>
        <w:tc>
          <w:tcPr>
            <w:tcW w:type="dxa" w:w="907"/>
          </w:tcPr>
          <w:p>
            <w:pPr>
              <w:spacing w:after="20" w:line="240" w:lineRule="auto"/>
            </w:pPr>
            <w:r/>
            <w:r>
              <w:rPr>
                <w:b w:val="0"/>
                <w:sz w:val="19"/>
              </w:rPr>
              <w:t>Milk</w:t>
            </w:r>
          </w:p>
        </w:tc>
        <w:tc>
          <w:tcPr>
            <w:tcW w:type="dxa" w:w="850"/>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077"/>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F31</w:t>
            </w:r>
          </w:p>
        </w:tc>
        <w:tc>
          <w:tcPr>
            <w:tcW w:type="dxa" w:w="1474"/>
          </w:tcPr>
          <w:p>
            <w:pPr>
              <w:spacing w:after="20" w:line="240" w:lineRule="auto"/>
            </w:pPr>
            <w:r/>
            <w:r>
              <w:rPr>
                <w:b w:val="0"/>
                <w:sz w:val="19"/>
              </w:rPr>
              <w:t>Paneer / cheese</w:t>
            </w:r>
          </w:p>
          <w:p>
            <w:pPr>
              <w:spacing w:after="20" w:line="240" w:lineRule="auto"/>
            </w:pPr>
            <w:r>
              <w:rPr>
                <w:b w:val="0"/>
                <w:sz w:val="19"/>
              </w:rPr>
              <w:t>(Dairy)</w:t>
            </w:r>
          </w:p>
        </w:tc>
        <w:tc>
          <w:tcPr>
            <w:tcW w:type="dxa" w:w="907"/>
          </w:tcPr>
          <w:p>
            <w:pPr>
              <w:spacing w:after="20" w:line="240" w:lineRule="auto"/>
            </w:pPr>
            <w:r/>
            <w:r>
              <w:rPr>
                <w:b w:val="0"/>
                <w:sz w:val="19"/>
              </w:rPr>
              <w:t>6 months</w:t>
            </w:r>
          </w:p>
        </w:tc>
        <w:tc>
          <w:tcPr>
            <w:tcW w:type="dxa" w:w="2835"/>
          </w:tcPr>
          <w:p>
            <w:pPr>
              <w:spacing w:after="20" w:line="240" w:lineRule="auto"/>
            </w:pPr>
            <w:r/>
            <w:r>
              <w:rPr>
                <w:b w:val="0"/>
                <w:sz w:val="19"/>
              </w:rPr>
              <w:t>Pasteurised, full-fat paneer or cheese, grated or in soft small pieces.</w:t>
            </w:r>
          </w:p>
        </w:tc>
        <w:tc>
          <w:tcPr>
            <w:tcW w:type="dxa" w:w="907"/>
          </w:tcPr>
          <w:p>
            <w:pPr>
              <w:spacing w:after="20" w:line="240" w:lineRule="auto"/>
            </w:pPr>
            <w:r/>
            <w:r>
              <w:rPr>
                <w:b w:val="0"/>
                <w:sz w:val="19"/>
              </w:rPr>
              <w:t>Milk</w:t>
            </w:r>
          </w:p>
        </w:tc>
        <w:tc>
          <w:tcPr>
            <w:tcW w:type="dxa" w:w="850"/>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077"/>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F32</w:t>
            </w:r>
          </w:p>
        </w:tc>
        <w:tc>
          <w:tcPr>
            <w:tcW w:type="dxa" w:w="1474"/>
          </w:tcPr>
          <w:p>
            <w:pPr>
              <w:spacing w:after="20" w:line="240" w:lineRule="auto"/>
            </w:pPr>
            <w:r/>
            <w:r>
              <w:rPr>
                <w:b w:val="0"/>
                <w:sz w:val="19"/>
              </w:rPr>
              <w:t>Cow's milk (in cooking)</w:t>
            </w:r>
          </w:p>
          <w:p>
            <w:pPr>
              <w:spacing w:after="20" w:line="240" w:lineRule="auto"/>
            </w:pPr>
            <w:r>
              <w:rPr>
                <w:b w:val="0"/>
                <w:sz w:val="19"/>
              </w:rPr>
              <w:t>(Dairy)</w:t>
            </w:r>
          </w:p>
        </w:tc>
        <w:tc>
          <w:tcPr>
            <w:tcW w:type="dxa" w:w="907"/>
          </w:tcPr>
          <w:p>
            <w:pPr>
              <w:spacing w:after="20" w:line="240" w:lineRule="auto"/>
            </w:pPr>
            <w:r/>
            <w:r>
              <w:rPr>
                <w:b w:val="0"/>
                <w:sz w:val="19"/>
              </w:rPr>
              <w:t>6 months</w:t>
            </w:r>
          </w:p>
        </w:tc>
        <w:tc>
          <w:tcPr>
            <w:tcW w:type="dxa" w:w="2835"/>
          </w:tcPr>
          <w:p>
            <w:pPr>
              <w:spacing w:after="20" w:line="240" w:lineRule="auto"/>
            </w:pPr>
            <w:r/>
            <w:r>
              <w:rPr>
                <w:b w:val="0"/>
                <w:sz w:val="19"/>
              </w:rPr>
              <w:t>Fine in cooking, for example in daliya, from about 6 months, but not as the main drink until 12 months.</w:t>
            </w:r>
          </w:p>
        </w:tc>
        <w:tc>
          <w:tcPr>
            <w:tcW w:type="dxa" w:w="907"/>
          </w:tcPr>
          <w:p>
            <w:pPr>
              <w:spacing w:after="20" w:line="240" w:lineRule="auto"/>
            </w:pPr>
            <w:r/>
            <w:r>
              <w:rPr>
                <w:b w:val="0"/>
                <w:sz w:val="19"/>
              </w:rPr>
              <w:t>Milk</w:t>
            </w:r>
          </w:p>
        </w:tc>
        <w:tc>
          <w:tcPr>
            <w:tcW w:type="dxa" w:w="850"/>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077"/>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F33</w:t>
            </w:r>
          </w:p>
        </w:tc>
        <w:tc>
          <w:tcPr>
            <w:tcW w:type="dxa" w:w="1474"/>
          </w:tcPr>
          <w:p>
            <w:pPr>
              <w:spacing w:after="20" w:line="240" w:lineRule="auto"/>
            </w:pPr>
            <w:r/>
            <w:r>
              <w:rPr>
                <w:b w:val="0"/>
                <w:sz w:val="19"/>
              </w:rPr>
              <w:t>Peanut (smooth paste)</w:t>
            </w:r>
          </w:p>
          <w:p>
            <w:pPr>
              <w:spacing w:after="20" w:line="240" w:lineRule="auto"/>
            </w:pPr>
            <w:r>
              <w:rPr>
                <w:b w:val="0"/>
                <w:sz w:val="19"/>
              </w:rPr>
              <w:t>(Nuts and seeds)</w:t>
            </w:r>
          </w:p>
        </w:tc>
        <w:tc>
          <w:tcPr>
            <w:tcW w:type="dxa" w:w="907"/>
          </w:tcPr>
          <w:p>
            <w:pPr>
              <w:spacing w:after="20" w:line="240" w:lineRule="auto"/>
            </w:pPr>
            <w:r/>
            <w:r>
              <w:rPr>
                <w:b w:val="0"/>
                <w:sz w:val="19"/>
              </w:rPr>
              <w:t>6 months</w:t>
            </w:r>
          </w:p>
        </w:tc>
        <w:tc>
          <w:tcPr>
            <w:tcW w:type="dxa" w:w="2835"/>
          </w:tcPr>
          <w:p>
            <w:pPr>
              <w:spacing w:after="20" w:line="240" w:lineRule="auto"/>
            </w:pPr>
            <w:r/>
            <w:r>
              <w:rPr>
                <w:b w:val="0"/>
                <w:sz w:val="19"/>
              </w:rPr>
              <w:t>Smooth peanut butter thinned with water or stirred into porridge. Never whole or chopped peanuts: no whole nuts before 5 years.</w:t>
            </w:r>
          </w:p>
        </w:tc>
        <w:tc>
          <w:tcPr>
            <w:tcW w:type="dxa" w:w="907"/>
          </w:tcPr>
          <w:p>
            <w:pPr>
              <w:spacing w:after="20" w:line="240" w:lineRule="auto"/>
            </w:pPr>
            <w:r/>
            <w:r>
              <w:rPr>
                <w:b w:val="0"/>
                <w:sz w:val="19"/>
              </w:rPr>
              <w:t>Peanut</w:t>
            </w:r>
          </w:p>
        </w:tc>
        <w:tc>
          <w:tcPr>
            <w:tcW w:type="dxa" w:w="850"/>
          </w:tcPr>
          <w:p>
            <w:pPr>
              <w:spacing w:after="20" w:line="240" w:lineRule="auto"/>
            </w:pPr>
            <w:r/>
            <w:r>
              <w:rPr>
                <w:b w:val="0"/>
                <w:sz w:val="19"/>
              </w:rPr>
              <w:t>Yes</w:t>
            </w:r>
          </w:p>
        </w:tc>
        <w:tc>
          <w:tcPr>
            <w:tcW w:type="dxa" w:w="1020"/>
            <w:shd w:val="clear" w:color="auto" w:fill="FFF9E6"/>
          </w:tcPr>
          <w:p>
            <w:pPr>
              <w:spacing w:after="20" w:line="240" w:lineRule="auto"/>
            </w:pPr>
            <w:r/>
            <w:r>
              <w:rPr>
                <w:b w:val="0"/>
                <w:sz w:val="19"/>
              </w:rPr>
            </w:r>
          </w:p>
        </w:tc>
        <w:tc>
          <w:tcPr>
            <w:tcW w:type="dxa" w:w="1077"/>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F34</w:t>
            </w:r>
          </w:p>
        </w:tc>
        <w:tc>
          <w:tcPr>
            <w:tcW w:type="dxa" w:w="1474"/>
          </w:tcPr>
          <w:p>
            <w:pPr>
              <w:spacing w:after="20" w:line="240" w:lineRule="auto"/>
            </w:pPr>
            <w:r/>
            <w:r>
              <w:rPr>
                <w:b w:val="0"/>
                <w:sz w:val="19"/>
              </w:rPr>
              <w:t>Almonds and other nuts (ground)</w:t>
            </w:r>
          </w:p>
          <w:p>
            <w:pPr>
              <w:spacing w:after="20" w:line="240" w:lineRule="auto"/>
            </w:pPr>
            <w:r>
              <w:rPr>
                <w:b w:val="0"/>
                <w:sz w:val="19"/>
              </w:rPr>
              <w:t>(Nuts and seeds)</w:t>
            </w:r>
          </w:p>
        </w:tc>
        <w:tc>
          <w:tcPr>
            <w:tcW w:type="dxa" w:w="907"/>
          </w:tcPr>
          <w:p>
            <w:pPr>
              <w:spacing w:after="20" w:line="240" w:lineRule="auto"/>
            </w:pPr>
            <w:r/>
            <w:r>
              <w:rPr>
                <w:b w:val="0"/>
                <w:sz w:val="19"/>
              </w:rPr>
              <w:t>6 months</w:t>
            </w:r>
          </w:p>
        </w:tc>
        <w:tc>
          <w:tcPr>
            <w:tcW w:type="dxa" w:w="2835"/>
          </w:tcPr>
          <w:p>
            <w:pPr>
              <w:spacing w:after="20" w:line="240" w:lineRule="auto"/>
            </w:pPr>
            <w:r/>
            <w:r>
              <w:rPr>
                <w:b w:val="0"/>
                <w:sz w:val="19"/>
              </w:rPr>
              <w:t>Finely ground into porridge, or as a smooth nut butter. Never whole or chopped nuts.</w:t>
            </w:r>
          </w:p>
        </w:tc>
        <w:tc>
          <w:tcPr>
            <w:tcW w:type="dxa" w:w="907"/>
          </w:tcPr>
          <w:p>
            <w:pPr>
              <w:spacing w:after="20" w:line="240" w:lineRule="auto"/>
            </w:pPr>
            <w:r/>
            <w:r>
              <w:rPr>
                <w:b w:val="0"/>
                <w:sz w:val="19"/>
              </w:rPr>
              <w:t>Tree nuts</w:t>
            </w:r>
          </w:p>
        </w:tc>
        <w:tc>
          <w:tcPr>
            <w:tcW w:type="dxa" w:w="850"/>
          </w:tcPr>
          <w:p>
            <w:pPr>
              <w:spacing w:after="20" w:line="240" w:lineRule="auto"/>
            </w:pPr>
            <w:r/>
            <w:r>
              <w:rPr>
                <w:b w:val="0"/>
                <w:sz w:val="19"/>
              </w:rPr>
              <w:t>Yes</w:t>
            </w:r>
          </w:p>
        </w:tc>
        <w:tc>
          <w:tcPr>
            <w:tcW w:type="dxa" w:w="1020"/>
            <w:shd w:val="clear" w:color="auto" w:fill="FFF9E6"/>
          </w:tcPr>
          <w:p>
            <w:pPr>
              <w:spacing w:after="20" w:line="240" w:lineRule="auto"/>
            </w:pPr>
            <w:r/>
            <w:r>
              <w:rPr>
                <w:b w:val="0"/>
                <w:sz w:val="19"/>
              </w:rPr>
            </w:r>
          </w:p>
        </w:tc>
        <w:tc>
          <w:tcPr>
            <w:tcW w:type="dxa" w:w="1077"/>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F35</w:t>
            </w:r>
          </w:p>
        </w:tc>
        <w:tc>
          <w:tcPr>
            <w:tcW w:type="dxa" w:w="1474"/>
          </w:tcPr>
          <w:p>
            <w:pPr>
              <w:spacing w:after="20" w:line="240" w:lineRule="auto"/>
            </w:pPr>
            <w:r/>
            <w:r>
              <w:rPr>
                <w:b w:val="0"/>
                <w:sz w:val="19"/>
              </w:rPr>
              <w:t>Sesame (til)</w:t>
            </w:r>
          </w:p>
          <w:p>
            <w:pPr>
              <w:spacing w:after="20" w:line="240" w:lineRule="auto"/>
            </w:pPr>
            <w:r>
              <w:rPr>
                <w:b w:val="0"/>
                <w:sz w:val="19"/>
              </w:rPr>
              <w:t>(Nuts and seeds)</w:t>
            </w:r>
          </w:p>
        </w:tc>
        <w:tc>
          <w:tcPr>
            <w:tcW w:type="dxa" w:w="907"/>
          </w:tcPr>
          <w:p>
            <w:pPr>
              <w:spacing w:after="20" w:line="240" w:lineRule="auto"/>
            </w:pPr>
            <w:r/>
            <w:r>
              <w:rPr>
                <w:b w:val="0"/>
                <w:sz w:val="19"/>
              </w:rPr>
              <w:t>6 months</w:t>
            </w:r>
          </w:p>
        </w:tc>
        <w:tc>
          <w:tcPr>
            <w:tcW w:type="dxa" w:w="2835"/>
          </w:tcPr>
          <w:p>
            <w:pPr>
              <w:spacing w:after="20" w:line="240" w:lineRule="auto"/>
            </w:pPr>
            <w:r/>
            <w:r>
              <w:rPr>
                <w:b w:val="0"/>
                <w:sz w:val="19"/>
              </w:rPr>
              <w:t>Smooth tahini (sesame paste) stirred into food.</w:t>
            </w:r>
          </w:p>
        </w:tc>
        <w:tc>
          <w:tcPr>
            <w:tcW w:type="dxa" w:w="907"/>
          </w:tcPr>
          <w:p>
            <w:pPr>
              <w:spacing w:after="20" w:line="240" w:lineRule="auto"/>
            </w:pPr>
            <w:r/>
            <w:r>
              <w:rPr>
                <w:b w:val="0"/>
                <w:sz w:val="19"/>
              </w:rPr>
              <w:t>Sesame</w:t>
            </w:r>
          </w:p>
        </w:tc>
        <w:tc>
          <w:tcPr>
            <w:tcW w:type="dxa" w:w="850"/>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077"/>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F36</w:t>
            </w:r>
          </w:p>
        </w:tc>
        <w:tc>
          <w:tcPr>
            <w:tcW w:type="dxa" w:w="1474"/>
          </w:tcPr>
          <w:p>
            <w:pPr>
              <w:spacing w:after="20" w:line="240" w:lineRule="auto"/>
            </w:pPr>
            <w:r/>
            <w:r>
              <w:rPr>
                <w:b w:val="0"/>
                <w:sz w:val="19"/>
              </w:rPr>
              <w:t>Honey (not before 1 year)</w:t>
            </w:r>
          </w:p>
          <w:p>
            <w:pPr>
              <w:spacing w:after="20" w:line="240" w:lineRule="auto"/>
            </w:pPr>
            <w:r>
              <w:rPr>
                <w:b w:val="0"/>
                <w:sz w:val="19"/>
              </w:rPr>
              <w:t>(Other)</w:t>
            </w:r>
          </w:p>
        </w:tc>
        <w:tc>
          <w:tcPr>
            <w:tcW w:type="dxa" w:w="907"/>
          </w:tcPr>
          <w:p>
            <w:pPr>
              <w:spacing w:after="20" w:line="240" w:lineRule="auto"/>
            </w:pPr>
            <w:r/>
            <w:r>
              <w:rPr>
                <w:b w:val="0"/>
                <w:sz w:val="19"/>
              </w:rPr>
              <w:t>12 months</w:t>
            </w:r>
          </w:p>
        </w:tc>
        <w:tc>
          <w:tcPr>
            <w:tcW w:type="dxa" w:w="2835"/>
          </w:tcPr>
          <w:p>
            <w:pPr>
              <w:spacing w:after="20" w:line="240" w:lineRule="auto"/>
            </w:pPr>
            <w:r/>
            <w:r>
              <w:rPr>
                <w:b w:val="0"/>
                <w:sz w:val="19"/>
              </w:rPr>
              <w:t>Don't give honey before 12 months, not even a little in ghutti: it can contain bacteria that cause infant botulism, a serious illness.</w:t>
            </w:r>
          </w:p>
        </w:tc>
        <w:tc>
          <w:tcPr>
            <w:tcW w:type="dxa" w:w="907"/>
          </w:tcPr>
          <w:p>
            <w:pPr>
              <w:spacing w:after="20" w:line="240" w:lineRule="auto"/>
            </w:pPr>
            <w:r/>
            <w:r>
              <w:rPr>
                <w:b w:val="0"/>
                <w:sz w:val="19"/>
              </w:rPr>
              <w:t>—</w:t>
            </w:r>
          </w:p>
        </w:tc>
        <w:tc>
          <w:tcPr>
            <w:tcW w:type="dxa" w:w="850"/>
          </w:tcPr>
          <w:p>
            <w:pPr>
              <w:spacing w:after="20" w:line="240" w:lineRule="auto"/>
            </w:pPr>
            <w:r/>
            <w:r>
              <w:rPr>
                <w:b w:val="0"/>
                <w:sz w:val="19"/>
              </w:rPr>
              <w:t>No</w:t>
            </w:r>
          </w:p>
        </w:tc>
        <w:tc>
          <w:tcPr>
            <w:tcW w:type="dxa" w:w="1020"/>
            <w:shd w:val="clear" w:color="auto" w:fill="FFF9E6"/>
          </w:tcPr>
          <w:p>
            <w:pPr>
              <w:spacing w:after="20" w:line="240" w:lineRule="auto"/>
            </w:pPr>
            <w:r/>
            <w:r>
              <w:rPr>
                <w:b w:val="0"/>
                <w:sz w:val="19"/>
              </w:rPr>
            </w:r>
          </w:p>
        </w:tc>
        <w:tc>
          <w:tcPr>
            <w:tcW w:type="dxa" w:w="1077"/>
            <w:shd w:val="clear" w:color="auto" w:fill="FFF9E6"/>
          </w:tcPr>
          <w:p>
            <w:pPr>
              <w:spacing w:after="20" w:line="240" w:lineRule="auto"/>
            </w:pPr>
            <w:r/>
            <w:r>
              <w:rPr>
                <w:b w:val="0"/>
                <w:sz w:val="19"/>
              </w:rPr>
            </w:r>
          </w:p>
        </w:tc>
      </w:tr>
    </w:tbl>
    <w:p>
      <w:pPr>
        <w:spacing w:after="40"/>
      </w:pPr>
    </w:p>
    <w:p>
      <w:pPr>
        <w:pStyle w:val="Heading2"/>
      </w:pPr>
      <w:r>
        <w:t>5.3 Recipes</w:t>
      </w:r>
    </w:p>
    <w:p>
      <w:pPr>
        <w:keepNext/>
        <w:spacing w:before="120" w:after="60"/>
      </w:pPr>
      <w:r>
        <w:rPr>
          <w:b/>
          <w:sz w:val="21"/>
        </w:rPr>
        <w:t>Recipes (15)</w:t>
      </w:r>
    </w:p>
    <w:tbl>
      <w:tblPr>
        <w:tblStyle w:val="TableGrid"/>
        <w:tblW w:type="auto" w:w="0"/>
        <w:jc w:val="center"/>
        <w:tblLayout w:type="fixed"/>
        <w:tblLook w:firstColumn="1" w:firstRow="1" w:lastColumn="0" w:lastRow="0" w:noHBand="0" w:noVBand="1" w:val="04A0"/>
        <w:tblLayout w:type="fixed"/>
      </w:tblPr>
      <w:tblGrid>
        <w:gridCol w:w="567"/>
        <w:gridCol w:w="1304"/>
        <w:gridCol w:w="2098"/>
        <w:gridCol w:w="2721"/>
        <w:gridCol w:w="964"/>
        <w:gridCol w:w="1020"/>
        <w:gridCol w:w="964"/>
      </w:tblGrid>
      <w:tr>
        <w:trPr>
          <w:cantSplit/>
          <w:tblHeader/>
        </w:trPr>
        <w:tc>
          <w:tcPr>
            <w:tcW w:type="dxa" w:w="567"/>
            <w:shd w:val="clear" w:color="auto" w:fill="D9E2F3"/>
          </w:tcPr>
          <w:p>
            <w:pPr>
              <w:spacing w:after="20" w:line="240" w:lineRule="auto"/>
            </w:pPr>
            <w:r/>
            <w:r>
              <w:rPr>
                <w:b/>
                <w:sz w:val="18"/>
              </w:rPr>
              <w:t>#</w:t>
            </w:r>
          </w:p>
        </w:tc>
        <w:tc>
          <w:tcPr>
            <w:tcW w:type="dxa" w:w="1304"/>
            <w:shd w:val="clear" w:color="auto" w:fill="D9E2F3"/>
          </w:tcPr>
          <w:p>
            <w:pPr>
              <w:spacing w:after="20" w:line="240" w:lineRule="auto"/>
            </w:pPr>
            <w:r/>
            <w:r>
              <w:rPr>
                <w:b/>
                <w:sz w:val="18"/>
              </w:rPr>
              <w:t>Recipe and age</w:t>
            </w:r>
          </w:p>
        </w:tc>
        <w:tc>
          <w:tcPr>
            <w:tcW w:type="dxa" w:w="2098"/>
            <w:shd w:val="clear" w:color="auto" w:fill="D9E2F3"/>
          </w:tcPr>
          <w:p>
            <w:pPr>
              <w:spacing w:after="20" w:line="240" w:lineRule="auto"/>
            </w:pPr>
            <w:r/>
            <w:r>
              <w:rPr>
                <w:b/>
                <w:sz w:val="18"/>
              </w:rPr>
              <w:t>Ingredients</w:t>
            </w:r>
          </w:p>
        </w:tc>
        <w:tc>
          <w:tcPr>
            <w:tcW w:type="dxa" w:w="2721"/>
            <w:shd w:val="clear" w:color="auto" w:fill="D9E2F3"/>
          </w:tcPr>
          <w:p>
            <w:pPr>
              <w:spacing w:after="20" w:line="240" w:lineRule="auto"/>
            </w:pPr>
            <w:r/>
            <w:r>
              <w:rPr>
                <w:b/>
                <w:sz w:val="18"/>
              </w:rPr>
              <w:t>How to make it</w:t>
            </w:r>
          </w:p>
        </w:tc>
        <w:tc>
          <w:tcPr>
            <w:tcW w:type="dxa" w:w="964"/>
            <w:shd w:val="clear" w:color="auto" w:fill="D9E2F3"/>
          </w:tcPr>
          <w:p>
            <w:pPr>
              <w:spacing w:after="20" w:line="240" w:lineRule="auto"/>
            </w:pPr>
            <w:r/>
            <w:r>
              <w:rPr>
                <w:b/>
                <w:sz w:val="18"/>
              </w:rPr>
              <w:t>Allergens</w:t>
            </w:r>
          </w:p>
        </w:tc>
        <w:tc>
          <w:tcPr>
            <w:tcW w:type="dxa" w:w="1020"/>
            <w:shd w:val="clear" w:color="auto" w:fill="D9E2F3"/>
          </w:tcPr>
          <w:p>
            <w:pPr>
              <w:spacing w:after="20" w:line="240" w:lineRule="auto"/>
            </w:pPr>
            <w:r/>
            <w:r>
              <w:rPr>
                <w:b/>
                <w:sz w:val="18"/>
              </w:rPr>
              <w:t>Reviewer</w:t>
            </w:r>
          </w:p>
          <w:p>
            <w:pPr>
              <w:spacing w:after="20" w:line="240" w:lineRule="auto"/>
            </w:pPr>
            <w:r>
              <w:rPr>
                <w:b/>
                <w:sz w:val="18"/>
              </w:rPr>
              <w:t>✓ / ✗ / ?</w:t>
            </w:r>
          </w:p>
        </w:tc>
        <w:tc>
          <w:tcPr>
            <w:tcW w:type="dxa" w:w="964"/>
            <w:shd w:val="clear" w:color="auto" w:fill="D9E2F3"/>
          </w:tcPr>
          <w:p>
            <w:pPr>
              <w:spacing w:after="20" w:line="240" w:lineRule="auto"/>
            </w:pPr>
            <w:r/>
            <w:r>
              <w:rPr>
                <w:b/>
                <w:sz w:val="18"/>
              </w:rPr>
              <w:t>Change to / comment</w:t>
            </w:r>
          </w:p>
        </w:tc>
      </w:tr>
      <w:tr>
        <w:trPr>
          <w:cantSplit/>
        </w:trPr>
        <w:tc>
          <w:tcPr>
            <w:tcW w:type="dxa" w:w="567"/>
          </w:tcPr>
          <w:p>
            <w:pPr>
              <w:spacing w:after="20" w:line="240" w:lineRule="auto"/>
            </w:pPr>
            <w:r/>
            <w:r>
              <w:rPr>
                <w:b w:val="0"/>
                <w:sz w:val="19"/>
              </w:rPr>
              <w:t>R1</w:t>
            </w:r>
          </w:p>
        </w:tc>
        <w:tc>
          <w:tcPr>
            <w:tcW w:type="dxa" w:w="1304"/>
          </w:tcPr>
          <w:p>
            <w:pPr>
              <w:spacing w:after="20" w:line="240" w:lineRule="auto"/>
            </w:pPr>
            <w:r/>
            <w:r>
              <w:rPr>
                <w:b w:val="0"/>
                <w:sz w:val="19"/>
              </w:rPr>
              <w:t>Lauki purée</w:t>
            </w:r>
          </w:p>
          <w:p>
            <w:pPr>
              <w:spacing w:after="20" w:line="240" w:lineRule="auto"/>
            </w:pPr>
            <w:r>
              <w:rPr>
                <w:b w:val="0"/>
                <w:sz w:val="19"/>
              </w:rPr>
              <w:t>From 6 months</w:t>
            </w:r>
          </w:p>
        </w:tc>
        <w:tc>
          <w:tcPr>
            <w:tcW w:type="dxa" w:w="2098"/>
          </w:tcPr>
          <w:p>
            <w:pPr>
              <w:spacing w:after="20" w:line="240" w:lineRule="auto"/>
            </w:pPr>
            <w:r/>
            <w:r>
              <w:rPr>
                <w:b w:val="0"/>
                <w:sz w:val="19"/>
              </w:rPr>
              <w:t>• 1 small piece of lauki (bottle gourd), peeled</w:t>
            </w:r>
          </w:p>
        </w:tc>
        <w:tc>
          <w:tcPr>
            <w:tcW w:type="dxa" w:w="2721"/>
          </w:tcPr>
          <w:p>
            <w:pPr>
              <w:spacing w:after="20" w:line="240" w:lineRule="auto"/>
            </w:pPr>
            <w:r/>
            <w:r>
              <w:rPr>
                <w:b w:val="0"/>
                <w:sz w:val="19"/>
              </w:rPr>
              <w:t>1. Remove the seeds and cut into small cubes.</w:t>
            </w:r>
          </w:p>
          <w:p>
            <w:pPr>
              <w:spacing w:after="20" w:line="240" w:lineRule="auto"/>
            </w:pPr>
            <w:r>
              <w:rPr>
                <w:b w:val="0"/>
                <w:sz w:val="19"/>
              </w:rPr>
              <w:t>2. Steam or boil in a little water until very soft (about 10 minutes).</w:t>
            </w:r>
          </w:p>
          <w:p>
            <w:pPr>
              <w:spacing w:after="20" w:line="240" w:lineRule="auto"/>
            </w:pPr>
            <w:r>
              <w:rPr>
                <w:b w:val="0"/>
                <w:sz w:val="19"/>
              </w:rPr>
              <w:t>3. Mash or blend until smooth, adding a little of the cooking water or breast milk.</w:t>
            </w:r>
          </w:p>
        </w:tc>
        <w:tc>
          <w:tcPr>
            <w:tcW w:type="dxa" w:w="964"/>
          </w:tcPr>
          <w:p>
            <w:pPr>
              <w:spacing w:after="20" w:line="240" w:lineRule="auto"/>
            </w:pPr>
            <w:r/>
            <w:r>
              <w:rPr>
                <w:b w:val="0"/>
                <w:sz w:val="19"/>
              </w:rPr>
              <w:t>—</w:t>
            </w:r>
          </w:p>
        </w:tc>
        <w:tc>
          <w:tcPr>
            <w:tcW w:type="dxa" w:w="1020"/>
            <w:shd w:val="clear" w:color="auto" w:fill="FFF9E6"/>
          </w:tcPr>
          <w:p>
            <w:pPr>
              <w:spacing w:after="20" w:line="240" w:lineRule="auto"/>
            </w:pPr>
            <w:r/>
            <w:r>
              <w:rPr>
                <w:b w:val="0"/>
                <w:sz w:val="19"/>
              </w:rPr>
            </w:r>
          </w:p>
        </w:tc>
        <w:tc>
          <w:tcPr>
            <w:tcW w:type="dxa" w:w="964"/>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R2</w:t>
            </w:r>
          </w:p>
        </w:tc>
        <w:tc>
          <w:tcPr>
            <w:tcW w:type="dxa" w:w="1304"/>
          </w:tcPr>
          <w:p>
            <w:pPr>
              <w:spacing w:after="20" w:line="240" w:lineRule="auto"/>
            </w:pPr>
            <w:r/>
            <w:r>
              <w:rPr>
                <w:b w:val="0"/>
                <w:sz w:val="19"/>
              </w:rPr>
              <w:t>Carrot and potato mash</w:t>
            </w:r>
          </w:p>
          <w:p>
            <w:pPr>
              <w:spacing w:after="20" w:line="240" w:lineRule="auto"/>
            </w:pPr>
            <w:r>
              <w:rPr>
                <w:b w:val="0"/>
                <w:sz w:val="19"/>
              </w:rPr>
              <w:t>From 6 months</w:t>
            </w:r>
          </w:p>
        </w:tc>
        <w:tc>
          <w:tcPr>
            <w:tcW w:type="dxa" w:w="2098"/>
          </w:tcPr>
          <w:p>
            <w:pPr>
              <w:spacing w:after="20" w:line="240" w:lineRule="auto"/>
            </w:pPr>
            <w:r/>
            <w:r>
              <w:rPr>
                <w:b w:val="0"/>
                <w:sz w:val="19"/>
              </w:rPr>
              <w:t>• 1 small carrot</w:t>
            </w:r>
          </w:p>
          <w:p>
            <w:pPr>
              <w:spacing w:after="20" w:line="240" w:lineRule="auto"/>
            </w:pPr>
            <w:r>
              <w:rPr>
                <w:b w:val="0"/>
                <w:sz w:val="19"/>
              </w:rPr>
              <w:t>• 1 small potato</w:t>
            </w:r>
          </w:p>
        </w:tc>
        <w:tc>
          <w:tcPr>
            <w:tcW w:type="dxa" w:w="2721"/>
          </w:tcPr>
          <w:p>
            <w:pPr>
              <w:spacing w:after="20" w:line="240" w:lineRule="auto"/>
            </w:pPr>
            <w:r/>
            <w:r>
              <w:rPr>
                <w:b w:val="0"/>
                <w:sz w:val="19"/>
              </w:rPr>
              <w:t>1. Peel and cut both into small pieces.</w:t>
            </w:r>
          </w:p>
          <w:p>
            <w:pPr>
              <w:spacing w:after="20" w:line="240" w:lineRule="auto"/>
            </w:pPr>
            <w:r>
              <w:rPr>
                <w:b w:val="0"/>
                <w:sz w:val="19"/>
              </w:rPr>
              <w:t>2. Boil until very soft, about 15 minutes.</w:t>
            </w:r>
          </w:p>
          <w:p>
            <w:pPr>
              <w:spacing w:after="20" w:line="240" w:lineRule="auto"/>
            </w:pPr>
            <w:r>
              <w:rPr>
                <w:b w:val="0"/>
                <w:sz w:val="19"/>
              </w:rPr>
              <w:t>3. Mash smooth with a little breast milk, formula or cooking water. No salt or butter.</w:t>
            </w:r>
          </w:p>
        </w:tc>
        <w:tc>
          <w:tcPr>
            <w:tcW w:type="dxa" w:w="964"/>
          </w:tcPr>
          <w:p>
            <w:pPr>
              <w:spacing w:after="20" w:line="240" w:lineRule="auto"/>
            </w:pPr>
            <w:r/>
            <w:r>
              <w:rPr>
                <w:b w:val="0"/>
                <w:sz w:val="19"/>
              </w:rPr>
              <w:t>—</w:t>
            </w:r>
          </w:p>
        </w:tc>
        <w:tc>
          <w:tcPr>
            <w:tcW w:type="dxa" w:w="1020"/>
            <w:shd w:val="clear" w:color="auto" w:fill="FFF9E6"/>
          </w:tcPr>
          <w:p>
            <w:pPr>
              <w:spacing w:after="20" w:line="240" w:lineRule="auto"/>
            </w:pPr>
            <w:r/>
            <w:r>
              <w:rPr>
                <w:b w:val="0"/>
                <w:sz w:val="19"/>
              </w:rPr>
            </w:r>
          </w:p>
        </w:tc>
        <w:tc>
          <w:tcPr>
            <w:tcW w:type="dxa" w:w="964"/>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R3</w:t>
            </w:r>
          </w:p>
        </w:tc>
        <w:tc>
          <w:tcPr>
            <w:tcW w:type="dxa" w:w="1304"/>
          </w:tcPr>
          <w:p>
            <w:pPr>
              <w:spacing w:after="20" w:line="240" w:lineRule="auto"/>
            </w:pPr>
            <w:r/>
            <w:r>
              <w:rPr>
                <w:b w:val="0"/>
                <w:sz w:val="19"/>
              </w:rPr>
              <w:t>Smooth rice and moong daal</w:t>
            </w:r>
          </w:p>
          <w:p>
            <w:pPr>
              <w:spacing w:after="20" w:line="240" w:lineRule="auto"/>
            </w:pPr>
            <w:r>
              <w:rPr>
                <w:b w:val="0"/>
                <w:sz w:val="19"/>
              </w:rPr>
              <w:t>From 6 months</w:t>
            </w:r>
          </w:p>
        </w:tc>
        <w:tc>
          <w:tcPr>
            <w:tcW w:type="dxa" w:w="2098"/>
          </w:tcPr>
          <w:p>
            <w:pPr>
              <w:spacing w:after="20" w:line="240" w:lineRule="auto"/>
            </w:pPr>
            <w:r/>
            <w:r>
              <w:rPr>
                <w:b w:val="0"/>
                <w:sz w:val="19"/>
              </w:rPr>
              <w:t>• 1 tablespoon rice</w:t>
            </w:r>
          </w:p>
          <w:p>
            <w:pPr>
              <w:spacing w:after="20" w:line="240" w:lineRule="auto"/>
            </w:pPr>
            <w:r>
              <w:rPr>
                <w:b w:val="0"/>
                <w:sz w:val="19"/>
              </w:rPr>
              <w:t>• 1 tablespoon yellow moong daal</w:t>
            </w:r>
          </w:p>
          <w:p>
            <w:pPr>
              <w:spacing w:after="20" w:line="240" w:lineRule="auto"/>
            </w:pPr>
            <w:r>
              <w:rPr>
                <w:b w:val="0"/>
                <w:sz w:val="19"/>
              </w:rPr>
              <w:t>• 1 cup water</w:t>
            </w:r>
          </w:p>
        </w:tc>
        <w:tc>
          <w:tcPr>
            <w:tcW w:type="dxa" w:w="2721"/>
          </w:tcPr>
          <w:p>
            <w:pPr>
              <w:spacing w:after="20" w:line="240" w:lineRule="auto"/>
            </w:pPr>
            <w:r/>
            <w:r>
              <w:rPr>
                <w:b w:val="0"/>
                <w:sz w:val="19"/>
              </w:rPr>
              <w:t>1. Wash the rice and daal well and soak for 20 minutes.</w:t>
            </w:r>
          </w:p>
          <w:p>
            <w:pPr>
              <w:spacing w:after="20" w:line="240" w:lineRule="auto"/>
            </w:pPr>
            <w:r>
              <w:rPr>
                <w:b w:val="0"/>
                <w:sz w:val="19"/>
              </w:rPr>
              <w:t>2. Cook in the water until completely soft (a pressure cooker takes 3 to 4 whistles).</w:t>
            </w:r>
          </w:p>
          <w:p>
            <w:pPr>
              <w:spacing w:after="20" w:line="240" w:lineRule="auto"/>
            </w:pPr>
            <w:r>
              <w:rPr>
                <w:b w:val="0"/>
                <w:sz w:val="19"/>
              </w:rPr>
              <w:t>3. Blend or mash until smooth. Add a pinch of haldi if you like, but no salt.</w:t>
            </w:r>
          </w:p>
        </w:tc>
        <w:tc>
          <w:tcPr>
            <w:tcW w:type="dxa" w:w="964"/>
          </w:tcPr>
          <w:p>
            <w:pPr>
              <w:spacing w:after="20" w:line="240" w:lineRule="auto"/>
            </w:pPr>
            <w:r/>
            <w:r>
              <w:rPr>
                <w:b w:val="0"/>
                <w:sz w:val="19"/>
              </w:rPr>
              <w:t>—</w:t>
            </w:r>
          </w:p>
        </w:tc>
        <w:tc>
          <w:tcPr>
            <w:tcW w:type="dxa" w:w="1020"/>
            <w:shd w:val="clear" w:color="auto" w:fill="FFF9E6"/>
          </w:tcPr>
          <w:p>
            <w:pPr>
              <w:spacing w:after="20" w:line="240" w:lineRule="auto"/>
            </w:pPr>
            <w:r/>
            <w:r>
              <w:rPr>
                <w:b w:val="0"/>
                <w:sz w:val="19"/>
              </w:rPr>
            </w:r>
          </w:p>
        </w:tc>
        <w:tc>
          <w:tcPr>
            <w:tcW w:type="dxa" w:w="964"/>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R4</w:t>
            </w:r>
          </w:p>
        </w:tc>
        <w:tc>
          <w:tcPr>
            <w:tcW w:type="dxa" w:w="1304"/>
          </w:tcPr>
          <w:p>
            <w:pPr>
              <w:spacing w:after="20" w:line="240" w:lineRule="auto"/>
            </w:pPr>
            <w:r/>
            <w:r>
              <w:rPr>
                <w:b w:val="0"/>
                <w:sz w:val="19"/>
              </w:rPr>
              <w:t>Suji kheer without sugar</w:t>
            </w:r>
          </w:p>
          <w:p>
            <w:pPr>
              <w:spacing w:after="20" w:line="240" w:lineRule="auto"/>
            </w:pPr>
            <w:r>
              <w:rPr>
                <w:b w:val="0"/>
                <w:sz w:val="19"/>
              </w:rPr>
              <w:t>From 6 months</w:t>
            </w:r>
          </w:p>
        </w:tc>
        <w:tc>
          <w:tcPr>
            <w:tcW w:type="dxa" w:w="2098"/>
          </w:tcPr>
          <w:p>
            <w:pPr>
              <w:spacing w:after="20" w:line="240" w:lineRule="auto"/>
            </w:pPr>
            <w:r/>
            <w:r>
              <w:rPr>
                <w:b w:val="0"/>
                <w:sz w:val="19"/>
              </w:rPr>
              <w:t>• 1 tablespoon suji (semolina)</w:t>
            </w:r>
          </w:p>
          <w:p>
            <w:pPr>
              <w:spacing w:after="20" w:line="240" w:lineRule="auto"/>
            </w:pPr>
            <w:r>
              <w:rPr>
                <w:b w:val="0"/>
                <w:sz w:val="19"/>
              </w:rPr>
              <w:t>• Half a cup of breast milk or formula (or cow's milk, in cooking only)</w:t>
            </w:r>
          </w:p>
          <w:p>
            <w:pPr>
              <w:spacing w:after="20" w:line="240" w:lineRule="auto"/>
            </w:pPr>
            <w:r>
              <w:rPr>
                <w:b w:val="0"/>
                <w:sz w:val="19"/>
              </w:rPr>
              <w:t>• A little mashed banana or pear to sweeten</w:t>
            </w:r>
          </w:p>
        </w:tc>
        <w:tc>
          <w:tcPr>
            <w:tcW w:type="dxa" w:w="2721"/>
          </w:tcPr>
          <w:p>
            <w:pPr>
              <w:spacing w:after="20" w:line="240" w:lineRule="auto"/>
            </w:pPr>
            <w:r/>
            <w:r>
              <w:rPr>
                <w:b w:val="0"/>
                <w:sz w:val="19"/>
              </w:rPr>
              <w:t>1. Dry-roast the suji in a pan for 2 minutes, stirring.</w:t>
            </w:r>
          </w:p>
          <w:p>
            <w:pPr>
              <w:spacing w:after="20" w:line="240" w:lineRule="auto"/>
            </w:pPr>
            <w:r>
              <w:rPr>
                <w:b w:val="0"/>
                <w:sz w:val="19"/>
              </w:rPr>
              <w:t>2. Add the milk slowly, stirring so there are no lumps, and cook until soft.</w:t>
            </w:r>
          </w:p>
          <w:p>
            <w:pPr>
              <w:spacing w:after="20" w:line="240" w:lineRule="auto"/>
            </w:pPr>
            <w:r>
              <w:rPr>
                <w:b w:val="0"/>
                <w:sz w:val="19"/>
              </w:rPr>
              <w:t>3. Cool, then stir in the fruit instead of sugar.</w:t>
            </w:r>
          </w:p>
        </w:tc>
        <w:tc>
          <w:tcPr>
            <w:tcW w:type="dxa" w:w="964"/>
          </w:tcPr>
          <w:p>
            <w:pPr>
              <w:spacing w:after="20" w:line="240" w:lineRule="auto"/>
            </w:pPr>
            <w:r/>
            <w:r>
              <w:rPr>
                <w:b w:val="0"/>
                <w:sz w:val="19"/>
              </w:rPr>
              <w:t>Wheat, Milk</w:t>
            </w:r>
          </w:p>
        </w:tc>
        <w:tc>
          <w:tcPr>
            <w:tcW w:type="dxa" w:w="1020"/>
            <w:shd w:val="clear" w:color="auto" w:fill="FFF9E6"/>
          </w:tcPr>
          <w:p>
            <w:pPr>
              <w:spacing w:after="20" w:line="240" w:lineRule="auto"/>
            </w:pPr>
            <w:r/>
            <w:r>
              <w:rPr>
                <w:b w:val="0"/>
                <w:sz w:val="19"/>
              </w:rPr>
            </w:r>
          </w:p>
        </w:tc>
        <w:tc>
          <w:tcPr>
            <w:tcW w:type="dxa" w:w="964"/>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R5</w:t>
            </w:r>
          </w:p>
        </w:tc>
        <w:tc>
          <w:tcPr>
            <w:tcW w:type="dxa" w:w="1304"/>
          </w:tcPr>
          <w:p>
            <w:pPr>
              <w:spacing w:after="20" w:line="240" w:lineRule="auto"/>
            </w:pPr>
            <w:r/>
            <w:r>
              <w:rPr>
                <w:b w:val="0"/>
                <w:sz w:val="19"/>
              </w:rPr>
              <w:t>Banana and oats</w:t>
            </w:r>
          </w:p>
          <w:p>
            <w:pPr>
              <w:spacing w:after="20" w:line="240" w:lineRule="auto"/>
            </w:pPr>
            <w:r>
              <w:rPr>
                <w:b w:val="0"/>
                <w:sz w:val="19"/>
              </w:rPr>
              <w:t>From 6 months</w:t>
            </w:r>
          </w:p>
        </w:tc>
        <w:tc>
          <w:tcPr>
            <w:tcW w:type="dxa" w:w="2098"/>
          </w:tcPr>
          <w:p>
            <w:pPr>
              <w:spacing w:after="20" w:line="240" w:lineRule="auto"/>
            </w:pPr>
            <w:r/>
            <w:r>
              <w:rPr>
                <w:b w:val="0"/>
                <w:sz w:val="19"/>
              </w:rPr>
              <w:t>• 2 tablespoons oats</w:t>
            </w:r>
          </w:p>
          <w:p>
            <w:pPr>
              <w:spacing w:after="20" w:line="240" w:lineRule="auto"/>
            </w:pPr>
            <w:r>
              <w:rPr>
                <w:b w:val="0"/>
                <w:sz w:val="19"/>
              </w:rPr>
              <w:t>• Half a ripe banana</w:t>
            </w:r>
          </w:p>
          <w:p>
            <w:pPr>
              <w:spacing w:after="20" w:line="240" w:lineRule="auto"/>
            </w:pPr>
            <w:r>
              <w:rPr>
                <w:b w:val="0"/>
                <w:sz w:val="19"/>
              </w:rPr>
              <w:t>• Breast milk, formula or water</w:t>
            </w:r>
          </w:p>
        </w:tc>
        <w:tc>
          <w:tcPr>
            <w:tcW w:type="dxa" w:w="2721"/>
          </w:tcPr>
          <w:p>
            <w:pPr>
              <w:spacing w:after="20" w:line="240" w:lineRule="auto"/>
            </w:pPr>
            <w:r/>
            <w:r>
              <w:rPr>
                <w:b w:val="0"/>
                <w:sz w:val="19"/>
              </w:rPr>
              <w:t>1. Cook the oats in water until soft, or grind them first for a smoother texture.</w:t>
            </w:r>
          </w:p>
          <w:p>
            <w:pPr>
              <w:spacing w:after="20" w:line="240" w:lineRule="auto"/>
            </w:pPr>
            <w:r>
              <w:rPr>
                <w:b w:val="0"/>
                <w:sz w:val="19"/>
              </w:rPr>
              <w:t>2. Mash in the banana and thin with a little milk.</w:t>
            </w:r>
          </w:p>
        </w:tc>
        <w:tc>
          <w:tcPr>
            <w:tcW w:type="dxa" w:w="964"/>
          </w:tcPr>
          <w:p>
            <w:pPr>
              <w:spacing w:after="20" w:line="240" w:lineRule="auto"/>
            </w:pPr>
            <w:r/>
            <w:r>
              <w:rPr>
                <w:b w:val="0"/>
                <w:sz w:val="19"/>
              </w:rPr>
              <w:t>—</w:t>
            </w:r>
          </w:p>
        </w:tc>
        <w:tc>
          <w:tcPr>
            <w:tcW w:type="dxa" w:w="1020"/>
            <w:shd w:val="clear" w:color="auto" w:fill="FFF9E6"/>
          </w:tcPr>
          <w:p>
            <w:pPr>
              <w:spacing w:after="20" w:line="240" w:lineRule="auto"/>
            </w:pPr>
            <w:r/>
            <w:r>
              <w:rPr>
                <w:b w:val="0"/>
                <w:sz w:val="19"/>
              </w:rPr>
            </w:r>
          </w:p>
        </w:tc>
        <w:tc>
          <w:tcPr>
            <w:tcW w:type="dxa" w:w="964"/>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R6</w:t>
            </w:r>
          </w:p>
        </w:tc>
        <w:tc>
          <w:tcPr>
            <w:tcW w:type="dxa" w:w="1304"/>
          </w:tcPr>
          <w:p>
            <w:pPr>
              <w:spacing w:after="20" w:line="240" w:lineRule="auto"/>
            </w:pPr>
            <w:r/>
            <w:r>
              <w:rPr>
                <w:b w:val="0"/>
                <w:sz w:val="19"/>
              </w:rPr>
              <w:t>Vegetable khichdi</w:t>
            </w:r>
          </w:p>
          <w:p>
            <w:pPr>
              <w:spacing w:after="20" w:line="240" w:lineRule="auto"/>
            </w:pPr>
            <w:r>
              <w:rPr>
                <w:b w:val="0"/>
                <w:sz w:val="19"/>
              </w:rPr>
              <w:t>From 7 months</w:t>
            </w:r>
          </w:p>
        </w:tc>
        <w:tc>
          <w:tcPr>
            <w:tcW w:type="dxa" w:w="2098"/>
          </w:tcPr>
          <w:p>
            <w:pPr>
              <w:spacing w:after="20" w:line="240" w:lineRule="auto"/>
            </w:pPr>
            <w:r/>
            <w:r>
              <w:rPr>
                <w:b w:val="0"/>
                <w:sz w:val="19"/>
              </w:rPr>
              <w:t>• 2 tablespoons rice and 1 tablespoon moong or masoor daal</w:t>
            </w:r>
          </w:p>
          <w:p>
            <w:pPr>
              <w:spacing w:after="20" w:line="240" w:lineRule="auto"/>
            </w:pPr>
            <w:r>
              <w:rPr>
                <w:b w:val="0"/>
                <w:sz w:val="19"/>
              </w:rPr>
              <w:t>• A handful of chopped vegetables: carrot, lauki, peas, spinach</w:t>
            </w:r>
          </w:p>
          <w:p>
            <w:pPr>
              <w:spacing w:after="20" w:line="240" w:lineRule="auto"/>
            </w:pPr>
            <w:r>
              <w:rPr>
                <w:b w:val="0"/>
                <w:sz w:val="19"/>
              </w:rPr>
              <w:t>• Half a teaspoon of ghee, a pinch of haldi and zeera</w:t>
            </w:r>
          </w:p>
        </w:tc>
        <w:tc>
          <w:tcPr>
            <w:tcW w:type="dxa" w:w="2721"/>
          </w:tcPr>
          <w:p>
            <w:pPr>
              <w:spacing w:after="20" w:line="240" w:lineRule="auto"/>
            </w:pPr>
            <w:r/>
            <w:r>
              <w:rPr>
                <w:b w:val="0"/>
                <w:sz w:val="19"/>
              </w:rPr>
              <w:t>1. Warm the ghee, add zeera for a few seconds, then the washed rice, daal and vegetables.</w:t>
            </w:r>
          </w:p>
          <w:p>
            <w:pPr>
              <w:spacing w:after="20" w:line="240" w:lineRule="auto"/>
            </w:pPr>
            <w:r>
              <w:rPr>
                <w:b w:val="0"/>
                <w:sz w:val="19"/>
              </w:rPr>
              <w:t>2. Add haldi and plenty of water; cook until everything is very soft.</w:t>
            </w:r>
          </w:p>
          <w:p>
            <w:pPr>
              <w:spacing w:after="20" w:line="240" w:lineRule="auto"/>
            </w:pPr>
            <w:r>
              <w:rPr>
                <w:b w:val="0"/>
                <w:sz w:val="19"/>
              </w:rPr>
              <w:t>3. Mash roughly, leaving small soft lumps so your baby learns to chew. No salt.</w:t>
            </w:r>
          </w:p>
        </w:tc>
        <w:tc>
          <w:tcPr>
            <w:tcW w:type="dxa" w:w="964"/>
          </w:tcPr>
          <w:p>
            <w:pPr>
              <w:spacing w:after="20" w:line="240" w:lineRule="auto"/>
            </w:pPr>
            <w:r/>
            <w:r>
              <w:rPr>
                <w:b w:val="0"/>
                <w:sz w:val="19"/>
              </w:rPr>
              <w:t>—</w:t>
            </w:r>
          </w:p>
        </w:tc>
        <w:tc>
          <w:tcPr>
            <w:tcW w:type="dxa" w:w="1020"/>
            <w:shd w:val="clear" w:color="auto" w:fill="FFF9E6"/>
          </w:tcPr>
          <w:p>
            <w:pPr>
              <w:spacing w:after="20" w:line="240" w:lineRule="auto"/>
            </w:pPr>
            <w:r/>
            <w:r>
              <w:rPr>
                <w:b w:val="0"/>
                <w:sz w:val="19"/>
              </w:rPr>
            </w:r>
          </w:p>
        </w:tc>
        <w:tc>
          <w:tcPr>
            <w:tcW w:type="dxa" w:w="964"/>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R7</w:t>
            </w:r>
          </w:p>
        </w:tc>
        <w:tc>
          <w:tcPr>
            <w:tcW w:type="dxa" w:w="1304"/>
          </w:tcPr>
          <w:p>
            <w:pPr>
              <w:spacing w:after="20" w:line="240" w:lineRule="auto"/>
            </w:pPr>
            <w:r/>
            <w:r>
              <w:rPr>
                <w:b w:val="0"/>
                <w:sz w:val="19"/>
              </w:rPr>
              <w:t>Daliya with fruit</w:t>
            </w:r>
          </w:p>
          <w:p>
            <w:pPr>
              <w:spacing w:after="20" w:line="240" w:lineRule="auto"/>
            </w:pPr>
            <w:r>
              <w:rPr>
                <w:b w:val="0"/>
                <w:sz w:val="19"/>
              </w:rPr>
              <w:t>From 7 months</w:t>
            </w:r>
          </w:p>
        </w:tc>
        <w:tc>
          <w:tcPr>
            <w:tcW w:type="dxa" w:w="2098"/>
          </w:tcPr>
          <w:p>
            <w:pPr>
              <w:spacing w:after="20" w:line="240" w:lineRule="auto"/>
            </w:pPr>
            <w:r/>
            <w:r>
              <w:rPr>
                <w:b w:val="0"/>
                <w:sz w:val="19"/>
              </w:rPr>
              <w:t>• 2 tablespoons daliya (broken wheat)</w:t>
            </w:r>
          </w:p>
          <w:p>
            <w:pPr>
              <w:spacing w:after="20" w:line="240" w:lineRule="auto"/>
            </w:pPr>
            <w:r>
              <w:rPr>
                <w:b w:val="0"/>
                <w:sz w:val="19"/>
              </w:rPr>
              <w:t>• Breast milk, formula, or cow's milk in cooking</w:t>
            </w:r>
          </w:p>
          <w:p>
            <w:pPr>
              <w:spacing w:after="20" w:line="240" w:lineRule="auto"/>
            </w:pPr>
            <w:r>
              <w:rPr>
                <w:b w:val="0"/>
                <w:sz w:val="19"/>
              </w:rPr>
              <w:t>• Mashed apple, pear, mango or chikoo</w:t>
            </w:r>
          </w:p>
        </w:tc>
        <w:tc>
          <w:tcPr>
            <w:tcW w:type="dxa" w:w="2721"/>
          </w:tcPr>
          <w:p>
            <w:pPr>
              <w:spacing w:after="20" w:line="240" w:lineRule="auto"/>
            </w:pPr>
            <w:r/>
            <w:r>
              <w:rPr>
                <w:b w:val="0"/>
                <w:sz w:val="19"/>
              </w:rPr>
              <w:t>1. Roast the daliya lightly, then cook in water until soft (a pressure cooker helps).</w:t>
            </w:r>
          </w:p>
          <w:p>
            <w:pPr>
              <w:spacing w:after="20" w:line="240" w:lineRule="auto"/>
            </w:pPr>
            <w:r>
              <w:rPr>
                <w:b w:val="0"/>
                <w:sz w:val="19"/>
              </w:rPr>
              <w:t>2. Stir in a little milk and cook for 2 more minutes.</w:t>
            </w:r>
          </w:p>
          <w:p>
            <w:pPr>
              <w:spacing w:after="20" w:line="240" w:lineRule="auto"/>
            </w:pPr>
            <w:r>
              <w:rPr>
                <w:b w:val="0"/>
                <w:sz w:val="19"/>
              </w:rPr>
              <w:t>3. Cool and mix in the fruit. No sugar or honey.</w:t>
            </w:r>
          </w:p>
        </w:tc>
        <w:tc>
          <w:tcPr>
            <w:tcW w:type="dxa" w:w="964"/>
          </w:tcPr>
          <w:p>
            <w:pPr>
              <w:spacing w:after="20" w:line="240" w:lineRule="auto"/>
            </w:pPr>
            <w:r/>
            <w:r>
              <w:rPr>
                <w:b w:val="0"/>
                <w:sz w:val="19"/>
              </w:rPr>
              <w:t>Wheat, Milk</w:t>
            </w:r>
          </w:p>
        </w:tc>
        <w:tc>
          <w:tcPr>
            <w:tcW w:type="dxa" w:w="1020"/>
            <w:shd w:val="clear" w:color="auto" w:fill="FFF9E6"/>
          </w:tcPr>
          <w:p>
            <w:pPr>
              <w:spacing w:after="20" w:line="240" w:lineRule="auto"/>
            </w:pPr>
            <w:r/>
            <w:r>
              <w:rPr>
                <w:b w:val="0"/>
                <w:sz w:val="19"/>
              </w:rPr>
            </w:r>
          </w:p>
        </w:tc>
        <w:tc>
          <w:tcPr>
            <w:tcW w:type="dxa" w:w="964"/>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R8</w:t>
            </w:r>
          </w:p>
        </w:tc>
        <w:tc>
          <w:tcPr>
            <w:tcW w:type="dxa" w:w="1304"/>
          </w:tcPr>
          <w:p>
            <w:pPr>
              <w:spacing w:after="20" w:line="240" w:lineRule="auto"/>
            </w:pPr>
            <w:r/>
            <w:r>
              <w:rPr>
                <w:b w:val="0"/>
                <w:sz w:val="19"/>
              </w:rPr>
              <w:t>Soft scrambled egg</w:t>
            </w:r>
          </w:p>
          <w:p>
            <w:pPr>
              <w:spacing w:after="20" w:line="240" w:lineRule="auto"/>
            </w:pPr>
            <w:r>
              <w:rPr>
                <w:b w:val="0"/>
                <w:sz w:val="19"/>
              </w:rPr>
              <w:t>From 7 months</w:t>
            </w:r>
          </w:p>
        </w:tc>
        <w:tc>
          <w:tcPr>
            <w:tcW w:type="dxa" w:w="2098"/>
          </w:tcPr>
          <w:p>
            <w:pPr>
              <w:spacing w:after="20" w:line="240" w:lineRule="auto"/>
            </w:pPr>
            <w:r/>
            <w:r>
              <w:rPr>
                <w:b w:val="0"/>
                <w:sz w:val="19"/>
              </w:rPr>
              <w:t>• 1 egg</w:t>
            </w:r>
          </w:p>
          <w:p>
            <w:pPr>
              <w:spacing w:after="20" w:line="240" w:lineRule="auto"/>
            </w:pPr>
            <w:r>
              <w:rPr>
                <w:b w:val="0"/>
                <w:sz w:val="19"/>
              </w:rPr>
              <w:t>• A few drops of oil or a little ghee</w:t>
            </w:r>
          </w:p>
          <w:p>
            <w:pPr>
              <w:spacing w:after="20" w:line="240" w:lineRule="auto"/>
            </w:pPr>
            <w:r>
              <w:rPr>
                <w:b w:val="0"/>
                <w:sz w:val="19"/>
              </w:rPr>
              <w:t>• Optional: finely chopped tomato or spinach</w:t>
            </w:r>
          </w:p>
        </w:tc>
        <w:tc>
          <w:tcPr>
            <w:tcW w:type="dxa" w:w="2721"/>
          </w:tcPr>
          <w:p>
            <w:pPr>
              <w:spacing w:after="20" w:line="240" w:lineRule="auto"/>
            </w:pPr>
            <w:r/>
            <w:r>
              <w:rPr>
                <w:b w:val="0"/>
                <w:sz w:val="19"/>
              </w:rPr>
              <w:t>1. Beat the egg well (with the vegetables if using).</w:t>
            </w:r>
          </w:p>
          <w:p>
            <w:pPr>
              <w:spacing w:after="20" w:line="240" w:lineRule="auto"/>
            </w:pPr>
            <w:r>
              <w:rPr>
                <w:b w:val="0"/>
                <w:sz w:val="19"/>
              </w:rPr>
              <w:t>2. Cook on low heat, stirring, until completely set with no runny parts.</w:t>
            </w:r>
          </w:p>
          <w:p>
            <w:pPr>
              <w:spacing w:after="20" w:line="240" w:lineRule="auto"/>
            </w:pPr>
            <w:r>
              <w:rPr>
                <w:b w:val="0"/>
                <w:sz w:val="19"/>
              </w:rPr>
              <w:t>3. Break into small soft pieces. Offer egg early and regularly, and watch for a reaction.</w:t>
            </w:r>
          </w:p>
        </w:tc>
        <w:tc>
          <w:tcPr>
            <w:tcW w:type="dxa" w:w="964"/>
          </w:tcPr>
          <w:p>
            <w:pPr>
              <w:spacing w:after="20" w:line="240" w:lineRule="auto"/>
            </w:pPr>
            <w:r/>
            <w:r>
              <w:rPr>
                <w:b w:val="0"/>
                <w:sz w:val="19"/>
              </w:rPr>
              <w:t>Egg</w:t>
            </w:r>
          </w:p>
        </w:tc>
        <w:tc>
          <w:tcPr>
            <w:tcW w:type="dxa" w:w="1020"/>
            <w:shd w:val="clear" w:color="auto" w:fill="FFF9E6"/>
          </w:tcPr>
          <w:p>
            <w:pPr>
              <w:spacing w:after="20" w:line="240" w:lineRule="auto"/>
            </w:pPr>
            <w:r/>
            <w:r>
              <w:rPr>
                <w:b w:val="0"/>
                <w:sz w:val="19"/>
              </w:rPr>
            </w:r>
          </w:p>
        </w:tc>
        <w:tc>
          <w:tcPr>
            <w:tcW w:type="dxa" w:w="964"/>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R9</w:t>
            </w:r>
          </w:p>
        </w:tc>
        <w:tc>
          <w:tcPr>
            <w:tcW w:type="dxa" w:w="1304"/>
          </w:tcPr>
          <w:p>
            <w:pPr>
              <w:spacing w:after="20" w:line="240" w:lineRule="auto"/>
            </w:pPr>
            <w:r/>
            <w:r>
              <w:rPr>
                <w:b w:val="0"/>
                <w:sz w:val="19"/>
              </w:rPr>
              <w:t>Chicken and vegetable mash</w:t>
            </w:r>
          </w:p>
          <w:p>
            <w:pPr>
              <w:spacing w:after="20" w:line="240" w:lineRule="auto"/>
            </w:pPr>
            <w:r>
              <w:rPr>
                <w:b w:val="0"/>
                <w:sz w:val="19"/>
              </w:rPr>
              <w:t>From 7 months</w:t>
            </w:r>
          </w:p>
        </w:tc>
        <w:tc>
          <w:tcPr>
            <w:tcW w:type="dxa" w:w="2098"/>
          </w:tcPr>
          <w:p>
            <w:pPr>
              <w:spacing w:after="20" w:line="240" w:lineRule="auto"/>
            </w:pPr>
            <w:r/>
            <w:r>
              <w:rPr>
                <w:b w:val="0"/>
                <w:sz w:val="19"/>
              </w:rPr>
              <w:t>• A small piece of boneless chicken</w:t>
            </w:r>
          </w:p>
          <w:p>
            <w:pPr>
              <w:spacing w:after="20" w:line="240" w:lineRule="auto"/>
            </w:pPr>
            <w:r>
              <w:rPr>
                <w:b w:val="0"/>
                <w:sz w:val="19"/>
              </w:rPr>
              <w:t>• 1 small potato and a few pieces of carrot or pumpkin</w:t>
            </w:r>
          </w:p>
        </w:tc>
        <w:tc>
          <w:tcPr>
            <w:tcW w:type="dxa" w:w="2721"/>
          </w:tcPr>
          <w:p>
            <w:pPr>
              <w:spacing w:after="20" w:line="240" w:lineRule="auto"/>
            </w:pPr>
            <w:r/>
            <w:r>
              <w:rPr>
                <w:b w:val="0"/>
                <w:sz w:val="19"/>
              </w:rPr>
              <w:t>1. Boil the chicken with the vegetables in water (a simple yakhni) until the chicken is fully cooked and soft.</w:t>
            </w:r>
          </w:p>
          <w:p>
            <w:pPr>
              <w:spacing w:after="20" w:line="240" w:lineRule="auto"/>
            </w:pPr>
            <w:r>
              <w:rPr>
                <w:b w:val="0"/>
                <w:sz w:val="19"/>
              </w:rPr>
              <w:t>2. Shred the chicken very finely and mash with the vegetables and a little yakhni.</w:t>
            </w:r>
          </w:p>
          <w:p>
            <w:pPr>
              <w:spacing w:after="20" w:line="240" w:lineRule="auto"/>
            </w:pPr>
            <w:r>
              <w:rPr>
                <w:b w:val="0"/>
                <w:sz w:val="19"/>
              </w:rPr>
              <w:t>3. No salt or stock cubes. Meat gives iron, which babies need from 6 months.</w:t>
            </w:r>
          </w:p>
        </w:tc>
        <w:tc>
          <w:tcPr>
            <w:tcW w:type="dxa" w:w="964"/>
          </w:tcPr>
          <w:p>
            <w:pPr>
              <w:spacing w:after="20" w:line="240" w:lineRule="auto"/>
            </w:pPr>
            <w:r/>
            <w:r>
              <w:rPr>
                <w:b w:val="0"/>
                <w:sz w:val="19"/>
              </w:rPr>
              <w:t>—</w:t>
            </w:r>
          </w:p>
        </w:tc>
        <w:tc>
          <w:tcPr>
            <w:tcW w:type="dxa" w:w="1020"/>
            <w:shd w:val="clear" w:color="auto" w:fill="FFF9E6"/>
          </w:tcPr>
          <w:p>
            <w:pPr>
              <w:spacing w:after="20" w:line="240" w:lineRule="auto"/>
            </w:pPr>
            <w:r/>
            <w:r>
              <w:rPr>
                <w:b w:val="0"/>
                <w:sz w:val="19"/>
              </w:rPr>
            </w:r>
          </w:p>
        </w:tc>
        <w:tc>
          <w:tcPr>
            <w:tcW w:type="dxa" w:w="964"/>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R10</w:t>
            </w:r>
          </w:p>
        </w:tc>
        <w:tc>
          <w:tcPr>
            <w:tcW w:type="dxa" w:w="1304"/>
          </w:tcPr>
          <w:p>
            <w:pPr>
              <w:spacing w:after="20" w:line="240" w:lineRule="auto"/>
            </w:pPr>
            <w:r/>
            <w:r>
              <w:rPr>
                <w:b w:val="0"/>
                <w:sz w:val="19"/>
              </w:rPr>
              <w:t>Masoor daal with rice</w:t>
            </w:r>
          </w:p>
          <w:p>
            <w:pPr>
              <w:spacing w:after="20" w:line="240" w:lineRule="auto"/>
            </w:pPr>
            <w:r>
              <w:rPr>
                <w:b w:val="0"/>
                <w:sz w:val="19"/>
              </w:rPr>
              <w:t>From 7 months</w:t>
            </w:r>
          </w:p>
        </w:tc>
        <w:tc>
          <w:tcPr>
            <w:tcW w:type="dxa" w:w="2098"/>
          </w:tcPr>
          <w:p>
            <w:pPr>
              <w:spacing w:after="20" w:line="240" w:lineRule="auto"/>
            </w:pPr>
            <w:r/>
            <w:r>
              <w:rPr>
                <w:b w:val="0"/>
                <w:sz w:val="19"/>
              </w:rPr>
              <w:t>• 2 tablespoons red masoor daal</w:t>
            </w:r>
          </w:p>
          <w:p>
            <w:pPr>
              <w:spacing w:after="20" w:line="240" w:lineRule="auto"/>
            </w:pPr>
            <w:r>
              <w:rPr>
                <w:b w:val="0"/>
                <w:sz w:val="19"/>
              </w:rPr>
              <w:t>• 2 tablespoons soft-cooked rice</w:t>
            </w:r>
          </w:p>
          <w:p>
            <w:pPr>
              <w:spacing w:after="20" w:line="240" w:lineRule="auto"/>
            </w:pPr>
            <w:r>
              <w:rPr>
                <w:b w:val="0"/>
                <w:sz w:val="19"/>
              </w:rPr>
              <w:t>• A little ghee, a pinch of haldi</w:t>
            </w:r>
          </w:p>
        </w:tc>
        <w:tc>
          <w:tcPr>
            <w:tcW w:type="dxa" w:w="2721"/>
          </w:tcPr>
          <w:p>
            <w:pPr>
              <w:spacing w:after="20" w:line="240" w:lineRule="auto"/>
            </w:pPr>
            <w:r/>
            <w:r>
              <w:rPr>
                <w:b w:val="0"/>
                <w:sz w:val="19"/>
              </w:rPr>
              <w:t>1. Cook the daal with haldi and water until it falls apart.</w:t>
            </w:r>
          </w:p>
          <w:p>
            <w:pPr>
              <w:spacing w:after="20" w:line="240" w:lineRule="auto"/>
            </w:pPr>
            <w:r>
              <w:rPr>
                <w:b w:val="0"/>
                <w:sz w:val="19"/>
              </w:rPr>
              <w:t>2. Add the ghee and mix with the rice, mashing to the texture your baby manages.</w:t>
            </w:r>
          </w:p>
          <w:p>
            <w:pPr>
              <w:spacing w:after="20" w:line="240" w:lineRule="auto"/>
            </w:pPr>
            <w:r>
              <w:rPr>
                <w:b w:val="0"/>
                <w:sz w:val="19"/>
              </w:rPr>
              <w:t>3. No salt, chilli or tarka spices.</w:t>
            </w:r>
          </w:p>
        </w:tc>
        <w:tc>
          <w:tcPr>
            <w:tcW w:type="dxa" w:w="964"/>
          </w:tcPr>
          <w:p>
            <w:pPr>
              <w:spacing w:after="20" w:line="240" w:lineRule="auto"/>
            </w:pPr>
            <w:r/>
            <w:r>
              <w:rPr>
                <w:b w:val="0"/>
                <w:sz w:val="19"/>
              </w:rPr>
              <w:t>—</w:t>
            </w:r>
          </w:p>
        </w:tc>
        <w:tc>
          <w:tcPr>
            <w:tcW w:type="dxa" w:w="1020"/>
            <w:shd w:val="clear" w:color="auto" w:fill="FFF9E6"/>
          </w:tcPr>
          <w:p>
            <w:pPr>
              <w:spacing w:after="20" w:line="240" w:lineRule="auto"/>
            </w:pPr>
            <w:r/>
            <w:r>
              <w:rPr>
                <w:b w:val="0"/>
                <w:sz w:val="19"/>
              </w:rPr>
            </w:r>
          </w:p>
        </w:tc>
        <w:tc>
          <w:tcPr>
            <w:tcW w:type="dxa" w:w="964"/>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R11</w:t>
            </w:r>
          </w:p>
        </w:tc>
        <w:tc>
          <w:tcPr>
            <w:tcW w:type="dxa" w:w="1304"/>
          </w:tcPr>
          <w:p>
            <w:pPr>
              <w:spacing w:after="20" w:line="240" w:lineRule="auto"/>
            </w:pPr>
            <w:r/>
            <w:r>
              <w:rPr>
                <w:b w:val="0"/>
                <w:sz w:val="19"/>
              </w:rPr>
              <w:t>Roti soaked in daal</w:t>
            </w:r>
          </w:p>
          <w:p>
            <w:pPr>
              <w:spacing w:after="20" w:line="240" w:lineRule="auto"/>
            </w:pPr>
            <w:r>
              <w:rPr>
                <w:b w:val="0"/>
                <w:sz w:val="19"/>
              </w:rPr>
              <w:t>From 10 months</w:t>
            </w:r>
          </w:p>
        </w:tc>
        <w:tc>
          <w:tcPr>
            <w:tcW w:type="dxa" w:w="2098"/>
          </w:tcPr>
          <w:p>
            <w:pPr>
              <w:spacing w:after="20" w:line="240" w:lineRule="auto"/>
            </w:pPr>
            <w:r/>
            <w:r>
              <w:rPr>
                <w:b w:val="0"/>
                <w:sz w:val="19"/>
              </w:rPr>
              <w:t>• Half a soft roti (no salt in the dough)</w:t>
            </w:r>
          </w:p>
          <w:p>
            <w:pPr>
              <w:spacing w:after="20" w:line="240" w:lineRule="auto"/>
            </w:pPr>
            <w:r>
              <w:rPr>
                <w:b w:val="0"/>
                <w:sz w:val="19"/>
              </w:rPr>
              <w:t>• A few spoons of the family's daal, taken out before salt and chilli</w:t>
            </w:r>
          </w:p>
        </w:tc>
        <w:tc>
          <w:tcPr>
            <w:tcW w:type="dxa" w:w="2721"/>
          </w:tcPr>
          <w:p>
            <w:pPr>
              <w:spacing w:after="20" w:line="240" w:lineRule="auto"/>
            </w:pPr>
            <w:r/>
            <w:r>
              <w:rPr>
                <w:b w:val="0"/>
                <w:sz w:val="19"/>
              </w:rPr>
              <w:t>1. Tear the roti into small pieces.</w:t>
            </w:r>
          </w:p>
          <w:p>
            <w:pPr>
              <w:spacing w:after="20" w:line="240" w:lineRule="auto"/>
            </w:pPr>
            <w:r>
              <w:rPr>
                <w:b w:val="0"/>
                <w:sz w:val="19"/>
              </w:rPr>
              <w:t>2. Soak them in warm daal for a few minutes until soft.</w:t>
            </w:r>
          </w:p>
          <w:p>
            <w:pPr>
              <w:spacing w:after="20" w:line="240" w:lineRule="auto"/>
            </w:pPr>
            <w:r>
              <w:rPr>
                <w:b w:val="0"/>
                <w:sz w:val="19"/>
              </w:rPr>
              <w:t>3. Let your baby pick up pieces themselves, or feed with a spoon.</w:t>
            </w:r>
          </w:p>
        </w:tc>
        <w:tc>
          <w:tcPr>
            <w:tcW w:type="dxa" w:w="964"/>
          </w:tcPr>
          <w:p>
            <w:pPr>
              <w:spacing w:after="20" w:line="240" w:lineRule="auto"/>
            </w:pPr>
            <w:r/>
            <w:r>
              <w:rPr>
                <w:b w:val="0"/>
                <w:sz w:val="19"/>
              </w:rPr>
              <w:t>Wheat</w:t>
            </w:r>
          </w:p>
        </w:tc>
        <w:tc>
          <w:tcPr>
            <w:tcW w:type="dxa" w:w="1020"/>
            <w:shd w:val="clear" w:color="auto" w:fill="FFF9E6"/>
          </w:tcPr>
          <w:p>
            <w:pPr>
              <w:spacing w:after="20" w:line="240" w:lineRule="auto"/>
            </w:pPr>
            <w:r/>
            <w:r>
              <w:rPr>
                <w:b w:val="0"/>
                <w:sz w:val="19"/>
              </w:rPr>
            </w:r>
          </w:p>
        </w:tc>
        <w:tc>
          <w:tcPr>
            <w:tcW w:type="dxa" w:w="964"/>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R12</w:t>
            </w:r>
          </w:p>
        </w:tc>
        <w:tc>
          <w:tcPr>
            <w:tcW w:type="dxa" w:w="1304"/>
          </w:tcPr>
          <w:p>
            <w:pPr>
              <w:spacing w:after="20" w:line="240" w:lineRule="auto"/>
            </w:pPr>
            <w:r/>
            <w:r>
              <w:rPr>
                <w:b w:val="0"/>
                <w:sz w:val="19"/>
              </w:rPr>
              <w:t>Soft vegetable pulao</w:t>
            </w:r>
          </w:p>
          <w:p>
            <w:pPr>
              <w:spacing w:after="20" w:line="240" w:lineRule="auto"/>
            </w:pPr>
            <w:r>
              <w:rPr>
                <w:b w:val="0"/>
                <w:sz w:val="19"/>
              </w:rPr>
              <w:t>From 10 months</w:t>
            </w:r>
          </w:p>
        </w:tc>
        <w:tc>
          <w:tcPr>
            <w:tcW w:type="dxa" w:w="2098"/>
          </w:tcPr>
          <w:p>
            <w:pPr>
              <w:spacing w:after="20" w:line="240" w:lineRule="auto"/>
            </w:pPr>
            <w:r/>
            <w:r>
              <w:rPr>
                <w:b w:val="0"/>
                <w:sz w:val="19"/>
              </w:rPr>
              <w:t>• Quarter cup of rice</w:t>
            </w:r>
          </w:p>
          <w:p>
            <w:pPr>
              <w:spacing w:after="20" w:line="240" w:lineRule="auto"/>
            </w:pPr>
            <w:r>
              <w:rPr>
                <w:b w:val="0"/>
                <w:sz w:val="19"/>
              </w:rPr>
              <w:t>• Peas, carrot and potato, finely chopped</w:t>
            </w:r>
          </w:p>
          <w:p>
            <w:pPr>
              <w:spacing w:after="20" w:line="240" w:lineRule="auto"/>
            </w:pPr>
            <w:r>
              <w:rPr>
                <w:b w:val="0"/>
                <w:sz w:val="19"/>
              </w:rPr>
              <w:t>• A little ghee, a small piece of cinnamon (removed before serving)</w:t>
            </w:r>
          </w:p>
        </w:tc>
        <w:tc>
          <w:tcPr>
            <w:tcW w:type="dxa" w:w="2721"/>
          </w:tcPr>
          <w:p>
            <w:pPr>
              <w:spacing w:after="20" w:line="240" w:lineRule="auto"/>
            </w:pPr>
            <w:r/>
            <w:r>
              <w:rPr>
                <w:b w:val="0"/>
                <w:sz w:val="19"/>
              </w:rPr>
              <w:t>1. Fry the vegetables in the ghee for a minute, then add the washed rice and cinnamon.</w:t>
            </w:r>
          </w:p>
          <w:p>
            <w:pPr>
              <w:spacing w:after="20" w:line="240" w:lineRule="auto"/>
            </w:pPr>
            <w:r>
              <w:rPr>
                <w:b w:val="0"/>
                <w:sz w:val="19"/>
              </w:rPr>
              <w:t>2. Add a little more water than usual so the rice cooks soft.</w:t>
            </w:r>
          </w:p>
          <w:p>
            <w:pPr>
              <w:spacing w:after="20" w:line="240" w:lineRule="auto"/>
            </w:pPr>
            <w:r>
              <w:rPr>
                <w:b w:val="0"/>
                <w:sz w:val="19"/>
              </w:rPr>
              <w:t>3. Remove the cinnamon, check the peas are soft, and squash any hard pieces. No salt.</w:t>
            </w:r>
          </w:p>
        </w:tc>
        <w:tc>
          <w:tcPr>
            <w:tcW w:type="dxa" w:w="964"/>
          </w:tcPr>
          <w:p>
            <w:pPr>
              <w:spacing w:after="20" w:line="240" w:lineRule="auto"/>
            </w:pPr>
            <w:r/>
            <w:r>
              <w:rPr>
                <w:b w:val="0"/>
                <w:sz w:val="19"/>
              </w:rPr>
              <w:t>—</w:t>
            </w:r>
          </w:p>
        </w:tc>
        <w:tc>
          <w:tcPr>
            <w:tcW w:type="dxa" w:w="1020"/>
            <w:shd w:val="clear" w:color="auto" w:fill="FFF9E6"/>
          </w:tcPr>
          <w:p>
            <w:pPr>
              <w:spacing w:after="20" w:line="240" w:lineRule="auto"/>
            </w:pPr>
            <w:r/>
            <w:r>
              <w:rPr>
                <w:b w:val="0"/>
                <w:sz w:val="19"/>
              </w:rPr>
            </w:r>
          </w:p>
        </w:tc>
        <w:tc>
          <w:tcPr>
            <w:tcW w:type="dxa" w:w="964"/>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R13</w:t>
            </w:r>
          </w:p>
        </w:tc>
        <w:tc>
          <w:tcPr>
            <w:tcW w:type="dxa" w:w="1304"/>
          </w:tcPr>
          <w:p>
            <w:pPr>
              <w:spacing w:after="20" w:line="240" w:lineRule="auto"/>
            </w:pPr>
            <w:r/>
            <w:r>
              <w:rPr>
                <w:b w:val="0"/>
                <w:sz w:val="19"/>
              </w:rPr>
              <w:t>Mild qeema aloo</w:t>
            </w:r>
          </w:p>
          <w:p>
            <w:pPr>
              <w:spacing w:after="20" w:line="240" w:lineRule="auto"/>
            </w:pPr>
            <w:r>
              <w:rPr>
                <w:b w:val="0"/>
                <w:sz w:val="19"/>
              </w:rPr>
              <w:t>From 10 months</w:t>
            </w:r>
          </w:p>
        </w:tc>
        <w:tc>
          <w:tcPr>
            <w:tcW w:type="dxa" w:w="2098"/>
          </w:tcPr>
          <w:p>
            <w:pPr>
              <w:spacing w:after="20" w:line="240" w:lineRule="auto"/>
            </w:pPr>
            <w:r/>
            <w:r>
              <w:rPr>
                <w:b w:val="0"/>
                <w:sz w:val="19"/>
              </w:rPr>
              <w:t>• 2 tablespoons fine mutton or beef qeema</w:t>
            </w:r>
          </w:p>
          <w:p>
            <w:pPr>
              <w:spacing w:after="20" w:line="240" w:lineRule="auto"/>
            </w:pPr>
            <w:r>
              <w:rPr>
                <w:b w:val="0"/>
                <w:sz w:val="19"/>
              </w:rPr>
              <w:t>• 1 small potato, diced small</w:t>
            </w:r>
          </w:p>
          <w:p>
            <w:pPr>
              <w:spacing w:after="20" w:line="240" w:lineRule="auto"/>
            </w:pPr>
            <w:r>
              <w:rPr>
                <w:b w:val="0"/>
                <w:sz w:val="19"/>
              </w:rPr>
              <w:t>• Half a tomato, a little onion, a pinch of haldi</w:t>
            </w:r>
          </w:p>
        </w:tc>
        <w:tc>
          <w:tcPr>
            <w:tcW w:type="dxa" w:w="2721"/>
          </w:tcPr>
          <w:p>
            <w:pPr>
              <w:spacing w:after="20" w:line="240" w:lineRule="auto"/>
            </w:pPr>
            <w:r/>
            <w:r>
              <w:rPr>
                <w:b w:val="0"/>
                <w:sz w:val="19"/>
              </w:rPr>
              <w:t>1. Soften the onion and tomato in a little oil, add the qeema and haldi, and cook until browned all through.</w:t>
            </w:r>
          </w:p>
          <w:p>
            <w:pPr>
              <w:spacing w:after="20" w:line="240" w:lineRule="auto"/>
            </w:pPr>
            <w:r>
              <w:rPr>
                <w:b w:val="0"/>
                <w:sz w:val="19"/>
              </w:rPr>
              <w:t>2. Add the potato and water; cover and cook until the potato is very soft.</w:t>
            </w:r>
          </w:p>
          <w:p>
            <w:pPr>
              <w:spacing w:after="20" w:line="240" w:lineRule="auto"/>
            </w:pPr>
            <w:r>
              <w:rPr>
                <w:b w:val="0"/>
                <w:sz w:val="19"/>
              </w:rPr>
              <w:t>3. Mash lightly. No salt, chilli or garam masala for babies.</w:t>
            </w:r>
          </w:p>
        </w:tc>
        <w:tc>
          <w:tcPr>
            <w:tcW w:type="dxa" w:w="964"/>
          </w:tcPr>
          <w:p>
            <w:pPr>
              <w:spacing w:after="20" w:line="240" w:lineRule="auto"/>
            </w:pPr>
            <w:r/>
            <w:r>
              <w:rPr>
                <w:b w:val="0"/>
                <w:sz w:val="19"/>
              </w:rPr>
              <w:t>—</w:t>
            </w:r>
          </w:p>
        </w:tc>
        <w:tc>
          <w:tcPr>
            <w:tcW w:type="dxa" w:w="1020"/>
            <w:shd w:val="clear" w:color="auto" w:fill="FFF9E6"/>
          </w:tcPr>
          <w:p>
            <w:pPr>
              <w:spacing w:after="20" w:line="240" w:lineRule="auto"/>
            </w:pPr>
            <w:r/>
            <w:r>
              <w:rPr>
                <w:b w:val="0"/>
                <w:sz w:val="19"/>
              </w:rPr>
            </w:r>
          </w:p>
        </w:tc>
        <w:tc>
          <w:tcPr>
            <w:tcW w:type="dxa" w:w="964"/>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R14</w:t>
            </w:r>
          </w:p>
        </w:tc>
        <w:tc>
          <w:tcPr>
            <w:tcW w:type="dxa" w:w="1304"/>
          </w:tcPr>
          <w:p>
            <w:pPr>
              <w:spacing w:after="20" w:line="240" w:lineRule="auto"/>
            </w:pPr>
            <w:r/>
            <w:r>
              <w:rPr>
                <w:b w:val="0"/>
                <w:sz w:val="19"/>
              </w:rPr>
              <w:t>Fish and potato</w:t>
            </w:r>
          </w:p>
          <w:p>
            <w:pPr>
              <w:spacing w:after="20" w:line="240" w:lineRule="auto"/>
            </w:pPr>
            <w:r>
              <w:rPr>
                <w:b w:val="0"/>
                <w:sz w:val="19"/>
              </w:rPr>
              <w:t>From 10 months</w:t>
            </w:r>
          </w:p>
        </w:tc>
        <w:tc>
          <w:tcPr>
            <w:tcW w:type="dxa" w:w="2098"/>
          </w:tcPr>
          <w:p>
            <w:pPr>
              <w:spacing w:after="20" w:line="240" w:lineRule="auto"/>
            </w:pPr>
            <w:r/>
            <w:r>
              <w:rPr>
                <w:b w:val="0"/>
                <w:sz w:val="19"/>
              </w:rPr>
              <w:t>• A small piece of boneless white fish (e.g. rohu or surmai fillet)</w:t>
            </w:r>
          </w:p>
          <w:p>
            <w:pPr>
              <w:spacing w:after="20" w:line="240" w:lineRule="auto"/>
            </w:pPr>
            <w:r>
              <w:rPr>
                <w:b w:val="0"/>
                <w:sz w:val="19"/>
              </w:rPr>
              <w:t>• 1 small boiled potato</w:t>
            </w:r>
          </w:p>
        </w:tc>
        <w:tc>
          <w:tcPr>
            <w:tcW w:type="dxa" w:w="2721"/>
          </w:tcPr>
          <w:p>
            <w:pPr>
              <w:spacing w:after="20" w:line="240" w:lineRule="auto"/>
            </w:pPr>
            <w:r/>
            <w:r>
              <w:rPr>
                <w:b w:val="0"/>
                <w:sz w:val="19"/>
              </w:rPr>
              <w:t>1. Steam or boil the fish until it flakes easily.</w:t>
            </w:r>
          </w:p>
          <w:p>
            <w:pPr>
              <w:spacing w:after="20" w:line="240" w:lineRule="auto"/>
            </w:pPr>
            <w:r>
              <w:rPr>
                <w:b w:val="0"/>
                <w:sz w:val="19"/>
              </w:rPr>
              <w:t>2. Check carefully with your fingers for any bones.</w:t>
            </w:r>
          </w:p>
          <w:p>
            <w:pPr>
              <w:spacing w:after="20" w:line="240" w:lineRule="auto"/>
            </w:pPr>
            <w:r>
              <w:rPr>
                <w:b w:val="0"/>
                <w:sz w:val="19"/>
              </w:rPr>
              <w:t>3. Flake and mix with the mashed potato.</w:t>
            </w:r>
          </w:p>
        </w:tc>
        <w:tc>
          <w:tcPr>
            <w:tcW w:type="dxa" w:w="964"/>
          </w:tcPr>
          <w:p>
            <w:pPr>
              <w:spacing w:after="20" w:line="240" w:lineRule="auto"/>
            </w:pPr>
            <w:r/>
            <w:r>
              <w:rPr>
                <w:b w:val="0"/>
                <w:sz w:val="19"/>
              </w:rPr>
              <w:t>Fish</w:t>
            </w:r>
          </w:p>
        </w:tc>
        <w:tc>
          <w:tcPr>
            <w:tcW w:type="dxa" w:w="1020"/>
            <w:shd w:val="clear" w:color="auto" w:fill="FFF9E6"/>
          </w:tcPr>
          <w:p>
            <w:pPr>
              <w:spacing w:after="20" w:line="240" w:lineRule="auto"/>
            </w:pPr>
            <w:r/>
            <w:r>
              <w:rPr>
                <w:b w:val="0"/>
                <w:sz w:val="19"/>
              </w:rPr>
            </w:r>
          </w:p>
        </w:tc>
        <w:tc>
          <w:tcPr>
            <w:tcW w:type="dxa" w:w="964"/>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R15</w:t>
            </w:r>
          </w:p>
        </w:tc>
        <w:tc>
          <w:tcPr>
            <w:tcW w:type="dxa" w:w="1304"/>
          </w:tcPr>
          <w:p>
            <w:pPr>
              <w:spacing w:after="20" w:line="240" w:lineRule="auto"/>
            </w:pPr>
            <w:r/>
            <w:r>
              <w:rPr>
                <w:b w:val="0"/>
                <w:sz w:val="19"/>
              </w:rPr>
              <w:t>Paneer and peas</w:t>
            </w:r>
          </w:p>
          <w:p>
            <w:pPr>
              <w:spacing w:after="20" w:line="240" w:lineRule="auto"/>
            </w:pPr>
            <w:r>
              <w:rPr>
                <w:b w:val="0"/>
                <w:sz w:val="19"/>
              </w:rPr>
              <w:t>From 10 months</w:t>
            </w:r>
          </w:p>
        </w:tc>
        <w:tc>
          <w:tcPr>
            <w:tcW w:type="dxa" w:w="2098"/>
          </w:tcPr>
          <w:p>
            <w:pPr>
              <w:spacing w:after="20" w:line="240" w:lineRule="auto"/>
            </w:pPr>
            <w:r/>
            <w:r>
              <w:rPr>
                <w:b w:val="0"/>
                <w:sz w:val="19"/>
              </w:rPr>
              <w:t>• 2 tablespoons crumbled fresh paneer</w:t>
            </w:r>
          </w:p>
          <w:p>
            <w:pPr>
              <w:spacing w:after="20" w:line="240" w:lineRule="auto"/>
            </w:pPr>
            <w:r>
              <w:rPr>
                <w:b w:val="0"/>
                <w:sz w:val="19"/>
              </w:rPr>
              <w:t>• 2 tablespoons peas</w:t>
            </w:r>
          </w:p>
          <w:p>
            <w:pPr>
              <w:spacing w:after="20" w:line="240" w:lineRule="auto"/>
            </w:pPr>
            <w:r>
              <w:rPr>
                <w:b w:val="0"/>
                <w:sz w:val="19"/>
              </w:rPr>
              <w:t>• Half a tomato, a pinch of haldi</w:t>
            </w:r>
          </w:p>
        </w:tc>
        <w:tc>
          <w:tcPr>
            <w:tcW w:type="dxa" w:w="2721"/>
          </w:tcPr>
          <w:p>
            <w:pPr>
              <w:spacing w:after="20" w:line="240" w:lineRule="auto"/>
            </w:pPr>
            <w:r/>
            <w:r>
              <w:rPr>
                <w:b w:val="0"/>
                <w:sz w:val="19"/>
              </w:rPr>
              <w:t>1. Cook the peas and tomato with a little water and haldi until the peas are soft.</w:t>
            </w:r>
          </w:p>
          <w:p>
            <w:pPr>
              <w:spacing w:after="20" w:line="240" w:lineRule="auto"/>
            </w:pPr>
            <w:r>
              <w:rPr>
                <w:b w:val="0"/>
                <w:sz w:val="19"/>
              </w:rPr>
              <w:t>2. Squash the peas, then stir in the paneer and warm through.</w:t>
            </w:r>
          </w:p>
          <w:p>
            <w:pPr>
              <w:spacing w:after="20" w:line="240" w:lineRule="auto"/>
            </w:pPr>
            <w:r>
              <w:rPr>
                <w:b w:val="0"/>
                <w:sz w:val="19"/>
              </w:rPr>
              <w:t>3. Serve with soft rice or roti. Paneer is a milk food, so watch for a reaction the first time.</w:t>
            </w:r>
          </w:p>
        </w:tc>
        <w:tc>
          <w:tcPr>
            <w:tcW w:type="dxa" w:w="964"/>
          </w:tcPr>
          <w:p>
            <w:pPr>
              <w:spacing w:after="20" w:line="240" w:lineRule="auto"/>
            </w:pPr>
            <w:r/>
            <w:r>
              <w:rPr>
                <w:b w:val="0"/>
                <w:sz w:val="19"/>
              </w:rPr>
              <w:t>Milk</w:t>
            </w:r>
          </w:p>
        </w:tc>
        <w:tc>
          <w:tcPr>
            <w:tcW w:type="dxa" w:w="1020"/>
            <w:shd w:val="clear" w:color="auto" w:fill="FFF9E6"/>
          </w:tcPr>
          <w:p>
            <w:pPr>
              <w:spacing w:after="20" w:line="240" w:lineRule="auto"/>
            </w:pPr>
            <w:r/>
            <w:r>
              <w:rPr>
                <w:b w:val="0"/>
                <w:sz w:val="19"/>
              </w:rPr>
            </w:r>
          </w:p>
        </w:tc>
        <w:tc>
          <w:tcPr>
            <w:tcW w:type="dxa" w:w="964"/>
            <w:shd w:val="clear" w:color="auto" w:fill="FFF9E6"/>
          </w:tcPr>
          <w:p>
            <w:pPr>
              <w:spacing w:after="20" w:line="240" w:lineRule="auto"/>
            </w:pPr>
            <w:r/>
            <w:r>
              <w:rPr>
                <w:b w:val="0"/>
                <w:sz w:val="19"/>
              </w:rPr>
            </w:r>
          </w:p>
        </w:tc>
      </w:tr>
    </w:tbl>
    <w:p>
      <w:pPr>
        <w:spacing w:after="40"/>
      </w:pPr>
    </w:p>
    <w:p>
      <w:pPr>
        <w:pStyle w:val="Heading3"/>
      </w:pPr>
      <w:r>
        <w:t>Sources</w:t>
      </w:r>
    </w:p>
    <w:p>
      <w:pPr>
        <w:pStyle w:val="ListBullet"/>
      </w:pPr>
      <w:r>
        <w:t>NHS, “Your baby’s first solid foods” and “Foods to avoid giving babies and young children”.</w:t>
      </w:r>
    </w:p>
    <w:p>
      <w:pPr>
        <w:pStyle w:val="ListBullet"/>
      </w:pPr>
      <w:r>
        <w:t>WHO guidance on infant and young child feeding (complementary feeding).</w:t>
      </w:r>
    </w:p>
    <w:p>
      <w:pPr>
        <w:pStyle w:val="Heading3"/>
      </w:pPr>
      <w:r>
        <w:t>Open questions</w:t>
      </w:r>
    </w:p>
    <w:p>
      <w:pPr>
        <w:keepNext/>
        <w:spacing w:after="40"/>
        <w:ind w:left="397" w:hanging="397"/>
      </w:pPr>
      <w:r>
        <w:t>☐</w:t>
        <w:tab/>
      </w:r>
      <w:r>
        <w:rPr>
          <w:b/>
        </w:rPr>
        <w:t xml:space="preserve">S-Q1  </w:t>
      </w:r>
      <w:r>
        <w:t>All allergens (egg, milk, peanut, tree nuts, sesame, wheat, fish) are offered from about 6 months. Should the app say more for babies with severe eczema or a known food allergy (currently: “ask your doctor first”)?</w:t>
      </w:r>
    </w:p>
    <w:p>
      <w:pPr>
        <w:spacing w:after="160"/>
        <w:ind w:left="397"/>
      </w:pPr>
      <w:r>
        <w:rPr>
          <w:color w:val="595959"/>
          <w:sz w:val="20"/>
        </w:rPr>
        <w:t>Answer: ______________________________________________________________________</w:t>
      </w:r>
    </w:p>
    <w:p>
      <w:pPr>
        <w:keepNext/>
        <w:spacing w:after="40"/>
        <w:ind w:left="397" w:hanging="397"/>
      </w:pPr>
      <w:r>
        <w:t>☐</w:t>
        <w:tab/>
      </w:r>
      <w:r>
        <w:rPr>
          <w:b/>
        </w:rPr>
        <w:t xml:space="preserve">S-Q2  </w:t>
      </w:r>
      <w:r>
        <w:t>The fish recipe suggests rohu or surmai fillet. Rohu has many small bones. Is it safe to suggest, or should we name other fish?</w:t>
      </w:r>
    </w:p>
    <w:p>
      <w:pPr>
        <w:spacing w:after="160"/>
        <w:ind w:left="397"/>
      </w:pPr>
      <w:r>
        <w:rPr>
          <w:color w:val="595959"/>
          <w:sz w:val="20"/>
        </w:rPr>
        <w:t>Answer: ______________________________________________________________________</w:t>
      </w:r>
    </w:p>
    <w:p>
      <w:pPr>
        <w:keepNext/>
        <w:spacing w:after="40"/>
        <w:ind w:left="397" w:hanging="397"/>
      </w:pPr>
      <w:r>
        <w:t>☐</w:t>
        <w:tab/>
      </w:r>
      <w:r>
        <w:rPr>
          <w:b/>
        </w:rPr>
        <w:t xml:space="preserve">S-Q3  </w:t>
      </w:r>
      <w:r>
        <w:t>Several recipes use ghee, which is not flagged as a milk allergen. Should it be?</w:t>
      </w:r>
    </w:p>
    <w:p>
      <w:pPr>
        <w:spacing w:after="160"/>
        <w:ind w:left="397"/>
      </w:pPr>
      <w:r>
        <w:rPr>
          <w:color w:val="595959"/>
          <w:sz w:val="20"/>
        </w:rPr>
        <w:t>Answer: ______________________________________________________________________</w:t>
      </w:r>
    </w:p>
    <w:p>
      <w:pPr>
        <w:keepNext/>
        <w:spacing w:after="40"/>
        <w:ind w:left="397" w:hanging="397"/>
      </w:pPr>
      <w:r>
        <w:t>☐</w:t>
        <w:tab/>
      </w:r>
      <w:r>
        <w:rPr>
          <w:b/>
        </w:rPr>
        <w:t xml:space="preserve">S-Q4  </w:t>
      </w:r>
      <w:r>
        <w:t>Is any common allergen missing for our families (e.g. soya, shellfish)?</w:t>
      </w:r>
    </w:p>
    <w:p>
      <w:pPr>
        <w:spacing w:after="160"/>
        <w:ind w:left="397"/>
      </w:pPr>
      <w:r>
        <w:rPr>
          <w:color w:val="595959"/>
          <w:sz w:val="20"/>
        </w:rPr>
        <w:t>Answer: ______________________________________________________________________</w:t>
      </w:r>
    </w:p>
    <w:p>
      <w:pPr>
        <w:keepNext/>
        <w:spacing w:after="40"/>
        <w:ind w:left="397" w:hanging="397"/>
      </w:pPr>
      <w:r>
        <w:t>☐</w:t>
        <w:tab/>
      </w:r>
      <w:r>
        <w:rPr>
          <w:b/>
        </w:rPr>
        <w:t xml:space="preserve">S-Q5  </w:t>
      </w:r>
      <w:r>
        <w:t>The “not before 12 months” list has only honey (plus salt, sugar, whole nuts and cow’s milk as a main drink in the rules). Should anything else be added (e.g. fruit juice, rice drinks, raw or unpasteurised foods)?</w:t>
      </w:r>
    </w:p>
    <w:p>
      <w:pPr>
        <w:spacing w:after="160"/>
        <w:ind w:left="397"/>
      </w:pPr>
      <w:r>
        <w:rPr>
          <w:color w:val="595959"/>
          <w:sz w:val="20"/>
        </w:rPr>
        <w:t>Answer: ______________________________________________________________________</w:t>
      </w:r>
    </w:p>
    <w:p>
      <w:r>
        <w:br w:type="page"/>
      </w:r>
    </w:p>
    <w:p>
      <w:pPr>
        <w:pStyle w:val="Heading1"/>
      </w:pPr>
      <w:r>
        <w:t>6. Developmental milestones</w:t>
      </w:r>
    </w:p>
    <w:p>
      <w:r>
        <w:t>Parents can tick milestones for each age (2, 4, 6, 9, 12, 15 and 18 months). Each age also shows a few “Ways to help”. The app does not score or diagnose; it shows the “When to talk to the doctor” text below.</w:t>
      </w:r>
    </w:p>
    <w:p>
      <w:pPr>
        <w:keepNext/>
        <w:spacing w:before="120" w:after="60"/>
      </w:pPr>
      <w:r>
        <w:rPr>
          <w:b/>
          <w:sz w:val="21"/>
        </w:rPr>
        <w:t>Milestone guidance</w:t>
      </w:r>
    </w:p>
    <w:tbl>
      <w:tblPr>
        <w:tblStyle w:val="TableGrid"/>
        <w:tblW w:type="auto" w:w="0"/>
        <w:jc w:val="center"/>
        <w:tblLayout w:type="fixed"/>
        <w:tblLook w:firstColumn="1" w:firstRow="1" w:lastColumn="0" w:lastRow="0" w:noHBand="0" w:noVBand="1" w:val="04A0"/>
        <w:tblLayout w:type="fixed"/>
      </w:tblPr>
      <w:tblGrid>
        <w:gridCol w:w="624"/>
        <w:gridCol w:w="1644"/>
        <w:gridCol w:w="4479"/>
        <w:gridCol w:w="1020"/>
        <w:gridCol w:w="1871"/>
      </w:tblGrid>
      <w:tr>
        <w:trPr>
          <w:cantSplit/>
          <w:tblHeader/>
        </w:trPr>
        <w:tc>
          <w:tcPr>
            <w:tcW w:type="dxa" w:w="624"/>
            <w:shd w:val="clear" w:color="auto" w:fill="D9E2F3"/>
          </w:tcPr>
          <w:p>
            <w:pPr>
              <w:spacing w:after="20" w:line="240" w:lineRule="auto"/>
            </w:pPr>
            <w:r/>
            <w:r>
              <w:rPr>
                <w:b/>
                <w:sz w:val="18"/>
              </w:rPr>
              <w:t>#</w:t>
            </w:r>
          </w:p>
        </w:tc>
        <w:tc>
          <w:tcPr>
            <w:tcW w:type="dxa" w:w="1644"/>
            <w:shd w:val="clear" w:color="auto" w:fill="D9E2F3"/>
          </w:tcPr>
          <w:p>
            <w:pPr>
              <w:spacing w:after="20" w:line="240" w:lineRule="auto"/>
            </w:pPr>
            <w:r/>
            <w:r>
              <w:rPr>
                <w:b/>
                <w:sz w:val="18"/>
              </w:rPr>
              <w:t>Where it appears</w:t>
            </w:r>
          </w:p>
        </w:tc>
        <w:tc>
          <w:tcPr>
            <w:tcW w:type="dxa" w:w="4479"/>
            <w:shd w:val="clear" w:color="auto" w:fill="D9E2F3"/>
          </w:tcPr>
          <w:p>
            <w:pPr>
              <w:spacing w:after="20" w:line="240" w:lineRule="auto"/>
            </w:pPr>
            <w:r/>
            <w:r>
              <w:rPr>
                <w:b/>
                <w:sz w:val="18"/>
              </w:rPr>
              <w:t>Exact text shown</w:t>
            </w:r>
          </w:p>
        </w:tc>
        <w:tc>
          <w:tcPr>
            <w:tcW w:type="dxa" w:w="1020"/>
            <w:shd w:val="clear" w:color="auto" w:fill="D9E2F3"/>
          </w:tcPr>
          <w:p>
            <w:pPr>
              <w:spacing w:after="20" w:line="240" w:lineRule="auto"/>
            </w:pPr>
            <w:r/>
            <w:r>
              <w:rPr>
                <w:b/>
                <w:sz w:val="18"/>
              </w:rPr>
              <w:t>Reviewer</w:t>
            </w:r>
          </w:p>
          <w:p>
            <w:pPr>
              <w:spacing w:after="20" w:line="240" w:lineRule="auto"/>
            </w:pPr>
            <w:r>
              <w:rPr>
                <w:b/>
                <w:sz w:val="18"/>
              </w:rPr>
              <w:t>✓ / ✗ / ?</w:t>
            </w:r>
          </w:p>
        </w:tc>
        <w:tc>
          <w:tcPr>
            <w:tcW w:type="dxa" w:w="1871"/>
            <w:shd w:val="clear" w:color="auto" w:fill="D9E2F3"/>
          </w:tcPr>
          <w:p>
            <w:pPr>
              <w:spacing w:after="20" w:line="240" w:lineRule="auto"/>
            </w:pPr>
            <w:r/>
            <w:r>
              <w:rPr>
                <w:b/>
                <w:sz w:val="18"/>
              </w:rPr>
              <w:t>Change to / comment</w:t>
            </w:r>
          </w:p>
        </w:tc>
      </w:tr>
      <w:tr>
        <w:trPr>
          <w:cantSplit/>
        </w:trPr>
        <w:tc>
          <w:tcPr>
            <w:tcW w:type="dxa" w:w="624"/>
          </w:tcPr>
          <w:p>
            <w:pPr>
              <w:spacing w:after="20" w:line="240" w:lineRule="auto"/>
            </w:pPr>
            <w:r/>
            <w:r>
              <w:rPr>
                <w:b w:val="0"/>
                <w:sz w:val="19"/>
              </w:rPr>
              <w:t>M0a</w:t>
            </w:r>
          </w:p>
        </w:tc>
        <w:tc>
          <w:tcPr>
            <w:tcW w:type="dxa" w:w="1644"/>
          </w:tcPr>
          <w:p>
            <w:pPr>
              <w:spacing w:after="20" w:line="240" w:lineRule="auto"/>
            </w:pPr>
            <w:r/>
            <w:r>
              <w:rPr>
                <w:b w:val="0"/>
                <w:sz w:val="19"/>
              </w:rPr>
              <w:t>Top of the milestones screen</w:t>
            </w:r>
          </w:p>
        </w:tc>
        <w:tc>
          <w:tcPr>
            <w:tcW w:type="dxa" w:w="4479"/>
          </w:tcPr>
          <w:p>
            <w:pPr>
              <w:spacing w:after="20" w:line="240" w:lineRule="auto"/>
            </w:pPr>
            <w:r/>
            <w:r>
              <w:rPr>
                <w:b w:val="0"/>
                <w:sz w:val="19"/>
              </w:rPr>
              <w:t>These checklists (CDC, 2022) show what most babies, 75% or more, can do by each age. Every baby develops at their own pace, and missing one item doesn't by itself mean something is wrong.</w:t>
            </w:r>
          </w:p>
        </w:tc>
        <w:tc>
          <w:tcPr>
            <w:tcW w:type="dxa" w:w="1020"/>
            <w:shd w:val="clear" w:color="auto" w:fill="FFF9E6"/>
          </w:tcPr>
          <w:p>
            <w:pPr>
              <w:spacing w:after="20" w:line="240" w:lineRule="auto"/>
            </w:pPr>
            <w:r/>
            <w:r>
              <w:rPr>
                <w:b w:val="0"/>
                <w:sz w:val="19"/>
              </w:rPr>
            </w:r>
          </w:p>
        </w:tc>
        <w:tc>
          <w:tcPr>
            <w:tcW w:type="dxa" w:w="1871"/>
            <w:shd w:val="clear" w:color="auto" w:fill="FFF9E6"/>
          </w:tcPr>
          <w:p>
            <w:pPr>
              <w:spacing w:after="20" w:line="240" w:lineRule="auto"/>
            </w:pPr>
            <w:r/>
            <w:r>
              <w:rPr>
                <w:b w:val="0"/>
                <w:sz w:val="19"/>
              </w:rPr>
            </w:r>
          </w:p>
        </w:tc>
      </w:tr>
      <w:tr>
        <w:trPr>
          <w:cantSplit/>
        </w:trPr>
        <w:tc>
          <w:tcPr>
            <w:tcW w:type="dxa" w:w="624"/>
          </w:tcPr>
          <w:p>
            <w:pPr>
              <w:spacing w:after="20" w:line="240" w:lineRule="auto"/>
            </w:pPr>
            <w:r/>
            <w:r>
              <w:rPr>
                <w:b w:val="0"/>
                <w:sz w:val="19"/>
              </w:rPr>
              <w:t>M0b</w:t>
            </w:r>
          </w:p>
        </w:tc>
        <w:tc>
          <w:tcPr>
            <w:tcW w:type="dxa" w:w="1644"/>
          </w:tcPr>
          <w:p>
            <w:pPr>
              <w:spacing w:after="20" w:line="240" w:lineRule="auto"/>
            </w:pPr>
            <w:r/>
            <w:r>
              <w:rPr>
                <w:b w:val="0"/>
                <w:sz w:val="19"/>
              </w:rPr>
              <w:t>“When to talk to the doctor”</w:t>
            </w:r>
          </w:p>
        </w:tc>
        <w:tc>
          <w:tcPr>
            <w:tcW w:type="dxa" w:w="4479"/>
          </w:tcPr>
          <w:p>
            <w:pPr>
              <w:spacing w:after="20" w:line="240" w:lineRule="auto"/>
            </w:pPr>
            <w:r/>
            <w:r>
              <w:rPr>
                <w:b w:val="0"/>
                <w:sz w:val="19"/>
              </w:rPr>
              <w:t>Talk to your doctor if your baby isn't doing several things on the list for their age, has lost skills they used to have, or if you're worried for any reason. You know your baby best, and acting early helps.</w:t>
            </w:r>
          </w:p>
        </w:tc>
        <w:tc>
          <w:tcPr>
            <w:tcW w:type="dxa" w:w="1020"/>
            <w:shd w:val="clear" w:color="auto" w:fill="FFF9E6"/>
          </w:tcPr>
          <w:p>
            <w:pPr>
              <w:spacing w:after="20" w:line="240" w:lineRule="auto"/>
            </w:pPr>
            <w:r/>
            <w:r>
              <w:rPr>
                <w:b w:val="0"/>
                <w:sz w:val="19"/>
              </w:rPr>
            </w:r>
          </w:p>
        </w:tc>
        <w:tc>
          <w:tcPr>
            <w:tcW w:type="dxa" w:w="1871"/>
            <w:shd w:val="clear" w:color="auto" w:fill="FFF9E6"/>
          </w:tcPr>
          <w:p>
            <w:pPr>
              <w:spacing w:after="20" w:line="240" w:lineRule="auto"/>
            </w:pPr>
            <w:r/>
            <w:r>
              <w:rPr>
                <w:b w:val="0"/>
                <w:sz w:val="19"/>
              </w:rPr>
            </w:r>
          </w:p>
        </w:tc>
      </w:tr>
    </w:tbl>
    <w:p>
      <w:pPr>
        <w:spacing w:after="40"/>
      </w:pPr>
    </w:p>
    <w:p>
      <w:pPr>
        <w:keepNext/>
        <w:spacing w:before="120" w:after="60"/>
      </w:pPr>
      <w:r>
        <w:rPr>
          <w:b/>
          <w:sz w:val="21"/>
        </w:rPr>
        <w:t>Milestones (86)</w:t>
      </w:r>
    </w:p>
    <w:tbl>
      <w:tblPr>
        <w:tblStyle w:val="TableGrid"/>
        <w:tblW w:type="auto" w:w="0"/>
        <w:jc w:val="center"/>
        <w:tblLayout w:type="fixed"/>
        <w:tblLook w:firstColumn="1" w:firstRow="1" w:lastColumn="0" w:lastRow="0" w:noHBand="0" w:noVBand="1" w:val="04A0"/>
        <w:tblLayout w:type="fixed"/>
      </w:tblPr>
      <w:tblGrid>
        <w:gridCol w:w="567"/>
        <w:gridCol w:w="907"/>
        <w:gridCol w:w="1361"/>
        <w:gridCol w:w="3855"/>
        <w:gridCol w:w="1020"/>
        <w:gridCol w:w="1928"/>
      </w:tblGrid>
      <w:tr>
        <w:trPr>
          <w:cantSplit/>
          <w:tblHeader/>
        </w:trPr>
        <w:tc>
          <w:tcPr>
            <w:tcW w:type="dxa" w:w="567"/>
            <w:shd w:val="clear" w:color="auto" w:fill="D9E2F3"/>
          </w:tcPr>
          <w:p>
            <w:pPr>
              <w:spacing w:after="20" w:line="240" w:lineRule="auto"/>
            </w:pPr>
            <w:r/>
            <w:r>
              <w:rPr>
                <w:b/>
                <w:sz w:val="18"/>
              </w:rPr>
              <w:t>#</w:t>
            </w:r>
          </w:p>
        </w:tc>
        <w:tc>
          <w:tcPr>
            <w:tcW w:type="dxa" w:w="907"/>
            <w:shd w:val="clear" w:color="auto" w:fill="D9E2F3"/>
          </w:tcPr>
          <w:p>
            <w:pPr>
              <w:spacing w:after="20" w:line="240" w:lineRule="auto"/>
            </w:pPr>
            <w:r/>
            <w:r>
              <w:rPr>
                <w:b/>
                <w:sz w:val="18"/>
              </w:rPr>
              <w:t>By age</w:t>
            </w:r>
          </w:p>
        </w:tc>
        <w:tc>
          <w:tcPr>
            <w:tcW w:type="dxa" w:w="1361"/>
            <w:shd w:val="clear" w:color="auto" w:fill="D9E2F3"/>
          </w:tcPr>
          <w:p>
            <w:pPr>
              <w:spacing w:after="20" w:line="240" w:lineRule="auto"/>
            </w:pPr>
            <w:r/>
            <w:r>
              <w:rPr>
                <w:b/>
                <w:sz w:val="18"/>
              </w:rPr>
              <w:t>Area</w:t>
            </w:r>
          </w:p>
        </w:tc>
        <w:tc>
          <w:tcPr>
            <w:tcW w:type="dxa" w:w="3855"/>
            <w:shd w:val="clear" w:color="auto" w:fill="D9E2F3"/>
          </w:tcPr>
          <w:p>
            <w:pPr>
              <w:spacing w:after="20" w:line="240" w:lineRule="auto"/>
            </w:pPr>
            <w:r/>
            <w:r>
              <w:rPr>
                <w:b/>
                <w:sz w:val="18"/>
              </w:rPr>
              <w:t>Milestone (most babies, 75% or more)</w:t>
            </w:r>
          </w:p>
        </w:tc>
        <w:tc>
          <w:tcPr>
            <w:tcW w:type="dxa" w:w="1020"/>
            <w:shd w:val="clear" w:color="auto" w:fill="D9E2F3"/>
          </w:tcPr>
          <w:p>
            <w:pPr>
              <w:spacing w:after="20" w:line="240" w:lineRule="auto"/>
            </w:pPr>
            <w:r/>
            <w:r>
              <w:rPr>
                <w:b/>
                <w:sz w:val="18"/>
              </w:rPr>
              <w:t>Reviewer</w:t>
            </w:r>
          </w:p>
          <w:p>
            <w:pPr>
              <w:spacing w:after="20" w:line="240" w:lineRule="auto"/>
            </w:pPr>
            <w:r>
              <w:rPr>
                <w:b/>
                <w:sz w:val="18"/>
              </w:rPr>
              <w:t>✓ / ✗ / ?</w:t>
            </w:r>
          </w:p>
        </w:tc>
        <w:tc>
          <w:tcPr>
            <w:tcW w:type="dxa" w:w="1928"/>
            <w:shd w:val="clear" w:color="auto" w:fill="D9E2F3"/>
          </w:tcPr>
          <w:p>
            <w:pPr>
              <w:spacing w:after="20" w:line="240" w:lineRule="auto"/>
            </w:pPr>
            <w:r/>
            <w:r>
              <w:rPr>
                <w:b/>
                <w:sz w:val="18"/>
              </w:rPr>
              <w:t>Change to / comment</w:t>
            </w:r>
          </w:p>
        </w:tc>
      </w:tr>
      <w:tr>
        <w:trPr>
          <w:cantSplit/>
        </w:trPr>
        <w:tc>
          <w:tcPr>
            <w:tcW w:type="dxa" w:w="567"/>
          </w:tcPr>
          <w:p>
            <w:pPr>
              <w:spacing w:after="20" w:line="240" w:lineRule="auto"/>
            </w:pPr>
            <w:r/>
            <w:r>
              <w:rPr>
                <w:b w:val="0"/>
                <w:sz w:val="19"/>
              </w:rPr>
              <w:t>M1</w:t>
            </w:r>
          </w:p>
        </w:tc>
        <w:tc>
          <w:tcPr>
            <w:tcW w:type="dxa" w:w="907"/>
          </w:tcPr>
          <w:p>
            <w:pPr>
              <w:spacing w:after="20" w:line="240" w:lineRule="auto"/>
            </w:pPr>
            <w:r/>
            <w:r>
              <w:rPr>
                <w:b w:val="0"/>
                <w:sz w:val="19"/>
              </w:rPr>
              <w:t>2 months</w:t>
            </w:r>
          </w:p>
        </w:tc>
        <w:tc>
          <w:tcPr>
            <w:tcW w:type="dxa" w:w="1361"/>
          </w:tcPr>
          <w:p>
            <w:pPr>
              <w:spacing w:after="20" w:line="240" w:lineRule="auto"/>
            </w:pPr>
            <w:r/>
            <w:r>
              <w:rPr>
                <w:b w:val="0"/>
                <w:sz w:val="19"/>
              </w:rPr>
              <w:t>Social / emotional</w:t>
            </w:r>
          </w:p>
        </w:tc>
        <w:tc>
          <w:tcPr>
            <w:tcW w:type="dxa" w:w="3855"/>
          </w:tcPr>
          <w:p>
            <w:pPr>
              <w:spacing w:after="20" w:line="240" w:lineRule="auto"/>
            </w:pPr>
            <w:r/>
            <w:r>
              <w:rPr>
                <w:b w:val="0"/>
                <w:sz w:val="19"/>
              </w:rPr>
              <w:t>Calms down when spoken to or picked up</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M2</w:t>
            </w:r>
          </w:p>
        </w:tc>
        <w:tc>
          <w:tcPr>
            <w:tcW w:type="dxa" w:w="907"/>
          </w:tcPr>
          <w:p>
            <w:pPr>
              <w:spacing w:after="20" w:line="240" w:lineRule="auto"/>
            </w:pPr>
            <w:r/>
            <w:r>
              <w:rPr>
                <w:b w:val="0"/>
                <w:sz w:val="19"/>
              </w:rPr>
            </w:r>
          </w:p>
        </w:tc>
        <w:tc>
          <w:tcPr>
            <w:tcW w:type="dxa" w:w="1361"/>
          </w:tcPr>
          <w:p>
            <w:pPr>
              <w:spacing w:after="20" w:line="240" w:lineRule="auto"/>
            </w:pPr>
            <w:r/>
            <w:r>
              <w:rPr>
                <w:b w:val="0"/>
                <w:sz w:val="19"/>
              </w:rPr>
              <w:t>Social / emotional</w:t>
            </w:r>
          </w:p>
        </w:tc>
        <w:tc>
          <w:tcPr>
            <w:tcW w:type="dxa" w:w="3855"/>
          </w:tcPr>
          <w:p>
            <w:pPr>
              <w:spacing w:after="20" w:line="240" w:lineRule="auto"/>
            </w:pPr>
            <w:r/>
            <w:r>
              <w:rPr>
                <w:b w:val="0"/>
                <w:sz w:val="19"/>
              </w:rPr>
              <w:t>Looks at your face</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M3</w:t>
            </w:r>
          </w:p>
        </w:tc>
        <w:tc>
          <w:tcPr>
            <w:tcW w:type="dxa" w:w="907"/>
          </w:tcPr>
          <w:p>
            <w:pPr>
              <w:spacing w:after="20" w:line="240" w:lineRule="auto"/>
            </w:pPr>
            <w:r/>
            <w:r>
              <w:rPr>
                <w:b w:val="0"/>
                <w:sz w:val="19"/>
              </w:rPr>
            </w:r>
          </w:p>
        </w:tc>
        <w:tc>
          <w:tcPr>
            <w:tcW w:type="dxa" w:w="1361"/>
          </w:tcPr>
          <w:p>
            <w:pPr>
              <w:spacing w:after="20" w:line="240" w:lineRule="auto"/>
            </w:pPr>
            <w:r/>
            <w:r>
              <w:rPr>
                <w:b w:val="0"/>
                <w:sz w:val="19"/>
              </w:rPr>
              <w:t>Social / emotional</w:t>
            </w:r>
          </w:p>
        </w:tc>
        <w:tc>
          <w:tcPr>
            <w:tcW w:type="dxa" w:w="3855"/>
          </w:tcPr>
          <w:p>
            <w:pPr>
              <w:spacing w:after="20" w:line="240" w:lineRule="auto"/>
            </w:pPr>
            <w:r/>
            <w:r>
              <w:rPr>
                <w:b w:val="0"/>
                <w:sz w:val="19"/>
              </w:rPr>
              <w:t>Seems happy to see you when you walk up</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M4</w:t>
            </w:r>
          </w:p>
        </w:tc>
        <w:tc>
          <w:tcPr>
            <w:tcW w:type="dxa" w:w="907"/>
          </w:tcPr>
          <w:p>
            <w:pPr>
              <w:spacing w:after="20" w:line="240" w:lineRule="auto"/>
            </w:pPr>
            <w:r/>
            <w:r>
              <w:rPr>
                <w:b w:val="0"/>
                <w:sz w:val="19"/>
              </w:rPr>
            </w:r>
          </w:p>
        </w:tc>
        <w:tc>
          <w:tcPr>
            <w:tcW w:type="dxa" w:w="1361"/>
          </w:tcPr>
          <w:p>
            <w:pPr>
              <w:spacing w:after="20" w:line="240" w:lineRule="auto"/>
            </w:pPr>
            <w:r/>
            <w:r>
              <w:rPr>
                <w:b w:val="0"/>
                <w:sz w:val="19"/>
              </w:rPr>
              <w:t>Social / emotional</w:t>
            </w:r>
          </w:p>
        </w:tc>
        <w:tc>
          <w:tcPr>
            <w:tcW w:type="dxa" w:w="3855"/>
          </w:tcPr>
          <w:p>
            <w:pPr>
              <w:spacing w:after="20" w:line="240" w:lineRule="auto"/>
            </w:pPr>
            <w:r/>
            <w:r>
              <w:rPr>
                <w:b w:val="0"/>
                <w:sz w:val="19"/>
              </w:rPr>
              <w:t>Smiles when you talk to or smile at them</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M5</w:t>
            </w:r>
          </w:p>
        </w:tc>
        <w:tc>
          <w:tcPr>
            <w:tcW w:type="dxa" w:w="907"/>
          </w:tcPr>
          <w:p>
            <w:pPr>
              <w:spacing w:after="20" w:line="240" w:lineRule="auto"/>
            </w:pPr>
            <w:r/>
            <w:r>
              <w:rPr>
                <w:b w:val="0"/>
                <w:sz w:val="19"/>
              </w:rPr>
            </w:r>
          </w:p>
        </w:tc>
        <w:tc>
          <w:tcPr>
            <w:tcW w:type="dxa" w:w="1361"/>
          </w:tcPr>
          <w:p>
            <w:pPr>
              <w:spacing w:after="20" w:line="240" w:lineRule="auto"/>
            </w:pPr>
            <w:r/>
            <w:r>
              <w:rPr>
                <w:b w:val="0"/>
                <w:sz w:val="19"/>
              </w:rPr>
              <w:t>Language</w:t>
            </w:r>
          </w:p>
        </w:tc>
        <w:tc>
          <w:tcPr>
            <w:tcW w:type="dxa" w:w="3855"/>
          </w:tcPr>
          <w:p>
            <w:pPr>
              <w:spacing w:after="20" w:line="240" w:lineRule="auto"/>
            </w:pPr>
            <w:r/>
            <w:r>
              <w:rPr>
                <w:b w:val="0"/>
                <w:sz w:val="19"/>
              </w:rPr>
              <w:t>Makes sounds other than crying</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M6</w:t>
            </w:r>
          </w:p>
        </w:tc>
        <w:tc>
          <w:tcPr>
            <w:tcW w:type="dxa" w:w="907"/>
          </w:tcPr>
          <w:p>
            <w:pPr>
              <w:spacing w:after="20" w:line="240" w:lineRule="auto"/>
            </w:pPr>
            <w:r/>
            <w:r>
              <w:rPr>
                <w:b w:val="0"/>
                <w:sz w:val="19"/>
              </w:rPr>
            </w:r>
          </w:p>
        </w:tc>
        <w:tc>
          <w:tcPr>
            <w:tcW w:type="dxa" w:w="1361"/>
          </w:tcPr>
          <w:p>
            <w:pPr>
              <w:spacing w:after="20" w:line="240" w:lineRule="auto"/>
            </w:pPr>
            <w:r/>
            <w:r>
              <w:rPr>
                <w:b w:val="0"/>
                <w:sz w:val="19"/>
              </w:rPr>
              <w:t>Language</w:t>
            </w:r>
          </w:p>
        </w:tc>
        <w:tc>
          <w:tcPr>
            <w:tcW w:type="dxa" w:w="3855"/>
          </w:tcPr>
          <w:p>
            <w:pPr>
              <w:spacing w:after="20" w:line="240" w:lineRule="auto"/>
            </w:pPr>
            <w:r/>
            <w:r>
              <w:rPr>
                <w:b w:val="0"/>
                <w:sz w:val="19"/>
              </w:rPr>
              <w:t>Reacts to loud sounds</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M7</w:t>
            </w:r>
          </w:p>
        </w:tc>
        <w:tc>
          <w:tcPr>
            <w:tcW w:type="dxa" w:w="907"/>
          </w:tcPr>
          <w:p>
            <w:pPr>
              <w:spacing w:after="20" w:line="240" w:lineRule="auto"/>
            </w:pPr>
            <w:r/>
            <w:r>
              <w:rPr>
                <w:b w:val="0"/>
                <w:sz w:val="19"/>
              </w:rPr>
            </w:r>
          </w:p>
        </w:tc>
        <w:tc>
          <w:tcPr>
            <w:tcW w:type="dxa" w:w="1361"/>
          </w:tcPr>
          <w:p>
            <w:pPr>
              <w:spacing w:after="20" w:line="240" w:lineRule="auto"/>
            </w:pPr>
            <w:r/>
            <w:r>
              <w:rPr>
                <w:b w:val="0"/>
                <w:sz w:val="19"/>
              </w:rPr>
              <w:t>Thinking</w:t>
            </w:r>
          </w:p>
        </w:tc>
        <w:tc>
          <w:tcPr>
            <w:tcW w:type="dxa" w:w="3855"/>
          </w:tcPr>
          <w:p>
            <w:pPr>
              <w:spacing w:after="20" w:line="240" w:lineRule="auto"/>
            </w:pPr>
            <w:r/>
            <w:r>
              <w:rPr>
                <w:b w:val="0"/>
                <w:sz w:val="19"/>
              </w:rPr>
              <w:t>Watches you as you move</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M8</w:t>
            </w:r>
          </w:p>
        </w:tc>
        <w:tc>
          <w:tcPr>
            <w:tcW w:type="dxa" w:w="907"/>
          </w:tcPr>
          <w:p>
            <w:pPr>
              <w:spacing w:after="20" w:line="240" w:lineRule="auto"/>
            </w:pPr>
            <w:r/>
            <w:r>
              <w:rPr>
                <w:b w:val="0"/>
                <w:sz w:val="19"/>
              </w:rPr>
            </w:r>
          </w:p>
        </w:tc>
        <w:tc>
          <w:tcPr>
            <w:tcW w:type="dxa" w:w="1361"/>
          </w:tcPr>
          <w:p>
            <w:pPr>
              <w:spacing w:after="20" w:line="240" w:lineRule="auto"/>
            </w:pPr>
            <w:r/>
            <w:r>
              <w:rPr>
                <w:b w:val="0"/>
                <w:sz w:val="19"/>
              </w:rPr>
              <w:t>Thinking</w:t>
            </w:r>
          </w:p>
        </w:tc>
        <w:tc>
          <w:tcPr>
            <w:tcW w:type="dxa" w:w="3855"/>
          </w:tcPr>
          <w:p>
            <w:pPr>
              <w:spacing w:after="20" w:line="240" w:lineRule="auto"/>
            </w:pPr>
            <w:r/>
            <w:r>
              <w:rPr>
                <w:b w:val="0"/>
                <w:sz w:val="19"/>
              </w:rPr>
              <w:t>Looks at a toy for several seconds</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M9</w:t>
            </w:r>
          </w:p>
        </w:tc>
        <w:tc>
          <w:tcPr>
            <w:tcW w:type="dxa" w:w="907"/>
          </w:tcPr>
          <w:p>
            <w:pPr>
              <w:spacing w:after="20" w:line="240" w:lineRule="auto"/>
            </w:pPr>
            <w:r/>
            <w:r>
              <w:rPr>
                <w:b w:val="0"/>
                <w:sz w:val="19"/>
              </w:rPr>
            </w:r>
          </w:p>
        </w:tc>
        <w:tc>
          <w:tcPr>
            <w:tcW w:type="dxa" w:w="1361"/>
          </w:tcPr>
          <w:p>
            <w:pPr>
              <w:spacing w:after="20" w:line="240" w:lineRule="auto"/>
            </w:pPr>
            <w:r/>
            <w:r>
              <w:rPr>
                <w:b w:val="0"/>
                <w:sz w:val="19"/>
              </w:rPr>
              <w:t>Movement</w:t>
            </w:r>
          </w:p>
        </w:tc>
        <w:tc>
          <w:tcPr>
            <w:tcW w:type="dxa" w:w="3855"/>
          </w:tcPr>
          <w:p>
            <w:pPr>
              <w:spacing w:after="20" w:line="240" w:lineRule="auto"/>
            </w:pPr>
            <w:r/>
            <w:r>
              <w:rPr>
                <w:b w:val="0"/>
                <w:sz w:val="19"/>
              </w:rPr>
              <w:t>Holds head up when on tummy</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M10</w:t>
            </w:r>
          </w:p>
        </w:tc>
        <w:tc>
          <w:tcPr>
            <w:tcW w:type="dxa" w:w="907"/>
          </w:tcPr>
          <w:p>
            <w:pPr>
              <w:spacing w:after="20" w:line="240" w:lineRule="auto"/>
            </w:pPr>
            <w:r/>
            <w:r>
              <w:rPr>
                <w:b w:val="0"/>
                <w:sz w:val="19"/>
              </w:rPr>
            </w:r>
          </w:p>
        </w:tc>
        <w:tc>
          <w:tcPr>
            <w:tcW w:type="dxa" w:w="1361"/>
          </w:tcPr>
          <w:p>
            <w:pPr>
              <w:spacing w:after="20" w:line="240" w:lineRule="auto"/>
            </w:pPr>
            <w:r/>
            <w:r>
              <w:rPr>
                <w:b w:val="0"/>
                <w:sz w:val="19"/>
              </w:rPr>
              <w:t>Movement</w:t>
            </w:r>
          </w:p>
        </w:tc>
        <w:tc>
          <w:tcPr>
            <w:tcW w:type="dxa" w:w="3855"/>
          </w:tcPr>
          <w:p>
            <w:pPr>
              <w:spacing w:after="20" w:line="240" w:lineRule="auto"/>
            </w:pPr>
            <w:r/>
            <w:r>
              <w:rPr>
                <w:b w:val="0"/>
                <w:sz w:val="19"/>
              </w:rPr>
              <w:t>Moves both arms and both legs</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M11</w:t>
            </w:r>
          </w:p>
        </w:tc>
        <w:tc>
          <w:tcPr>
            <w:tcW w:type="dxa" w:w="907"/>
          </w:tcPr>
          <w:p>
            <w:pPr>
              <w:spacing w:after="20" w:line="240" w:lineRule="auto"/>
            </w:pPr>
            <w:r/>
            <w:r>
              <w:rPr>
                <w:b w:val="0"/>
                <w:sz w:val="19"/>
              </w:rPr>
            </w:r>
          </w:p>
        </w:tc>
        <w:tc>
          <w:tcPr>
            <w:tcW w:type="dxa" w:w="1361"/>
          </w:tcPr>
          <w:p>
            <w:pPr>
              <w:spacing w:after="20" w:line="240" w:lineRule="auto"/>
            </w:pPr>
            <w:r/>
            <w:r>
              <w:rPr>
                <w:b w:val="0"/>
                <w:sz w:val="19"/>
              </w:rPr>
              <w:t>Movement</w:t>
            </w:r>
          </w:p>
        </w:tc>
        <w:tc>
          <w:tcPr>
            <w:tcW w:type="dxa" w:w="3855"/>
          </w:tcPr>
          <w:p>
            <w:pPr>
              <w:spacing w:after="20" w:line="240" w:lineRule="auto"/>
            </w:pPr>
            <w:r/>
            <w:r>
              <w:rPr>
                <w:b w:val="0"/>
                <w:sz w:val="19"/>
              </w:rPr>
              <w:t>Opens hands briefly</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M12</w:t>
            </w:r>
          </w:p>
        </w:tc>
        <w:tc>
          <w:tcPr>
            <w:tcW w:type="dxa" w:w="907"/>
          </w:tcPr>
          <w:p>
            <w:pPr>
              <w:spacing w:after="20" w:line="240" w:lineRule="auto"/>
            </w:pPr>
            <w:r/>
            <w:r>
              <w:rPr>
                <w:b w:val="0"/>
                <w:sz w:val="19"/>
              </w:rPr>
              <w:t>4 months</w:t>
            </w:r>
          </w:p>
        </w:tc>
        <w:tc>
          <w:tcPr>
            <w:tcW w:type="dxa" w:w="1361"/>
          </w:tcPr>
          <w:p>
            <w:pPr>
              <w:spacing w:after="20" w:line="240" w:lineRule="auto"/>
            </w:pPr>
            <w:r/>
            <w:r>
              <w:rPr>
                <w:b w:val="0"/>
                <w:sz w:val="19"/>
              </w:rPr>
              <w:t>Social / emotional</w:t>
            </w:r>
          </w:p>
        </w:tc>
        <w:tc>
          <w:tcPr>
            <w:tcW w:type="dxa" w:w="3855"/>
          </w:tcPr>
          <w:p>
            <w:pPr>
              <w:spacing w:after="20" w:line="240" w:lineRule="auto"/>
            </w:pPr>
            <w:r/>
            <w:r>
              <w:rPr>
                <w:b w:val="0"/>
                <w:sz w:val="19"/>
              </w:rPr>
              <w:t>Smiles on their own to get your attention</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M13</w:t>
            </w:r>
          </w:p>
        </w:tc>
        <w:tc>
          <w:tcPr>
            <w:tcW w:type="dxa" w:w="907"/>
          </w:tcPr>
          <w:p>
            <w:pPr>
              <w:spacing w:after="20" w:line="240" w:lineRule="auto"/>
            </w:pPr>
            <w:r/>
            <w:r>
              <w:rPr>
                <w:b w:val="0"/>
                <w:sz w:val="19"/>
              </w:rPr>
            </w:r>
          </w:p>
        </w:tc>
        <w:tc>
          <w:tcPr>
            <w:tcW w:type="dxa" w:w="1361"/>
          </w:tcPr>
          <w:p>
            <w:pPr>
              <w:spacing w:after="20" w:line="240" w:lineRule="auto"/>
            </w:pPr>
            <w:r/>
            <w:r>
              <w:rPr>
                <w:b w:val="0"/>
                <w:sz w:val="19"/>
              </w:rPr>
              <w:t>Social / emotional</w:t>
            </w:r>
          </w:p>
        </w:tc>
        <w:tc>
          <w:tcPr>
            <w:tcW w:type="dxa" w:w="3855"/>
          </w:tcPr>
          <w:p>
            <w:pPr>
              <w:spacing w:after="20" w:line="240" w:lineRule="auto"/>
            </w:pPr>
            <w:r/>
            <w:r>
              <w:rPr>
                <w:b w:val="0"/>
                <w:sz w:val="19"/>
              </w:rPr>
              <w:t>Chuckles when you try to make them laugh</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M14</w:t>
            </w:r>
          </w:p>
        </w:tc>
        <w:tc>
          <w:tcPr>
            <w:tcW w:type="dxa" w:w="907"/>
          </w:tcPr>
          <w:p>
            <w:pPr>
              <w:spacing w:after="20" w:line="240" w:lineRule="auto"/>
            </w:pPr>
            <w:r/>
            <w:r>
              <w:rPr>
                <w:b w:val="0"/>
                <w:sz w:val="19"/>
              </w:rPr>
            </w:r>
          </w:p>
        </w:tc>
        <w:tc>
          <w:tcPr>
            <w:tcW w:type="dxa" w:w="1361"/>
          </w:tcPr>
          <w:p>
            <w:pPr>
              <w:spacing w:after="20" w:line="240" w:lineRule="auto"/>
            </w:pPr>
            <w:r/>
            <w:r>
              <w:rPr>
                <w:b w:val="0"/>
                <w:sz w:val="19"/>
              </w:rPr>
              <w:t>Social / emotional</w:t>
            </w:r>
          </w:p>
        </w:tc>
        <w:tc>
          <w:tcPr>
            <w:tcW w:type="dxa" w:w="3855"/>
          </w:tcPr>
          <w:p>
            <w:pPr>
              <w:spacing w:after="20" w:line="240" w:lineRule="auto"/>
            </w:pPr>
            <w:r/>
            <w:r>
              <w:rPr>
                <w:b w:val="0"/>
                <w:sz w:val="19"/>
              </w:rPr>
              <w:t>Looks at you, moves or makes sounds to get your attention</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M15</w:t>
            </w:r>
          </w:p>
        </w:tc>
        <w:tc>
          <w:tcPr>
            <w:tcW w:type="dxa" w:w="907"/>
          </w:tcPr>
          <w:p>
            <w:pPr>
              <w:spacing w:after="20" w:line="240" w:lineRule="auto"/>
            </w:pPr>
            <w:r/>
            <w:r>
              <w:rPr>
                <w:b w:val="0"/>
                <w:sz w:val="19"/>
              </w:rPr>
            </w:r>
          </w:p>
        </w:tc>
        <w:tc>
          <w:tcPr>
            <w:tcW w:type="dxa" w:w="1361"/>
          </w:tcPr>
          <w:p>
            <w:pPr>
              <w:spacing w:after="20" w:line="240" w:lineRule="auto"/>
            </w:pPr>
            <w:r/>
            <w:r>
              <w:rPr>
                <w:b w:val="0"/>
                <w:sz w:val="19"/>
              </w:rPr>
              <w:t>Language</w:t>
            </w:r>
          </w:p>
        </w:tc>
        <w:tc>
          <w:tcPr>
            <w:tcW w:type="dxa" w:w="3855"/>
          </w:tcPr>
          <w:p>
            <w:pPr>
              <w:spacing w:after="20" w:line="240" w:lineRule="auto"/>
            </w:pPr>
            <w:r/>
            <w:r>
              <w:rPr>
                <w:b w:val="0"/>
                <w:sz w:val="19"/>
              </w:rPr>
              <w:t>Coos ("oooo", "aahh")</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M16</w:t>
            </w:r>
          </w:p>
        </w:tc>
        <w:tc>
          <w:tcPr>
            <w:tcW w:type="dxa" w:w="907"/>
          </w:tcPr>
          <w:p>
            <w:pPr>
              <w:spacing w:after="20" w:line="240" w:lineRule="auto"/>
            </w:pPr>
            <w:r/>
            <w:r>
              <w:rPr>
                <w:b w:val="0"/>
                <w:sz w:val="19"/>
              </w:rPr>
            </w:r>
          </w:p>
        </w:tc>
        <w:tc>
          <w:tcPr>
            <w:tcW w:type="dxa" w:w="1361"/>
          </w:tcPr>
          <w:p>
            <w:pPr>
              <w:spacing w:after="20" w:line="240" w:lineRule="auto"/>
            </w:pPr>
            <w:r/>
            <w:r>
              <w:rPr>
                <w:b w:val="0"/>
                <w:sz w:val="19"/>
              </w:rPr>
              <w:t>Language</w:t>
            </w:r>
          </w:p>
        </w:tc>
        <w:tc>
          <w:tcPr>
            <w:tcW w:type="dxa" w:w="3855"/>
          </w:tcPr>
          <w:p>
            <w:pPr>
              <w:spacing w:after="20" w:line="240" w:lineRule="auto"/>
            </w:pPr>
            <w:r/>
            <w:r>
              <w:rPr>
                <w:b w:val="0"/>
                <w:sz w:val="19"/>
              </w:rPr>
              <w:t>Makes sounds back when you talk</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M17</w:t>
            </w:r>
          </w:p>
        </w:tc>
        <w:tc>
          <w:tcPr>
            <w:tcW w:type="dxa" w:w="907"/>
          </w:tcPr>
          <w:p>
            <w:pPr>
              <w:spacing w:after="20" w:line="240" w:lineRule="auto"/>
            </w:pPr>
            <w:r/>
            <w:r>
              <w:rPr>
                <w:b w:val="0"/>
                <w:sz w:val="19"/>
              </w:rPr>
            </w:r>
          </w:p>
        </w:tc>
        <w:tc>
          <w:tcPr>
            <w:tcW w:type="dxa" w:w="1361"/>
          </w:tcPr>
          <w:p>
            <w:pPr>
              <w:spacing w:after="20" w:line="240" w:lineRule="auto"/>
            </w:pPr>
            <w:r/>
            <w:r>
              <w:rPr>
                <w:b w:val="0"/>
                <w:sz w:val="19"/>
              </w:rPr>
              <w:t>Language</w:t>
            </w:r>
          </w:p>
        </w:tc>
        <w:tc>
          <w:tcPr>
            <w:tcW w:type="dxa" w:w="3855"/>
          </w:tcPr>
          <w:p>
            <w:pPr>
              <w:spacing w:after="20" w:line="240" w:lineRule="auto"/>
            </w:pPr>
            <w:r/>
            <w:r>
              <w:rPr>
                <w:b w:val="0"/>
                <w:sz w:val="19"/>
              </w:rPr>
              <w:t>Turns head towards the sound of your voice</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M18</w:t>
            </w:r>
          </w:p>
        </w:tc>
        <w:tc>
          <w:tcPr>
            <w:tcW w:type="dxa" w:w="907"/>
          </w:tcPr>
          <w:p>
            <w:pPr>
              <w:spacing w:after="20" w:line="240" w:lineRule="auto"/>
            </w:pPr>
            <w:r/>
            <w:r>
              <w:rPr>
                <w:b w:val="0"/>
                <w:sz w:val="19"/>
              </w:rPr>
            </w:r>
          </w:p>
        </w:tc>
        <w:tc>
          <w:tcPr>
            <w:tcW w:type="dxa" w:w="1361"/>
          </w:tcPr>
          <w:p>
            <w:pPr>
              <w:spacing w:after="20" w:line="240" w:lineRule="auto"/>
            </w:pPr>
            <w:r/>
            <w:r>
              <w:rPr>
                <w:b w:val="0"/>
                <w:sz w:val="19"/>
              </w:rPr>
              <w:t>Thinking</w:t>
            </w:r>
          </w:p>
        </w:tc>
        <w:tc>
          <w:tcPr>
            <w:tcW w:type="dxa" w:w="3855"/>
          </w:tcPr>
          <w:p>
            <w:pPr>
              <w:spacing w:after="20" w:line="240" w:lineRule="auto"/>
            </w:pPr>
            <w:r/>
            <w:r>
              <w:rPr>
                <w:b w:val="0"/>
                <w:sz w:val="19"/>
              </w:rPr>
              <w:t>If hungry, opens mouth when they see breast or bottle</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M19</w:t>
            </w:r>
          </w:p>
        </w:tc>
        <w:tc>
          <w:tcPr>
            <w:tcW w:type="dxa" w:w="907"/>
          </w:tcPr>
          <w:p>
            <w:pPr>
              <w:spacing w:after="20" w:line="240" w:lineRule="auto"/>
            </w:pPr>
            <w:r/>
            <w:r>
              <w:rPr>
                <w:b w:val="0"/>
                <w:sz w:val="19"/>
              </w:rPr>
            </w:r>
          </w:p>
        </w:tc>
        <w:tc>
          <w:tcPr>
            <w:tcW w:type="dxa" w:w="1361"/>
          </w:tcPr>
          <w:p>
            <w:pPr>
              <w:spacing w:after="20" w:line="240" w:lineRule="auto"/>
            </w:pPr>
            <w:r/>
            <w:r>
              <w:rPr>
                <w:b w:val="0"/>
                <w:sz w:val="19"/>
              </w:rPr>
              <w:t>Thinking</w:t>
            </w:r>
          </w:p>
        </w:tc>
        <w:tc>
          <w:tcPr>
            <w:tcW w:type="dxa" w:w="3855"/>
          </w:tcPr>
          <w:p>
            <w:pPr>
              <w:spacing w:after="20" w:line="240" w:lineRule="auto"/>
            </w:pPr>
            <w:r/>
            <w:r>
              <w:rPr>
                <w:b w:val="0"/>
                <w:sz w:val="19"/>
              </w:rPr>
              <w:t>Looks at their hands with interest</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M20</w:t>
            </w:r>
          </w:p>
        </w:tc>
        <w:tc>
          <w:tcPr>
            <w:tcW w:type="dxa" w:w="907"/>
          </w:tcPr>
          <w:p>
            <w:pPr>
              <w:spacing w:after="20" w:line="240" w:lineRule="auto"/>
            </w:pPr>
            <w:r/>
            <w:r>
              <w:rPr>
                <w:b w:val="0"/>
                <w:sz w:val="19"/>
              </w:rPr>
            </w:r>
          </w:p>
        </w:tc>
        <w:tc>
          <w:tcPr>
            <w:tcW w:type="dxa" w:w="1361"/>
          </w:tcPr>
          <w:p>
            <w:pPr>
              <w:spacing w:after="20" w:line="240" w:lineRule="auto"/>
            </w:pPr>
            <w:r/>
            <w:r>
              <w:rPr>
                <w:b w:val="0"/>
                <w:sz w:val="19"/>
              </w:rPr>
              <w:t>Movement</w:t>
            </w:r>
          </w:p>
        </w:tc>
        <w:tc>
          <w:tcPr>
            <w:tcW w:type="dxa" w:w="3855"/>
          </w:tcPr>
          <w:p>
            <w:pPr>
              <w:spacing w:after="20" w:line="240" w:lineRule="auto"/>
            </w:pPr>
            <w:r/>
            <w:r>
              <w:rPr>
                <w:b w:val="0"/>
                <w:sz w:val="19"/>
              </w:rPr>
              <w:t>Holds head steady without support when held</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M21</w:t>
            </w:r>
          </w:p>
        </w:tc>
        <w:tc>
          <w:tcPr>
            <w:tcW w:type="dxa" w:w="907"/>
          </w:tcPr>
          <w:p>
            <w:pPr>
              <w:spacing w:after="20" w:line="240" w:lineRule="auto"/>
            </w:pPr>
            <w:r/>
            <w:r>
              <w:rPr>
                <w:b w:val="0"/>
                <w:sz w:val="19"/>
              </w:rPr>
            </w:r>
          </w:p>
        </w:tc>
        <w:tc>
          <w:tcPr>
            <w:tcW w:type="dxa" w:w="1361"/>
          </w:tcPr>
          <w:p>
            <w:pPr>
              <w:spacing w:after="20" w:line="240" w:lineRule="auto"/>
            </w:pPr>
            <w:r/>
            <w:r>
              <w:rPr>
                <w:b w:val="0"/>
                <w:sz w:val="19"/>
              </w:rPr>
              <w:t>Movement</w:t>
            </w:r>
          </w:p>
        </w:tc>
        <w:tc>
          <w:tcPr>
            <w:tcW w:type="dxa" w:w="3855"/>
          </w:tcPr>
          <w:p>
            <w:pPr>
              <w:spacing w:after="20" w:line="240" w:lineRule="auto"/>
            </w:pPr>
            <w:r/>
            <w:r>
              <w:rPr>
                <w:b w:val="0"/>
                <w:sz w:val="19"/>
              </w:rPr>
              <w:t>Holds a toy when you put it in their hand</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M22</w:t>
            </w:r>
          </w:p>
        </w:tc>
        <w:tc>
          <w:tcPr>
            <w:tcW w:type="dxa" w:w="907"/>
          </w:tcPr>
          <w:p>
            <w:pPr>
              <w:spacing w:after="20" w:line="240" w:lineRule="auto"/>
            </w:pPr>
            <w:r/>
            <w:r>
              <w:rPr>
                <w:b w:val="0"/>
                <w:sz w:val="19"/>
              </w:rPr>
            </w:r>
          </w:p>
        </w:tc>
        <w:tc>
          <w:tcPr>
            <w:tcW w:type="dxa" w:w="1361"/>
          </w:tcPr>
          <w:p>
            <w:pPr>
              <w:spacing w:after="20" w:line="240" w:lineRule="auto"/>
            </w:pPr>
            <w:r/>
            <w:r>
              <w:rPr>
                <w:b w:val="0"/>
                <w:sz w:val="19"/>
              </w:rPr>
              <w:t>Movement</w:t>
            </w:r>
          </w:p>
        </w:tc>
        <w:tc>
          <w:tcPr>
            <w:tcW w:type="dxa" w:w="3855"/>
          </w:tcPr>
          <w:p>
            <w:pPr>
              <w:spacing w:after="20" w:line="240" w:lineRule="auto"/>
            </w:pPr>
            <w:r/>
            <w:r>
              <w:rPr>
                <w:b w:val="0"/>
                <w:sz w:val="19"/>
              </w:rPr>
              <w:t>Swings an arm at toys</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M23</w:t>
            </w:r>
          </w:p>
        </w:tc>
        <w:tc>
          <w:tcPr>
            <w:tcW w:type="dxa" w:w="907"/>
          </w:tcPr>
          <w:p>
            <w:pPr>
              <w:spacing w:after="20" w:line="240" w:lineRule="auto"/>
            </w:pPr>
            <w:r/>
            <w:r>
              <w:rPr>
                <w:b w:val="0"/>
                <w:sz w:val="19"/>
              </w:rPr>
            </w:r>
          </w:p>
        </w:tc>
        <w:tc>
          <w:tcPr>
            <w:tcW w:type="dxa" w:w="1361"/>
          </w:tcPr>
          <w:p>
            <w:pPr>
              <w:spacing w:after="20" w:line="240" w:lineRule="auto"/>
            </w:pPr>
            <w:r/>
            <w:r>
              <w:rPr>
                <w:b w:val="0"/>
                <w:sz w:val="19"/>
              </w:rPr>
              <w:t>Movement</w:t>
            </w:r>
          </w:p>
        </w:tc>
        <w:tc>
          <w:tcPr>
            <w:tcW w:type="dxa" w:w="3855"/>
          </w:tcPr>
          <w:p>
            <w:pPr>
              <w:spacing w:after="20" w:line="240" w:lineRule="auto"/>
            </w:pPr>
            <w:r/>
            <w:r>
              <w:rPr>
                <w:b w:val="0"/>
                <w:sz w:val="19"/>
              </w:rPr>
              <w:t>Brings hands to mouth</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M24</w:t>
            </w:r>
          </w:p>
        </w:tc>
        <w:tc>
          <w:tcPr>
            <w:tcW w:type="dxa" w:w="907"/>
          </w:tcPr>
          <w:p>
            <w:pPr>
              <w:spacing w:after="20" w:line="240" w:lineRule="auto"/>
            </w:pPr>
            <w:r/>
            <w:r>
              <w:rPr>
                <w:b w:val="0"/>
                <w:sz w:val="19"/>
              </w:rPr>
            </w:r>
          </w:p>
        </w:tc>
        <w:tc>
          <w:tcPr>
            <w:tcW w:type="dxa" w:w="1361"/>
          </w:tcPr>
          <w:p>
            <w:pPr>
              <w:spacing w:after="20" w:line="240" w:lineRule="auto"/>
            </w:pPr>
            <w:r/>
            <w:r>
              <w:rPr>
                <w:b w:val="0"/>
                <w:sz w:val="19"/>
              </w:rPr>
              <w:t>Movement</w:t>
            </w:r>
          </w:p>
        </w:tc>
        <w:tc>
          <w:tcPr>
            <w:tcW w:type="dxa" w:w="3855"/>
          </w:tcPr>
          <w:p>
            <w:pPr>
              <w:spacing w:after="20" w:line="240" w:lineRule="auto"/>
            </w:pPr>
            <w:r/>
            <w:r>
              <w:rPr>
                <w:b w:val="0"/>
                <w:sz w:val="19"/>
              </w:rPr>
              <w:t>Pushes up onto elbows or forearms when on tummy</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M25</w:t>
            </w:r>
          </w:p>
        </w:tc>
        <w:tc>
          <w:tcPr>
            <w:tcW w:type="dxa" w:w="907"/>
          </w:tcPr>
          <w:p>
            <w:pPr>
              <w:spacing w:after="20" w:line="240" w:lineRule="auto"/>
            </w:pPr>
            <w:r/>
            <w:r>
              <w:rPr>
                <w:b w:val="0"/>
                <w:sz w:val="19"/>
              </w:rPr>
              <w:t>6 months</w:t>
            </w:r>
          </w:p>
        </w:tc>
        <w:tc>
          <w:tcPr>
            <w:tcW w:type="dxa" w:w="1361"/>
          </w:tcPr>
          <w:p>
            <w:pPr>
              <w:spacing w:after="20" w:line="240" w:lineRule="auto"/>
            </w:pPr>
            <w:r/>
            <w:r>
              <w:rPr>
                <w:b w:val="0"/>
                <w:sz w:val="19"/>
              </w:rPr>
              <w:t>Social / emotional</w:t>
            </w:r>
          </w:p>
        </w:tc>
        <w:tc>
          <w:tcPr>
            <w:tcW w:type="dxa" w:w="3855"/>
          </w:tcPr>
          <w:p>
            <w:pPr>
              <w:spacing w:after="20" w:line="240" w:lineRule="auto"/>
            </w:pPr>
            <w:r/>
            <w:r>
              <w:rPr>
                <w:b w:val="0"/>
                <w:sz w:val="19"/>
              </w:rPr>
              <w:t>Knows familiar people</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M26</w:t>
            </w:r>
          </w:p>
        </w:tc>
        <w:tc>
          <w:tcPr>
            <w:tcW w:type="dxa" w:w="907"/>
          </w:tcPr>
          <w:p>
            <w:pPr>
              <w:spacing w:after="20" w:line="240" w:lineRule="auto"/>
            </w:pPr>
            <w:r/>
            <w:r>
              <w:rPr>
                <w:b w:val="0"/>
                <w:sz w:val="19"/>
              </w:rPr>
            </w:r>
          </w:p>
        </w:tc>
        <w:tc>
          <w:tcPr>
            <w:tcW w:type="dxa" w:w="1361"/>
          </w:tcPr>
          <w:p>
            <w:pPr>
              <w:spacing w:after="20" w:line="240" w:lineRule="auto"/>
            </w:pPr>
            <w:r/>
            <w:r>
              <w:rPr>
                <w:b w:val="0"/>
                <w:sz w:val="19"/>
              </w:rPr>
              <w:t>Social / emotional</w:t>
            </w:r>
          </w:p>
        </w:tc>
        <w:tc>
          <w:tcPr>
            <w:tcW w:type="dxa" w:w="3855"/>
          </w:tcPr>
          <w:p>
            <w:pPr>
              <w:spacing w:after="20" w:line="240" w:lineRule="auto"/>
            </w:pPr>
            <w:r/>
            <w:r>
              <w:rPr>
                <w:b w:val="0"/>
                <w:sz w:val="19"/>
              </w:rPr>
              <w:t>Likes to look at self in a mirror</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M27</w:t>
            </w:r>
          </w:p>
        </w:tc>
        <w:tc>
          <w:tcPr>
            <w:tcW w:type="dxa" w:w="907"/>
          </w:tcPr>
          <w:p>
            <w:pPr>
              <w:spacing w:after="20" w:line="240" w:lineRule="auto"/>
            </w:pPr>
            <w:r/>
            <w:r>
              <w:rPr>
                <w:b w:val="0"/>
                <w:sz w:val="19"/>
              </w:rPr>
            </w:r>
          </w:p>
        </w:tc>
        <w:tc>
          <w:tcPr>
            <w:tcW w:type="dxa" w:w="1361"/>
          </w:tcPr>
          <w:p>
            <w:pPr>
              <w:spacing w:after="20" w:line="240" w:lineRule="auto"/>
            </w:pPr>
            <w:r/>
            <w:r>
              <w:rPr>
                <w:b w:val="0"/>
                <w:sz w:val="19"/>
              </w:rPr>
              <w:t>Social / emotional</w:t>
            </w:r>
          </w:p>
        </w:tc>
        <w:tc>
          <w:tcPr>
            <w:tcW w:type="dxa" w:w="3855"/>
          </w:tcPr>
          <w:p>
            <w:pPr>
              <w:spacing w:after="20" w:line="240" w:lineRule="auto"/>
            </w:pPr>
            <w:r/>
            <w:r>
              <w:rPr>
                <w:b w:val="0"/>
                <w:sz w:val="19"/>
              </w:rPr>
              <w:t>Laughs</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M28</w:t>
            </w:r>
          </w:p>
        </w:tc>
        <w:tc>
          <w:tcPr>
            <w:tcW w:type="dxa" w:w="907"/>
          </w:tcPr>
          <w:p>
            <w:pPr>
              <w:spacing w:after="20" w:line="240" w:lineRule="auto"/>
            </w:pPr>
            <w:r/>
            <w:r>
              <w:rPr>
                <w:b w:val="0"/>
                <w:sz w:val="19"/>
              </w:rPr>
            </w:r>
          </w:p>
        </w:tc>
        <w:tc>
          <w:tcPr>
            <w:tcW w:type="dxa" w:w="1361"/>
          </w:tcPr>
          <w:p>
            <w:pPr>
              <w:spacing w:after="20" w:line="240" w:lineRule="auto"/>
            </w:pPr>
            <w:r/>
            <w:r>
              <w:rPr>
                <w:b w:val="0"/>
                <w:sz w:val="19"/>
              </w:rPr>
              <w:t>Language</w:t>
            </w:r>
          </w:p>
        </w:tc>
        <w:tc>
          <w:tcPr>
            <w:tcW w:type="dxa" w:w="3855"/>
          </w:tcPr>
          <w:p>
            <w:pPr>
              <w:spacing w:after="20" w:line="240" w:lineRule="auto"/>
            </w:pPr>
            <w:r/>
            <w:r>
              <w:rPr>
                <w:b w:val="0"/>
                <w:sz w:val="19"/>
              </w:rPr>
              <w:t>Takes turns making sounds with you</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M29</w:t>
            </w:r>
          </w:p>
        </w:tc>
        <w:tc>
          <w:tcPr>
            <w:tcW w:type="dxa" w:w="907"/>
          </w:tcPr>
          <w:p>
            <w:pPr>
              <w:spacing w:after="20" w:line="240" w:lineRule="auto"/>
            </w:pPr>
            <w:r/>
            <w:r>
              <w:rPr>
                <w:b w:val="0"/>
                <w:sz w:val="19"/>
              </w:rPr>
            </w:r>
          </w:p>
        </w:tc>
        <w:tc>
          <w:tcPr>
            <w:tcW w:type="dxa" w:w="1361"/>
          </w:tcPr>
          <w:p>
            <w:pPr>
              <w:spacing w:after="20" w:line="240" w:lineRule="auto"/>
            </w:pPr>
            <w:r/>
            <w:r>
              <w:rPr>
                <w:b w:val="0"/>
                <w:sz w:val="19"/>
              </w:rPr>
              <w:t>Language</w:t>
            </w:r>
          </w:p>
        </w:tc>
        <w:tc>
          <w:tcPr>
            <w:tcW w:type="dxa" w:w="3855"/>
          </w:tcPr>
          <w:p>
            <w:pPr>
              <w:spacing w:after="20" w:line="240" w:lineRule="auto"/>
            </w:pPr>
            <w:r/>
            <w:r>
              <w:rPr>
                <w:b w:val="0"/>
                <w:sz w:val="19"/>
              </w:rPr>
              <w:t>Blows "raspberries"</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M30</w:t>
            </w:r>
          </w:p>
        </w:tc>
        <w:tc>
          <w:tcPr>
            <w:tcW w:type="dxa" w:w="907"/>
          </w:tcPr>
          <w:p>
            <w:pPr>
              <w:spacing w:after="20" w:line="240" w:lineRule="auto"/>
            </w:pPr>
            <w:r/>
            <w:r>
              <w:rPr>
                <w:b w:val="0"/>
                <w:sz w:val="19"/>
              </w:rPr>
            </w:r>
          </w:p>
        </w:tc>
        <w:tc>
          <w:tcPr>
            <w:tcW w:type="dxa" w:w="1361"/>
          </w:tcPr>
          <w:p>
            <w:pPr>
              <w:spacing w:after="20" w:line="240" w:lineRule="auto"/>
            </w:pPr>
            <w:r/>
            <w:r>
              <w:rPr>
                <w:b w:val="0"/>
                <w:sz w:val="19"/>
              </w:rPr>
              <w:t>Language</w:t>
            </w:r>
          </w:p>
        </w:tc>
        <w:tc>
          <w:tcPr>
            <w:tcW w:type="dxa" w:w="3855"/>
          </w:tcPr>
          <w:p>
            <w:pPr>
              <w:spacing w:after="20" w:line="240" w:lineRule="auto"/>
            </w:pPr>
            <w:r/>
            <w:r>
              <w:rPr>
                <w:b w:val="0"/>
                <w:sz w:val="19"/>
              </w:rPr>
              <w:t>Makes squealing noises</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M31</w:t>
            </w:r>
          </w:p>
        </w:tc>
        <w:tc>
          <w:tcPr>
            <w:tcW w:type="dxa" w:w="907"/>
          </w:tcPr>
          <w:p>
            <w:pPr>
              <w:spacing w:after="20" w:line="240" w:lineRule="auto"/>
            </w:pPr>
            <w:r/>
            <w:r>
              <w:rPr>
                <w:b w:val="0"/>
                <w:sz w:val="19"/>
              </w:rPr>
            </w:r>
          </w:p>
        </w:tc>
        <w:tc>
          <w:tcPr>
            <w:tcW w:type="dxa" w:w="1361"/>
          </w:tcPr>
          <w:p>
            <w:pPr>
              <w:spacing w:after="20" w:line="240" w:lineRule="auto"/>
            </w:pPr>
            <w:r/>
            <w:r>
              <w:rPr>
                <w:b w:val="0"/>
                <w:sz w:val="19"/>
              </w:rPr>
              <w:t>Thinking</w:t>
            </w:r>
          </w:p>
        </w:tc>
        <w:tc>
          <w:tcPr>
            <w:tcW w:type="dxa" w:w="3855"/>
          </w:tcPr>
          <w:p>
            <w:pPr>
              <w:spacing w:after="20" w:line="240" w:lineRule="auto"/>
            </w:pPr>
            <w:r/>
            <w:r>
              <w:rPr>
                <w:b w:val="0"/>
                <w:sz w:val="19"/>
              </w:rPr>
              <w:t>Puts things in mouth to explore them</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M32</w:t>
            </w:r>
          </w:p>
        </w:tc>
        <w:tc>
          <w:tcPr>
            <w:tcW w:type="dxa" w:w="907"/>
          </w:tcPr>
          <w:p>
            <w:pPr>
              <w:spacing w:after="20" w:line="240" w:lineRule="auto"/>
            </w:pPr>
            <w:r/>
            <w:r>
              <w:rPr>
                <w:b w:val="0"/>
                <w:sz w:val="19"/>
              </w:rPr>
            </w:r>
          </w:p>
        </w:tc>
        <w:tc>
          <w:tcPr>
            <w:tcW w:type="dxa" w:w="1361"/>
          </w:tcPr>
          <w:p>
            <w:pPr>
              <w:spacing w:after="20" w:line="240" w:lineRule="auto"/>
            </w:pPr>
            <w:r/>
            <w:r>
              <w:rPr>
                <w:b w:val="0"/>
                <w:sz w:val="19"/>
              </w:rPr>
              <w:t>Thinking</w:t>
            </w:r>
          </w:p>
        </w:tc>
        <w:tc>
          <w:tcPr>
            <w:tcW w:type="dxa" w:w="3855"/>
          </w:tcPr>
          <w:p>
            <w:pPr>
              <w:spacing w:after="20" w:line="240" w:lineRule="auto"/>
            </w:pPr>
            <w:r/>
            <w:r>
              <w:rPr>
                <w:b w:val="0"/>
                <w:sz w:val="19"/>
              </w:rPr>
              <w:t>Reaches to grab a toy they want</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M33</w:t>
            </w:r>
          </w:p>
        </w:tc>
        <w:tc>
          <w:tcPr>
            <w:tcW w:type="dxa" w:w="907"/>
          </w:tcPr>
          <w:p>
            <w:pPr>
              <w:spacing w:after="20" w:line="240" w:lineRule="auto"/>
            </w:pPr>
            <w:r/>
            <w:r>
              <w:rPr>
                <w:b w:val="0"/>
                <w:sz w:val="19"/>
              </w:rPr>
            </w:r>
          </w:p>
        </w:tc>
        <w:tc>
          <w:tcPr>
            <w:tcW w:type="dxa" w:w="1361"/>
          </w:tcPr>
          <w:p>
            <w:pPr>
              <w:spacing w:after="20" w:line="240" w:lineRule="auto"/>
            </w:pPr>
            <w:r/>
            <w:r>
              <w:rPr>
                <w:b w:val="0"/>
                <w:sz w:val="19"/>
              </w:rPr>
              <w:t>Thinking</w:t>
            </w:r>
          </w:p>
        </w:tc>
        <w:tc>
          <w:tcPr>
            <w:tcW w:type="dxa" w:w="3855"/>
          </w:tcPr>
          <w:p>
            <w:pPr>
              <w:spacing w:after="20" w:line="240" w:lineRule="auto"/>
            </w:pPr>
            <w:r/>
            <w:r>
              <w:rPr>
                <w:b w:val="0"/>
                <w:sz w:val="19"/>
              </w:rPr>
              <w:t>Closes lips to show they don't want more food</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M34</w:t>
            </w:r>
          </w:p>
        </w:tc>
        <w:tc>
          <w:tcPr>
            <w:tcW w:type="dxa" w:w="907"/>
          </w:tcPr>
          <w:p>
            <w:pPr>
              <w:spacing w:after="20" w:line="240" w:lineRule="auto"/>
            </w:pPr>
            <w:r/>
            <w:r>
              <w:rPr>
                <w:b w:val="0"/>
                <w:sz w:val="19"/>
              </w:rPr>
            </w:r>
          </w:p>
        </w:tc>
        <w:tc>
          <w:tcPr>
            <w:tcW w:type="dxa" w:w="1361"/>
          </w:tcPr>
          <w:p>
            <w:pPr>
              <w:spacing w:after="20" w:line="240" w:lineRule="auto"/>
            </w:pPr>
            <w:r/>
            <w:r>
              <w:rPr>
                <w:b w:val="0"/>
                <w:sz w:val="19"/>
              </w:rPr>
              <w:t>Movement</w:t>
            </w:r>
          </w:p>
        </w:tc>
        <w:tc>
          <w:tcPr>
            <w:tcW w:type="dxa" w:w="3855"/>
          </w:tcPr>
          <w:p>
            <w:pPr>
              <w:spacing w:after="20" w:line="240" w:lineRule="auto"/>
            </w:pPr>
            <w:r/>
            <w:r>
              <w:rPr>
                <w:b w:val="0"/>
                <w:sz w:val="19"/>
              </w:rPr>
              <w:t>Rolls from tummy to back</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M35</w:t>
            </w:r>
          </w:p>
        </w:tc>
        <w:tc>
          <w:tcPr>
            <w:tcW w:type="dxa" w:w="907"/>
          </w:tcPr>
          <w:p>
            <w:pPr>
              <w:spacing w:after="20" w:line="240" w:lineRule="auto"/>
            </w:pPr>
            <w:r/>
            <w:r>
              <w:rPr>
                <w:b w:val="0"/>
                <w:sz w:val="19"/>
              </w:rPr>
            </w:r>
          </w:p>
        </w:tc>
        <w:tc>
          <w:tcPr>
            <w:tcW w:type="dxa" w:w="1361"/>
          </w:tcPr>
          <w:p>
            <w:pPr>
              <w:spacing w:after="20" w:line="240" w:lineRule="auto"/>
            </w:pPr>
            <w:r/>
            <w:r>
              <w:rPr>
                <w:b w:val="0"/>
                <w:sz w:val="19"/>
              </w:rPr>
              <w:t>Movement</w:t>
            </w:r>
          </w:p>
        </w:tc>
        <w:tc>
          <w:tcPr>
            <w:tcW w:type="dxa" w:w="3855"/>
          </w:tcPr>
          <w:p>
            <w:pPr>
              <w:spacing w:after="20" w:line="240" w:lineRule="auto"/>
            </w:pPr>
            <w:r/>
            <w:r>
              <w:rPr>
                <w:b w:val="0"/>
                <w:sz w:val="19"/>
              </w:rPr>
              <w:t>Pushes up with straight arms when on tummy</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M36</w:t>
            </w:r>
          </w:p>
        </w:tc>
        <w:tc>
          <w:tcPr>
            <w:tcW w:type="dxa" w:w="907"/>
          </w:tcPr>
          <w:p>
            <w:pPr>
              <w:spacing w:after="20" w:line="240" w:lineRule="auto"/>
            </w:pPr>
            <w:r/>
            <w:r>
              <w:rPr>
                <w:b w:val="0"/>
                <w:sz w:val="19"/>
              </w:rPr>
            </w:r>
          </w:p>
        </w:tc>
        <w:tc>
          <w:tcPr>
            <w:tcW w:type="dxa" w:w="1361"/>
          </w:tcPr>
          <w:p>
            <w:pPr>
              <w:spacing w:after="20" w:line="240" w:lineRule="auto"/>
            </w:pPr>
            <w:r/>
            <w:r>
              <w:rPr>
                <w:b w:val="0"/>
                <w:sz w:val="19"/>
              </w:rPr>
              <w:t>Movement</w:t>
            </w:r>
          </w:p>
        </w:tc>
        <w:tc>
          <w:tcPr>
            <w:tcW w:type="dxa" w:w="3855"/>
          </w:tcPr>
          <w:p>
            <w:pPr>
              <w:spacing w:after="20" w:line="240" w:lineRule="auto"/>
            </w:pPr>
            <w:r/>
            <w:r>
              <w:rPr>
                <w:b w:val="0"/>
                <w:sz w:val="19"/>
              </w:rPr>
              <w:t>Leans on hands to support themselves when sitting</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M37</w:t>
            </w:r>
          </w:p>
        </w:tc>
        <w:tc>
          <w:tcPr>
            <w:tcW w:type="dxa" w:w="907"/>
          </w:tcPr>
          <w:p>
            <w:pPr>
              <w:spacing w:after="20" w:line="240" w:lineRule="auto"/>
            </w:pPr>
            <w:r/>
            <w:r>
              <w:rPr>
                <w:b w:val="0"/>
                <w:sz w:val="19"/>
              </w:rPr>
              <w:t>9 months</w:t>
            </w:r>
          </w:p>
        </w:tc>
        <w:tc>
          <w:tcPr>
            <w:tcW w:type="dxa" w:w="1361"/>
          </w:tcPr>
          <w:p>
            <w:pPr>
              <w:spacing w:after="20" w:line="240" w:lineRule="auto"/>
            </w:pPr>
            <w:r/>
            <w:r>
              <w:rPr>
                <w:b w:val="0"/>
                <w:sz w:val="19"/>
              </w:rPr>
              <w:t>Social / emotional</w:t>
            </w:r>
          </w:p>
        </w:tc>
        <w:tc>
          <w:tcPr>
            <w:tcW w:type="dxa" w:w="3855"/>
          </w:tcPr>
          <w:p>
            <w:pPr>
              <w:spacing w:after="20" w:line="240" w:lineRule="auto"/>
            </w:pPr>
            <w:r/>
            <w:r>
              <w:rPr>
                <w:b w:val="0"/>
                <w:sz w:val="19"/>
              </w:rPr>
              <w:t>Is shy, clingy or fearful around strangers</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M38</w:t>
            </w:r>
          </w:p>
        </w:tc>
        <w:tc>
          <w:tcPr>
            <w:tcW w:type="dxa" w:w="907"/>
          </w:tcPr>
          <w:p>
            <w:pPr>
              <w:spacing w:after="20" w:line="240" w:lineRule="auto"/>
            </w:pPr>
            <w:r/>
            <w:r>
              <w:rPr>
                <w:b w:val="0"/>
                <w:sz w:val="19"/>
              </w:rPr>
            </w:r>
          </w:p>
        </w:tc>
        <w:tc>
          <w:tcPr>
            <w:tcW w:type="dxa" w:w="1361"/>
          </w:tcPr>
          <w:p>
            <w:pPr>
              <w:spacing w:after="20" w:line="240" w:lineRule="auto"/>
            </w:pPr>
            <w:r/>
            <w:r>
              <w:rPr>
                <w:b w:val="0"/>
                <w:sz w:val="19"/>
              </w:rPr>
              <w:t>Social / emotional</w:t>
            </w:r>
          </w:p>
        </w:tc>
        <w:tc>
          <w:tcPr>
            <w:tcW w:type="dxa" w:w="3855"/>
          </w:tcPr>
          <w:p>
            <w:pPr>
              <w:spacing w:after="20" w:line="240" w:lineRule="auto"/>
            </w:pPr>
            <w:r/>
            <w:r>
              <w:rPr>
                <w:b w:val="0"/>
                <w:sz w:val="19"/>
              </w:rPr>
              <w:t>Shows several facial expressions (happy, sad, angry, surprised)</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M39</w:t>
            </w:r>
          </w:p>
        </w:tc>
        <w:tc>
          <w:tcPr>
            <w:tcW w:type="dxa" w:w="907"/>
          </w:tcPr>
          <w:p>
            <w:pPr>
              <w:spacing w:after="20" w:line="240" w:lineRule="auto"/>
            </w:pPr>
            <w:r/>
            <w:r>
              <w:rPr>
                <w:b w:val="0"/>
                <w:sz w:val="19"/>
              </w:rPr>
            </w:r>
          </w:p>
        </w:tc>
        <w:tc>
          <w:tcPr>
            <w:tcW w:type="dxa" w:w="1361"/>
          </w:tcPr>
          <w:p>
            <w:pPr>
              <w:spacing w:after="20" w:line="240" w:lineRule="auto"/>
            </w:pPr>
            <w:r/>
            <w:r>
              <w:rPr>
                <w:b w:val="0"/>
                <w:sz w:val="19"/>
              </w:rPr>
              <w:t>Social / emotional</w:t>
            </w:r>
          </w:p>
        </w:tc>
        <w:tc>
          <w:tcPr>
            <w:tcW w:type="dxa" w:w="3855"/>
          </w:tcPr>
          <w:p>
            <w:pPr>
              <w:spacing w:after="20" w:line="240" w:lineRule="auto"/>
            </w:pPr>
            <w:r/>
            <w:r>
              <w:rPr>
                <w:b w:val="0"/>
                <w:sz w:val="19"/>
              </w:rPr>
              <w:t>Looks when you call their name</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M40</w:t>
            </w:r>
          </w:p>
        </w:tc>
        <w:tc>
          <w:tcPr>
            <w:tcW w:type="dxa" w:w="907"/>
          </w:tcPr>
          <w:p>
            <w:pPr>
              <w:spacing w:after="20" w:line="240" w:lineRule="auto"/>
            </w:pPr>
            <w:r/>
            <w:r>
              <w:rPr>
                <w:b w:val="0"/>
                <w:sz w:val="19"/>
              </w:rPr>
            </w:r>
          </w:p>
        </w:tc>
        <w:tc>
          <w:tcPr>
            <w:tcW w:type="dxa" w:w="1361"/>
          </w:tcPr>
          <w:p>
            <w:pPr>
              <w:spacing w:after="20" w:line="240" w:lineRule="auto"/>
            </w:pPr>
            <w:r/>
            <w:r>
              <w:rPr>
                <w:b w:val="0"/>
                <w:sz w:val="19"/>
              </w:rPr>
              <w:t>Social / emotional</w:t>
            </w:r>
          </w:p>
        </w:tc>
        <w:tc>
          <w:tcPr>
            <w:tcW w:type="dxa" w:w="3855"/>
          </w:tcPr>
          <w:p>
            <w:pPr>
              <w:spacing w:after="20" w:line="240" w:lineRule="auto"/>
            </w:pPr>
            <w:r/>
            <w:r>
              <w:rPr>
                <w:b w:val="0"/>
                <w:sz w:val="19"/>
              </w:rPr>
              <w:t>Reacts when you leave (looks, reaches for you or cries)</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M41</w:t>
            </w:r>
          </w:p>
        </w:tc>
        <w:tc>
          <w:tcPr>
            <w:tcW w:type="dxa" w:w="907"/>
          </w:tcPr>
          <w:p>
            <w:pPr>
              <w:spacing w:after="20" w:line="240" w:lineRule="auto"/>
            </w:pPr>
            <w:r/>
            <w:r>
              <w:rPr>
                <w:b w:val="0"/>
                <w:sz w:val="19"/>
              </w:rPr>
            </w:r>
          </w:p>
        </w:tc>
        <w:tc>
          <w:tcPr>
            <w:tcW w:type="dxa" w:w="1361"/>
          </w:tcPr>
          <w:p>
            <w:pPr>
              <w:spacing w:after="20" w:line="240" w:lineRule="auto"/>
            </w:pPr>
            <w:r/>
            <w:r>
              <w:rPr>
                <w:b w:val="0"/>
                <w:sz w:val="19"/>
              </w:rPr>
              <w:t>Social / emotional</w:t>
            </w:r>
          </w:p>
        </w:tc>
        <w:tc>
          <w:tcPr>
            <w:tcW w:type="dxa" w:w="3855"/>
          </w:tcPr>
          <w:p>
            <w:pPr>
              <w:spacing w:after="20" w:line="240" w:lineRule="auto"/>
            </w:pPr>
            <w:r/>
            <w:r>
              <w:rPr>
                <w:b w:val="0"/>
                <w:sz w:val="19"/>
              </w:rPr>
              <w:t>Smiles or laughs at peek-a-boo</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M42</w:t>
            </w:r>
          </w:p>
        </w:tc>
        <w:tc>
          <w:tcPr>
            <w:tcW w:type="dxa" w:w="907"/>
          </w:tcPr>
          <w:p>
            <w:pPr>
              <w:spacing w:after="20" w:line="240" w:lineRule="auto"/>
            </w:pPr>
            <w:r/>
            <w:r>
              <w:rPr>
                <w:b w:val="0"/>
                <w:sz w:val="19"/>
              </w:rPr>
            </w:r>
          </w:p>
        </w:tc>
        <w:tc>
          <w:tcPr>
            <w:tcW w:type="dxa" w:w="1361"/>
          </w:tcPr>
          <w:p>
            <w:pPr>
              <w:spacing w:after="20" w:line="240" w:lineRule="auto"/>
            </w:pPr>
            <w:r/>
            <w:r>
              <w:rPr>
                <w:b w:val="0"/>
                <w:sz w:val="19"/>
              </w:rPr>
              <w:t>Language</w:t>
            </w:r>
          </w:p>
        </w:tc>
        <w:tc>
          <w:tcPr>
            <w:tcW w:type="dxa" w:w="3855"/>
          </w:tcPr>
          <w:p>
            <w:pPr>
              <w:spacing w:after="20" w:line="240" w:lineRule="auto"/>
            </w:pPr>
            <w:r/>
            <w:r>
              <w:rPr>
                <w:b w:val="0"/>
                <w:sz w:val="19"/>
              </w:rPr>
              <w:t>Makes lots of different sounds like "mamamama" and "babababa"</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M43</w:t>
            </w:r>
          </w:p>
        </w:tc>
        <w:tc>
          <w:tcPr>
            <w:tcW w:type="dxa" w:w="907"/>
          </w:tcPr>
          <w:p>
            <w:pPr>
              <w:spacing w:after="20" w:line="240" w:lineRule="auto"/>
            </w:pPr>
            <w:r/>
            <w:r>
              <w:rPr>
                <w:b w:val="0"/>
                <w:sz w:val="19"/>
              </w:rPr>
            </w:r>
          </w:p>
        </w:tc>
        <w:tc>
          <w:tcPr>
            <w:tcW w:type="dxa" w:w="1361"/>
          </w:tcPr>
          <w:p>
            <w:pPr>
              <w:spacing w:after="20" w:line="240" w:lineRule="auto"/>
            </w:pPr>
            <w:r/>
            <w:r>
              <w:rPr>
                <w:b w:val="0"/>
                <w:sz w:val="19"/>
              </w:rPr>
              <w:t>Language</w:t>
            </w:r>
          </w:p>
        </w:tc>
        <w:tc>
          <w:tcPr>
            <w:tcW w:type="dxa" w:w="3855"/>
          </w:tcPr>
          <w:p>
            <w:pPr>
              <w:spacing w:after="20" w:line="240" w:lineRule="auto"/>
            </w:pPr>
            <w:r/>
            <w:r>
              <w:rPr>
                <w:b w:val="0"/>
                <w:sz w:val="19"/>
              </w:rPr>
              <w:t>Lifts arms up to be picked up</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M44</w:t>
            </w:r>
          </w:p>
        </w:tc>
        <w:tc>
          <w:tcPr>
            <w:tcW w:type="dxa" w:w="907"/>
          </w:tcPr>
          <w:p>
            <w:pPr>
              <w:spacing w:after="20" w:line="240" w:lineRule="auto"/>
            </w:pPr>
            <w:r/>
            <w:r>
              <w:rPr>
                <w:b w:val="0"/>
                <w:sz w:val="19"/>
              </w:rPr>
            </w:r>
          </w:p>
        </w:tc>
        <w:tc>
          <w:tcPr>
            <w:tcW w:type="dxa" w:w="1361"/>
          </w:tcPr>
          <w:p>
            <w:pPr>
              <w:spacing w:after="20" w:line="240" w:lineRule="auto"/>
            </w:pPr>
            <w:r/>
            <w:r>
              <w:rPr>
                <w:b w:val="0"/>
                <w:sz w:val="19"/>
              </w:rPr>
              <w:t>Thinking</w:t>
            </w:r>
          </w:p>
        </w:tc>
        <w:tc>
          <w:tcPr>
            <w:tcW w:type="dxa" w:w="3855"/>
          </w:tcPr>
          <w:p>
            <w:pPr>
              <w:spacing w:after="20" w:line="240" w:lineRule="auto"/>
            </w:pPr>
            <w:r/>
            <w:r>
              <w:rPr>
                <w:b w:val="0"/>
                <w:sz w:val="19"/>
              </w:rPr>
              <w:t>Looks for things dropped out of sight</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M45</w:t>
            </w:r>
          </w:p>
        </w:tc>
        <w:tc>
          <w:tcPr>
            <w:tcW w:type="dxa" w:w="907"/>
          </w:tcPr>
          <w:p>
            <w:pPr>
              <w:spacing w:after="20" w:line="240" w:lineRule="auto"/>
            </w:pPr>
            <w:r/>
            <w:r>
              <w:rPr>
                <w:b w:val="0"/>
                <w:sz w:val="19"/>
              </w:rPr>
            </w:r>
          </w:p>
        </w:tc>
        <w:tc>
          <w:tcPr>
            <w:tcW w:type="dxa" w:w="1361"/>
          </w:tcPr>
          <w:p>
            <w:pPr>
              <w:spacing w:after="20" w:line="240" w:lineRule="auto"/>
            </w:pPr>
            <w:r/>
            <w:r>
              <w:rPr>
                <w:b w:val="0"/>
                <w:sz w:val="19"/>
              </w:rPr>
              <w:t>Thinking</w:t>
            </w:r>
          </w:p>
        </w:tc>
        <w:tc>
          <w:tcPr>
            <w:tcW w:type="dxa" w:w="3855"/>
          </w:tcPr>
          <w:p>
            <w:pPr>
              <w:spacing w:after="20" w:line="240" w:lineRule="auto"/>
            </w:pPr>
            <w:r/>
            <w:r>
              <w:rPr>
                <w:b w:val="0"/>
                <w:sz w:val="19"/>
              </w:rPr>
              <w:t>Bangs two things together</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M46</w:t>
            </w:r>
          </w:p>
        </w:tc>
        <w:tc>
          <w:tcPr>
            <w:tcW w:type="dxa" w:w="907"/>
          </w:tcPr>
          <w:p>
            <w:pPr>
              <w:spacing w:after="20" w:line="240" w:lineRule="auto"/>
            </w:pPr>
            <w:r/>
            <w:r>
              <w:rPr>
                <w:b w:val="0"/>
                <w:sz w:val="19"/>
              </w:rPr>
            </w:r>
          </w:p>
        </w:tc>
        <w:tc>
          <w:tcPr>
            <w:tcW w:type="dxa" w:w="1361"/>
          </w:tcPr>
          <w:p>
            <w:pPr>
              <w:spacing w:after="20" w:line="240" w:lineRule="auto"/>
            </w:pPr>
            <w:r/>
            <w:r>
              <w:rPr>
                <w:b w:val="0"/>
                <w:sz w:val="19"/>
              </w:rPr>
              <w:t>Movement</w:t>
            </w:r>
          </w:p>
        </w:tc>
        <w:tc>
          <w:tcPr>
            <w:tcW w:type="dxa" w:w="3855"/>
          </w:tcPr>
          <w:p>
            <w:pPr>
              <w:spacing w:after="20" w:line="240" w:lineRule="auto"/>
            </w:pPr>
            <w:r/>
            <w:r>
              <w:rPr>
                <w:b w:val="0"/>
                <w:sz w:val="19"/>
              </w:rPr>
              <w:t>Gets to a sitting position by themselves</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M47</w:t>
            </w:r>
          </w:p>
        </w:tc>
        <w:tc>
          <w:tcPr>
            <w:tcW w:type="dxa" w:w="907"/>
          </w:tcPr>
          <w:p>
            <w:pPr>
              <w:spacing w:after="20" w:line="240" w:lineRule="auto"/>
            </w:pPr>
            <w:r/>
            <w:r>
              <w:rPr>
                <w:b w:val="0"/>
                <w:sz w:val="19"/>
              </w:rPr>
            </w:r>
          </w:p>
        </w:tc>
        <w:tc>
          <w:tcPr>
            <w:tcW w:type="dxa" w:w="1361"/>
          </w:tcPr>
          <w:p>
            <w:pPr>
              <w:spacing w:after="20" w:line="240" w:lineRule="auto"/>
            </w:pPr>
            <w:r/>
            <w:r>
              <w:rPr>
                <w:b w:val="0"/>
                <w:sz w:val="19"/>
              </w:rPr>
              <w:t>Movement</w:t>
            </w:r>
          </w:p>
        </w:tc>
        <w:tc>
          <w:tcPr>
            <w:tcW w:type="dxa" w:w="3855"/>
          </w:tcPr>
          <w:p>
            <w:pPr>
              <w:spacing w:after="20" w:line="240" w:lineRule="auto"/>
            </w:pPr>
            <w:r/>
            <w:r>
              <w:rPr>
                <w:b w:val="0"/>
                <w:sz w:val="19"/>
              </w:rPr>
              <w:t>Moves things from one hand to the other</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M48</w:t>
            </w:r>
          </w:p>
        </w:tc>
        <w:tc>
          <w:tcPr>
            <w:tcW w:type="dxa" w:w="907"/>
          </w:tcPr>
          <w:p>
            <w:pPr>
              <w:spacing w:after="20" w:line="240" w:lineRule="auto"/>
            </w:pPr>
            <w:r/>
            <w:r>
              <w:rPr>
                <w:b w:val="0"/>
                <w:sz w:val="19"/>
              </w:rPr>
            </w:r>
          </w:p>
        </w:tc>
        <w:tc>
          <w:tcPr>
            <w:tcW w:type="dxa" w:w="1361"/>
          </w:tcPr>
          <w:p>
            <w:pPr>
              <w:spacing w:after="20" w:line="240" w:lineRule="auto"/>
            </w:pPr>
            <w:r/>
            <w:r>
              <w:rPr>
                <w:b w:val="0"/>
                <w:sz w:val="19"/>
              </w:rPr>
              <w:t>Movement</w:t>
            </w:r>
          </w:p>
        </w:tc>
        <w:tc>
          <w:tcPr>
            <w:tcW w:type="dxa" w:w="3855"/>
          </w:tcPr>
          <w:p>
            <w:pPr>
              <w:spacing w:after="20" w:line="240" w:lineRule="auto"/>
            </w:pPr>
            <w:r/>
            <w:r>
              <w:rPr>
                <w:b w:val="0"/>
                <w:sz w:val="19"/>
              </w:rPr>
              <w:t>Uses fingers to "rake" food towards themselves</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M49</w:t>
            </w:r>
          </w:p>
        </w:tc>
        <w:tc>
          <w:tcPr>
            <w:tcW w:type="dxa" w:w="907"/>
          </w:tcPr>
          <w:p>
            <w:pPr>
              <w:spacing w:after="20" w:line="240" w:lineRule="auto"/>
            </w:pPr>
            <w:r/>
            <w:r>
              <w:rPr>
                <w:b w:val="0"/>
                <w:sz w:val="19"/>
              </w:rPr>
            </w:r>
          </w:p>
        </w:tc>
        <w:tc>
          <w:tcPr>
            <w:tcW w:type="dxa" w:w="1361"/>
          </w:tcPr>
          <w:p>
            <w:pPr>
              <w:spacing w:after="20" w:line="240" w:lineRule="auto"/>
            </w:pPr>
            <w:r/>
            <w:r>
              <w:rPr>
                <w:b w:val="0"/>
                <w:sz w:val="19"/>
              </w:rPr>
              <w:t>Movement</w:t>
            </w:r>
          </w:p>
        </w:tc>
        <w:tc>
          <w:tcPr>
            <w:tcW w:type="dxa" w:w="3855"/>
          </w:tcPr>
          <w:p>
            <w:pPr>
              <w:spacing w:after="20" w:line="240" w:lineRule="auto"/>
            </w:pPr>
            <w:r/>
            <w:r>
              <w:rPr>
                <w:b w:val="0"/>
                <w:sz w:val="19"/>
              </w:rPr>
              <w:t>Sits without support</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M50</w:t>
            </w:r>
          </w:p>
        </w:tc>
        <w:tc>
          <w:tcPr>
            <w:tcW w:type="dxa" w:w="907"/>
          </w:tcPr>
          <w:p>
            <w:pPr>
              <w:spacing w:after="20" w:line="240" w:lineRule="auto"/>
            </w:pPr>
            <w:r/>
            <w:r>
              <w:rPr>
                <w:b w:val="0"/>
                <w:sz w:val="19"/>
              </w:rPr>
              <w:t>12 months</w:t>
            </w:r>
          </w:p>
        </w:tc>
        <w:tc>
          <w:tcPr>
            <w:tcW w:type="dxa" w:w="1361"/>
          </w:tcPr>
          <w:p>
            <w:pPr>
              <w:spacing w:after="20" w:line="240" w:lineRule="auto"/>
            </w:pPr>
            <w:r/>
            <w:r>
              <w:rPr>
                <w:b w:val="0"/>
                <w:sz w:val="19"/>
              </w:rPr>
              <w:t>Social / emotional</w:t>
            </w:r>
          </w:p>
        </w:tc>
        <w:tc>
          <w:tcPr>
            <w:tcW w:type="dxa" w:w="3855"/>
          </w:tcPr>
          <w:p>
            <w:pPr>
              <w:spacing w:after="20" w:line="240" w:lineRule="auto"/>
            </w:pPr>
            <w:r/>
            <w:r>
              <w:rPr>
                <w:b w:val="0"/>
                <w:sz w:val="19"/>
              </w:rPr>
              <w:t>Plays games with you, like pat-a-cake</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M51</w:t>
            </w:r>
          </w:p>
        </w:tc>
        <w:tc>
          <w:tcPr>
            <w:tcW w:type="dxa" w:w="907"/>
          </w:tcPr>
          <w:p>
            <w:pPr>
              <w:spacing w:after="20" w:line="240" w:lineRule="auto"/>
            </w:pPr>
            <w:r/>
            <w:r>
              <w:rPr>
                <w:b w:val="0"/>
                <w:sz w:val="19"/>
              </w:rPr>
            </w:r>
          </w:p>
        </w:tc>
        <w:tc>
          <w:tcPr>
            <w:tcW w:type="dxa" w:w="1361"/>
          </w:tcPr>
          <w:p>
            <w:pPr>
              <w:spacing w:after="20" w:line="240" w:lineRule="auto"/>
            </w:pPr>
            <w:r/>
            <w:r>
              <w:rPr>
                <w:b w:val="0"/>
                <w:sz w:val="19"/>
              </w:rPr>
              <w:t>Language</w:t>
            </w:r>
          </w:p>
        </w:tc>
        <w:tc>
          <w:tcPr>
            <w:tcW w:type="dxa" w:w="3855"/>
          </w:tcPr>
          <w:p>
            <w:pPr>
              <w:spacing w:after="20" w:line="240" w:lineRule="auto"/>
            </w:pPr>
            <w:r/>
            <w:r>
              <w:rPr>
                <w:b w:val="0"/>
                <w:sz w:val="19"/>
              </w:rPr>
              <w:t>Waves "bye-bye"</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M52</w:t>
            </w:r>
          </w:p>
        </w:tc>
        <w:tc>
          <w:tcPr>
            <w:tcW w:type="dxa" w:w="907"/>
          </w:tcPr>
          <w:p>
            <w:pPr>
              <w:spacing w:after="20" w:line="240" w:lineRule="auto"/>
            </w:pPr>
            <w:r/>
            <w:r>
              <w:rPr>
                <w:b w:val="0"/>
                <w:sz w:val="19"/>
              </w:rPr>
            </w:r>
          </w:p>
        </w:tc>
        <w:tc>
          <w:tcPr>
            <w:tcW w:type="dxa" w:w="1361"/>
          </w:tcPr>
          <w:p>
            <w:pPr>
              <w:spacing w:after="20" w:line="240" w:lineRule="auto"/>
            </w:pPr>
            <w:r/>
            <w:r>
              <w:rPr>
                <w:b w:val="0"/>
                <w:sz w:val="19"/>
              </w:rPr>
              <w:t>Language</w:t>
            </w:r>
          </w:p>
        </w:tc>
        <w:tc>
          <w:tcPr>
            <w:tcW w:type="dxa" w:w="3855"/>
          </w:tcPr>
          <w:p>
            <w:pPr>
              <w:spacing w:after="20" w:line="240" w:lineRule="auto"/>
            </w:pPr>
            <w:r/>
            <w:r>
              <w:rPr>
                <w:b w:val="0"/>
                <w:sz w:val="19"/>
              </w:rPr>
              <w:t>Calls a parent "mama", "dada" or another special name</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M53</w:t>
            </w:r>
          </w:p>
        </w:tc>
        <w:tc>
          <w:tcPr>
            <w:tcW w:type="dxa" w:w="907"/>
          </w:tcPr>
          <w:p>
            <w:pPr>
              <w:spacing w:after="20" w:line="240" w:lineRule="auto"/>
            </w:pPr>
            <w:r/>
            <w:r>
              <w:rPr>
                <w:b w:val="0"/>
                <w:sz w:val="19"/>
              </w:rPr>
            </w:r>
          </w:p>
        </w:tc>
        <w:tc>
          <w:tcPr>
            <w:tcW w:type="dxa" w:w="1361"/>
          </w:tcPr>
          <w:p>
            <w:pPr>
              <w:spacing w:after="20" w:line="240" w:lineRule="auto"/>
            </w:pPr>
            <w:r/>
            <w:r>
              <w:rPr>
                <w:b w:val="0"/>
                <w:sz w:val="19"/>
              </w:rPr>
              <w:t>Language</w:t>
            </w:r>
          </w:p>
        </w:tc>
        <w:tc>
          <w:tcPr>
            <w:tcW w:type="dxa" w:w="3855"/>
          </w:tcPr>
          <w:p>
            <w:pPr>
              <w:spacing w:after="20" w:line="240" w:lineRule="auto"/>
            </w:pPr>
            <w:r/>
            <w:r>
              <w:rPr>
                <w:b w:val="0"/>
                <w:sz w:val="19"/>
              </w:rPr>
              <w:t>Understands "no" (pauses or stops)</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M54</w:t>
            </w:r>
          </w:p>
        </w:tc>
        <w:tc>
          <w:tcPr>
            <w:tcW w:type="dxa" w:w="907"/>
          </w:tcPr>
          <w:p>
            <w:pPr>
              <w:spacing w:after="20" w:line="240" w:lineRule="auto"/>
            </w:pPr>
            <w:r/>
            <w:r>
              <w:rPr>
                <w:b w:val="0"/>
                <w:sz w:val="19"/>
              </w:rPr>
            </w:r>
          </w:p>
        </w:tc>
        <w:tc>
          <w:tcPr>
            <w:tcW w:type="dxa" w:w="1361"/>
          </w:tcPr>
          <w:p>
            <w:pPr>
              <w:spacing w:after="20" w:line="240" w:lineRule="auto"/>
            </w:pPr>
            <w:r/>
            <w:r>
              <w:rPr>
                <w:b w:val="0"/>
                <w:sz w:val="19"/>
              </w:rPr>
              <w:t>Thinking</w:t>
            </w:r>
          </w:p>
        </w:tc>
        <w:tc>
          <w:tcPr>
            <w:tcW w:type="dxa" w:w="3855"/>
          </w:tcPr>
          <w:p>
            <w:pPr>
              <w:spacing w:after="20" w:line="240" w:lineRule="auto"/>
            </w:pPr>
            <w:r/>
            <w:r>
              <w:rPr>
                <w:b w:val="0"/>
                <w:sz w:val="19"/>
              </w:rPr>
              <w:t>Puts something in a container, like a block in a cup</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M55</w:t>
            </w:r>
          </w:p>
        </w:tc>
        <w:tc>
          <w:tcPr>
            <w:tcW w:type="dxa" w:w="907"/>
          </w:tcPr>
          <w:p>
            <w:pPr>
              <w:spacing w:after="20" w:line="240" w:lineRule="auto"/>
            </w:pPr>
            <w:r/>
            <w:r>
              <w:rPr>
                <w:b w:val="0"/>
                <w:sz w:val="19"/>
              </w:rPr>
            </w:r>
          </w:p>
        </w:tc>
        <w:tc>
          <w:tcPr>
            <w:tcW w:type="dxa" w:w="1361"/>
          </w:tcPr>
          <w:p>
            <w:pPr>
              <w:spacing w:after="20" w:line="240" w:lineRule="auto"/>
            </w:pPr>
            <w:r/>
            <w:r>
              <w:rPr>
                <w:b w:val="0"/>
                <w:sz w:val="19"/>
              </w:rPr>
              <w:t>Thinking</w:t>
            </w:r>
          </w:p>
        </w:tc>
        <w:tc>
          <w:tcPr>
            <w:tcW w:type="dxa" w:w="3855"/>
          </w:tcPr>
          <w:p>
            <w:pPr>
              <w:spacing w:after="20" w:line="240" w:lineRule="auto"/>
            </w:pPr>
            <w:r/>
            <w:r>
              <w:rPr>
                <w:b w:val="0"/>
                <w:sz w:val="19"/>
              </w:rPr>
              <w:t>Looks for things they see you hide</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M56</w:t>
            </w:r>
          </w:p>
        </w:tc>
        <w:tc>
          <w:tcPr>
            <w:tcW w:type="dxa" w:w="907"/>
          </w:tcPr>
          <w:p>
            <w:pPr>
              <w:spacing w:after="20" w:line="240" w:lineRule="auto"/>
            </w:pPr>
            <w:r/>
            <w:r>
              <w:rPr>
                <w:b w:val="0"/>
                <w:sz w:val="19"/>
              </w:rPr>
            </w:r>
          </w:p>
        </w:tc>
        <w:tc>
          <w:tcPr>
            <w:tcW w:type="dxa" w:w="1361"/>
          </w:tcPr>
          <w:p>
            <w:pPr>
              <w:spacing w:after="20" w:line="240" w:lineRule="auto"/>
            </w:pPr>
            <w:r/>
            <w:r>
              <w:rPr>
                <w:b w:val="0"/>
                <w:sz w:val="19"/>
              </w:rPr>
              <w:t>Movement</w:t>
            </w:r>
          </w:p>
        </w:tc>
        <w:tc>
          <w:tcPr>
            <w:tcW w:type="dxa" w:w="3855"/>
          </w:tcPr>
          <w:p>
            <w:pPr>
              <w:spacing w:after="20" w:line="240" w:lineRule="auto"/>
            </w:pPr>
            <w:r/>
            <w:r>
              <w:rPr>
                <w:b w:val="0"/>
                <w:sz w:val="19"/>
              </w:rPr>
              <w:t>Pulls up to stand</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M57</w:t>
            </w:r>
          </w:p>
        </w:tc>
        <w:tc>
          <w:tcPr>
            <w:tcW w:type="dxa" w:w="907"/>
          </w:tcPr>
          <w:p>
            <w:pPr>
              <w:spacing w:after="20" w:line="240" w:lineRule="auto"/>
            </w:pPr>
            <w:r/>
            <w:r>
              <w:rPr>
                <w:b w:val="0"/>
                <w:sz w:val="19"/>
              </w:rPr>
            </w:r>
          </w:p>
        </w:tc>
        <w:tc>
          <w:tcPr>
            <w:tcW w:type="dxa" w:w="1361"/>
          </w:tcPr>
          <w:p>
            <w:pPr>
              <w:spacing w:after="20" w:line="240" w:lineRule="auto"/>
            </w:pPr>
            <w:r/>
            <w:r>
              <w:rPr>
                <w:b w:val="0"/>
                <w:sz w:val="19"/>
              </w:rPr>
              <w:t>Movement</w:t>
            </w:r>
          </w:p>
        </w:tc>
        <w:tc>
          <w:tcPr>
            <w:tcW w:type="dxa" w:w="3855"/>
          </w:tcPr>
          <w:p>
            <w:pPr>
              <w:spacing w:after="20" w:line="240" w:lineRule="auto"/>
            </w:pPr>
            <w:r/>
            <w:r>
              <w:rPr>
                <w:b w:val="0"/>
                <w:sz w:val="19"/>
              </w:rPr>
              <w:t>Walks holding on to furniture</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M58</w:t>
            </w:r>
          </w:p>
        </w:tc>
        <w:tc>
          <w:tcPr>
            <w:tcW w:type="dxa" w:w="907"/>
          </w:tcPr>
          <w:p>
            <w:pPr>
              <w:spacing w:after="20" w:line="240" w:lineRule="auto"/>
            </w:pPr>
            <w:r/>
            <w:r>
              <w:rPr>
                <w:b w:val="0"/>
                <w:sz w:val="19"/>
              </w:rPr>
            </w:r>
          </w:p>
        </w:tc>
        <w:tc>
          <w:tcPr>
            <w:tcW w:type="dxa" w:w="1361"/>
          </w:tcPr>
          <w:p>
            <w:pPr>
              <w:spacing w:after="20" w:line="240" w:lineRule="auto"/>
            </w:pPr>
            <w:r/>
            <w:r>
              <w:rPr>
                <w:b w:val="0"/>
                <w:sz w:val="19"/>
              </w:rPr>
              <w:t>Movement</w:t>
            </w:r>
          </w:p>
        </w:tc>
        <w:tc>
          <w:tcPr>
            <w:tcW w:type="dxa" w:w="3855"/>
          </w:tcPr>
          <w:p>
            <w:pPr>
              <w:spacing w:after="20" w:line="240" w:lineRule="auto"/>
            </w:pPr>
            <w:r/>
            <w:r>
              <w:rPr>
                <w:b w:val="0"/>
                <w:sz w:val="19"/>
              </w:rPr>
              <w:t>Drinks from an open cup as you hold it</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M59</w:t>
            </w:r>
          </w:p>
        </w:tc>
        <w:tc>
          <w:tcPr>
            <w:tcW w:type="dxa" w:w="907"/>
          </w:tcPr>
          <w:p>
            <w:pPr>
              <w:spacing w:after="20" w:line="240" w:lineRule="auto"/>
            </w:pPr>
            <w:r/>
            <w:r>
              <w:rPr>
                <w:b w:val="0"/>
                <w:sz w:val="19"/>
              </w:rPr>
            </w:r>
          </w:p>
        </w:tc>
        <w:tc>
          <w:tcPr>
            <w:tcW w:type="dxa" w:w="1361"/>
          </w:tcPr>
          <w:p>
            <w:pPr>
              <w:spacing w:after="20" w:line="240" w:lineRule="auto"/>
            </w:pPr>
            <w:r/>
            <w:r>
              <w:rPr>
                <w:b w:val="0"/>
                <w:sz w:val="19"/>
              </w:rPr>
              <w:t>Movement</w:t>
            </w:r>
          </w:p>
        </w:tc>
        <w:tc>
          <w:tcPr>
            <w:tcW w:type="dxa" w:w="3855"/>
          </w:tcPr>
          <w:p>
            <w:pPr>
              <w:spacing w:after="20" w:line="240" w:lineRule="auto"/>
            </w:pPr>
            <w:r/>
            <w:r>
              <w:rPr>
                <w:b w:val="0"/>
                <w:sz w:val="19"/>
              </w:rPr>
              <w:t>Picks things up between thumb and pointer finger</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M60</w:t>
            </w:r>
          </w:p>
        </w:tc>
        <w:tc>
          <w:tcPr>
            <w:tcW w:type="dxa" w:w="907"/>
          </w:tcPr>
          <w:p>
            <w:pPr>
              <w:spacing w:after="20" w:line="240" w:lineRule="auto"/>
            </w:pPr>
            <w:r/>
            <w:r>
              <w:rPr>
                <w:b w:val="0"/>
                <w:sz w:val="19"/>
              </w:rPr>
              <w:t>15 months</w:t>
            </w:r>
          </w:p>
        </w:tc>
        <w:tc>
          <w:tcPr>
            <w:tcW w:type="dxa" w:w="1361"/>
          </w:tcPr>
          <w:p>
            <w:pPr>
              <w:spacing w:after="20" w:line="240" w:lineRule="auto"/>
            </w:pPr>
            <w:r/>
            <w:r>
              <w:rPr>
                <w:b w:val="0"/>
                <w:sz w:val="19"/>
              </w:rPr>
              <w:t>Social / emotional</w:t>
            </w:r>
          </w:p>
        </w:tc>
        <w:tc>
          <w:tcPr>
            <w:tcW w:type="dxa" w:w="3855"/>
          </w:tcPr>
          <w:p>
            <w:pPr>
              <w:spacing w:after="20" w:line="240" w:lineRule="auto"/>
            </w:pPr>
            <w:r/>
            <w:r>
              <w:rPr>
                <w:b w:val="0"/>
                <w:sz w:val="19"/>
              </w:rPr>
              <w:t>Copies other children while playing</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M61</w:t>
            </w:r>
          </w:p>
        </w:tc>
        <w:tc>
          <w:tcPr>
            <w:tcW w:type="dxa" w:w="907"/>
          </w:tcPr>
          <w:p>
            <w:pPr>
              <w:spacing w:after="20" w:line="240" w:lineRule="auto"/>
            </w:pPr>
            <w:r/>
            <w:r>
              <w:rPr>
                <w:b w:val="0"/>
                <w:sz w:val="19"/>
              </w:rPr>
            </w:r>
          </w:p>
        </w:tc>
        <w:tc>
          <w:tcPr>
            <w:tcW w:type="dxa" w:w="1361"/>
          </w:tcPr>
          <w:p>
            <w:pPr>
              <w:spacing w:after="20" w:line="240" w:lineRule="auto"/>
            </w:pPr>
            <w:r/>
            <w:r>
              <w:rPr>
                <w:b w:val="0"/>
                <w:sz w:val="19"/>
              </w:rPr>
              <w:t>Social / emotional</w:t>
            </w:r>
          </w:p>
        </w:tc>
        <w:tc>
          <w:tcPr>
            <w:tcW w:type="dxa" w:w="3855"/>
          </w:tcPr>
          <w:p>
            <w:pPr>
              <w:spacing w:after="20" w:line="240" w:lineRule="auto"/>
            </w:pPr>
            <w:r/>
            <w:r>
              <w:rPr>
                <w:b w:val="0"/>
                <w:sz w:val="19"/>
              </w:rPr>
              <w:t>Shows you an object they like</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M62</w:t>
            </w:r>
          </w:p>
        </w:tc>
        <w:tc>
          <w:tcPr>
            <w:tcW w:type="dxa" w:w="907"/>
          </w:tcPr>
          <w:p>
            <w:pPr>
              <w:spacing w:after="20" w:line="240" w:lineRule="auto"/>
            </w:pPr>
            <w:r/>
            <w:r>
              <w:rPr>
                <w:b w:val="0"/>
                <w:sz w:val="19"/>
              </w:rPr>
            </w:r>
          </w:p>
        </w:tc>
        <w:tc>
          <w:tcPr>
            <w:tcW w:type="dxa" w:w="1361"/>
          </w:tcPr>
          <w:p>
            <w:pPr>
              <w:spacing w:after="20" w:line="240" w:lineRule="auto"/>
            </w:pPr>
            <w:r/>
            <w:r>
              <w:rPr>
                <w:b w:val="0"/>
                <w:sz w:val="19"/>
              </w:rPr>
              <w:t>Social / emotional</w:t>
            </w:r>
          </w:p>
        </w:tc>
        <w:tc>
          <w:tcPr>
            <w:tcW w:type="dxa" w:w="3855"/>
          </w:tcPr>
          <w:p>
            <w:pPr>
              <w:spacing w:after="20" w:line="240" w:lineRule="auto"/>
            </w:pPr>
            <w:r/>
            <w:r>
              <w:rPr>
                <w:b w:val="0"/>
                <w:sz w:val="19"/>
              </w:rPr>
              <w:t>Claps when excited</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M63</w:t>
            </w:r>
          </w:p>
        </w:tc>
        <w:tc>
          <w:tcPr>
            <w:tcW w:type="dxa" w:w="907"/>
          </w:tcPr>
          <w:p>
            <w:pPr>
              <w:spacing w:after="20" w:line="240" w:lineRule="auto"/>
            </w:pPr>
            <w:r/>
            <w:r>
              <w:rPr>
                <w:b w:val="0"/>
                <w:sz w:val="19"/>
              </w:rPr>
            </w:r>
          </w:p>
        </w:tc>
        <w:tc>
          <w:tcPr>
            <w:tcW w:type="dxa" w:w="1361"/>
          </w:tcPr>
          <w:p>
            <w:pPr>
              <w:spacing w:after="20" w:line="240" w:lineRule="auto"/>
            </w:pPr>
            <w:r/>
            <w:r>
              <w:rPr>
                <w:b w:val="0"/>
                <w:sz w:val="19"/>
              </w:rPr>
              <w:t>Social / emotional</w:t>
            </w:r>
          </w:p>
        </w:tc>
        <w:tc>
          <w:tcPr>
            <w:tcW w:type="dxa" w:w="3855"/>
          </w:tcPr>
          <w:p>
            <w:pPr>
              <w:spacing w:after="20" w:line="240" w:lineRule="auto"/>
            </w:pPr>
            <w:r/>
            <w:r>
              <w:rPr>
                <w:b w:val="0"/>
                <w:sz w:val="19"/>
              </w:rPr>
              <w:t>Shows you affection (hugs, cuddles or kisses)</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M64</w:t>
            </w:r>
          </w:p>
        </w:tc>
        <w:tc>
          <w:tcPr>
            <w:tcW w:type="dxa" w:w="907"/>
          </w:tcPr>
          <w:p>
            <w:pPr>
              <w:spacing w:after="20" w:line="240" w:lineRule="auto"/>
            </w:pPr>
            <w:r/>
            <w:r>
              <w:rPr>
                <w:b w:val="0"/>
                <w:sz w:val="19"/>
              </w:rPr>
            </w:r>
          </w:p>
        </w:tc>
        <w:tc>
          <w:tcPr>
            <w:tcW w:type="dxa" w:w="1361"/>
          </w:tcPr>
          <w:p>
            <w:pPr>
              <w:spacing w:after="20" w:line="240" w:lineRule="auto"/>
            </w:pPr>
            <w:r/>
            <w:r>
              <w:rPr>
                <w:b w:val="0"/>
                <w:sz w:val="19"/>
              </w:rPr>
              <w:t>Language</w:t>
            </w:r>
          </w:p>
        </w:tc>
        <w:tc>
          <w:tcPr>
            <w:tcW w:type="dxa" w:w="3855"/>
          </w:tcPr>
          <w:p>
            <w:pPr>
              <w:spacing w:after="20" w:line="240" w:lineRule="auto"/>
            </w:pPr>
            <w:r/>
            <w:r>
              <w:rPr>
                <w:b w:val="0"/>
                <w:sz w:val="19"/>
              </w:rPr>
              <w:t>Tries to say one or two words besides "mama" or "dada"</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M65</w:t>
            </w:r>
          </w:p>
        </w:tc>
        <w:tc>
          <w:tcPr>
            <w:tcW w:type="dxa" w:w="907"/>
          </w:tcPr>
          <w:p>
            <w:pPr>
              <w:spacing w:after="20" w:line="240" w:lineRule="auto"/>
            </w:pPr>
            <w:r/>
            <w:r>
              <w:rPr>
                <w:b w:val="0"/>
                <w:sz w:val="19"/>
              </w:rPr>
            </w:r>
          </w:p>
        </w:tc>
        <w:tc>
          <w:tcPr>
            <w:tcW w:type="dxa" w:w="1361"/>
          </w:tcPr>
          <w:p>
            <w:pPr>
              <w:spacing w:after="20" w:line="240" w:lineRule="auto"/>
            </w:pPr>
            <w:r/>
            <w:r>
              <w:rPr>
                <w:b w:val="0"/>
                <w:sz w:val="19"/>
              </w:rPr>
              <w:t>Language</w:t>
            </w:r>
          </w:p>
        </w:tc>
        <w:tc>
          <w:tcPr>
            <w:tcW w:type="dxa" w:w="3855"/>
          </w:tcPr>
          <w:p>
            <w:pPr>
              <w:spacing w:after="20" w:line="240" w:lineRule="auto"/>
            </w:pPr>
            <w:r/>
            <w:r>
              <w:rPr>
                <w:b w:val="0"/>
                <w:sz w:val="19"/>
              </w:rPr>
              <w:t>Looks at a familiar object when you name it</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M66</w:t>
            </w:r>
          </w:p>
        </w:tc>
        <w:tc>
          <w:tcPr>
            <w:tcW w:type="dxa" w:w="907"/>
          </w:tcPr>
          <w:p>
            <w:pPr>
              <w:spacing w:after="20" w:line="240" w:lineRule="auto"/>
            </w:pPr>
            <w:r/>
            <w:r>
              <w:rPr>
                <w:b w:val="0"/>
                <w:sz w:val="19"/>
              </w:rPr>
            </w:r>
          </w:p>
        </w:tc>
        <w:tc>
          <w:tcPr>
            <w:tcW w:type="dxa" w:w="1361"/>
          </w:tcPr>
          <w:p>
            <w:pPr>
              <w:spacing w:after="20" w:line="240" w:lineRule="auto"/>
            </w:pPr>
            <w:r/>
            <w:r>
              <w:rPr>
                <w:b w:val="0"/>
                <w:sz w:val="19"/>
              </w:rPr>
              <w:t>Language</w:t>
            </w:r>
          </w:p>
        </w:tc>
        <w:tc>
          <w:tcPr>
            <w:tcW w:type="dxa" w:w="3855"/>
          </w:tcPr>
          <w:p>
            <w:pPr>
              <w:spacing w:after="20" w:line="240" w:lineRule="auto"/>
            </w:pPr>
            <w:r/>
            <w:r>
              <w:rPr>
                <w:b w:val="0"/>
                <w:sz w:val="19"/>
              </w:rPr>
              <w:t>Follows directions given with a gesture and words</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M67</w:t>
            </w:r>
          </w:p>
        </w:tc>
        <w:tc>
          <w:tcPr>
            <w:tcW w:type="dxa" w:w="907"/>
          </w:tcPr>
          <w:p>
            <w:pPr>
              <w:spacing w:after="20" w:line="240" w:lineRule="auto"/>
            </w:pPr>
            <w:r/>
            <w:r>
              <w:rPr>
                <w:b w:val="0"/>
                <w:sz w:val="19"/>
              </w:rPr>
            </w:r>
          </w:p>
        </w:tc>
        <w:tc>
          <w:tcPr>
            <w:tcW w:type="dxa" w:w="1361"/>
          </w:tcPr>
          <w:p>
            <w:pPr>
              <w:spacing w:after="20" w:line="240" w:lineRule="auto"/>
            </w:pPr>
            <w:r/>
            <w:r>
              <w:rPr>
                <w:b w:val="0"/>
                <w:sz w:val="19"/>
              </w:rPr>
              <w:t>Language</w:t>
            </w:r>
          </w:p>
        </w:tc>
        <w:tc>
          <w:tcPr>
            <w:tcW w:type="dxa" w:w="3855"/>
          </w:tcPr>
          <w:p>
            <w:pPr>
              <w:spacing w:after="20" w:line="240" w:lineRule="auto"/>
            </w:pPr>
            <w:r/>
            <w:r>
              <w:rPr>
                <w:b w:val="0"/>
                <w:sz w:val="19"/>
              </w:rPr>
              <w:t>Points to ask for something or to get help</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M68</w:t>
            </w:r>
          </w:p>
        </w:tc>
        <w:tc>
          <w:tcPr>
            <w:tcW w:type="dxa" w:w="907"/>
          </w:tcPr>
          <w:p>
            <w:pPr>
              <w:spacing w:after="20" w:line="240" w:lineRule="auto"/>
            </w:pPr>
            <w:r/>
            <w:r>
              <w:rPr>
                <w:b w:val="0"/>
                <w:sz w:val="19"/>
              </w:rPr>
            </w:r>
          </w:p>
        </w:tc>
        <w:tc>
          <w:tcPr>
            <w:tcW w:type="dxa" w:w="1361"/>
          </w:tcPr>
          <w:p>
            <w:pPr>
              <w:spacing w:after="20" w:line="240" w:lineRule="auto"/>
            </w:pPr>
            <w:r/>
            <w:r>
              <w:rPr>
                <w:b w:val="0"/>
                <w:sz w:val="19"/>
              </w:rPr>
              <w:t>Thinking</w:t>
            </w:r>
          </w:p>
        </w:tc>
        <w:tc>
          <w:tcPr>
            <w:tcW w:type="dxa" w:w="3855"/>
          </w:tcPr>
          <w:p>
            <w:pPr>
              <w:spacing w:after="20" w:line="240" w:lineRule="auto"/>
            </w:pPr>
            <w:r/>
            <w:r>
              <w:rPr>
                <w:b w:val="0"/>
                <w:sz w:val="19"/>
              </w:rPr>
              <w:t>Tries to use things the right way, like a phone, cup or book</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M69</w:t>
            </w:r>
          </w:p>
        </w:tc>
        <w:tc>
          <w:tcPr>
            <w:tcW w:type="dxa" w:w="907"/>
          </w:tcPr>
          <w:p>
            <w:pPr>
              <w:spacing w:after="20" w:line="240" w:lineRule="auto"/>
            </w:pPr>
            <w:r/>
            <w:r>
              <w:rPr>
                <w:b w:val="0"/>
                <w:sz w:val="19"/>
              </w:rPr>
            </w:r>
          </w:p>
        </w:tc>
        <w:tc>
          <w:tcPr>
            <w:tcW w:type="dxa" w:w="1361"/>
          </w:tcPr>
          <w:p>
            <w:pPr>
              <w:spacing w:after="20" w:line="240" w:lineRule="auto"/>
            </w:pPr>
            <w:r/>
            <w:r>
              <w:rPr>
                <w:b w:val="0"/>
                <w:sz w:val="19"/>
              </w:rPr>
              <w:t>Thinking</w:t>
            </w:r>
          </w:p>
        </w:tc>
        <w:tc>
          <w:tcPr>
            <w:tcW w:type="dxa" w:w="3855"/>
          </w:tcPr>
          <w:p>
            <w:pPr>
              <w:spacing w:after="20" w:line="240" w:lineRule="auto"/>
            </w:pPr>
            <w:r/>
            <w:r>
              <w:rPr>
                <w:b w:val="0"/>
                <w:sz w:val="19"/>
              </w:rPr>
              <w:t>Stacks at least two small objects</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M70</w:t>
            </w:r>
          </w:p>
        </w:tc>
        <w:tc>
          <w:tcPr>
            <w:tcW w:type="dxa" w:w="907"/>
          </w:tcPr>
          <w:p>
            <w:pPr>
              <w:spacing w:after="20" w:line="240" w:lineRule="auto"/>
            </w:pPr>
            <w:r/>
            <w:r>
              <w:rPr>
                <w:b w:val="0"/>
                <w:sz w:val="19"/>
              </w:rPr>
            </w:r>
          </w:p>
        </w:tc>
        <w:tc>
          <w:tcPr>
            <w:tcW w:type="dxa" w:w="1361"/>
          </w:tcPr>
          <w:p>
            <w:pPr>
              <w:spacing w:after="20" w:line="240" w:lineRule="auto"/>
            </w:pPr>
            <w:r/>
            <w:r>
              <w:rPr>
                <w:b w:val="0"/>
                <w:sz w:val="19"/>
              </w:rPr>
              <w:t>Movement</w:t>
            </w:r>
          </w:p>
        </w:tc>
        <w:tc>
          <w:tcPr>
            <w:tcW w:type="dxa" w:w="3855"/>
          </w:tcPr>
          <w:p>
            <w:pPr>
              <w:spacing w:after="20" w:line="240" w:lineRule="auto"/>
            </w:pPr>
            <w:r/>
            <w:r>
              <w:rPr>
                <w:b w:val="0"/>
                <w:sz w:val="19"/>
              </w:rPr>
              <w:t>Takes a few steps on their own</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M71</w:t>
            </w:r>
          </w:p>
        </w:tc>
        <w:tc>
          <w:tcPr>
            <w:tcW w:type="dxa" w:w="907"/>
          </w:tcPr>
          <w:p>
            <w:pPr>
              <w:spacing w:after="20" w:line="240" w:lineRule="auto"/>
            </w:pPr>
            <w:r/>
            <w:r>
              <w:rPr>
                <w:b w:val="0"/>
                <w:sz w:val="19"/>
              </w:rPr>
            </w:r>
          </w:p>
        </w:tc>
        <w:tc>
          <w:tcPr>
            <w:tcW w:type="dxa" w:w="1361"/>
          </w:tcPr>
          <w:p>
            <w:pPr>
              <w:spacing w:after="20" w:line="240" w:lineRule="auto"/>
            </w:pPr>
            <w:r/>
            <w:r>
              <w:rPr>
                <w:b w:val="0"/>
                <w:sz w:val="19"/>
              </w:rPr>
              <w:t>Movement</w:t>
            </w:r>
          </w:p>
        </w:tc>
        <w:tc>
          <w:tcPr>
            <w:tcW w:type="dxa" w:w="3855"/>
          </w:tcPr>
          <w:p>
            <w:pPr>
              <w:spacing w:after="20" w:line="240" w:lineRule="auto"/>
            </w:pPr>
            <w:r/>
            <w:r>
              <w:rPr>
                <w:b w:val="0"/>
                <w:sz w:val="19"/>
              </w:rPr>
              <w:t>Uses fingers to feed themselves some food</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M72</w:t>
            </w:r>
          </w:p>
        </w:tc>
        <w:tc>
          <w:tcPr>
            <w:tcW w:type="dxa" w:w="907"/>
          </w:tcPr>
          <w:p>
            <w:pPr>
              <w:spacing w:after="20" w:line="240" w:lineRule="auto"/>
            </w:pPr>
            <w:r/>
            <w:r>
              <w:rPr>
                <w:b w:val="0"/>
                <w:sz w:val="19"/>
              </w:rPr>
              <w:t>18 months</w:t>
            </w:r>
          </w:p>
        </w:tc>
        <w:tc>
          <w:tcPr>
            <w:tcW w:type="dxa" w:w="1361"/>
          </w:tcPr>
          <w:p>
            <w:pPr>
              <w:spacing w:after="20" w:line="240" w:lineRule="auto"/>
            </w:pPr>
            <w:r/>
            <w:r>
              <w:rPr>
                <w:b w:val="0"/>
                <w:sz w:val="19"/>
              </w:rPr>
              <w:t>Social / emotional</w:t>
            </w:r>
          </w:p>
        </w:tc>
        <w:tc>
          <w:tcPr>
            <w:tcW w:type="dxa" w:w="3855"/>
          </w:tcPr>
          <w:p>
            <w:pPr>
              <w:spacing w:after="20" w:line="240" w:lineRule="auto"/>
            </w:pPr>
            <w:r/>
            <w:r>
              <w:rPr>
                <w:b w:val="0"/>
                <w:sz w:val="19"/>
              </w:rPr>
              <w:t>Moves away from you but looks to make sure you're close by</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M73</w:t>
            </w:r>
          </w:p>
        </w:tc>
        <w:tc>
          <w:tcPr>
            <w:tcW w:type="dxa" w:w="907"/>
          </w:tcPr>
          <w:p>
            <w:pPr>
              <w:spacing w:after="20" w:line="240" w:lineRule="auto"/>
            </w:pPr>
            <w:r/>
            <w:r>
              <w:rPr>
                <w:b w:val="0"/>
                <w:sz w:val="19"/>
              </w:rPr>
            </w:r>
          </w:p>
        </w:tc>
        <w:tc>
          <w:tcPr>
            <w:tcW w:type="dxa" w:w="1361"/>
          </w:tcPr>
          <w:p>
            <w:pPr>
              <w:spacing w:after="20" w:line="240" w:lineRule="auto"/>
            </w:pPr>
            <w:r/>
            <w:r>
              <w:rPr>
                <w:b w:val="0"/>
                <w:sz w:val="19"/>
              </w:rPr>
              <w:t>Social / emotional</w:t>
            </w:r>
          </w:p>
        </w:tc>
        <w:tc>
          <w:tcPr>
            <w:tcW w:type="dxa" w:w="3855"/>
          </w:tcPr>
          <w:p>
            <w:pPr>
              <w:spacing w:after="20" w:line="240" w:lineRule="auto"/>
            </w:pPr>
            <w:r/>
            <w:r>
              <w:rPr>
                <w:b w:val="0"/>
                <w:sz w:val="19"/>
              </w:rPr>
              <w:t>Points to show you something interesting</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M74</w:t>
            </w:r>
          </w:p>
        </w:tc>
        <w:tc>
          <w:tcPr>
            <w:tcW w:type="dxa" w:w="907"/>
          </w:tcPr>
          <w:p>
            <w:pPr>
              <w:spacing w:after="20" w:line="240" w:lineRule="auto"/>
            </w:pPr>
            <w:r/>
            <w:r>
              <w:rPr>
                <w:b w:val="0"/>
                <w:sz w:val="19"/>
              </w:rPr>
            </w:r>
          </w:p>
        </w:tc>
        <w:tc>
          <w:tcPr>
            <w:tcW w:type="dxa" w:w="1361"/>
          </w:tcPr>
          <w:p>
            <w:pPr>
              <w:spacing w:after="20" w:line="240" w:lineRule="auto"/>
            </w:pPr>
            <w:r/>
            <w:r>
              <w:rPr>
                <w:b w:val="0"/>
                <w:sz w:val="19"/>
              </w:rPr>
              <w:t>Social / emotional</w:t>
            </w:r>
          </w:p>
        </w:tc>
        <w:tc>
          <w:tcPr>
            <w:tcW w:type="dxa" w:w="3855"/>
          </w:tcPr>
          <w:p>
            <w:pPr>
              <w:spacing w:after="20" w:line="240" w:lineRule="auto"/>
            </w:pPr>
            <w:r/>
            <w:r>
              <w:rPr>
                <w:b w:val="0"/>
                <w:sz w:val="19"/>
              </w:rPr>
              <w:t>Puts hands out for you to wash them</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M75</w:t>
            </w:r>
          </w:p>
        </w:tc>
        <w:tc>
          <w:tcPr>
            <w:tcW w:type="dxa" w:w="907"/>
          </w:tcPr>
          <w:p>
            <w:pPr>
              <w:spacing w:after="20" w:line="240" w:lineRule="auto"/>
            </w:pPr>
            <w:r/>
            <w:r>
              <w:rPr>
                <w:b w:val="0"/>
                <w:sz w:val="19"/>
              </w:rPr>
            </w:r>
          </w:p>
        </w:tc>
        <w:tc>
          <w:tcPr>
            <w:tcW w:type="dxa" w:w="1361"/>
          </w:tcPr>
          <w:p>
            <w:pPr>
              <w:spacing w:after="20" w:line="240" w:lineRule="auto"/>
            </w:pPr>
            <w:r/>
            <w:r>
              <w:rPr>
                <w:b w:val="0"/>
                <w:sz w:val="19"/>
              </w:rPr>
              <w:t>Social / emotional</w:t>
            </w:r>
          </w:p>
        </w:tc>
        <w:tc>
          <w:tcPr>
            <w:tcW w:type="dxa" w:w="3855"/>
          </w:tcPr>
          <w:p>
            <w:pPr>
              <w:spacing w:after="20" w:line="240" w:lineRule="auto"/>
            </w:pPr>
            <w:r/>
            <w:r>
              <w:rPr>
                <w:b w:val="0"/>
                <w:sz w:val="19"/>
              </w:rPr>
              <w:t>Looks at a few pages in a book with you</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M76</w:t>
            </w:r>
          </w:p>
        </w:tc>
        <w:tc>
          <w:tcPr>
            <w:tcW w:type="dxa" w:w="907"/>
          </w:tcPr>
          <w:p>
            <w:pPr>
              <w:spacing w:after="20" w:line="240" w:lineRule="auto"/>
            </w:pPr>
            <w:r/>
            <w:r>
              <w:rPr>
                <w:b w:val="0"/>
                <w:sz w:val="19"/>
              </w:rPr>
            </w:r>
          </w:p>
        </w:tc>
        <w:tc>
          <w:tcPr>
            <w:tcW w:type="dxa" w:w="1361"/>
          </w:tcPr>
          <w:p>
            <w:pPr>
              <w:spacing w:after="20" w:line="240" w:lineRule="auto"/>
            </w:pPr>
            <w:r/>
            <w:r>
              <w:rPr>
                <w:b w:val="0"/>
                <w:sz w:val="19"/>
              </w:rPr>
              <w:t>Social / emotional</w:t>
            </w:r>
          </w:p>
        </w:tc>
        <w:tc>
          <w:tcPr>
            <w:tcW w:type="dxa" w:w="3855"/>
          </w:tcPr>
          <w:p>
            <w:pPr>
              <w:spacing w:after="20" w:line="240" w:lineRule="auto"/>
            </w:pPr>
            <w:r/>
            <w:r>
              <w:rPr>
                <w:b w:val="0"/>
                <w:sz w:val="19"/>
              </w:rPr>
              <w:t>Helps you dress them (pushes arm through sleeve, lifts foot)</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M77</w:t>
            </w:r>
          </w:p>
        </w:tc>
        <w:tc>
          <w:tcPr>
            <w:tcW w:type="dxa" w:w="907"/>
          </w:tcPr>
          <w:p>
            <w:pPr>
              <w:spacing w:after="20" w:line="240" w:lineRule="auto"/>
            </w:pPr>
            <w:r/>
            <w:r>
              <w:rPr>
                <w:b w:val="0"/>
                <w:sz w:val="19"/>
              </w:rPr>
            </w:r>
          </w:p>
        </w:tc>
        <w:tc>
          <w:tcPr>
            <w:tcW w:type="dxa" w:w="1361"/>
          </w:tcPr>
          <w:p>
            <w:pPr>
              <w:spacing w:after="20" w:line="240" w:lineRule="auto"/>
            </w:pPr>
            <w:r/>
            <w:r>
              <w:rPr>
                <w:b w:val="0"/>
                <w:sz w:val="19"/>
              </w:rPr>
              <w:t>Language</w:t>
            </w:r>
          </w:p>
        </w:tc>
        <w:tc>
          <w:tcPr>
            <w:tcW w:type="dxa" w:w="3855"/>
          </w:tcPr>
          <w:p>
            <w:pPr>
              <w:spacing w:after="20" w:line="240" w:lineRule="auto"/>
            </w:pPr>
            <w:r/>
            <w:r>
              <w:rPr>
                <w:b w:val="0"/>
                <w:sz w:val="19"/>
              </w:rPr>
              <w:t>Tries to say three or more words besides "mama" or "dada"</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M78</w:t>
            </w:r>
          </w:p>
        </w:tc>
        <w:tc>
          <w:tcPr>
            <w:tcW w:type="dxa" w:w="907"/>
          </w:tcPr>
          <w:p>
            <w:pPr>
              <w:spacing w:after="20" w:line="240" w:lineRule="auto"/>
            </w:pPr>
            <w:r/>
            <w:r>
              <w:rPr>
                <w:b w:val="0"/>
                <w:sz w:val="19"/>
              </w:rPr>
            </w:r>
          </w:p>
        </w:tc>
        <w:tc>
          <w:tcPr>
            <w:tcW w:type="dxa" w:w="1361"/>
          </w:tcPr>
          <w:p>
            <w:pPr>
              <w:spacing w:after="20" w:line="240" w:lineRule="auto"/>
            </w:pPr>
            <w:r/>
            <w:r>
              <w:rPr>
                <w:b w:val="0"/>
                <w:sz w:val="19"/>
              </w:rPr>
              <w:t>Language</w:t>
            </w:r>
          </w:p>
        </w:tc>
        <w:tc>
          <w:tcPr>
            <w:tcW w:type="dxa" w:w="3855"/>
          </w:tcPr>
          <w:p>
            <w:pPr>
              <w:spacing w:after="20" w:line="240" w:lineRule="auto"/>
            </w:pPr>
            <w:r/>
            <w:r>
              <w:rPr>
                <w:b w:val="0"/>
                <w:sz w:val="19"/>
              </w:rPr>
              <w:t>Follows one-step directions without gestures</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M79</w:t>
            </w:r>
          </w:p>
        </w:tc>
        <w:tc>
          <w:tcPr>
            <w:tcW w:type="dxa" w:w="907"/>
          </w:tcPr>
          <w:p>
            <w:pPr>
              <w:spacing w:after="20" w:line="240" w:lineRule="auto"/>
            </w:pPr>
            <w:r/>
            <w:r>
              <w:rPr>
                <w:b w:val="0"/>
                <w:sz w:val="19"/>
              </w:rPr>
            </w:r>
          </w:p>
        </w:tc>
        <w:tc>
          <w:tcPr>
            <w:tcW w:type="dxa" w:w="1361"/>
          </w:tcPr>
          <w:p>
            <w:pPr>
              <w:spacing w:after="20" w:line="240" w:lineRule="auto"/>
            </w:pPr>
            <w:r/>
            <w:r>
              <w:rPr>
                <w:b w:val="0"/>
                <w:sz w:val="19"/>
              </w:rPr>
              <w:t>Thinking</w:t>
            </w:r>
          </w:p>
        </w:tc>
        <w:tc>
          <w:tcPr>
            <w:tcW w:type="dxa" w:w="3855"/>
          </w:tcPr>
          <w:p>
            <w:pPr>
              <w:spacing w:after="20" w:line="240" w:lineRule="auto"/>
            </w:pPr>
            <w:r/>
            <w:r>
              <w:rPr>
                <w:b w:val="0"/>
                <w:sz w:val="19"/>
              </w:rPr>
              <w:t>Copies you doing chores, like sweeping</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M80</w:t>
            </w:r>
          </w:p>
        </w:tc>
        <w:tc>
          <w:tcPr>
            <w:tcW w:type="dxa" w:w="907"/>
          </w:tcPr>
          <w:p>
            <w:pPr>
              <w:spacing w:after="20" w:line="240" w:lineRule="auto"/>
            </w:pPr>
            <w:r/>
            <w:r>
              <w:rPr>
                <w:b w:val="0"/>
                <w:sz w:val="19"/>
              </w:rPr>
            </w:r>
          </w:p>
        </w:tc>
        <w:tc>
          <w:tcPr>
            <w:tcW w:type="dxa" w:w="1361"/>
          </w:tcPr>
          <w:p>
            <w:pPr>
              <w:spacing w:after="20" w:line="240" w:lineRule="auto"/>
            </w:pPr>
            <w:r/>
            <w:r>
              <w:rPr>
                <w:b w:val="0"/>
                <w:sz w:val="19"/>
              </w:rPr>
              <w:t>Thinking</w:t>
            </w:r>
          </w:p>
        </w:tc>
        <w:tc>
          <w:tcPr>
            <w:tcW w:type="dxa" w:w="3855"/>
          </w:tcPr>
          <w:p>
            <w:pPr>
              <w:spacing w:after="20" w:line="240" w:lineRule="auto"/>
            </w:pPr>
            <w:r/>
            <w:r>
              <w:rPr>
                <w:b w:val="0"/>
                <w:sz w:val="19"/>
              </w:rPr>
              <w:t>Plays with toys in a simple way, like pushing a toy car</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M81</w:t>
            </w:r>
          </w:p>
        </w:tc>
        <w:tc>
          <w:tcPr>
            <w:tcW w:type="dxa" w:w="907"/>
          </w:tcPr>
          <w:p>
            <w:pPr>
              <w:spacing w:after="20" w:line="240" w:lineRule="auto"/>
            </w:pPr>
            <w:r/>
            <w:r>
              <w:rPr>
                <w:b w:val="0"/>
                <w:sz w:val="19"/>
              </w:rPr>
            </w:r>
          </w:p>
        </w:tc>
        <w:tc>
          <w:tcPr>
            <w:tcW w:type="dxa" w:w="1361"/>
          </w:tcPr>
          <w:p>
            <w:pPr>
              <w:spacing w:after="20" w:line="240" w:lineRule="auto"/>
            </w:pPr>
            <w:r/>
            <w:r>
              <w:rPr>
                <w:b w:val="0"/>
                <w:sz w:val="19"/>
              </w:rPr>
              <w:t>Movement</w:t>
            </w:r>
          </w:p>
        </w:tc>
        <w:tc>
          <w:tcPr>
            <w:tcW w:type="dxa" w:w="3855"/>
          </w:tcPr>
          <w:p>
            <w:pPr>
              <w:spacing w:after="20" w:line="240" w:lineRule="auto"/>
            </w:pPr>
            <w:r/>
            <w:r>
              <w:rPr>
                <w:b w:val="0"/>
                <w:sz w:val="19"/>
              </w:rPr>
              <w:t>Walks without holding on to anyone or anything</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M82</w:t>
            </w:r>
          </w:p>
        </w:tc>
        <w:tc>
          <w:tcPr>
            <w:tcW w:type="dxa" w:w="907"/>
          </w:tcPr>
          <w:p>
            <w:pPr>
              <w:spacing w:after="20" w:line="240" w:lineRule="auto"/>
            </w:pPr>
            <w:r/>
            <w:r>
              <w:rPr>
                <w:b w:val="0"/>
                <w:sz w:val="19"/>
              </w:rPr>
            </w:r>
          </w:p>
        </w:tc>
        <w:tc>
          <w:tcPr>
            <w:tcW w:type="dxa" w:w="1361"/>
          </w:tcPr>
          <w:p>
            <w:pPr>
              <w:spacing w:after="20" w:line="240" w:lineRule="auto"/>
            </w:pPr>
            <w:r/>
            <w:r>
              <w:rPr>
                <w:b w:val="0"/>
                <w:sz w:val="19"/>
              </w:rPr>
              <w:t>Movement</w:t>
            </w:r>
          </w:p>
        </w:tc>
        <w:tc>
          <w:tcPr>
            <w:tcW w:type="dxa" w:w="3855"/>
          </w:tcPr>
          <w:p>
            <w:pPr>
              <w:spacing w:after="20" w:line="240" w:lineRule="auto"/>
            </w:pPr>
            <w:r/>
            <w:r>
              <w:rPr>
                <w:b w:val="0"/>
                <w:sz w:val="19"/>
              </w:rPr>
              <w:t>Scribbles</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M83</w:t>
            </w:r>
          </w:p>
        </w:tc>
        <w:tc>
          <w:tcPr>
            <w:tcW w:type="dxa" w:w="907"/>
          </w:tcPr>
          <w:p>
            <w:pPr>
              <w:spacing w:after="20" w:line="240" w:lineRule="auto"/>
            </w:pPr>
            <w:r/>
            <w:r>
              <w:rPr>
                <w:b w:val="0"/>
                <w:sz w:val="19"/>
              </w:rPr>
            </w:r>
          </w:p>
        </w:tc>
        <w:tc>
          <w:tcPr>
            <w:tcW w:type="dxa" w:w="1361"/>
          </w:tcPr>
          <w:p>
            <w:pPr>
              <w:spacing w:after="20" w:line="240" w:lineRule="auto"/>
            </w:pPr>
            <w:r/>
            <w:r>
              <w:rPr>
                <w:b w:val="0"/>
                <w:sz w:val="19"/>
              </w:rPr>
              <w:t>Movement</w:t>
            </w:r>
          </w:p>
        </w:tc>
        <w:tc>
          <w:tcPr>
            <w:tcW w:type="dxa" w:w="3855"/>
          </w:tcPr>
          <w:p>
            <w:pPr>
              <w:spacing w:after="20" w:line="240" w:lineRule="auto"/>
            </w:pPr>
            <w:r/>
            <w:r>
              <w:rPr>
                <w:b w:val="0"/>
                <w:sz w:val="19"/>
              </w:rPr>
              <w:t>Drinks from an open cup, maybe spilling sometimes</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M84</w:t>
            </w:r>
          </w:p>
        </w:tc>
        <w:tc>
          <w:tcPr>
            <w:tcW w:type="dxa" w:w="907"/>
          </w:tcPr>
          <w:p>
            <w:pPr>
              <w:spacing w:after="20" w:line="240" w:lineRule="auto"/>
            </w:pPr>
            <w:r/>
            <w:r>
              <w:rPr>
                <w:b w:val="0"/>
                <w:sz w:val="19"/>
              </w:rPr>
            </w:r>
          </w:p>
        </w:tc>
        <w:tc>
          <w:tcPr>
            <w:tcW w:type="dxa" w:w="1361"/>
          </w:tcPr>
          <w:p>
            <w:pPr>
              <w:spacing w:after="20" w:line="240" w:lineRule="auto"/>
            </w:pPr>
            <w:r/>
            <w:r>
              <w:rPr>
                <w:b w:val="0"/>
                <w:sz w:val="19"/>
              </w:rPr>
              <w:t>Movement</w:t>
            </w:r>
          </w:p>
        </w:tc>
        <w:tc>
          <w:tcPr>
            <w:tcW w:type="dxa" w:w="3855"/>
          </w:tcPr>
          <w:p>
            <w:pPr>
              <w:spacing w:after="20" w:line="240" w:lineRule="auto"/>
            </w:pPr>
            <w:r/>
            <w:r>
              <w:rPr>
                <w:b w:val="0"/>
                <w:sz w:val="19"/>
              </w:rPr>
              <w:t>Feeds themselves with fingers</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M85</w:t>
            </w:r>
          </w:p>
        </w:tc>
        <w:tc>
          <w:tcPr>
            <w:tcW w:type="dxa" w:w="907"/>
          </w:tcPr>
          <w:p>
            <w:pPr>
              <w:spacing w:after="20" w:line="240" w:lineRule="auto"/>
            </w:pPr>
            <w:r/>
            <w:r>
              <w:rPr>
                <w:b w:val="0"/>
                <w:sz w:val="19"/>
              </w:rPr>
            </w:r>
          </w:p>
        </w:tc>
        <w:tc>
          <w:tcPr>
            <w:tcW w:type="dxa" w:w="1361"/>
          </w:tcPr>
          <w:p>
            <w:pPr>
              <w:spacing w:after="20" w:line="240" w:lineRule="auto"/>
            </w:pPr>
            <w:r/>
            <w:r>
              <w:rPr>
                <w:b w:val="0"/>
                <w:sz w:val="19"/>
              </w:rPr>
              <w:t>Movement</w:t>
            </w:r>
          </w:p>
        </w:tc>
        <w:tc>
          <w:tcPr>
            <w:tcW w:type="dxa" w:w="3855"/>
          </w:tcPr>
          <w:p>
            <w:pPr>
              <w:spacing w:after="20" w:line="240" w:lineRule="auto"/>
            </w:pPr>
            <w:r/>
            <w:r>
              <w:rPr>
                <w:b w:val="0"/>
                <w:sz w:val="19"/>
              </w:rPr>
              <w:t>Tries to use a spoon</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M86</w:t>
            </w:r>
          </w:p>
        </w:tc>
        <w:tc>
          <w:tcPr>
            <w:tcW w:type="dxa" w:w="907"/>
          </w:tcPr>
          <w:p>
            <w:pPr>
              <w:spacing w:after="20" w:line="240" w:lineRule="auto"/>
            </w:pPr>
            <w:r/>
            <w:r>
              <w:rPr>
                <w:b w:val="0"/>
                <w:sz w:val="19"/>
              </w:rPr>
            </w:r>
          </w:p>
        </w:tc>
        <w:tc>
          <w:tcPr>
            <w:tcW w:type="dxa" w:w="1361"/>
          </w:tcPr>
          <w:p>
            <w:pPr>
              <w:spacing w:after="20" w:line="240" w:lineRule="auto"/>
            </w:pPr>
            <w:r/>
            <w:r>
              <w:rPr>
                <w:b w:val="0"/>
                <w:sz w:val="19"/>
              </w:rPr>
              <w:t>Movement</w:t>
            </w:r>
          </w:p>
        </w:tc>
        <w:tc>
          <w:tcPr>
            <w:tcW w:type="dxa" w:w="3855"/>
          </w:tcPr>
          <w:p>
            <w:pPr>
              <w:spacing w:after="20" w:line="240" w:lineRule="auto"/>
            </w:pPr>
            <w:r/>
            <w:r>
              <w:rPr>
                <w:b w:val="0"/>
                <w:sz w:val="19"/>
              </w:rPr>
              <w:t>Climbs on and off a couch or chair without help</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bl>
    <w:p>
      <w:pPr>
        <w:spacing w:after="40"/>
      </w:pPr>
    </w:p>
    <w:p>
      <w:pPr>
        <w:keepNext/>
        <w:spacing w:before="120" w:after="60"/>
      </w:pPr>
      <w:r>
        <w:rPr>
          <w:b/>
          <w:sz w:val="21"/>
        </w:rPr>
        <w:t>Ways to help (28)</w:t>
      </w:r>
    </w:p>
    <w:tbl>
      <w:tblPr>
        <w:tblStyle w:val="TableGrid"/>
        <w:tblW w:type="auto" w:w="0"/>
        <w:jc w:val="center"/>
        <w:tblLayout w:type="fixed"/>
        <w:tblLook w:firstColumn="1" w:firstRow="1" w:lastColumn="0" w:lastRow="0" w:noHBand="0" w:noVBand="1" w:val="04A0"/>
        <w:tblLayout w:type="fixed"/>
      </w:tblPr>
      <w:tblGrid>
        <w:gridCol w:w="567"/>
        <w:gridCol w:w="907"/>
        <w:gridCol w:w="5216"/>
        <w:gridCol w:w="1020"/>
        <w:gridCol w:w="1928"/>
      </w:tblGrid>
      <w:tr>
        <w:trPr>
          <w:cantSplit/>
          <w:tblHeader/>
        </w:trPr>
        <w:tc>
          <w:tcPr>
            <w:tcW w:type="dxa" w:w="567"/>
            <w:shd w:val="clear" w:color="auto" w:fill="D9E2F3"/>
          </w:tcPr>
          <w:p>
            <w:pPr>
              <w:spacing w:after="20" w:line="240" w:lineRule="auto"/>
            </w:pPr>
            <w:r/>
            <w:r>
              <w:rPr>
                <w:b/>
                <w:sz w:val="18"/>
              </w:rPr>
              <w:t>#</w:t>
            </w:r>
          </w:p>
        </w:tc>
        <w:tc>
          <w:tcPr>
            <w:tcW w:type="dxa" w:w="907"/>
            <w:shd w:val="clear" w:color="auto" w:fill="D9E2F3"/>
          </w:tcPr>
          <w:p>
            <w:pPr>
              <w:spacing w:after="20" w:line="240" w:lineRule="auto"/>
            </w:pPr>
            <w:r/>
            <w:r>
              <w:rPr>
                <w:b/>
                <w:sz w:val="18"/>
              </w:rPr>
              <w:t>Age</w:t>
            </w:r>
          </w:p>
        </w:tc>
        <w:tc>
          <w:tcPr>
            <w:tcW w:type="dxa" w:w="5216"/>
            <w:shd w:val="clear" w:color="auto" w:fill="D9E2F3"/>
          </w:tcPr>
          <w:p>
            <w:pPr>
              <w:spacing w:after="20" w:line="240" w:lineRule="auto"/>
            </w:pPr>
            <w:r/>
            <w:r>
              <w:rPr>
                <w:b/>
                <w:sz w:val="18"/>
              </w:rPr>
              <w:t>Ways to help (exact text)</w:t>
            </w:r>
          </w:p>
        </w:tc>
        <w:tc>
          <w:tcPr>
            <w:tcW w:type="dxa" w:w="1020"/>
            <w:shd w:val="clear" w:color="auto" w:fill="D9E2F3"/>
          </w:tcPr>
          <w:p>
            <w:pPr>
              <w:spacing w:after="20" w:line="240" w:lineRule="auto"/>
            </w:pPr>
            <w:r/>
            <w:r>
              <w:rPr>
                <w:b/>
                <w:sz w:val="18"/>
              </w:rPr>
              <w:t>Reviewer</w:t>
            </w:r>
          </w:p>
          <w:p>
            <w:pPr>
              <w:spacing w:after="20" w:line="240" w:lineRule="auto"/>
            </w:pPr>
            <w:r>
              <w:rPr>
                <w:b/>
                <w:sz w:val="18"/>
              </w:rPr>
              <w:t>✓ / ✗ / ?</w:t>
            </w:r>
          </w:p>
        </w:tc>
        <w:tc>
          <w:tcPr>
            <w:tcW w:type="dxa" w:w="1928"/>
            <w:shd w:val="clear" w:color="auto" w:fill="D9E2F3"/>
          </w:tcPr>
          <w:p>
            <w:pPr>
              <w:spacing w:after="20" w:line="240" w:lineRule="auto"/>
            </w:pPr>
            <w:r/>
            <w:r>
              <w:rPr>
                <w:b/>
                <w:sz w:val="18"/>
              </w:rPr>
              <w:t>Change to / comment</w:t>
            </w:r>
          </w:p>
        </w:tc>
      </w:tr>
      <w:tr>
        <w:trPr>
          <w:cantSplit/>
        </w:trPr>
        <w:tc>
          <w:tcPr>
            <w:tcW w:type="dxa" w:w="567"/>
          </w:tcPr>
          <w:p>
            <w:pPr>
              <w:spacing w:after="20" w:line="240" w:lineRule="auto"/>
            </w:pPr>
            <w:r/>
            <w:r>
              <w:rPr>
                <w:b w:val="0"/>
                <w:sz w:val="19"/>
              </w:rPr>
              <w:t>T1</w:t>
            </w:r>
          </w:p>
        </w:tc>
        <w:tc>
          <w:tcPr>
            <w:tcW w:type="dxa" w:w="907"/>
          </w:tcPr>
          <w:p>
            <w:pPr>
              <w:spacing w:after="20" w:line="240" w:lineRule="auto"/>
            </w:pPr>
            <w:r/>
            <w:r>
              <w:rPr>
                <w:b w:val="0"/>
                <w:sz w:val="19"/>
              </w:rPr>
              <w:t>2 months</w:t>
            </w:r>
          </w:p>
        </w:tc>
        <w:tc>
          <w:tcPr>
            <w:tcW w:type="dxa" w:w="5216"/>
          </w:tcPr>
          <w:p>
            <w:pPr>
              <w:spacing w:after="20" w:line="240" w:lineRule="auto"/>
            </w:pPr>
            <w:r/>
            <w:r>
              <w:rPr>
                <w:b w:val="0"/>
                <w:sz w:val="19"/>
              </w:rPr>
              <w:t>Tummy time: lay your baby on their tummy while awake and watched, with a toy at eye level.</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T2</w:t>
            </w:r>
          </w:p>
        </w:tc>
        <w:tc>
          <w:tcPr>
            <w:tcW w:type="dxa" w:w="907"/>
          </w:tcPr>
          <w:p>
            <w:pPr>
              <w:spacing w:after="20" w:line="240" w:lineRule="auto"/>
            </w:pPr>
            <w:r/>
            <w:r>
              <w:rPr>
                <w:b w:val="0"/>
                <w:sz w:val="19"/>
              </w:rPr>
            </w:r>
          </w:p>
        </w:tc>
        <w:tc>
          <w:tcPr>
            <w:tcW w:type="dxa" w:w="5216"/>
          </w:tcPr>
          <w:p>
            <w:pPr>
              <w:spacing w:after="20" w:line="240" w:lineRule="auto"/>
            </w:pPr>
            <w:r/>
            <w:r>
              <w:rPr>
                <w:b w:val="0"/>
                <w:sz w:val="19"/>
              </w:rPr>
              <w:t>Talk, read and sing to your baby; copy their sounds.</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T3</w:t>
            </w:r>
          </w:p>
        </w:tc>
        <w:tc>
          <w:tcPr>
            <w:tcW w:type="dxa" w:w="907"/>
          </w:tcPr>
          <w:p>
            <w:pPr>
              <w:spacing w:after="20" w:line="240" w:lineRule="auto"/>
            </w:pPr>
            <w:r/>
            <w:r>
              <w:rPr>
                <w:b w:val="0"/>
                <w:sz w:val="19"/>
              </w:rPr>
            </w:r>
          </w:p>
        </w:tc>
        <w:tc>
          <w:tcPr>
            <w:tcW w:type="dxa" w:w="5216"/>
          </w:tcPr>
          <w:p>
            <w:pPr>
              <w:spacing w:after="20" w:line="240" w:lineRule="auto"/>
            </w:pPr>
            <w:r/>
            <w:r>
              <w:rPr>
                <w:b w:val="0"/>
                <w:sz w:val="19"/>
              </w:rPr>
              <w:t>Respond with smiles and excitement when your baby makes sounds.</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T4</w:t>
            </w:r>
          </w:p>
        </w:tc>
        <w:tc>
          <w:tcPr>
            <w:tcW w:type="dxa" w:w="907"/>
          </w:tcPr>
          <w:p>
            <w:pPr>
              <w:spacing w:after="20" w:line="240" w:lineRule="auto"/>
            </w:pPr>
            <w:r/>
            <w:r>
              <w:rPr>
                <w:b w:val="0"/>
                <w:sz w:val="19"/>
              </w:rPr>
            </w:r>
          </w:p>
        </w:tc>
        <w:tc>
          <w:tcPr>
            <w:tcW w:type="dxa" w:w="5216"/>
          </w:tcPr>
          <w:p>
            <w:pPr>
              <w:spacing w:after="20" w:line="240" w:lineRule="auto"/>
            </w:pPr>
            <w:r/>
            <w:r>
              <w:rPr>
                <w:b w:val="0"/>
                <w:sz w:val="19"/>
              </w:rPr>
              <w:t>Never shake a baby. If you feel upset, put them down safely and take a break.</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T5</w:t>
            </w:r>
          </w:p>
        </w:tc>
        <w:tc>
          <w:tcPr>
            <w:tcW w:type="dxa" w:w="907"/>
          </w:tcPr>
          <w:p>
            <w:pPr>
              <w:spacing w:after="20" w:line="240" w:lineRule="auto"/>
            </w:pPr>
            <w:r/>
            <w:r>
              <w:rPr>
                <w:b w:val="0"/>
                <w:sz w:val="19"/>
              </w:rPr>
              <w:t>4 months</w:t>
            </w:r>
          </w:p>
        </w:tc>
        <w:tc>
          <w:tcPr>
            <w:tcW w:type="dxa" w:w="5216"/>
          </w:tcPr>
          <w:p>
            <w:pPr>
              <w:spacing w:after="20" w:line="240" w:lineRule="auto"/>
            </w:pPr>
            <w:r/>
            <w:r>
              <w:rPr>
                <w:b w:val="0"/>
                <w:sz w:val="19"/>
              </w:rPr>
              <w:t>Give safe toys to reach for, kick and put in the mouth, like rattles.</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T6</w:t>
            </w:r>
          </w:p>
        </w:tc>
        <w:tc>
          <w:tcPr>
            <w:tcW w:type="dxa" w:w="907"/>
          </w:tcPr>
          <w:p>
            <w:pPr>
              <w:spacing w:after="20" w:line="240" w:lineRule="auto"/>
            </w:pPr>
            <w:r/>
            <w:r>
              <w:rPr>
                <w:b w:val="0"/>
                <w:sz w:val="19"/>
              </w:rPr>
            </w:r>
          </w:p>
        </w:tc>
        <w:tc>
          <w:tcPr>
            <w:tcW w:type="dxa" w:w="5216"/>
          </w:tcPr>
          <w:p>
            <w:pPr>
              <w:spacing w:after="20" w:line="240" w:lineRule="auto"/>
            </w:pPr>
            <w:r/>
            <w:r>
              <w:rPr>
                <w:b w:val="0"/>
                <w:sz w:val="19"/>
              </w:rPr>
              <w:t>Take turns "talking": answer each sound your baby makes.</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T7</w:t>
            </w:r>
          </w:p>
        </w:tc>
        <w:tc>
          <w:tcPr>
            <w:tcW w:type="dxa" w:w="907"/>
          </w:tcPr>
          <w:p>
            <w:pPr>
              <w:spacing w:after="20" w:line="240" w:lineRule="auto"/>
            </w:pPr>
            <w:r/>
            <w:r>
              <w:rPr>
                <w:b w:val="0"/>
                <w:sz w:val="19"/>
              </w:rPr>
            </w:r>
          </w:p>
        </w:tc>
        <w:tc>
          <w:tcPr>
            <w:tcW w:type="dxa" w:w="5216"/>
          </w:tcPr>
          <w:p>
            <w:pPr>
              <w:spacing w:after="20" w:line="240" w:lineRule="auto"/>
            </w:pPr>
            <w:r/>
            <w:r>
              <w:rPr>
                <w:b w:val="0"/>
                <w:sz w:val="19"/>
              </w:rPr>
              <w:t>Limit time in car seats and bouncers; give floor time every day.</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T8</w:t>
            </w:r>
          </w:p>
        </w:tc>
        <w:tc>
          <w:tcPr>
            <w:tcW w:type="dxa" w:w="907"/>
          </w:tcPr>
          <w:p>
            <w:pPr>
              <w:spacing w:after="20" w:line="240" w:lineRule="auto"/>
            </w:pPr>
            <w:r/>
            <w:r>
              <w:rPr>
                <w:b w:val="0"/>
                <w:sz w:val="19"/>
              </w:rPr>
            </w:r>
          </w:p>
        </w:tc>
        <w:tc>
          <w:tcPr>
            <w:tcW w:type="dxa" w:w="5216"/>
          </w:tcPr>
          <w:p>
            <w:pPr>
              <w:spacing w:after="20" w:line="240" w:lineRule="auto"/>
            </w:pPr>
            <w:r/>
            <w:r>
              <w:rPr>
                <w:b w:val="0"/>
                <w:sz w:val="19"/>
              </w:rPr>
              <w:t>No screens except video calls with family.</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T9</w:t>
            </w:r>
          </w:p>
        </w:tc>
        <w:tc>
          <w:tcPr>
            <w:tcW w:type="dxa" w:w="907"/>
          </w:tcPr>
          <w:p>
            <w:pPr>
              <w:spacing w:after="20" w:line="240" w:lineRule="auto"/>
            </w:pPr>
            <w:r/>
            <w:r>
              <w:rPr>
                <w:b w:val="0"/>
                <w:sz w:val="19"/>
              </w:rPr>
              <w:t>6 months</w:t>
            </w:r>
          </w:p>
        </w:tc>
        <w:tc>
          <w:tcPr>
            <w:tcW w:type="dxa" w:w="5216"/>
          </w:tcPr>
          <w:p>
            <w:pPr>
              <w:spacing w:after="20" w:line="240" w:lineRule="auto"/>
            </w:pPr>
            <w:r/>
            <w:r>
              <w:rPr>
                <w:b w:val="0"/>
                <w:sz w:val="19"/>
              </w:rPr>
              <w:t>Put toys just out of reach to encourage rolling and reaching.</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T10</w:t>
            </w:r>
          </w:p>
        </w:tc>
        <w:tc>
          <w:tcPr>
            <w:tcW w:type="dxa" w:w="907"/>
          </w:tcPr>
          <w:p>
            <w:pPr>
              <w:spacing w:after="20" w:line="240" w:lineRule="auto"/>
            </w:pPr>
            <w:r/>
            <w:r>
              <w:rPr>
                <w:b w:val="0"/>
                <w:sz w:val="19"/>
              </w:rPr>
            </w:r>
          </w:p>
        </w:tc>
        <w:tc>
          <w:tcPr>
            <w:tcW w:type="dxa" w:w="5216"/>
          </w:tcPr>
          <w:p>
            <w:pPr>
              <w:spacing w:after="20" w:line="240" w:lineRule="auto"/>
            </w:pPr>
            <w:r/>
            <w:r>
              <w:rPr>
                <w:b w:val="0"/>
                <w:sz w:val="19"/>
              </w:rPr>
              <w:t>Name the things you see together, and read picture books every day.</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T11</w:t>
            </w:r>
          </w:p>
        </w:tc>
        <w:tc>
          <w:tcPr>
            <w:tcW w:type="dxa" w:w="907"/>
          </w:tcPr>
          <w:p>
            <w:pPr>
              <w:spacing w:after="20" w:line="240" w:lineRule="auto"/>
            </w:pPr>
            <w:r/>
            <w:r>
              <w:rPr>
                <w:b w:val="0"/>
                <w:sz w:val="19"/>
              </w:rPr>
            </w:r>
          </w:p>
        </w:tc>
        <w:tc>
          <w:tcPr>
            <w:tcW w:type="dxa" w:w="5216"/>
          </w:tcPr>
          <w:p>
            <w:pPr>
              <w:spacing w:after="20" w:line="240" w:lineRule="auto"/>
            </w:pPr>
            <w:r/>
            <w:r>
              <w:rPr>
                <w:b w:val="0"/>
                <w:sz w:val="19"/>
              </w:rPr>
              <w:t>Hold your baby sitting up, supported, so they practise balance.</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T12</w:t>
            </w:r>
          </w:p>
        </w:tc>
        <w:tc>
          <w:tcPr>
            <w:tcW w:type="dxa" w:w="907"/>
          </w:tcPr>
          <w:p>
            <w:pPr>
              <w:spacing w:after="20" w:line="240" w:lineRule="auto"/>
            </w:pPr>
            <w:r/>
            <w:r>
              <w:rPr>
                <w:b w:val="0"/>
                <w:sz w:val="19"/>
              </w:rPr>
            </w:r>
          </w:p>
        </w:tc>
        <w:tc>
          <w:tcPr>
            <w:tcW w:type="dxa" w:w="5216"/>
          </w:tcPr>
          <w:p>
            <w:pPr>
              <w:spacing w:after="20" w:line="240" w:lineRule="auto"/>
            </w:pPr>
            <w:r/>
            <w:r>
              <w:rPr>
                <w:b w:val="0"/>
                <w:sz w:val="19"/>
              </w:rPr>
              <w:t>Ask your doctor about starting solids and avoiding choking hazards.</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T13</w:t>
            </w:r>
          </w:p>
        </w:tc>
        <w:tc>
          <w:tcPr>
            <w:tcW w:type="dxa" w:w="907"/>
          </w:tcPr>
          <w:p>
            <w:pPr>
              <w:spacing w:after="20" w:line="240" w:lineRule="auto"/>
            </w:pPr>
            <w:r/>
            <w:r>
              <w:rPr>
                <w:b w:val="0"/>
                <w:sz w:val="19"/>
              </w:rPr>
              <w:t>9 months</w:t>
            </w:r>
          </w:p>
        </w:tc>
        <w:tc>
          <w:tcPr>
            <w:tcW w:type="dxa" w:w="5216"/>
          </w:tcPr>
          <w:p>
            <w:pPr>
              <w:spacing w:after="20" w:line="240" w:lineRule="auto"/>
            </w:pPr>
            <w:r/>
            <w:r>
              <w:rPr>
                <w:b w:val="0"/>
                <w:sz w:val="19"/>
              </w:rPr>
              <w:t>Play peek-a-boo and hiding games with a cloth.</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T14</w:t>
            </w:r>
          </w:p>
        </w:tc>
        <w:tc>
          <w:tcPr>
            <w:tcW w:type="dxa" w:w="907"/>
          </w:tcPr>
          <w:p>
            <w:pPr>
              <w:spacing w:after="20" w:line="240" w:lineRule="auto"/>
            </w:pPr>
            <w:r/>
            <w:r>
              <w:rPr>
                <w:b w:val="0"/>
                <w:sz w:val="19"/>
              </w:rPr>
            </w:r>
          </w:p>
        </w:tc>
        <w:tc>
          <w:tcPr>
            <w:tcW w:type="dxa" w:w="5216"/>
          </w:tcPr>
          <w:p>
            <w:pPr>
              <w:spacing w:after="20" w:line="240" w:lineRule="auto"/>
            </w:pPr>
            <w:r/>
            <w:r>
              <w:rPr>
                <w:b w:val="0"/>
                <w:sz w:val="19"/>
              </w:rPr>
              <w:t>Repeat your baby's sounds and turn them into simple words.</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T15</w:t>
            </w:r>
          </w:p>
        </w:tc>
        <w:tc>
          <w:tcPr>
            <w:tcW w:type="dxa" w:w="907"/>
          </w:tcPr>
          <w:p>
            <w:pPr>
              <w:spacing w:after="20" w:line="240" w:lineRule="auto"/>
            </w:pPr>
            <w:r/>
            <w:r>
              <w:rPr>
                <w:b w:val="0"/>
                <w:sz w:val="19"/>
              </w:rPr>
            </w:r>
          </w:p>
        </w:tc>
        <w:tc>
          <w:tcPr>
            <w:tcW w:type="dxa" w:w="5216"/>
          </w:tcPr>
          <w:p>
            <w:pPr>
              <w:spacing w:after="20" w:line="240" w:lineRule="auto"/>
            </w:pPr>
            <w:r/>
            <w:r>
              <w:rPr>
                <w:b w:val="0"/>
                <w:sz w:val="19"/>
              </w:rPr>
              <w:t>Offer different food textures and let them try feeding themselves.</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T16</w:t>
            </w:r>
          </w:p>
        </w:tc>
        <w:tc>
          <w:tcPr>
            <w:tcW w:type="dxa" w:w="907"/>
          </w:tcPr>
          <w:p>
            <w:pPr>
              <w:spacing w:after="20" w:line="240" w:lineRule="auto"/>
            </w:pPr>
            <w:r/>
            <w:r>
              <w:rPr>
                <w:b w:val="0"/>
                <w:sz w:val="19"/>
              </w:rPr>
            </w:r>
          </w:p>
        </w:tc>
        <w:tc>
          <w:tcPr>
            <w:tcW w:type="dxa" w:w="5216"/>
          </w:tcPr>
          <w:p>
            <w:pPr>
              <w:spacing w:after="20" w:line="240" w:lineRule="auto"/>
            </w:pPr>
            <w:r/>
            <w:r>
              <w:rPr>
                <w:b w:val="0"/>
                <w:sz w:val="19"/>
              </w:rPr>
              <w:t>Baby-proof the home: medicines, cleaning products and small objects out of reach.</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T17</w:t>
            </w:r>
          </w:p>
        </w:tc>
        <w:tc>
          <w:tcPr>
            <w:tcW w:type="dxa" w:w="907"/>
          </w:tcPr>
          <w:p>
            <w:pPr>
              <w:spacing w:after="20" w:line="240" w:lineRule="auto"/>
            </w:pPr>
            <w:r/>
            <w:r>
              <w:rPr>
                <w:b w:val="0"/>
                <w:sz w:val="19"/>
              </w:rPr>
              <w:t>12 months</w:t>
            </w:r>
          </w:p>
        </w:tc>
        <w:tc>
          <w:tcPr>
            <w:tcW w:type="dxa" w:w="5216"/>
          </w:tcPr>
          <w:p>
            <w:pPr>
              <w:spacing w:after="20" w:line="240" w:lineRule="auto"/>
            </w:pPr>
            <w:r/>
            <w:r>
              <w:rPr>
                <w:b w:val="0"/>
                <w:sz w:val="19"/>
              </w:rPr>
              <w:t>Describe what you're doing during the day, and answer when your baby points.</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T18</w:t>
            </w:r>
          </w:p>
        </w:tc>
        <w:tc>
          <w:tcPr>
            <w:tcW w:type="dxa" w:w="907"/>
          </w:tcPr>
          <w:p>
            <w:pPr>
              <w:spacing w:after="20" w:line="240" w:lineRule="auto"/>
            </w:pPr>
            <w:r/>
            <w:r>
              <w:rPr>
                <w:b w:val="0"/>
                <w:sz w:val="19"/>
              </w:rPr>
            </w:r>
          </w:p>
        </w:tc>
        <w:tc>
          <w:tcPr>
            <w:tcW w:type="dxa" w:w="5216"/>
          </w:tcPr>
          <w:p>
            <w:pPr>
              <w:spacing w:after="20" w:line="240" w:lineRule="auto"/>
            </w:pPr>
            <w:r/>
            <w:r>
              <w:rPr>
                <w:b w:val="0"/>
                <w:sz w:val="19"/>
              </w:rPr>
              <w:t>Save "no" for danger; otherwise redirect to something else.</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T19</w:t>
            </w:r>
          </w:p>
        </w:tc>
        <w:tc>
          <w:tcPr>
            <w:tcW w:type="dxa" w:w="907"/>
          </w:tcPr>
          <w:p>
            <w:pPr>
              <w:spacing w:after="20" w:line="240" w:lineRule="auto"/>
            </w:pPr>
            <w:r/>
            <w:r>
              <w:rPr>
                <w:b w:val="0"/>
                <w:sz w:val="19"/>
              </w:rPr>
            </w:r>
          </w:p>
        </w:tc>
        <w:tc>
          <w:tcPr>
            <w:tcW w:type="dxa" w:w="5216"/>
          </w:tcPr>
          <w:p>
            <w:pPr>
              <w:spacing w:after="20" w:line="240" w:lineRule="auto"/>
            </w:pPr>
            <w:r/>
            <w:r>
              <w:rPr>
                <w:b w:val="0"/>
                <w:sz w:val="19"/>
              </w:rPr>
              <w:t>Offer water or milk in an open cup; avoid juice and sweet drinks.</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T20</w:t>
            </w:r>
          </w:p>
        </w:tc>
        <w:tc>
          <w:tcPr>
            <w:tcW w:type="dxa" w:w="907"/>
          </w:tcPr>
          <w:p>
            <w:pPr>
              <w:spacing w:after="20" w:line="240" w:lineRule="auto"/>
            </w:pPr>
            <w:r/>
            <w:r>
              <w:rPr>
                <w:b w:val="0"/>
                <w:sz w:val="19"/>
              </w:rPr>
            </w:r>
          </w:p>
        </w:tc>
        <w:tc>
          <w:tcPr>
            <w:tcW w:type="dxa" w:w="5216"/>
          </w:tcPr>
          <w:p>
            <w:pPr>
              <w:spacing w:after="20" w:line="240" w:lineRule="auto"/>
            </w:pPr>
            <w:r/>
            <w:r>
              <w:rPr>
                <w:b w:val="0"/>
                <w:sz w:val="19"/>
              </w:rPr>
              <w:t>Let your baby practise walking holding your hands or furniture.</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T21</w:t>
            </w:r>
          </w:p>
        </w:tc>
        <w:tc>
          <w:tcPr>
            <w:tcW w:type="dxa" w:w="907"/>
          </w:tcPr>
          <w:p>
            <w:pPr>
              <w:spacing w:after="20" w:line="240" w:lineRule="auto"/>
            </w:pPr>
            <w:r/>
            <w:r>
              <w:rPr>
                <w:b w:val="0"/>
                <w:sz w:val="19"/>
              </w:rPr>
              <w:t>15 months</w:t>
            </w:r>
          </w:p>
        </w:tc>
        <w:tc>
          <w:tcPr>
            <w:tcW w:type="dxa" w:w="5216"/>
          </w:tcPr>
          <w:p>
            <w:pPr>
              <w:spacing w:after="20" w:line="240" w:lineRule="auto"/>
            </w:pPr>
            <w:r/>
            <w:r>
              <w:rPr>
                <w:b w:val="0"/>
                <w:sz w:val="19"/>
              </w:rPr>
              <w:t>Repeat and expand your child's words: "ba" becomes "Yes, a big ball!".</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T22</w:t>
            </w:r>
          </w:p>
        </w:tc>
        <w:tc>
          <w:tcPr>
            <w:tcW w:type="dxa" w:w="907"/>
          </w:tcPr>
          <w:p>
            <w:pPr>
              <w:spacing w:after="20" w:line="240" w:lineRule="auto"/>
            </w:pPr>
            <w:r/>
            <w:r>
              <w:rPr>
                <w:b w:val="0"/>
                <w:sz w:val="19"/>
              </w:rPr>
            </w:r>
          </w:p>
        </w:tc>
        <w:tc>
          <w:tcPr>
            <w:tcW w:type="dxa" w:w="5216"/>
          </w:tcPr>
          <w:p>
            <w:pPr>
              <w:spacing w:after="20" w:line="240" w:lineRule="auto"/>
            </w:pPr>
            <w:r/>
            <w:r>
              <w:rPr>
                <w:b w:val="0"/>
                <w:sz w:val="19"/>
              </w:rPr>
              <w:t>Sing songs with actions and name feelings ("you're sad").</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T23</w:t>
            </w:r>
          </w:p>
        </w:tc>
        <w:tc>
          <w:tcPr>
            <w:tcW w:type="dxa" w:w="907"/>
          </w:tcPr>
          <w:p>
            <w:pPr>
              <w:spacing w:after="20" w:line="240" w:lineRule="auto"/>
            </w:pPr>
            <w:r/>
            <w:r>
              <w:rPr>
                <w:b w:val="0"/>
                <w:sz w:val="19"/>
              </w:rPr>
            </w:r>
          </w:p>
        </w:tc>
        <w:tc>
          <w:tcPr>
            <w:tcW w:type="dxa" w:w="5216"/>
          </w:tcPr>
          <w:p>
            <w:pPr>
              <w:spacing w:after="20" w:line="240" w:lineRule="auto"/>
            </w:pPr>
            <w:r/>
            <w:r>
              <w:rPr>
                <w:b w:val="0"/>
                <w:sz w:val="19"/>
              </w:rPr>
              <w:t>Expect tantrums: they're a normal part of this age.</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T24</w:t>
            </w:r>
          </w:p>
        </w:tc>
        <w:tc>
          <w:tcPr>
            <w:tcW w:type="dxa" w:w="907"/>
          </w:tcPr>
          <w:p>
            <w:pPr>
              <w:spacing w:after="20" w:line="240" w:lineRule="auto"/>
            </w:pPr>
            <w:r/>
            <w:r>
              <w:rPr>
                <w:b w:val="0"/>
                <w:sz w:val="19"/>
              </w:rPr>
            </w:r>
          </w:p>
        </w:tc>
        <w:tc>
          <w:tcPr>
            <w:tcW w:type="dxa" w:w="5216"/>
          </w:tcPr>
          <w:p>
            <w:pPr>
              <w:spacing w:after="20" w:line="240" w:lineRule="auto"/>
            </w:pPr>
            <w:r/>
            <w:r>
              <w:rPr>
                <w:b w:val="0"/>
                <w:sz w:val="19"/>
              </w:rPr>
              <w:t>Practise drinking from an open cup and using a spoon.</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T25</w:t>
            </w:r>
          </w:p>
        </w:tc>
        <w:tc>
          <w:tcPr>
            <w:tcW w:type="dxa" w:w="907"/>
          </w:tcPr>
          <w:p>
            <w:pPr>
              <w:spacing w:after="20" w:line="240" w:lineRule="auto"/>
            </w:pPr>
            <w:r/>
            <w:r>
              <w:rPr>
                <w:b w:val="0"/>
                <w:sz w:val="19"/>
              </w:rPr>
              <w:t>18 months</w:t>
            </w:r>
          </w:p>
        </w:tc>
        <w:tc>
          <w:tcPr>
            <w:tcW w:type="dxa" w:w="5216"/>
          </w:tcPr>
          <w:p>
            <w:pPr>
              <w:spacing w:after="20" w:line="240" w:lineRule="auto"/>
            </w:pPr>
            <w:r/>
            <w:r>
              <w:rPr>
                <w:b w:val="0"/>
                <w:sz w:val="19"/>
              </w:rPr>
              <w:t>Offer simple choices between two things ("banana or apple?").</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T26</w:t>
            </w:r>
          </w:p>
        </w:tc>
        <w:tc>
          <w:tcPr>
            <w:tcW w:type="dxa" w:w="907"/>
          </w:tcPr>
          <w:p>
            <w:pPr>
              <w:spacing w:after="20" w:line="240" w:lineRule="auto"/>
            </w:pPr>
            <w:r/>
            <w:r>
              <w:rPr>
                <w:b w:val="0"/>
                <w:sz w:val="19"/>
              </w:rPr>
            </w:r>
          </w:p>
        </w:tc>
        <w:tc>
          <w:tcPr>
            <w:tcW w:type="dxa" w:w="5216"/>
          </w:tcPr>
          <w:p>
            <w:pPr>
              <w:spacing w:after="20" w:line="240" w:lineRule="auto"/>
            </w:pPr>
            <w:r/>
            <w:r>
              <w:rPr>
                <w:b w:val="0"/>
                <w:sz w:val="19"/>
              </w:rPr>
              <w:t>Name body parts and everyday things; ask simple questions.</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T27</w:t>
            </w:r>
          </w:p>
        </w:tc>
        <w:tc>
          <w:tcPr>
            <w:tcW w:type="dxa" w:w="907"/>
          </w:tcPr>
          <w:p>
            <w:pPr>
              <w:spacing w:after="20" w:line="240" w:lineRule="auto"/>
            </w:pPr>
            <w:r/>
            <w:r>
              <w:rPr>
                <w:b w:val="0"/>
                <w:sz w:val="19"/>
              </w:rPr>
            </w:r>
          </w:p>
        </w:tc>
        <w:tc>
          <w:tcPr>
            <w:tcW w:type="dxa" w:w="5216"/>
          </w:tcPr>
          <w:p>
            <w:pPr>
              <w:spacing w:after="20" w:line="240" w:lineRule="auto"/>
            </w:pPr>
            <w:r/>
            <w:r>
              <w:rPr>
                <w:b w:val="0"/>
                <w:sz w:val="19"/>
              </w:rPr>
              <w:t>Stay calm during tantrums; give a safe, quiet place to calm down.</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r>
        <w:trPr>
          <w:cantSplit/>
        </w:trPr>
        <w:tc>
          <w:tcPr>
            <w:tcW w:type="dxa" w:w="567"/>
          </w:tcPr>
          <w:p>
            <w:pPr>
              <w:spacing w:after="20" w:line="240" w:lineRule="auto"/>
            </w:pPr>
            <w:r/>
            <w:r>
              <w:rPr>
                <w:b w:val="0"/>
                <w:sz w:val="19"/>
              </w:rPr>
              <w:t>T28</w:t>
            </w:r>
          </w:p>
        </w:tc>
        <w:tc>
          <w:tcPr>
            <w:tcW w:type="dxa" w:w="907"/>
          </w:tcPr>
          <w:p>
            <w:pPr>
              <w:spacing w:after="20" w:line="240" w:lineRule="auto"/>
            </w:pPr>
            <w:r/>
            <w:r>
              <w:rPr>
                <w:b w:val="0"/>
                <w:sz w:val="19"/>
              </w:rPr>
            </w:r>
          </w:p>
        </w:tc>
        <w:tc>
          <w:tcPr>
            <w:tcW w:type="dxa" w:w="5216"/>
          </w:tcPr>
          <w:p>
            <w:pPr>
              <w:spacing w:after="20" w:line="240" w:lineRule="auto"/>
            </w:pPr>
            <w:r/>
            <w:r>
              <w:rPr>
                <w:b w:val="0"/>
                <w:sz w:val="19"/>
              </w:rPr>
              <w:t>Play with push toys, balls and simple pretend play (dolls, pots).</w:t>
            </w:r>
          </w:p>
        </w:tc>
        <w:tc>
          <w:tcPr>
            <w:tcW w:type="dxa" w:w="1020"/>
            <w:shd w:val="clear" w:color="auto" w:fill="FFF9E6"/>
          </w:tcPr>
          <w:p>
            <w:pPr>
              <w:spacing w:after="20" w:line="240" w:lineRule="auto"/>
            </w:pPr>
            <w:r/>
            <w:r>
              <w:rPr>
                <w:b w:val="0"/>
                <w:sz w:val="19"/>
              </w:rPr>
            </w:r>
          </w:p>
        </w:tc>
        <w:tc>
          <w:tcPr>
            <w:tcW w:type="dxa" w:w="1928"/>
            <w:shd w:val="clear" w:color="auto" w:fill="FFF9E6"/>
          </w:tcPr>
          <w:p>
            <w:pPr>
              <w:spacing w:after="20" w:line="240" w:lineRule="auto"/>
            </w:pPr>
            <w:r/>
            <w:r>
              <w:rPr>
                <w:b w:val="0"/>
                <w:sz w:val="19"/>
              </w:rPr>
            </w:r>
          </w:p>
        </w:tc>
      </w:tr>
    </w:tbl>
    <w:p>
      <w:pPr>
        <w:spacing w:after="40"/>
      </w:pPr>
    </w:p>
    <w:p>
      <w:pPr>
        <w:pStyle w:val="Heading3"/>
      </w:pPr>
      <w:r>
        <w:t>Sources</w:t>
      </w:r>
    </w:p>
    <w:p>
      <w:pPr>
        <w:pStyle w:val="ListBullet"/>
      </w:pPr>
      <w:r>
        <w:t>CDC Learn the Signs. Act Early. milestone checklists (2022), https://www.cdc.gov/act-early/milestones/ (as cited in the app).</w:t>
      </w:r>
    </w:p>
    <w:p>
      <w:pPr>
        <w:pStyle w:val="Heading3"/>
      </w:pPr>
      <w:r>
        <w:t>Open questions</w:t>
      </w:r>
    </w:p>
    <w:p>
      <w:pPr>
        <w:keepNext/>
        <w:spacing w:after="40"/>
        <w:ind w:left="397" w:hanging="397"/>
      </w:pPr>
      <w:r>
        <w:t>☐</w:t>
        <w:tab/>
      </w:r>
      <w:r>
        <w:rPr>
          <w:b/>
        </w:rPr>
        <w:t xml:space="preserve">M-Q1  </w:t>
      </w:r>
      <w:r>
        <w:t>The checklists stop at 18 months. Should we add 24 and 30 months and 3 years?</w:t>
      </w:r>
    </w:p>
    <w:p>
      <w:pPr>
        <w:spacing w:after="160"/>
        <w:ind w:left="397"/>
      </w:pPr>
      <w:r>
        <w:rPr>
          <w:color w:val="595959"/>
          <w:sz w:val="20"/>
        </w:rPr>
        <w:t>Answer: ______________________________________________________________________</w:t>
      </w:r>
    </w:p>
    <w:p>
      <w:pPr>
        <w:keepNext/>
        <w:spacing w:after="40"/>
        <w:ind w:left="397" w:hanging="397"/>
      </w:pPr>
      <w:r>
        <w:t>☐</w:t>
        <w:tab/>
      </w:r>
      <w:r>
        <w:rPr>
          <w:b/>
        </w:rPr>
        <w:t xml:space="preserve">M-Q2  </w:t>
      </w:r>
      <w:r>
        <w:t>Premature babies: should milestones use corrected age?</w:t>
      </w:r>
    </w:p>
    <w:p>
      <w:pPr>
        <w:spacing w:after="160"/>
        <w:ind w:left="397"/>
      </w:pPr>
      <w:r>
        <w:rPr>
          <w:color w:val="595959"/>
          <w:sz w:val="20"/>
        </w:rPr>
        <w:t>Answer: ______________________________________________________________________</w:t>
      </w:r>
    </w:p>
    <w:p>
      <w:pPr>
        <w:keepNext/>
        <w:spacing w:after="40"/>
        <w:ind w:left="397" w:hanging="397"/>
      </w:pPr>
      <w:r>
        <w:t>☐</w:t>
        <w:tab/>
      </w:r>
      <w:r>
        <w:rPr>
          <w:b/>
        </w:rPr>
        <w:t xml:space="preserve">M-Q3  </w:t>
      </w:r>
      <w:r>
        <w:t>Are any milestones or tips inappropriate for families in Pakistan or the Gulf (for example the “no screens” advice, or cultural fit of the play examples)?</w:t>
      </w:r>
    </w:p>
    <w:p>
      <w:pPr>
        <w:spacing w:after="160"/>
        <w:ind w:left="397"/>
      </w:pPr>
      <w:r>
        <w:rPr>
          <w:color w:val="595959"/>
          <w:sz w:val="20"/>
        </w:rPr>
        <w:t>Answer: ______________________________________________________________________</w:t>
      </w:r>
    </w:p>
    <w:p>
      <w:r>
        <w:br w:type="page"/>
      </w:r>
    </w:p>
    <w:p>
      <w:pPr>
        <w:pStyle w:val="Heading1"/>
      </w:pPr>
      <w:r>
        <w:t>General comments</w:t>
      </w:r>
    </w:p>
    <w:p>
      <w:pPr>
        <w:spacing w:before="200"/>
      </w:pPr>
      <w:r>
        <w:rPr>
          <w:color w:val="808080"/>
        </w:rPr>
        <w:t>______________________________________________________________________________________</w:t>
      </w:r>
    </w:p>
    <w:p>
      <w:pPr>
        <w:spacing w:before="200"/>
      </w:pPr>
      <w:r>
        <w:rPr>
          <w:color w:val="808080"/>
        </w:rPr>
        <w:t>______________________________________________________________________________________</w:t>
      </w:r>
    </w:p>
    <w:p>
      <w:pPr>
        <w:spacing w:before="200"/>
      </w:pPr>
      <w:r>
        <w:rPr>
          <w:color w:val="808080"/>
        </w:rPr>
        <w:t>______________________________________________________________________________________</w:t>
      </w:r>
    </w:p>
    <w:p>
      <w:pPr>
        <w:spacing w:before="200"/>
      </w:pPr>
      <w:r>
        <w:rPr>
          <w:color w:val="808080"/>
        </w:rPr>
        <w:t>______________________________________________________________________________________</w:t>
      </w:r>
    </w:p>
    <w:p>
      <w:pPr>
        <w:spacing w:before="200"/>
      </w:pPr>
      <w:r>
        <w:rPr>
          <w:color w:val="808080"/>
        </w:rPr>
        <w:t>______________________________________________________________________________________</w:t>
      </w:r>
    </w:p>
    <w:p>
      <w:pPr>
        <w:spacing w:before="200"/>
      </w:pPr>
      <w:r>
        <w:rPr>
          <w:color w:val="808080"/>
        </w:rPr>
        <w:t>______________________________________________________________________________________</w:t>
      </w:r>
    </w:p>
    <w:p>
      <w:pPr>
        <w:spacing w:before="200"/>
      </w:pPr>
      <w:r>
        <w:rPr>
          <w:color w:val="808080"/>
        </w:rPr>
        <w:t>______________________________________________________________________________________</w:t>
      </w:r>
    </w:p>
    <w:p>
      <w:pPr>
        <w:spacing w:before="200"/>
      </w:pPr>
      <w:r>
        <w:rPr>
          <w:color w:val="808080"/>
        </w:rPr>
        <w:t>______________________________________________________________________________________</w:t>
      </w:r>
    </w:p>
    <w:p>
      <w:pPr>
        <w:spacing w:before="200"/>
      </w:pPr>
      <w:r>
        <w:rPr>
          <w:color w:val="808080"/>
        </w:rPr>
        <w:t>______________________________________________________________________________________</w:t>
      </w:r>
    </w:p>
    <w:p>
      <w:pPr>
        <w:spacing w:before="200"/>
      </w:pPr>
      <w:r>
        <w:rPr>
          <w:color w:val="808080"/>
        </w:rPr>
        <w:t>______________________________________________________________________________________</w:t>
      </w:r>
    </w:p>
    <w:p>
      <w:pPr>
        <w:spacing w:before="200"/>
      </w:pPr>
      <w:r>
        <w:rPr>
          <w:color w:val="808080"/>
        </w:rPr>
        <w:t>______________________________________________________________________________________</w:t>
      </w:r>
    </w:p>
    <w:p>
      <w:pPr>
        <w:spacing w:before="200"/>
      </w:pPr>
      <w:r>
        <w:rPr>
          <w:color w:val="808080"/>
        </w:rPr>
        <w:t>______________________________________________________________________________________</w:t>
      </w:r>
    </w:p>
    <w:p>
      <w:pPr>
        <w:spacing w:before="200"/>
      </w:pPr>
      <w:r>
        <w:rPr>
          <w:color w:val="808080"/>
        </w:rPr>
        <w:t>______________________________________________________________________________________</w:t>
      </w:r>
    </w:p>
    <w:p>
      <w:pPr>
        <w:spacing w:before="200"/>
      </w:pPr>
      <w:r>
        <w:rPr>
          <w:color w:val="808080"/>
        </w:rPr>
        <w:t>______________________________________________________________________________________</w:t>
      </w:r>
    </w:p>
    <w:p>
      <w:pPr>
        <w:pStyle w:val="Heading2"/>
      </w:pPr>
      <w:r>
        <w:t>Sign-off</w:t>
      </w:r>
    </w:p>
    <w:p>
      <w:r>
        <w:t>I have reviewed the medical content in this pack. My corrections and comments are marked above.</w:t>
      </w:r>
    </w:p>
    <w:p>
      <w:pPr>
        <w:tabs>
          <w:tab w:pos="3402" w:val="left"/>
        </w:tabs>
        <w:spacing w:before="280"/>
      </w:pPr>
      <w:r>
        <w:rPr>
          <w:b/>
        </w:rPr>
        <w:t>Name:</w:t>
      </w:r>
      <w:r>
        <w:tab/>
        <w:t>_______________________________________________________</w:t>
      </w:r>
    </w:p>
    <w:p>
      <w:pPr>
        <w:tabs>
          <w:tab w:pos="3402" w:val="left"/>
        </w:tabs>
        <w:spacing w:before="280"/>
      </w:pPr>
      <w:r>
        <w:rPr>
          <w:b/>
        </w:rPr>
        <w:t>Qualifications / registration no.:</w:t>
      </w:r>
      <w:r>
        <w:tab/>
        <w:t>_______________________________________________________</w:t>
      </w:r>
    </w:p>
    <w:p>
      <w:pPr>
        <w:tabs>
          <w:tab w:pos="3402" w:val="left"/>
        </w:tabs>
        <w:spacing w:before="280"/>
      </w:pPr>
      <w:r>
        <w:rPr>
          <w:b/>
        </w:rPr>
        <w:t>Signature:</w:t>
      </w:r>
      <w:r>
        <w:tab/>
        <w:t>_______________________________________________________</w:t>
      </w:r>
    </w:p>
    <w:p>
      <w:pPr>
        <w:tabs>
          <w:tab w:pos="3402" w:val="left"/>
        </w:tabs>
        <w:spacing w:before="280"/>
      </w:pPr>
      <w:r>
        <w:rPr>
          <w:b/>
        </w:rPr>
        <w:t>Date:</w:t>
      </w:r>
      <w:r>
        <w:tab/>
        <w:t>_______________________________________________________</w:t>
      </w:r>
    </w:p>
    <w:p>
      <w:r>
        <w:t>Please return this pack to hello@palnacare.com. Thank you.</w:t>
      </w:r>
    </w:p>
    <w:sectPr w:rsidR="00FC693F" w:rsidRPr="0006063C" w:rsidSect="00034616">
      <w:footerReference w:type="default" r:id="rId9"/>
      <w:pgSz w:w="11906" w:h="16838"/>
      <w:pgMar w:top="1134" w:right="1134" w:bottom="113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Palna: medical content review · 28 October 2026 · Page </w:t>
    </w:r>
    <w:r>
      <w:rPr>
        <w:sz w:val="18"/>
      </w:rPr>
      <w:fldChar w:fldCharType="begin"/>
      <w:instrText xml:space="preserve"> PAGE </w:instrText>
      <w:fldChar w:fldCharType="separate"/>
      <w:t>1</w:t>
      <w:fldChar w:fldCharType="end"/>
    </w:r>
    <w:r>
      <w:rPr>
        <w:sz w:val="18"/>
      </w:rPr>
      <w:t xml:space="preserve"> of </w:t>
    </w:r>
    <w:r>
      <w:rPr>
        <w:sz w:val="18"/>
      </w:rPr>
      <w:fldChar w:fldCharType="begin"/>
      <w:instrText xml:space="preserve"> NUMPAGES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s="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Calibri" w:hAnsi="Calibri" w:cs="Calibri" w:eastAsia="Calibri"/>
      <w:b/>
      <w:bCs/>
      <w:color w:val="1F3864"/>
      <w:sz w:val="34"/>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Calibri" w:hAnsi="Calibri" w:cs="Calibri" w:eastAsia="Calibri"/>
      <w:b/>
      <w:bCs/>
      <w:color w:val="1F3864"/>
      <w:sz w:val="27"/>
      <w:szCs w:val="26"/>
    </w:rPr>
  </w:style>
  <w:style w:type="paragraph" w:styleId="Heading3">
    <w:name w:val="heading 3"/>
    <w:basedOn w:val="Normal"/>
    <w:next w:val="Normal"/>
    <w:link w:val="Heading3Char"/>
    <w:uiPriority w:val="9"/>
    <w:unhideWhenUsed/>
    <w:qFormat/>
    <w:rsid w:val="00FC693F"/>
    <w:pPr>
      <w:keepNext/>
      <w:keepLines/>
      <w:spacing w:before="160" w:after="0"/>
      <w:outlineLvl w:val="2"/>
    </w:pPr>
    <w:rPr>
      <w:rFonts w:ascii="Calibri" w:hAnsi="Calibri" w:cs="Calibri" w:eastAsia="Calibri"/>
      <w:b/>
      <w:bCs/>
      <w:color w:val="1F386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Calibri" w:hAnsi="Calibri" w:cs="Calibri" w:eastAsia="Calibri"/>
      <w:b/>
      <w:color w:val="1F386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s="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Palna: medical content review</dc:title>
  <dc:subject>Medical content review for a pediatrician</dc:subject>
  <dc:creator>Palna</dc:creator>
  <cp:keywords/>
  <dc:description>generated by python-docx</dc:description>
  <cp:lastModifiedBy/>
  <cp:revision>1</cp:revision>
  <dcterms:created xsi:type="dcterms:W3CDTF">2013-12-23T23:15:00Z</dcterms:created>
  <dcterms:modified xsi:type="dcterms:W3CDTF">2013-12-23T23:15:00Z</dcterms:modified>
  <cp:category/>
</cp:coreProperties>
</file>