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5FE" w:rsidRDefault="008D4A31">
      <w:r>
        <w:t>Critique Comments for Group Project</w:t>
      </w:r>
    </w:p>
    <w:p w:rsidR="008D4A31" w:rsidRDefault="008D4A31"/>
    <w:p w:rsidR="008D4A31" w:rsidRDefault="008D4A31" w:rsidP="008D4A31">
      <w:pPr>
        <w:pStyle w:val="ListParagraph"/>
        <w:numPr>
          <w:ilvl w:val="0"/>
          <w:numId w:val="1"/>
        </w:numPr>
      </w:pPr>
      <w:r>
        <w:t>Very well annotated and commented code, very explicit about what every line of code does .</w:t>
      </w:r>
    </w:p>
    <w:p w:rsidR="008D4A31" w:rsidRDefault="008D4A31" w:rsidP="008D4A31">
      <w:pPr>
        <w:pStyle w:val="ListParagraph"/>
        <w:numPr>
          <w:ilvl w:val="0"/>
          <w:numId w:val="1"/>
        </w:numPr>
      </w:pPr>
      <w:r>
        <w:t>Code all works fine ( at least the parts of it that we chose to run, but it looks like it would all be about the same).</w:t>
      </w:r>
    </w:p>
    <w:p w:rsidR="008D4A31" w:rsidRDefault="008D4A31" w:rsidP="008D4A31">
      <w:pPr>
        <w:pStyle w:val="ListParagraph"/>
        <w:numPr>
          <w:ilvl w:val="0"/>
          <w:numId w:val="1"/>
        </w:numPr>
      </w:pPr>
      <w:r>
        <w:t>Not sure if explicit code for every single test change for every single variable is necessary (unless the project tactually requires it), might be more efficient to just include the base code with instructions to not go above or below a 4x variable change.</w:t>
      </w:r>
    </w:p>
    <w:p w:rsidR="008D4A31" w:rsidRDefault="008D4A31" w:rsidP="008D4A31">
      <w:pPr>
        <w:pStyle w:val="ListParagraph"/>
        <w:numPr>
          <w:ilvl w:val="0"/>
          <w:numId w:val="1"/>
        </w:numPr>
      </w:pPr>
      <w:r>
        <w:t xml:space="preserve">Be more explicit about how the variable changes influence cycle length in your short answer response. </w:t>
      </w:r>
    </w:p>
    <w:p w:rsidR="008D4A31" w:rsidRDefault="008D4A31" w:rsidP="008D4A31">
      <w:pPr>
        <w:pStyle w:val="ListParagraph"/>
        <w:numPr>
          <w:ilvl w:val="0"/>
          <w:numId w:val="1"/>
        </w:numPr>
      </w:pPr>
      <w:r>
        <w:t xml:space="preserve">Maybe consider answering the questions for the Rosenzweig Macarthur model in the same depth that you answered the questions for the first model, as opposed to in one large paragraph. </w:t>
      </w:r>
    </w:p>
    <w:p w:rsidR="004351C4" w:rsidRDefault="004351C4" w:rsidP="008D4A31">
      <w:pPr>
        <w:pStyle w:val="ListParagraph"/>
        <w:numPr>
          <w:ilvl w:val="0"/>
          <w:numId w:val="1"/>
        </w:numPr>
      </w:pPr>
      <w:r>
        <w:t>Consider adding graph labels for the Rosenzweig Macarthur model plots</w:t>
      </w:r>
      <w:bookmarkStart w:id="0" w:name="_GoBack"/>
      <w:bookmarkEnd w:id="0"/>
    </w:p>
    <w:sectPr w:rsidR="004351C4" w:rsidSect="004A1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53884"/>
    <w:multiLevelType w:val="hybridMultilevel"/>
    <w:tmpl w:val="A0FC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31"/>
    <w:rsid w:val="004351C4"/>
    <w:rsid w:val="004A176F"/>
    <w:rsid w:val="008D4A31"/>
    <w:rsid w:val="00A1657C"/>
    <w:rsid w:val="00B51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DFB3E9"/>
  <w15:chartTrackingRefBased/>
  <w15:docId w15:val="{11EFF9EB-62A7-864B-BE5D-AB17D749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Spoltore</dc:creator>
  <cp:keywords/>
  <dc:description/>
  <cp:lastModifiedBy>Michael Spoltore</cp:lastModifiedBy>
  <cp:revision>1</cp:revision>
  <dcterms:created xsi:type="dcterms:W3CDTF">2018-12-05T15:46:00Z</dcterms:created>
  <dcterms:modified xsi:type="dcterms:W3CDTF">2018-12-05T15:57:00Z</dcterms:modified>
</cp:coreProperties>
</file>