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B917" w14:textId="5ACBF425" w:rsidR="002B6548" w:rsidRPr="009A7441" w:rsidRDefault="002B6548" w:rsidP="009A7441">
      <w:pPr>
        <w:jc w:val="center"/>
        <w:rPr>
          <w:b/>
          <w:bCs/>
          <w:sz w:val="28"/>
          <w:szCs w:val="28"/>
        </w:rPr>
      </w:pPr>
      <w:r w:rsidRPr="002B6548">
        <w:rPr>
          <w:b/>
          <w:bCs/>
          <w:sz w:val="28"/>
          <w:szCs w:val="28"/>
        </w:rPr>
        <w:t>Module 1 Challenge</w:t>
      </w:r>
      <w:r>
        <w:rPr>
          <w:noProof/>
        </w:rPr>
        <w:drawing>
          <wp:inline distT="0" distB="0" distL="0" distR="0" wp14:anchorId="78FEE8D9" wp14:editId="4466B123">
            <wp:extent cx="6553200" cy="3038475"/>
            <wp:effectExtent l="0" t="0" r="0" b="9525"/>
            <wp:docPr id="1" name="Chart 1">
              <a:extLst xmlns:a="http://schemas.openxmlformats.org/drawingml/2006/main">
                <a:ext uri="{FF2B5EF4-FFF2-40B4-BE49-F238E27FC236}">
                  <a16:creationId xmlns:a16="http://schemas.microsoft.com/office/drawing/2014/main" id="{5A45EAC0-F45D-F86A-2DE4-54B594C3D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1D9EA1" w14:textId="4D72A13E" w:rsidR="002B6548" w:rsidRDefault="004C2491" w:rsidP="002B6548">
      <w:r>
        <w:rPr>
          <w:noProof/>
        </w:rPr>
        <w:drawing>
          <wp:inline distT="0" distB="0" distL="0" distR="0" wp14:anchorId="5E7160B0" wp14:editId="0EA75CF5">
            <wp:extent cx="6590665" cy="42386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062" cy="4251100"/>
                    </a:xfrm>
                    <a:prstGeom prst="rect">
                      <a:avLst/>
                    </a:prstGeom>
                    <a:noFill/>
                  </pic:spPr>
                </pic:pic>
              </a:graphicData>
            </a:graphic>
          </wp:inline>
        </w:drawing>
      </w:r>
    </w:p>
    <w:p w14:paraId="52E6920B" w14:textId="48782594" w:rsidR="009A7441" w:rsidRDefault="00BE14FD" w:rsidP="002B6548">
      <w:r>
        <w:rPr>
          <w:noProof/>
        </w:rPr>
        <w:lastRenderedPageBreak/>
        <w:drawing>
          <wp:inline distT="0" distB="0" distL="0" distR="0" wp14:anchorId="44467E00" wp14:editId="7E305F34">
            <wp:extent cx="5334000" cy="2476500"/>
            <wp:effectExtent l="0" t="0" r="0" b="0"/>
            <wp:docPr id="4" name="Chart 4">
              <a:extLst xmlns:a="http://schemas.openxmlformats.org/drawingml/2006/main">
                <a:ext uri="{FF2B5EF4-FFF2-40B4-BE49-F238E27FC236}">
                  <a16:creationId xmlns:a16="http://schemas.microsoft.com/office/drawing/2014/main" id="{23C90666-5195-C5E9-E5DB-4E2CC6E1B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CC991F" w14:textId="77777777" w:rsidR="002B6548" w:rsidRDefault="002B6548" w:rsidP="002B6548"/>
    <w:p w14:paraId="2074A03F" w14:textId="44AD1EDC" w:rsidR="002B6548" w:rsidRDefault="00BE14FD" w:rsidP="002B6548">
      <w:r>
        <w:t xml:space="preserve">From the three graphs, we deduce that the projects tend to succeed more often than fail even when including projects that were canceled. However, its still risky to donate using crowdsourcing given the high fail rate. Yes, projects succeed more than they fail, but the failure rate is still noticeable. </w:t>
      </w:r>
      <w:r w:rsidR="0023446E">
        <w:t xml:space="preserve">The first graph shows that “film &amp; video,” music, and theatre, have the most projects. The second graph confirms what the first graph states, with plays being the most popular project. </w:t>
      </w:r>
      <w:r>
        <w:t>Judging from the third graph</w:t>
      </w:r>
      <w:r w:rsidR="00197DCC">
        <w:t xml:space="preserve">, we do observe a higher success rate during the summertime in comparison to other seasons. </w:t>
      </w:r>
    </w:p>
    <w:p w14:paraId="4EC2CF52" w14:textId="77777777" w:rsidR="00CC6C16" w:rsidRDefault="00CC6C16" w:rsidP="002B6548"/>
    <w:p w14:paraId="7B51163F" w14:textId="52B6ED84" w:rsidR="00197DCC" w:rsidRDefault="0023446E" w:rsidP="002B6548">
      <w:r>
        <w:t>The graph for Sub-Categories is hard to read given the large amount of</w:t>
      </w:r>
      <w:r w:rsidR="0067158A">
        <w:t xml:space="preserve"> information in axis. </w:t>
      </w:r>
      <w:r w:rsidR="00197DCC">
        <w:t>There are however certain limitations within the dataset. A useful dataset needs to have large sample. The dataset is grand, but when divided by categories the benefits of a large sample is diminished</w:t>
      </w:r>
      <w:r>
        <w:t xml:space="preserve">. </w:t>
      </w:r>
      <w:r w:rsidR="00197DCC">
        <w:t xml:space="preserve">Take for example journalism, there are only four projects in that category and all are successful. When dataset is further divided by sub-category, the flaws are undeniable. </w:t>
      </w:r>
      <w:r>
        <w:t>Sub-Categories such as world music, mobile games, audio, radio &amp; podcast, have small samples</w:t>
      </w:r>
      <w:r w:rsidR="00197DCC">
        <w:t>.</w:t>
      </w:r>
      <w:r>
        <w:t xml:space="preserve"> </w:t>
      </w:r>
      <w:r w:rsidR="00197DCC">
        <w:t>Information cannot be inferred with such a small sample</w:t>
      </w:r>
      <w:r>
        <w:t>.</w:t>
      </w:r>
    </w:p>
    <w:p w14:paraId="638794FF" w14:textId="77777777" w:rsidR="00CC6C16" w:rsidRDefault="00CC6C16" w:rsidP="002B6548"/>
    <w:p w14:paraId="3CA32865" w14:textId="77777777" w:rsidR="00CC6C16" w:rsidRDefault="00CC6C16" w:rsidP="002B6548"/>
    <w:p w14:paraId="049E03D9" w14:textId="77777777" w:rsidR="00CC6C16" w:rsidRDefault="00CC6C16" w:rsidP="002B6548"/>
    <w:p w14:paraId="1382E738" w14:textId="77777777" w:rsidR="00CC6C16" w:rsidRDefault="00CC6C16" w:rsidP="002B6548"/>
    <w:p w14:paraId="627B04FE" w14:textId="77777777" w:rsidR="00CC6C16" w:rsidRDefault="00CC6C16" w:rsidP="002B6548"/>
    <w:p w14:paraId="30B5D815" w14:textId="77777777" w:rsidR="00CC6C16" w:rsidRDefault="00CC6C16" w:rsidP="002B6548"/>
    <w:p w14:paraId="7363B22A" w14:textId="77777777" w:rsidR="00CC6C16" w:rsidRDefault="00CC6C16" w:rsidP="002B6548"/>
    <w:p w14:paraId="54953B44" w14:textId="227285DC" w:rsidR="006234E7" w:rsidRDefault="006234E7" w:rsidP="002B6548">
      <w:r>
        <w:lastRenderedPageBreak/>
        <w:t>I think the biggest factor of whether a project succeeds or not</w:t>
      </w:r>
      <w:r w:rsidR="004C2491">
        <w:t>,</w:t>
      </w:r>
      <w:r>
        <w:t xml:space="preserve"> is funding. Therefore, basing how much was pledged is more important than how many people supported it.</w:t>
      </w:r>
      <w:r w:rsidR="00CC6C16">
        <w:t xml:space="preserve"> </w:t>
      </w:r>
      <w:r w:rsidR="00A63775">
        <w:t>The percent pledge</w:t>
      </w:r>
      <w:r w:rsidR="004209BB">
        <w:t xml:space="preserve"> is the amount needed for the project to succeed divided by the amount the people actually donated </w:t>
      </w:r>
      <w:r w:rsidR="00A63775">
        <w:t>.</w:t>
      </w:r>
      <w:r w:rsidR="004C2491">
        <w:t xml:space="preserve">I chose average percent pledged to because the raw data almost implies that any </w:t>
      </w:r>
      <w:r w:rsidR="00A63775">
        <w:t>project whose average percent pledged is l</w:t>
      </w:r>
      <w:r w:rsidR="004C2491">
        <w:t>ess than 100</w:t>
      </w:r>
      <w:r w:rsidR="00A63775">
        <w:t>,</w:t>
      </w:r>
      <w:r w:rsidR="004C2491">
        <w:t xml:space="preserve"> will fail and the pivotable confirms. Instead of using how many people decided to donate, how much was donated makes more sense.   </w:t>
      </w:r>
    </w:p>
    <w:tbl>
      <w:tblPr>
        <w:tblW w:w="8923" w:type="dxa"/>
        <w:tblInd w:w="5" w:type="dxa"/>
        <w:tblLook w:val="04A0" w:firstRow="1" w:lastRow="0" w:firstColumn="1" w:lastColumn="0" w:noHBand="0" w:noVBand="1"/>
      </w:tblPr>
      <w:tblGrid>
        <w:gridCol w:w="3000"/>
        <w:gridCol w:w="1840"/>
        <w:gridCol w:w="778"/>
        <w:gridCol w:w="767"/>
        <w:gridCol w:w="1218"/>
        <w:gridCol w:w="1320"/>
      </w:tblGrid>
      <w:tr w:rsidR="004C2491" w:rsidRPr="004C2491" w14:paraId="636F5052" w14:textId="77777777" w:rsidTr="00C51F28">
        <w:trPr>
          <w:trHeight w:val="315"/>
        </w:trPr>
        <w:tc>
          <w:tcPr>
            <w:tcW w:w="3000" w:type="dxa"/>
            <w:tcBorders>
              <w:top w:val="nil"/>
              <w:left w:val="nil"/>
              <w:bottom w:val="nil"/>
              <w:right w:val="nil"/>
            </w:tcBorders>
            <w:shd w:val="clear" w:color="auto" w:fill="auto"/>
            <w:noWrap/>
            <w:vAlign w:val="bottom"/>
            <w:hideMark/>
          </w:tcPr>
          <w:p w14:paraId="130E1C4B" w14:textId="77777777" w:rsidR="004C2491" w:rsidRPr="004C2491" w:rsidRDefault="004C2491" w:rsidP="004C2491">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1F602FE8" w14:textId="77777777" w:rsidR="004C2491" w:rsidRPr="004C2491" w:rsidRDefault="004C2491" w:rsidP="004C2491">
            <w:pPr>
              <w:spacing w:after="0" w:line="240" w:lineRule="auto"/>
              <w:rPr>
                <w:rFonts w:ascii="Times New Roman" w:eastAsia="Times New Roman" w:hAnsi="Times New Roman" w:cs="Times New Roman"/>
                <w:kern w:val="0"/>
                <w:sz w:val="20"/>
                <w:szCs w:val="20"/>
                <w14:ligatures w14:val="none"/>
              </w:rPr>
            </w:pPr>
          </w:p>
        </w:tc>
        <w:tc>
          <w:tcPr>
            <w:tcW w:w="778" w:type="dxa"/>
            <w:tcBorders>
              <w:top w:val="nil"/>
              <w:left w:val="nil"/>
              <w:bottom w:val="nil"/>
              <w:right w:val="nil"/>
            </w:tcBorders>
            <w:shd w:val="clear" w:color="auto" w:fill="auto"/>
            <w:noWrap/>
            <w:vAlign w:val="bottom"/>
            <w:hideMark/>
          </w:tcPr>
          <w:p w14:paraId="481A95C5" w14:textId="77777777" w:rsidR="004C2491" w:rsidRPr="004C2491" w:rsidRDefault="004C2491" w:rsidP="004C2491">
            <w:pPr>
              <w:spacing w:after="0" w:line="240" w:lineRule="auto"/>
              <w:rPr>
                <w:rFonts w:ascii="Times New Roman" w:eastAsia="Times New Roman" w:hAnsi="Times New Roman" w:cs="Times New Roman"/>
                <w:kern w:val="0"/>
                <w:sz w:val="20"/>
                <w:szCs w:val="20"/>
                <w14:ligatures w14:val="none"/>
              </w:rPr>
            </w:pPr>
          </w:p>
        </w:tc>
        <w:tc>
          <w:tcPr>
            <w:tcW w:w="767" w:type="dxa"/>
            <w:tcBorders>
              <w:top w:val="nil"/>
              <w:left w:val="nil"/>
              <w:bottom w:val="nil"/>
              <w:right w:val="nil"/>
            </w:tcBorders>
            <w:shd w:val="clear" w:color="auto" w:fill="auto"/>
            <w:noWrap/>
            <w:vAlign w:val="bottom"/>
            <w:hideMark/>
          </w:tcPr>
          <w:p w14:paraId="3EF09323" w14:textId="77777777" w:rsidR="004C2491" w:rsidRPr="004C2491" w:rsidRDefault="004C2491" w:rsidP="004C2491">
            <w:pPr>
              <w:spacing w:after="0" w:line="240" w:lineRule="auto"/>
              <w:rPr>
                <w:rFonts w:ascii="Times New Roman" w:eastAsia="Times New Roman" w:hAnsi="Times New Roman" w:cs="Times New Roman"/>
                <w:kern w:val="0"/>
                <w:sz w:val="20"/>
                <w:szCs w:val="20"/>
                <w14:ligatures w14:val="none"/>
              </w:rPr>
            </w:pPr>
          </w:p>
        </w:tc>
        <w:tc>
          <w:tcPr>
            <w:tcW w:w="1218" w:type="dxa"/>
            <w:tcBorders>
              <w:top w:val="nil"/>
              <w:left w:val="nil"/>
              <w:bottom w:val="nil"/>
              <w:right w:val="nil"/>
            </w:tcBorders>
            <w:shd w:val="clear" w:color="auto" w:fill="auto"/>
            <w:noWrap/>
            <w:vAlign w:val="bottom"/>
            <w:hideMark/>
          </w:tcPr>
          <w:p w14:paraId="2E49871F" w14:textId="77777777" w:rsidR="004C2491" w:rsidRPr="004C2491" w:rsidRDefault="004C2491" w:rsidP="004C2491">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auto" w:fill="auto"/>
            <w:noWrap/>
            <w:vAlign w:val="bottom"/>
            <w:hideMark/>
          </w:tcPr>
          <w:p w14:paraId="55D18F32" w14:textId="77777777" w:rsidR="004C2491" w:rsidRPr="004C2491" w:rsidRDefault="004C2491" w:rsidP="004C2491">
            <w:pPr>
              <w:spacing w:after="0" w:line="240" w:lineRule="auto"/>
              <w:rPr>
                <w:rFonts w:ascii="Times New Roman" w:eastAsia="Times New Roman" w:hAnsi="Times New Roman" w:cs="Times New Roman"/>
                <w:kern w:val="0"/>
                <w:sz w:val="20"/>
                <w:szCs w:val="20"/>
                <w14:ligatures w14:val="none"/>
              </w:rPr>
            </w:pPr>
          </w:p>
        </w:tc>
      </w:tr>
      <w:tr w:rsidR="004C2491" w:rsidRPr="004C2491" w14:paraId="58821166" w14:textId="77777777" w:rsidTr="00C51F28">
        <w:trPr>
          <w:trHeight w:val="315"/>
        </w:trPr>
        <w:tc>
          <w:tcPr>
            <w:tcW w:w="3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694DDA"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Average of Percent Pledged</w:t>
            </w:r>
          </w:p>
        </w:tc>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C8BE6"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Column Labels</w:t>
            </w:r>
          </w:p>
        </w:tc>
        <w:tc>
          <w:tcPr>
            <w:tcW w:w="7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EFB905"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 </w:t>
            </w:r>
          </w:p>
        </w:tc>
        <w:tc>
          <w:tcPr>
            <w:tcW w:w="7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99ACB6"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 </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3AF49"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 </w:t>
            </w:r>
          </w:p>
        </w:tc>
        <w:tc>
          <w:tcPr>
            <w:tcW w:w="1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E88D50"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 </w:t>
            </w:r>
          </w:p>
        </w:tc>
      </w:tr>
      <w:tr w:rsidR="004C2491" w:rsidRPr="004C2491" w14:paraId="0F3D46E5" w14:textId="77777777" w:rsidTr="00C51F28">
        <w:trPr>
          <w:trHeight w:val="315"/>
        </w:trPr>
        <w:tc>
          <w:tcPr>
            <w:tcW w:w="3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E26002"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Row Labels</w:t>
            </w:r>
          </w:p>
        </w:tc>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89DA0F"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canceled</w:t>
            </w:r>
          </w:p>
        </w:tc>
        <w:tc>
          <w:tcPr>
            <w:tcW w:w="7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7F472A"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failed</w:t>
            </w:r>
          </w:p>
        </w:tc>
        <w:tc>
          <w:tcPr>
            <w:tcW w:w="7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DA0EAB"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live</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718BFD"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successful</w:t>
            </w:r>
          </w:p>
        </w:tc>
        <w:tc>
          <w:tcPr>
            <w:tcW w:w="1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1448E4"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Grand Total</w:t>
            </w:r>
          </w:p>
        </w:tc>
      </w:tr>
      <w:tr w:rsidR="004C2491" w:rsidRPr="004C2491" w14:paraId="4DC0C7AC"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CD5809B"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animation</w:t>
            </w:r>
          </w:p>
        </w:tc>
        <w:tc>
          <w:tcPr>
            <w:tcW w:w="1840" w:type="dxa"/>
            <w:tcBorders>
              <w:top w:val="nil"/>
              <w:left w:val="nil"/>
              <w:bottom w:val="single" w:sz="4" w:space="0" w:color="auto"/>
              <w:right w:val="single" w:sz="4" w:space="0" w:color="auto"/>
            </w:tcBorders>
            <w:shd w:val="clear" w:color="auto" w:fill="auto"/>
            <w:noWrap/>
            <w:vAlign w:val="bottom"/>
            <w:hideMark/>
          </w:tcPr>
          <w:p w14:paraId="65B383B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34.96</w:t>
            </w:r>
          </w:p>
        </w:tc>
        <w:tc>
          <w:tcPr>
            <w:tcW w:w="778" w:type="dxa"/>
            <w:tcBorders>
              <w:top w:val="nil"/>
              <w:left w:val="nil"/>
              <w:bottom w:val="single" w:sz="4" w:space="0" w:color="auto"/>
              <w:right w:val="single" w:sz="4" w:space="0" w:color="auto"/>
            </w:tcBorders>
            <w:shd w:val="clear" w:color="auto" w:fill="auto"/>
            <w:noWrap/>
            <w:vAlign w:val="bottom"/>
            <w:hideMark/>
          </w:tcPr>
          <w:p w14:paraId="32D1C3C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44.05</w:t>
            </w:r>
          </w:p>
        </w:tc>
        <w:tc>
          <w:tcPr>
            <w:tcW w:w="767" w:type="dxa"/>
            <w:tcBorders>
              <w:top w:val="nil"/>
              <w:left w:val="nil"/>
              <w:bottom w:val="single" w:sz="4" w:space="0" w:color="auto"/>
              <w:right w:val="single" w:sz="4" w:space="0" w:color="auto"/>
            </w:tcBorders>
            <w:shd w:val="clear" w:color="auto" w:fill="auto"/>
            <w:noWrap/>
            <w:vAlign w:val="bottom"/>
            <w:hideMark/>
          </w:tcPr>
          <w:p w14:paraId="345156A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75.12</w:t>
            </w:r>
          </w:p>
        </w:tc>
        <w:tc>
          <w:tcPr>
            <w:tcW w:w="1218" w:type="dxa"/>
            <w:tcBorders>
              <w:top w:val="nil"/>
              <w:left w:val="nil"/>
              <w:bottom w:val="single" w:sz="4" w:space="0" w:color="auto"/>
              <w:right w:val="single" w:sz="4" w:space="0" w:color="auto"/>
            </w:tcBorders>
            <w:shd w:val="clear" w:color="auto" w:fill="auto"/>
            <w:noWrap/>
            <w:vAlign w:val="bottom"/>
            <w:hideMark/>
          </w:tcPr>
          <w:p w14:paraId="2F7633F0"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333.88</w:t>
            </w:r>
          </w:p>
        </w:tc>
        <w:tc>
          <w:tcPr>
            <w:tcW w:w="1320" w:type="dxa"/>
            <w:tcBorders>
              <w:top w:val="nil"/>
              <w:left w:val="nil"/>
              <w:bottom w:val="single" w:sz="4" w:space="0" w:color="auto"/>
              <w:right w:val="single" w:sz="4" w:space="0" w:color="auto"/>
            </w:tcBorders>
            <w:shd w:val="clear" w:color="auto" w:fill="auto"/>
            <w:noWrap/>
            <w:vAlign w:val="bottom"/>
            <w:hideMark/>
          </w:tcPr>
          <w:p w14:paraId="64B34DE9"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224.62</w:t>
            </w:r>
          </w:p>
        </w:tc>
      </w:tr>
      <w:tr w:rsidR="004C2491" w:rsidRPr="004C2491" w14:paraId="362DB17D"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7B8FE21"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audio</w:t>
            </w:r>
          </w:p>
        </w:tc>
        <w:tc>
          <w:tcPr>
            <w:tcW w:w="1840" w:type="dxa"/>
            <w:tcBorders>
              <w:top w:val="nil"/>
              <w:left w:val="nil"/>
              <w:bottom w:val="single" w:sz="4" w:space="0" w:color="auto"/>
              <w:right w:val="single" w:sz="4" w:space="0" w:color="auto"/>
            </w:tcBorders>
            <w:shd w:val="clear" w:color="auto" w:fill="auto"/>
            <w:noWrap/>
            <w:vAlign w:val="bottom"/>
            <w:hideMark/>
          </w:tcPr>
          <w:p w14:paraId="0EFA205E"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2CB86AA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67" w:type="dxa"/>
            <w:tcBorders>
              <w:top w:val="nil"/>
              <w:left w:val="nil"/>
              <w:bottom w:val="single" w:sz="4" w:space="0" w:color="auto"/>
              <w:right w:val="single" w:sz="4" w:space="0" w:color="auto"/>
            </w:tcBorders>
            <w:shd w:val="clear" w:color="auto" w:fill="auto"/>
            <w:noWrap/>
            <w:vAlign w:val="bottom"/>
            <w:hideMark/>
          </w:tcPr>
          <w:p w14:paraId="39E12EF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0ED465F9"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150.63</w:t>
            </w:r>
          </w:p>
        </w:tc>
        <w:tc>
          <w:tcPr>
            <w:tcW w:w="1320" w:type="dxa"/>
            <w:tcBorders>
              <w:top w:val="nil"/>
              <w:left w:val="nil"/>
              <w:bottom w:val="single" w:sz="4" w:space="0" w:color="auto"/>
              <w:right w:val="single" w:sz="4" w:space="0" w:color="auto"/>
            </w:tcBorders>
            <w:shd w:val="clear" w:color="auto" w:fill="auto"/>
            <w:noWrap/>
            <w:vAlign w:val="bottom"/>
            <w:hideMark/>
          </w:tcPr>
          <w:p w14:paraId="0558AE9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150.63</w:t>
            </w:r>
          </w:p>
        </w:tc>
      </w:tr>
      <w:tr w:rsidR="004C2491" w:rsidRPr="004C2491" w14:paraId="599BF436"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1FEE6D3"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documentary</w:t>
            </w:r>
          </w:p>
        </w:tc>
        <w:tc>
          <w:tcPr>
            <w:tcW w:w="1840" w:type="dxa"/>
            <w:tcBorders>
              <w:top w:val="nil"/>
              <w:left w:val="nil"/>
              <w:bottom w:val="single" w:sz="4" w:space="0" w:color="auto"/>
              <w:right w:val="single" w:sz="4" w:space="0" w:color="auto"/>
            </w:tcBorders>
            <w:shd w:val="clear" w:color="auto" w:fill="auto"/>
            <w:noWrap/>
            <w:vAlign w:val="bottom"/>
            <w:hideMark/>
          </w:tcPr>
          <w:p w14:paraId="7AE9DB0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70.52</w:t>
            </w:r>
          </w:p>
        </w:tc>
        <w:tc>
          <w:tcPr>
            <w:tcW w:w="778" w:type="dxa"/>
            <w:tcBorders>
              <w:top w:val="nil"/>
              <w:left w:val="nil"/>
              <w:bottom w:val="single" w:sz="4" w:space="0" w:color="auto"/>
              <w:right w:val="single" w:sz="4" w:space="0" w:color="auto"/>
            </w:tcBorders>
            <w:shd w:val="clear" w:color="auto" w:fill="auto"/>
            <w:noWrap/>
            <w:vAlign w:val="bottom"/>
            <w:hideMark/>
          </w:tcPr>
          <w:p w14:paraId="7884AC7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53.17</w:t>
            </w:r>
          </w:p>
        </w:tc>
        <w:tc>
          <w:tcPr>
            <w:tcW w:w="767" w:type="dxa"/>
            <w:tcBorders>
              <w:top w:val="nil"/>
              <w:left w:val="nil"/>
              <w:bottom w:val="single" w:sz="4" w:space="0" w:color="auto"/>
              <w:right w:val="single" w:sz="4" w:space="0" w:color="auto"/>
            </w:tcBorders>
            <w:shd w:val="clear" w:color="auto" w:fill="auto"/>
            <w:noWrap/>
            <w:vAlign w:val="bottom"/>
            <w:hideMark/>
          </w:tcPr>
          <w:p w14:paraId="14D8C35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21.19</w:t>
            </w:r>
          </w:p>
        </w:tc>
        <w:tc>
          <w:tcPr>
            <w:tcW w:w="1218" w:type="dxa"/>
            <w:tcBorders>
              <w:top w:val="nil"/>
              <w:left w:val="nil"/>
              <w:bottom w:val="single" w:sz="4" w:space="0" w:color="auto"/>
              <w:right w:val="single" w:sz="4" w:space="0" w:color="auto"/>
            </w:tcBorders>
            <w:shd w:val="clear" w:color="auto" w:fill="auto"/>
            <w:noWrap/>
            <w:vAlign w:val="bottom"/>
            <w:hideMark/>
          </w:tcPr>
          <w:p w14:paraId="5ACBD646"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300.39</w:t>
            </w:r>
          </w:p>
        </w:tc>
        <w:tc>
          <w:tcPr>
            <w:tcW w:w="1320" w:type="dxa"/>
            <w:tcBorders>
              <w:top w:val="nil"/>
              <w:left w:val="nil"/>
              <w:bottom w:val="single" w:sz="4" w:space="0" w:color="auto"/>
              <w:right w:val="single" w:sz="4" w:space="0" w:color="auto"/>
            </w:tcBorders>
            <w:shd w:val="clear" w:color="auto" w:fill="auto"/>
            <w:noWrap/>
            <w:vAlign w:val="bottom"/>
            <w:hideMark/>
          </w:tcPr>
          <w:p w14:paraId="58E80F3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193.88</w:t>
            </w:r>
          </w:p>
        </w:tc>
      </w:tr>
      <w:tr w:rsidR="004C2491" w:rsidRPr="004C2491" w14:paraId="348AA733"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EF4AFE8"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drama</w:t>
            </w:r>
          </w:p>
        </w:tc>
        <w:tc>
          <w:tcPr>
            <w:tcW w:w="1840" w:type="dxa"/>
            <w:tcBorders>
              <w:top w:val="nil"/>
              <w:left w:val="nil"/>
              <w:bottom w:val="single" w:sz="4" w:space="0" w:color="auto"/>
              <w:right w:val="single" w:sz="4" w:space="0" w:color="auto"/>
            </w:tcBorders>
            <w:shd w:val="clear" w:color="auto" w:fill="auto"/>
            <w:noWrap/>
            <w:vAlign w:val="bottom"/>
            <w:hideMark/>
          </w:tcPr>
          <w:p w14:paraId="1C0D2D87"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10.63</w:t>
            </w:r>
          </w:p>
        </w:tc>
        <w:tc>
          <w:tcPr>
            <w:tcW w:w="778" w:type="dxa"/>
            <w:tcBorders>
              <w:top w:val="nil"/>
              <w:left w:val="nil"/>
              <w:bottom w:val="single" w:sz="4" w:space="0" w:color="auto"/>
              <w:right w:val="single" w:sz="4" w:space="0" w:color="auto"/>
            </w:tcBorders>
            <w:shd w:val="clear" w:color="auto" w:fill="auto"/>
            <w:noWrap/>
            <w:vAlign w:val="bottom"/>
            <w:hideMark/>
          </w:tcPr>
          <w:p w14:paraId="40984A2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56.34</w:t>
            </w:r>
          </w:p>
        </w:tc>
        <w:tc>
          <w:tcPr>
            <w:tcW w:w="767" w:type="dxa"/>
            <w:tcBorders>
              <w:top w:val="nil"/>
              <w:left w:val="nil"/>
              <w:bottom w:val="single" w:sz="4" w:space="0" w:color="auto"/>
              <w:right w:val="single" w:sz="4" w:space="0" w:color="auto"/>
            </w:tcBorders>
            <w:shd w:val="clear" w:color="auto" w:fill="auto"/>
            <w:noWrap/>
            <w:vAlign w:val="bottom"/>
            <w:hideMark/>
          </w:tcPr>
          <w:p w14:paraId="2D612677"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56.19</w:t>
            </w:r>
          </w:p>
        </w:tc>
        <w:tc>
          <w:tcPr>
            <w:tcW w:w="1218" w:type="dxa"/>
            <w:tcBorders>
              <w:top w:val="nil"/>
              <w:left w:val="nil"/>
              <w:bottom w:val="single" w:sz="4" w:space="0" w:color="auto"/>
              <w:right w:val="single" w:sz="4" w:space="0" w:color="auto"/>
            </w:tcBorders>
            <w:shd w:val="clear" w:color="auto" w:fill="auto"/>
            <w:noWrap/>
            <w:vAlign w:val="bottom"/>
            <w:hideMark/>
          </w:tcPr>
          <w:p w14:paraId="030D5F7A"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313.35</w:t>
            </w:r>
          </w:p>
        </w:tc>
        <w:tc>
          <w:tcPr>
            <w:tcW w:w="1320" w:type="dxa"/>
            <w:tcBorders>
              <w:top w:val="nil"/>
              <w:left w:val="nil"/>
              <w:bottom w:val="single" w:sz="4" w:space="0" w:color="auto"/>
              <w:right w:val="single" w:sz="4" w:space="0" w:color="auto"/>
            </w:tcBorders>
            <w:shd w:val="clear" w:color="auto" w:fill="auto"/>
            <w:noWrap/>
            <w:vAlign w:val="bottom"/>
            <w:hideMark/>
          </w:tcPr>
          <w:p w14:paraId="3314804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206.68</w:t>
            </w:r>
          </w:p>
        </w:tc>
      </w:tr>
      <w:tr w:rsidR="004C2491" w:rsidRPr="004C2491" w14:paraId="22FB0619"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63D13D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electric music</w:t>
            </w:r>
          </w:p>
        </w:tc>
        <w:tc>
          <w:tcPr>
            <w:tcW w:w="1840" w:type="dxa"/>
            <w:tcBorders>
              <w:top w:val="nil"/>
              <w:left w:val="nil"/>
              <w:bottom w:val="single" w:sz="4" w:space="0" w:color="auto"/>
              <w:right w:val="single" w:sz="4" w:space="0" w:color="auto"/>
            </w:tcBorders>
            <w:shd w:val="clear" w:color="auto" w:fill="auto"/>
            <w:noWrap/>
            <w:vAlign w:val="bottom"/>
            <w:hideMark/>
          </w:tcPr>
          <w:p w14:paraId="302FD1F0"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3595B70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37.68</w:t>
            </w:r>
          </w:p>
        </w:tc>
        <w:tc>
          <w:tcPr>
            <w:tcW w:w="767" w:type="dxa"/>
            <w:tcBorders>
              <w:top w:val="nil"/>
              <w:left w:val="nil"/>
              <w:bottom w:val="single" w:sz="4" w:space="0" w:color="auto"/>
              <w:right w:val="single" w:sz="4" w:space="0" w:color="auto"/>
            </w:tcBorders>
            <w:shd w:val="clear" w:color="auto" w:fill="auto"/>
            <w:noWrap/>
            <w:vAlign w:val="bottom"/>
            <w:hideMark/>
          </w:tcPr>
          <w:p w14:paraId="4B9C903E"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5056738A"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379.55</w:t>
            </w:r>
          </w:p>
        </w:tc>
        <w:tc>
          <w:tcPr>
            <w:tcW w:w="1320" w:type="dxa"/>
            <w:tcBorders>
              <w:top w:val="nil"/>
              <w:left w:val="nil"/>
              <w:bottom w:val="single" w:sz="4" w:space="0" w:color="auto"/>
              <w:right w:val="single" w:sz="4" w:space="0" w:color="auto"/>
            </w:tcBorders>
            <w:shd w:val="clear" w:color="auto" w:fill="auto"/>
            <w:noWrap/>
            <w:vAlign w:val="bottom"/>
            <w:hideMark/>
          </w:tcPr>
          <w:p w14:paraId="1F9B46E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227.61</w:t>
            </w:r>
          </w:p>
        </w:tc>
      </w:tr>
      <w:tr w:rsidR="004C2491" w:rsidRPr="004C2491" w14:paraId="2DB994DC"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325B730"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fiction</w:t>
            </w:r>
          </w:p>
        </w:tc>
        <w:tc>
          <w:tcPr>
            <w:tcW w:w="1840" w:type="dxa"/>
            <w:tcBorders>
              <w:top w:val="nil"/>
              <w:left w:val="nil"/>
              <w:bottom w:val="single" w:sz="4" w:space="0" w:color="auto"/>
              <w:right w:val="single" w:sz="4" w:space="0" w:color="auto"/>
            </w:tcBorders>
            <w:shd w:val="clear" w:color="auto" w:fill="auto"/>
            <w:noWrap/>
            <w:vAlign w:val="bottom"/>
            <w:hideMark/>
          </w:tcPr>
          <w:p w14:paraId="28F1789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38.84</w:t>
            </w:r>
          </w:p>
        </w:tc>
        <w:tc>
          <w:tcPr>
            <w:tcW w:w="778" w:type="dxa"/>
            <w:tcBorders>
              <w:top w:val="nil"/>
              <w:left w:val="nil"/>
              <w:bottom w:val="single" w:sz="4" w:space="0" w:color="auto"/>
              <w:right w:val="single" w:sz="4" w:space="0" w:color="auto"/>
            </w:tcBorders>
            <w:shd w:val="clear" w:color="auto" w:fill="auto"/>
            <w:noWrap/>
            <w:vAlign w:val="bottom"/>
            <w:hideMark/>
          </w:tcPr>
          <w:p w14:paraId="52AB1B2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54.68</w:t>
            </w:r>
          </w:p>
        </w:tc>
        <w:tc>
          <w:tcPr>
            <w:tcW w:w="767" w:type="dxa"/>
            <w:tcBorders>
              <w:top w:val="nil"/>
              <w:left w:val="nil"/>
              <w:bottom w:val="single" w:sz="4" w:space="0" w:color="auto"/>
              <w:right w:val="single" w:sz="4" w:space="0" w:color="auto"/>
            </w:tcBorders>
            <w:shd w:val="clear" w:color="auto" w:fill="auto"/>
            <w:noWrap/>
            <w:vAlign w:val="bottom"/>
            <w:hideMark/>
          </w:tcPr>
          <w:p w14:paraId="093CB3A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78C3FDE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339.86</w:t>
            </w:r>
          </w:p>
        </w:tc>
        <w:tc>
          <w:tcPr>
            <w:tcW w:w="1320" w:type="dxa"/>
            <w:tcBorders>
              <w:top w:val="nil"/>
              <w:left w:val="nil"/>
              <w:bottom w:val="single" w:sz="4" w:space="0" w:color="auto"/>
              <w:right w:val="single" w:sz="4" w:space="0" w:color="auto"/>
            </w:tcBorders>
            <w:shd w:val="clear" w:color="auto" w:fill="auto"/>
            <w:noWrap/>
            <w:vAlign w:val="bottom"/>
            <w:hideMark/>
          </w:tcPr>
          <w:p w14:paraId="11EF8B2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204.73</w:t>
            </w:r>
          </w:p>
        </w:tc>
      </w:tr>
      <w:tr w:rsidR="004C2491" w:rsidRPr="004C2491" w14:paraId="56BA1CD2"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39078EA"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food trucks</w:t>
            </w:r>
          </w:p>
        </w:tc>
        <w:tc>
          <w:tcPr>
            <w:tcW w:w="1840" w:type="dxa"/>
            <w:tcBorders>
              <w:top w:val="nil"/>
              <w:left w:val="nil"/>
              <w:bottom w:val="single" w:sz="4" w:space="0" w:color="auto"/>
              <w:right w:val="single" w:sz="4" w:space="0" w:color="auto"/>
            </w:tcBorders>
            <w:shd w:val="clear" w:color="auto" w:fill="auto"/>
            <w:noWrap/>
            <w:vAlign w:val="bottom"/>
            <w:hideMark/>
          </w:tcPr>
          <w:p w14:paraId="187B7D4E"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50.41</w:t>
            </w:r>
          </w:p>
        </w:tc>
        <w:tc>
          <w:tcPr>
            <w:tcW w:w="778" w:type="dxa"/>
            <w:tcBorders>
              <w:top w:val="nil"/>
              <w:left w:val="nil"/>
              <w:bottom w:val="single" w:sz="4" w:space="0" w:color="auto"/>
              <w:right w:val="single" w:sz="4" w:space="0" w:color="auto"/>
            </w:tcBorders>
            <w:shd w:val="clear" w:color="auto" w:fill="auto"/>
            <w:noWrap/>
            <w:vAlign w:val="bottom"/>
            <w:hideMark/>
          </w:tcPr>
          <w:p w14:paraId="5482DA1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49.63</w:t>
            </w:r>
          </w:p>
        </w:tc>
        <w:tc>
          <w:tcPr>
            <w:tcW w:w="767" w:type="dxa"/>
            <w:tcBorders>
              <w:top w:val="nil"/>
              <w:left w:val="nil"/>
              <w:bottom w:val="single" w:sz="4" w:space="0" w:color="auto"/>
              <w:right w:val="single" w:sz="4" w:space="0" w:color="auto"/>
            </w:tcBorders>
            <w:shd w:val="clear" w:color="auto" w:fill="auto"/>
            <w:noWrap/>
            <w:vAlign w:val="bottom"/>
            <w:hideMark/>
          </w:tcPr>
          <w:p w14:paraId="3AF4E25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5F9C22D5"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392.72</w:t>
            </w:r>
          </w:p>
        </w:tc>
        <w:tc>
          <w:tcPr>
            <w:tcW w:w="1320" w:type="dxa"/>
            <w:tcBorders>
              <w:top w:val="nil"/>
              <w:left w:val="nil"/>
              <w:bottom w:val="single" w:sz="4" w:space="0" w:color="auto"/>
              <w:right w:val="single" w:sz="4" w:space="0" w:color="auto"/>
            </w:tcBorders>
            <w:shd w:val="clear" w:color="auto" w:fill="auto"/>
            <w:noWrap/>
            <w:vAlign w:val="bottom"/>
            <w:hideMark/>
          </w:tcPr>
          <w:p w14:paraId="03F12F8E"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213.78</w:t>
            </w:r>
          </w:p>
        </w:tc>
      </w:tr>
      <w:tr w:rsidR="004C2491" w:rsidRPr="004C2491" w14:paraId="3FE6A6C6"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CF09402"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indie rock</w:t>
            </w:r>
          </w:p>
        </w:tc>
        <w:tc>
          <w:tcPr>
            <w:tcW w:w="1840" w:type="dxa"/>
            <w:tcBorders>
              <w:top w:val="nil"/>
              <w:left w:val="nil"/>
              <w:bottom w:val="single" w:sz="4" w:space="0" w:color="auto"/>
              <w:right w:val="single" w:sz="4" w:space="0" w:color="auto"/>
            </w:tcBorders>
            <w:shd w:val="clear" w:color="auto" w:fill="auto"/>
            <w:noWrap/>
            <w:vAlign w:val="bottom"/>
            <w:hideMark/>
          </w:tcPr>
          <w:p w14:paraId="746AE3E5"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30.19</w:t>
            </w:r>
          </w:p>
        </w:tc>
        <w:tc>
          <w:tcPr>
            <w:tcW w:w="778" w:type="dxa"/>
            <w:tcBorders>
              <w:top w:val="nil"/>
              <w:left w:val="nil"/>
              <w:bottom w:val="single" w:sz="4" w:space="0" w:color="auto"/>
              <w:right w:val="single" w:sz="4" w:space="0" w:color="auto"/>
            </w:tcBorders>
            <w:shd w:val="clear" w:color="auto" w:fill="auto"/>
            <w:noWrap/>
            <w:vAlign w:val="bottom"/>
            <w:hideMark/>
          </w:tcPr>
          <w:p w14:paraId="43B5B9D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51.24</w:t>
            </w:r>
          </w:p>
        </w:tc>
        <w:tc>
          <w:tcPr>
            <w:tcW w:w="767" w:type="dxa"/>
            <w:tcBorders>
              <w:top w:val="nil"/>
              <w:left w:val="nil"/>
              <w:bottom w:val="single" w:sz="4" w:space="0" w:color="auto"/>
              <w:right w:val="single" w:sz="4" w:space="0" w:color="auto"/>
            </w:tcBorders>
            <w:shd w:val="clear" w:color="auto" w:fill="auto"/>
            <w:noWrap/>
            <w:vAlign w:val="bottom"/>
            <w:hideMark/>
          </w:tcPr>
          <w:p w14:paraId="2DA7F587"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1F83164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285.09</w:t>
            </w:r>
          </w:p>
        </w:tc>
        <w:tc>
          <w:tcPr>
            <w:tcW w:w="1320" w:type="dxa"/>
            <w:tcBorders>
              <w:top w:val="nil"/>
              <w:left w:val="nil"/>
              <w:bottom w:val="single" w:sz="4" w:space="0" w:color="auto"/>
              <w:right w:val="single" w:sz="4" w:space="0" w:color="auto"/>
            </w:tcBorders>
            <w:shd w:val="clear" w:color="auto" w:fill="auto"/>
            <w:noWrap/>
            <w:vAlign w:val="bottom"/>
            <w:hideMark/>
          </w:tcPr>
          <w:p w14:paraId="02F9B02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169.36</w:t>
            </w:r>
          </w:p>
        </w:tc>
      </w:tr>
      <w:tr w:rsidR="004C2491" w:rsidRPr="004C2491" w14:paraId="0687D894"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E98CA09"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jazz</w:t>
            </w:r>
          </w:p>
        </w:tc>
        <w:tc>
          <w:tcPr>
            <w:tcW w:w="1840" w:type="dxa"/>
            <w:tcBorders>
              <w:top w:val="nil"/>
              <w:left w:val="nil"/>
              <w:bottom w:val="single" w:sz="4" w:space="0" w:color="auto"/>
              <w:right w:val="single" w:sz="4" w:space="0" w:color="auto"/>
            </w:tcBorders>
            <w:shd w:val="clear" w:color="auto" w:fill="auto"/>
            <w:noWrap/>
            <w:vAlign w:val="bottom"/>
            <w:hideMark/>
          </w:tcPr>
          <w:p w14:paraId="168B660E"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18.85</w:t>
            </w:r>
          </w:p>
        </w:tc>
        <w:tc>
          <w:tcPr>
            <w:tcW w:w="778" w:type="dxa"/>
            <w:tcBorders>
              <w:top w:val="nil"/>
              <w:left w:val="nil"/>
              <w:bottom w:val="single" w:sz="4" w:space="0" w:color="auto"/>
              <w:right w:val="single" w:sz="4" w:space="0" w:color="auto"/>
            </w:tcBorders>
            <w:shd w:val="clear" w:color="auto" w:fill="auto"/>
            <w:noWrap/>
            <w:vAlign w:val="bottom"/>
            <w:hideMark/>
          </w:tcPr>
          <w:p w14:paraId="7CD6F60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29.13</w:t>
            </w:r>
          </w:p>
        </w:tc>
        <w:tc>
          <w:tcPr>
            <w:tcW w:w="767" w:type="dxa"/>
            <w:tcBorders>
              <w:top w:val="nil"/>
              <w:left w:val="nil"/>
              <w:bottom w:val="single" w:sz="4" w:space="0" w:color="auto"/>
              <w:right w:val="single" w:sz="4" w:space="0" w:color="auto"/>
            </w:tcBorders>
            <w:shd w:val="clear" w:color="auto" w:fill="auto"/>
            <w:noWrap/>
            <w:vAlign w:val="bottom"/>
            <w:hideMark/>
          </w:tcPr>
          <w:p w14:paraId="5DAA8885"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724445E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467.21</w:t>
            </w:r>
          </w:p>
        </w:tc>
        <w:tc>
          <w:tcPr>
            <w:tcW w:w="1320" w:type="dxa"/>
            <w:tcBorders>
              <w:top w:val="nil"/>
              <w:left w:val="nil"/>
              <w:bottom w:val="single" w:sz="4" w:space="0" w:color="auto"/>
              <w:right w:val="single" w:sz="4" w:space="0" w:color="auto"/>
            </w:tcBorders>
            <w:shd w:val="clear" w:color="auto" w:fill="auto"/>
            <w:noWrap/>
            <w:vAlign w:val="bottom"/>
            <w:hideMark/>
          </w:tcPr>
          <w:p w14:paraId="4039DAB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286.22</w:t>
            </w:r>
          </w:p>
        </w:tc>
      </w:tr>
      <w:tr w:rsidR="004C2491" w:rsidRPr="004C2491" w14:paraId="2CB73A14"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248C4730"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metal</w:t>
            </w:r>
          </w:p>
        </w:tc>
        <w:tc>
          <w:tcPr>
            <w:tcW w:w="1840" w:type="dxa"/>
            <w:tcBorders>
              <w:top w:val="nil"/>
              <w:left w:val="nil"/>
              <w:bottom w:val="single" w:sz="4" w:space="0" w:color="auto"/>
              <w:right w:val="single" w:sz="4" w:space="0" w:color="auto"/>
            </w:tcBorders>
            <w:shd w:val="clear" w:color="auto" w:fill="auto"/>
            <w:noWrap/>
            <w:vAlign w:val="bottom"/>
            <w:hideMark/>
          </w:tcPr>
          <w:p w14:paraId="3493B05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20E1B4E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45.76</w:t>
            </w:r>
          </w:p>
        </w:tc>
        <w:tc>
          <w:tcPr>
            <w:tcW w:w="767" w:type="dxa"/>
            <w:tcBorders>
              <w:top w:val="nil"/>
              <w:left w:val="nil"/>
              <w:bottom w:val="single" w:sz="4" w:space="0" w:color="auto"/>
              <w:right w:val="single" w:sz="4" w:space="0" w:color="auto"/>
            </w:tcBorders>
            <w:shd w:val="clear" w:color="auto" w:fill="auto"/>
            <w:noWrap/>
            <w:vAlign w:val="bottom"/>
            <w:hideMark/>
          </w:tcPr>
          <w:p w14:paraId="0DE5E8F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48265C6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320.15</w:t>
            </w:r>
          </w:p>
        </w:tc>
        <w:tc>
          <w:tcPr>
            <w:tcW w:w="1320" w:type="dxa"/>
            <w:tcBorders>
              <w:top w:val="nil"/>
              <w:left w:val="nil"/>
              <w:bottom w:val="single" w:sz="4" w:space="0" w:color="auto"/>
              <w:right w:val="single" w:sz="4" w:space="0" w:color="auto"/>
            </w:tcBorders>
            <w:shd w:val="clear" w:color="auto" w:fill="auto"/>
            <w:noWrap/>
            <w:vAlign w:val="bottom"/>
            <w:hideMark/>
          </w:tcPr>
          <w:p w14:paraId="02B31EF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202.55</w:t>
            </w:r>
          </w:p>
        </w:tc>
      </w:tr>
      <w:tr w:rsidR="004C2491" w:rsidRPr="004C2491" w14:paraId="2EA300C4"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C3BD708"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mobile games</w:t>
            </w:r>
          </w:p>
        </w:tc>
        <w:tc>
          <w:tcPr>
            <w:tcW w:w="1840" w:type="dxa"/>
            <w:tcBorders>
              <w:top w:val="nil"/>
              <w:left w:val="nil"/>
              <w:bottom w:val="single" w:sz="4" w:space="0" w:color="auto"/>
              <w:right w:val="single" w:sz="4" w:space="0" w:color="auto"/>
            </w:tcBorders>
            <w:shd w:val="clear" w:color="auto" w:fill="auto"/>
            <w:noWrap/>
            <w:vAlign w:val="bottom"/>
            <w:hideMark/>
          </w:tcPr>
          <w:p w14:paraId="6EB4F624"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2F53B1A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51.94</w:t>
            </w:r>
          </w:p>
        </w:tc>
        <w:tc>
          <w:tcPr>
            <w:tcW w:w="767" w:type="dxa"/>
            <w:tcBorders>
              <w:top w:val="nil"/>
              <w:left w:val="nil"/>
              <w:bottom w:val="single" w:sz="4" w:space="0" w:color="auto"/>
              <w:right w:val="single" w:sz="4" w:space="0" w:color="auto"/>
            </w:tcBorders>
            <w:shd w:val="clear" w:color="auto" w:fill="auto"/>
            <w:noWrap/>
            <w:vAlign w:val="bottom"/>
            <w:hideMark/>
          </w:tcPr>
          <w:p w14:paraId="38D3F13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36.13</w:t>
            </w:r>
          </w:p>
        </w:tc>
        <w:tc>
          <w:tcPr>
            <w:tcW w:w="1218" w:type="dxa"/>
            <w:tcBorders>
              <w:top w:val="nil"/>
              <w:left w:val="nil"/>
              <w:bottom w:val="single" w:sz="4" w:space="0" w:color="auto"/>
              <w:right w:val="single" w:sz="4" w:space="0" w:color="auto"/>
            </w:tcBorders>
            <w:shd w:val="clear" w:color="auto" w:fill="auto"/>
            <w:noWrap/>
            <w:vAlign w:val="bottom"/>
            <w:hideMark/>
          </w:tcPr>
          <w:p w14:paraId="35D9D41A"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180.81</w:t>
            </w:r>
          </w:p>
        </w:tc>
        <w:tc>
          <w:tcPr>
            <w:tcW w:w="1320" w:type="dxa"/>
            <w:tcBorders>
              <w:top w:val="nil"/>
              <w:left w:val="nil"/>
              <w:bottom w:val="single" w:sz="4" w:space="0" w:color="auto"/>
              <w:right w:val="single" w:sz="4" w:space="0" w:color="auto"/>
            </w:tcBorders>
            <w:shd w:val="clear" w:color="auto" w:fill="auto"/>
            <w:noWrap/>
            <w:vAlign w:val="bottom"/>
            <w:hideMark/>
          </w:tcPr>
          <w:p w14:paraId="00AAAC5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90.38</w:t>
            </w:r>
          </w:p>
        </w:tc>
      </w:tr>
      <w:tr w:rsidR="004C2491" w:rsidRPr="004C2491" w14:paraId="708C31A7"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E6133A6"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nonfiction</w:t>
            </w:r>
          </w:p>
        </w:tc>
        <w:tc>
          <w:tcPr>
            <w:tcW w:w="1840" w:type="dxa"/>
            <w:tcBorders>
              <w:top w:val="nil"/>
              <w:left w:val="nil"/>
              <w:bottom w:val="single" w:sz="4" w:space="0" w:color="auto"/>
              <w:right w:val="single" w:sz="4" w:space="0" w:color="auto"/>
            </w:tcBorders>
            <w:shd w:val="clear" w:color="auto" w:fill="auto"/>
            <w:noWrap/>
            <w:vAlign w:val="bottom"/>
            <w:hideMark/>
          </w:tcPr>
          <w:p w14:paraId="3207417B"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32.90</w:t>
            </w:r>
          </w:p>
        </w:tc>
        <w:tc>
          <w:tcPr>
            <w:tcW w:w="778" w:type="dxa"/>
            <w:tcBorders>
              <w:top w:val="nil"/>
              <w:left w:val="nil"/>
              <w:bottom w:val="single" w:sz="4" w:space="0" w:color="auto"/>
              <w:right w:val="single" w:sz="4" w:space="0" w:color="auto"/>
            </w:tcBorders>
            <w:shd w:val="clear" w:color="auto" w:fill="auto"/>
            <w:noWrap/>
            <w:vAlign w:val="bottom"/>
            <w:hideMark/>
          </w:tcPr>
          <w:p w14:paraId="5B67E97E"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40.49</w:t>
            </w:r>
          </w:p>
        </w:tc>
        <w:tc>
          <w:tcPr>
            <w:tcW w:w="767" w:type="dxa"/>
            <w:tcBorders>
              <w:top w:val="nil"/>
              <w:left w:val="nil"/>
              <w:bottom w:val="single" w:sz="4" w:space="0" w:color="auto"/>
              <w:right w:val="single" w:sz="4" w:space="0" w:color="auto"/>
            </w:tcBorders>
            <w:shd w:val="clear" w:color="auto" w:fill="auto"/>
            <w:noWrap/>
            <w:vAlign w:val="bottom"/>
            <w:hideMark/>
          </w:tcPr>
          <w:p w14:paraId="3C75707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1.73</w:t>
            </w:r>
          </w:p>
        </w:tc>
        <w:tc>
          <w:tcPr>
            <w:tcW w:w="1218" w:type="dxa"/>
            <w:tcBorders>
              <w:top w:val="nil"/>
              <w:left w:val="nil"/>
              <w:bottom w:val="single" w:sz="4" w:space="0" w:color="auto"/>
              <w:right w:val="single" w:sz="4" w:space="0" w:color="auto"/>
            </w:tcBorders>
            <w:shd w:val="clear" w:color="auto" w:fill="auto"/>
            <w:noWrap/>
            <w:vAlign w:val="bottom"/>
            <w:hideMark/>
          </w:tcPr>
          <w:p w14:paraId="00699D4B"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365.93</w:t>
            </w:r>
          </w:p>
        </w:tc>
        <w:tc>
          <w:tcPr>
            <w:tcW w:w="1320" w:type="dxa"/>
            <w:tcBorders>
              <w:top w:val="nil"/>
              <w:left w:val="nil"/>
              <w:bottom w:val="single" w:sz="4" w:space="0" w:color="auto"/>
              <w:right w:val="single" w:sz="4" w:space="0" w:color="auto"/>
            </w:tcBorders>
            <w:shd w:val="clear" w:color="auto" w:fill="auto"/>
            <w:noWrap/>
            <w:vAlign w:val="bottom"/>
            <w:hideMark/>
          </w:tcPr>
          <w:p w14:paraId="6EC401F6"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239.75</w:t>
            </w:r>
          </w:p>
        </w:tc>
      </w:tr>
      <w:tr w:rsidR="004C2491" w:rsidRPr="004C2491" w14:paraId="3A310819"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D59C27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photography books</w:t>
            </w:r>
          </w:p>
        </w:tc>
        <w:tc>
          <w:tcPr>
            <w:tcW w:w="1840" w:type="dxa"/>
            <w:tcBorders>
              <w:top w:val="nil"/>
              <w:left w:val="nil"/>
              <w:bottom w:val="single" w:sz="4" w:space="0" w:color="auto"/>
              <w:right w:val="single" w:sz="4" w:space="0" w:color="auto"/>
            </w:tcBorders>
            <w:shd w:val="clear" w:color="auto" w:fill="auto"/>
            <w:noWrap/>
            <w:vAlign w:val="bottom"/>
            <w:hideMark/>
          </w:tcPr>
          <w:p w14:paraId="078701C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61.27</w:t>
            </w:r>
          </w:p>
        </w:tc>
        <w:tc>
          <w:tcPr>
            <w:tcW w:w="778" w:type="dxa"/>
            <w:tcBorders>
              <w:top w:val="nil"/>
              <w:left w:val="nil"/>
              <w:bottom w:val="single" w:sz="4" w:space="0" w:color="auto"/>
              <w:right w:val="single" w:sz="4" w:space="0" w:color="auto"/>
            </w:tcBorders>
            <w:shd w:val="clear" w:color="auto" w:fill="auto"/>
            <w:noWrap/>
            <w:vAlign w:val="bottom"/>
            <w:hideMark/>
          </w:tcPr>
          <w:p w14:paraId="615B733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46.86</w:t>
            </w:r>
          </w:p>
        </w:tc>
        <w:tc>
          <w:tcPr>
            <w:tcW w:w="767" w:type="dxa"/>
            <w:tcBorders>
              <w:top w:val="nil"/>
              <w:left w:val="nil"/>
              <w:bottom w:val="single" w:sz="4" w:space="0" w:color="auto"/>
              <w:right w:val="single" w:sz="4" w:space="0" w:color="auto"/>
            </w:tcBorders>
            <w:shd w:val="clear" w:color="auto" w:fill="auto"/>
            <w:noWrap/>
            <w:vAlign w:val="bottom"/>
            <w:hideMark/>
          </w:tcPr>
          <w:p w14:paraId="0C5F51C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1.27</w:t>
            </w:r>
          </w:p>
        </w:tc>
        <w:tc>
          <w:tcPr>
            <w:tcW w:w="1218" w:type="dxa"/>
            <w:tcBorders>
              <w:top w:val="nil"/>
              <w:left w:val="nil"/>
              <w:bottom w:val="single" w:sz="4" w:space="0" w:color="auto"/>
              <w:right w:val="single" w:sz="4" w:space="0" w:color="auto"/>
            </w:tcBorders>
            <w:shd w:val="clear" w:color="auto" w:fill="auto"/>
            <w:noWrap/>
            <w:vAlign w:val="bottom"/>
            <w:hideMark/>
          </w:tcPr>
          <w:p w14:paraId="3FD2235A"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268.19</w:t>
            </w:r>
          </w:p>
        </w:tc>
        <w:tc>
          <w:tcPr>
            <w:tcW w:w="1320" w:type="dxa"/>
            <w:tcBorders>
              <w:top w:val="nil"/>
              <w:left w:val="nil"/>
              <w:bottom w:val="single" w:sz="4" w:space="0" w:color="auto"/>
              <w:right w:val="single" w:sz="4" w:space="0" w:color="auto"/>
            </w:tcBorders>
            <w:shd w:val="clear" w:color="auto" w:fill="auto"/>
            <w:noWrap/>
            <w:vAlign w:val="bottom"/>
            <w:hideMark/>
          </w:tcPr>
          <w:p w14:paraId="7BA31386"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184.16</w:t>
            </w:r>
          </w:p>
        </w:tc>
      </w:tr>
      <w:tr w:rsidR="004C2491" w:rsidRPr="004C2491" w14:paraId="21D42FDF"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61069D9"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plays</w:t>
            </w:r>
          </w:p>
        </w:tc>
        <w:tc>
          <w:tcPr>
            <w:tcW w:w="1840" w:type="dxa"/>
            <w:tcBorders>
              <w:top w:val="nil"/>
              <w:left w:val="nil"/>
              <w:bottom w:val="single" w:sz="4" w:space="0" w:color="auto"/>
              <w:right w:val="single" w:sz="4" w:space="0" w:color="auto"/>
            </w:tcBorders>
            <w:shd w:val="clear" w:color="auto" w:fill="auto"/>
            <w:noWrap/>
            <w:vAlign w:val="bottom"/>
            <w:hideMark/>
          </w:tcPr>
          <w:p w14:paraId="3EB9573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45.76</w:t>
            </w:r>
          </w:p>
        </w:tc>
        <w:tc>
          <w:tcPr>
            <w:tcW w:w="778" w:type="dxa"/>
            <w:tcBorders>
              <w:top w:val="nil"/>
              <w:left w:val="nil"/>
              <w:bottom w:val="single" w:sz="4" w:space="0" w:color="auto"/>
              <w:right w:val="single" w:sz="4" w:space="0" w:color="auto"/>
            </w:tcBorders>
            <w:shd w:val="clear" w:color="auto" w:fill="auto"/>
            <w:noWrap/>
            <w:vAlign w:val="bottom"/>
            <w:hideMark/>
          </w:tcPr>
          <w:p w14:paraId="67549BD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49.56</w:t>
            </w:r>
          </w:p>
        </w:tc>
        <w:tc>
          <w:tcPr>
            <w:tcW w:w="767" w:type="dxa"/>
            <w:tcBorders>
              <w:top w:val="nil"/>
              <w:left w:val="nil"/>
              <w:bottom w:val="single" w:sz="4" w:space="0" w:color="auto"/>
              <w:right w:val="single" w:sz="4" w:space="0" w:color="auto"/>
            </w:tcBorders>
            <w:shd w:val="clear" w:color="auto" w:fill="auto"/>
            <w:noWrap/>
            <w:vAlign w:val="bottom"/>
            <w:hideMark/>
          </w:tcPr>
          <w:p w14:paraId="33EBA1C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31.40</w:t>
            </w:r>
          </w:p>
        </w:tc>
        <w:tc>
          <w:tcPr>
            <w:tcW w:w="1218" w:type="dxa"/>
            <w:tcBorders>
              <w:top w:val="nil"/>
              <w:left w:val="nil"/>
              <w:bottom w:val="single" w:sz="4" w:space="0" w:color="auto"/>
              <w:right w:val="single" w:sz="4" w:space="0" w:color="auto"/>
            </w:tcBorders>
            <w:shd w:val="clear" w:color="auto" w:fill="auto"/>
            <w:noWrap/>
            <w:vAlign w:val="bottom"/>
            <w:hideMark/>
          </w:tcPr>
          <w:p w14:paraId="71A965B7"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314.46</w:t>
            </w:r>
          </w:p>
        </w:tc>
        <w:tc>
          <w:tcPr>
            <w:tcW w:w="1320" w:type="dxa"/>
            <w:tcBorders>
              <w:top w:val="nil"/>
              <w:left w:val="nil"/>
              <w:bottom w:val="single" w:sz="4" w:space="0" w:color="auto"/>
              <w:right w:val="single" w:sz="4" w:space="0" w:color="auto"/>
            </w:tcBorders>
            <w:shd w:val="clear" w:color="auto" w:fill="auto"/>
            <w:noWrap/>
            <w:vAlign w:val="bottom"/>
            <w:hideMark/>
          </w:tcPr>
          <w:p w14:paraId="0AB0204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193.20</w:t>
            </w:r>
          </w:p>
        </w:tc>
      </w:tr>
      <w:tr w:rsidR="004C2491" w:rsidRPr="004C2491" w14:paraId="2D82DC41"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43D4830"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radio &amp; podcasts</w:t>
            </w:r>
          </w:p>
        </w:tc>
        <w:tc>
          <w:tcPr>
            <w:tcW w:w="1840" w:type="dxa"/>
            <w:tcBorders>
              <w:top w:val="nil"/>
              <w:left w:val="nil"/>
              <w:bottom w:val="single" w:sz="4" w:space="0" w:color="auto"/>
              <w:right w:val="single" w:sz="4" w:space="0" w:color="auto"/>
            </w:tcBorders>
            <w:shd w:val="clear" w:color="auto" w:fill="auto"/>
            <w:noWrap/>
            <w:vAlign w:val="bottom"/>
            <w:hideMark/>
          </w:tcPr>
          <w:p w14:paraId="1E0752E6"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1A0405E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40.07</w:t>
            </w:r>
          </w:p>
        </w:tc>
        <w:tc>
          <w:tcPr>
            <w:tcW w:w="767" w:type="dxa"/>
            <w:tcBorders>
              <w:top w:val="nil"/>
              <w:left w:val="nil"/>
              <w:bottom w:val="single" w:sz="4" w:space="0" w:color="auto"/>
              <w:right w:val="single" w:sz="4" w:space="0" w:color="auto"/>
            </w:tcBorders>
            <w:shd w:val="clear" w:color="auto" w:fill="auto"/>
            <w:noWrap/>
            <w:vAlign w:val="bottom"/>
            <w:hideMark/>
          </w:tcPr>
          <w:p w14:paraId="2762C87B"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13B1E98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176.31</w:t>
            </w:r>
          </w:p>
        </w:tc>
        <w:tc>
          <w:tcPr>
            <w:tcW w:w="1320" w:type="dxa"/>
            <w:tcBorders>
              <w:top w:val="nil"/>
              <w:left w:val="nil"/>
              <w:bottom w:val="single" w:sz="4" w:space="0" w:color="auto"/>
              <w:right w:val="single" w:sz="4" w:space="0" w:color="auto"/>
            </w:tcBorders>
            <w:shd w:val="clear" w:color="auto" w:fill="auto"/>
            <w:noWrap/>
            <w:vAlign w:val="bottom"/>
            <w:hideMark/>
          </w:tcPr>
          <w:p w14:paraId="2B59C26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108.19</w:t>
            </w:r>
          </w:p>
        </w:tc>
      </w:tr>
      <w:tr w:rsidR="004C2491" w:rsidRPr="004C2491" w14:paraId="7C390DE4"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0487B5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rock</w:t>
            </w:r>
          </w:p>
        </w:tc>
        <w:tc>
          <w:tcPr>
            <w:tcW w:w="1840" w:type="dxa"/>
            <w:tcBorders>
              <w:top w:val="nil"/>
              <w:left w:val="nil"/>
              <w:bottom w:val="single" w:sz="4" w:space="0" w:color="auto"/>
              <w:right w:val="single" w:sz="4" w:space="0" w:color="auto"/>
            </w:tcBorders>
            <w:shd w:val="clear" w:color="auto" w:fill="auto"/>
            <w:noWrap/>
            <w:vAlign w:val="bottom"/>
            <w:hideMark/>
          </w:tcPr>
          <w:p w14:paraId="47B158C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45.93</w:t>
            </w:r>
          </w:p>
        </w:tc>
        <w:tc>
          <w:tcPr>
            <w:tcW w:w="778" w:type="dxa"/>
            <w:tcBorders>
              <w:top w:val="nil"/>
              <w:left w:val="nil"/>
              <w:bottom w:val="single" w:sz="4" w:space="0" w:color="auto"/>
              <w:right w:val="single" w:sz="4" w:space="0" w:color="auto"/>
            </w:tcBorders>
            <w:shd w:val="clear" w:color="auto" w:fill="auto"/>
            <w:noWrap/>
            <w:vAlign w:val="bottom"/>
            <w:hideMark/>
          </w:tcPr>
          <w:p w14:paraId="79A7BAC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47.86</w:t>
            </w:r>
          </w:p>
        </w:tc>
        <w:tc>
          <w:tcPr>
            <w:tcW w:w="767" w:type="dxa"/>
            <w:tcBorders>
              <w:top w:val="nil"/>
              <w:left w:val="nil"/>
              <w:bottom w:val="single" w:sz="4" w:space="0" w:color="auto"/>
              <w:right w:val="single" w:sz="4" w:space="0" w:color="auto"/>
            </w:tcBorders>
            <w:shd w:val="clear" w:color="auto" w:fill="auto"/>
            <w:noWrap/>
            <w:vAlign w:val="bottom"/>
            <w:hideMark/>
          </w:tcPr>
          <w:p w14:paraId="32B496F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5510708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319.98</w:t>
            </w:r>
          </w:p>
        </w:tc>
        <w:tc>
          <w:tcPr>
            <w:tcW w:w="1320" w:type="dxa"/>
            <w:tcBorders>
              <w:top w:val="nil"/>
              <w:left w:val="nil"/>
              <w:bottom w:val="single" w:sz="4" w:space="0" w:color="auto"/>
              <w:right w:val="single" w:sz="4" w:space="0" w:color="auto"/>
            </w:tcBorders>
            <w:shd w:val="clear" w:color="auto" w:fill="auto"/>
            <w:noWrap/>
            <w:vAlign w:val="bottom"/>
            <w:hideMark/>
          </w:tcPr>
          <w:p w14:paraId="72BA9D7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204.59</w:t>
            </w:r>
          </w:p>
        </w:tc>
      </w:tr>
      <w:tr w:rsidR="004C2491" w:rsidRPr="004C2491" w14:paraId="08226325"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3D6CE4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science fiction</w:t>
            </w:r>
          </w:p>
        </w:tc>
        <w:tc>
          <w:tcPr>
            <w:tcW w:w="1840" w:type="dxa"/>
            <w:tcBorders>
              <w:top w:val="nil"/>
              <w:left w:val="nil"/>
              <w:bottom w:val="single" w:sz="4" w:space="0" w:color="auto"/>
              <w:right w:val="single" w:sz="4" w:space="0" w:color="auto"/>
            </w:tcBorders>
            <w:shd w:val="clear" w:color="auto" w:fill="auto"/>
            <w:noWrap/>
            <w:vAlign w:val="bottom"/>
            <w:hideMark/>
          </w:tcPr>
          <w:p w14:paraId="52B53E28"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0E1E6AB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39.78</w:t>
            </w:r>
          </w:p>
        </w:tc>
        <w:tc>
          <w:tcPr>
            <w:tcW w:w="767" w:type="dxa"/>
            <w:tcBorders>
              <w:top w:val="nil"/>
              <w:left w:val="nil"/>
              <w:bottom w:val="single" w:sz="4" w:space="0" w:color="auto"/>
              <w:right w:val="single" w:sz="4" w:space="0" w:color="auto"/>
            </w:tcBorders>
            <w:shd w:val="clear" w:color="auto" w:fill="auto"/>
            <w:noWrap/>
            <w:vAlign w:val="bottom"/>
            <w:hideMark/>
          </w:tcPr>
          <w:p w14:paraId="3FF17ED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2E9C086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249.74</w:t>
            </w:r>
          </w:p>
        </w:tc>
        <w:tc>
          <w:tcPr>
            <w:tcW w:w="1320" w:type="dxa"/>
            <w:tcBorders>
              <w:top w:val="nil"/>
              <w:left w:val="nil"/>
              <w:bottom w:val="single" w:sz="4" w:space="0" w:color="auto"/>
              <w:right w:val="single" w:sz="4" w:space="0" w:color="auto"/>
            </w:tcBorders>
            <w:shd w:val="clear" w:color="auto" w:fill="auto"/>
            <w:noWrap/>
            <w:vAlign w:val="bottom"/>
            <w:hideMark/>
          </w:tcPr>
          <w:p w14:paraId="32FBFCEA"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114.76</w:t>
            </w:r>
          </w:p>
        </w:tc>
      </w:tr>
      <w:tr w:rsidR="004C2491" w:rsidRPr="004C2491" w14:paraId="37D91D4D"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2A423685"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shorts</w:t>
            </w:r>
          </w:p>
        </w:tc>
        <w:tc>
          <w:tcPr>
            <w:tcW w:w="1840" w:type="dxa"/>
            <w:tcBorders>
              <w:top w:val="nil"/>
              <w:left w:val="nil"/>
              <w:bottom w:val="single" w:sz="4" w:space="0" w:color="auto"/>
              <w:right w:val="single" w:sz="4" w:space="0" w:color="auto"/>
            </w:tcBorders>
            <w:shd w:val="clear" w:color="auto" w:fill="auto"/>
            <w:noWrap/>
            <w:vAlign w:val="bottom"/>
            <w:hideMark/>
          </w:tcPr>
          <w:p w14:paraId="4932490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24.00</w:t>
            </w:r>
          </w:p>
        </w:tc>
        <w:tc>
          <w:tcPr>
            <w:tcW w:w="778" w:type="dxa"/>
            <w:tcBorders>
              <w:top w:val="nil"/>
              <w:left w:val="nil"/>
              <w:bottom w:val="single" w:sz="4" w:space="0" w:color="auto"/>
              <w:right w:val="single" w:sz="4" w:space="0" w:color="auto"/>
            </w:tcBorders>
            <w:shd w:val="clear" w:color="auto" w:fill="auto"/>
            <w:noWrap/>
            <w:vAlign w:val="bottom"/>
            <w:hideMark/>
          </w:tcPr>
          <w:p w14:paraId="2927B08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69.92</w:t>
            </w:r>
          </w:p>
        </w:tc>
        <w:tc>
          <w:tcPr>
            <w:tcW w:w="767" w:type="dxa"/>
            <w:tcBorders>
              <w:top w:val="nil"/>
              <w:left w:val="nil"/>
              <w:bottom w:val="single" w:sz="4" w:space="0" w:color="auto"/>
              <w:right w:val="single" w:sz="4" w:space="0" w:color="auto"/>
            </w:tcBorders>
            <w:shd w:val="clear" w:color="auto" w:fill="auto"/>
            <w:noWrap/>
            <w:vAlign w:val="bottom"/>
            <w:hideMark/>
          </w:tcPr>
          <w:p w14:paraId="72AB62C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58.25</w:t>
            </w:r>
          </w:p>
        </w:tc>
        <w:tc>
          <w:tcPr>
            <w:tcW w:w="1218" w:type="dxa"/>
            <w:tcBorders>
              <w:top w:val="nil"/>
              <w:left w:val="nil"/>
              <w:bottom w:val="single" w:sz="4" w:space="0" w:color="auto"/>
              <w:right w:val="single" w:sz="4" w:space="0" w:color="auto"/>
            </w:tcBorders>
            <w:shd w:val="clear" w:color="auto" w:fill="auto"/>
            <w:noWrap/>
            <w:vAlign w:val="bottom"/>
            <w:hideMark/>
          </w:tcPr>
          <w:p w14:paraId="33FA9B8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334.61</w:t>
            </w:r>
          </w:p>
        </w:tc>
        <w:tc>
          <w:tcPr>
            <w:tcW w:w="1320" w:type="dxa"/>
            <w:tcBorders>
              <w:top w:val="nil"/>
              <w:left w:val="nil"/>
              <w:bottom w:val="single" w:sz="4" w:space="0" w:color="auto"/>
              <w:right w:val="single" w:sz="4" w:space="0" w:color="auto"/>
            </w:tcBorders>
            <w:shd w:val="clear" w:color="auto" w:fill="auto"/>
            <w:noWrap/>
            <w:vAlign w:val="bottom"/>
            <w:hideMark/>
          </w:tcPr>
          <w:p w14:paraId="302C8AE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215.21</w:t>
            </w:r>
          </w:p>
        </w:tc>
      </w:tr>
      <w:tr w:rsidR="004C2491" w:rsidRPr="004C2491" w14:paraId="0387AF0D"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F45EFF6"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television</w:t>
            </w:r>
          </w:p>
        </w:tc>
        <w:tc>
          <w:tcPr>
            <w:tcW w:w="1840" w:type="dxa"/>
            <w:tcBorders>
              <w:top w:val="nil"/>
              <w:left w:val="nil"/>
              <w:bottom w:val="single" w:sz="4" w:space="0" w:color="auto"/>
              <w:right w:val="single" w:sz="4" w:space="0" w:color="auto"/>
            </w:tcBorders>
            <w:shd w:val="clear" w:color="auto" w:fill="auto"/>
            <w:noWrap/>
            <w:vAlign w:val="bottom"/>
            <w:hideMark/>
          </w:tcPr>
          <w:p w14:paraId="591373CD"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47.38</w:t>
            </w:r>
          </w:p>
        </w:tc>
        <w:tc>
          <w:tcPr>
            <w:tcW w:w="778" w:type="dxa"/>
            <w:tcBorders>
              <w:top w:val="nil"/>
              <w:left w:val="nil"/>
              <w:bottom w:val="single" w:sz="4" w:space="0" w:color="auto"/>
              <w:right w:val="single" w:sz="4" w:space="0" w:color="auto"/>
            </w:tcBorders>
            <w:shd w:val="clear" w:color="auto" w:fill="auto"/>
            <w:noWrap/>
            <w:vAlign w:val="bottom"/>
            <w:hideMark/>
          </w:tcPr>
          <w:p w14:paraId="5A4E6B9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52.91</w:t>
            </w:r>
          </w:p>
        </w:tc>
        <w:tc>
          <w:tcPr>
            <w:tcW w:w="767" w:type="dxa"/>
            <w:tcBorders>
              <w:top w:val="nil"/>
              <w:left w:val="nil"/>
              <w:bottom w:val="single" w:sz="4" w:space="0" w:color="auto"/>
              <w:right w:val="single" w:sz="4" w:space="0" w:color="auto"/>
            </w:tcBorders>
            <w:shd w:val="clear" w:color="auto" w:fill="auto"/>
            <w:noWrap/>
            <w:vAlign w:val="bottom"/>
            <w:hideMark/>
          </w:tcPr>
          <w:p w14:paraId="0D82842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6315AA02"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237.20</w:t>
            </w:r>
          </w:p>
        </w:tc>
        <w:tc>
          <w:tcPr>
            <w:tcW w:w="1320" w:type="dxa"/>
            <w:tcBorders>
              <w:top w:val="nil"/>
              <w:left w:val="nil"/>
              <w:bottom w:val="single" w:sz="4" w:space="0" w:color="auto"/>
              <w:right w:val="single" w:sz="4" w:space="0" w:color="auto"/>
            </w:tcBorders>
            <w:shd w:val="clear" w:color="auto" w:fill="auto"/>
            <w:noWrap/>
            <w:vAlign w:val="bottom"/>
            <w:hideMark/>
          </w:tcPr>
          <w:p w14:paraId="5127EBA3"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171.18</w:t>
            </w:r>
          </w:p>
        </w:tc>
      </w:tr>
      <w:tr w:rsidR="004C2491" w:rsidRPr="004C2491" w14:paraId="62EE9737"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753293E"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translations</w:t>
            </w:r>
          </w:p>
        </w:tc>
        <w:tc>
          <w:tcPr>
            <w:tcW w:w="1840" w:type="dxa"/>
            <w:tcBorders>
              <w:top w:val="nil"/>
              <w:left w:val="nil"/>
              <w:bottom w:val="single" w:sz="4" w:space="0" w:color="auto"/>
              <w:right w:val="single" w:sz="4" w:space="0" w:color="auto"/>
            </w:tcBorders>
            <w:shd w:val="clear" w:color="auto" w:fill="auto"/>
            <w:noWrap/>
            <w:vAlign w:val="bottom"/>
            <w:hideMark/>
          </w:tcPr>
          <w:p w14:paraId="1C61E6C0"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72DE023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32.57</w:t>
            </w:r>
          </w:p>
        </w:tc>
        <w:tc>
          <w:tcPr>
            <w:tcW w:w="767" w:type="dxa"/>
            <w:tcBorders>
              <w:top w:val="nil"/>
              <w:left w:val="nil"/>
              <w:bottom w:val="single" w:sz="4" w:space="0" w:color="auto"/>
              <w:right w:val="single" w:sz="4" w:space="0" w:color="auto"/>
            </w:tcBorders>
            <w:shd w:val="clear" w:color="auto" w:fill="auto"/>
            <w:noWrap/>
            <w:vAlign w:val="bottom"/>
            <w:hideMark/>
          </w:tcPr>
          <w:p w14:paraId="4A07766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1B5654D1"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242.78</w:t>
            </w:r>
          </w:p>
        </w:tc>
        <w:tc>
          <w:tcPr>
            <w:tcW w:w="1320" w:type="dxa"/>
            <w:tcBorders>
              <w:top w:val="nil"/>
              <w:left w:val="nil"/>
              <w:bottom w:val="single" w:sz="4" w:space="0" w:color="auto"/>
              <w:right w:val="single" w:sz="4" w:space="0" w:color="auto"/>
            </w:tcBorders>
            <w:shd w:val="clear" w:color="auto" w:fill="auto"/>
            <w:noWrap/>
            <w:vAlign w:val="bottom"/>
            <w:hideMark/>
          </w:tcPr>
          <w:p w14:paraId="5A00920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172.71</w:t>
            </w:r>
          </w:p>
        </w:tc>
      </w:tr>
      <w:tr w:rsidR="004C2491" w:rsidRPr="004C2491" w14:paraId="327B2852"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62C0B2B"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video games</w:t>
            </w:r>
          </w:p>
        </w:tc>
        <w:tc>
          <w:tcPr>
            <w:tcW w:w="1840" w:type="dxa"/>
            <w:tcBorders>
              <w:top w:val="nil"/>
              <w:left w:val="nil"/>
              <w:bottom w:val="single" w:sz="4" w:space="0" w:color="auto"/>
              <w:right w:val="single" w:sz="4" w:space="0" w:color="auto"/>
            </w:tcBorders>
            <w:shd w:val="clear" w:color="auto" w:fill="auto"/>
            <w:noWrap/>
            <w:vAlign w:val="bottom"/>
            <w:hideMark/>
          </w:tcPr>
          <w:p w14:paraId="12B569E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27.18</w:t>
            </w:r>
          </w:p>
        </w:tc>
        <w:tc>
          <w:tcPr>
            <w:tcW w:w="778" w:type="dxa"/>
            <w:tcBorders>
              <w:top w:val="nil"/>
              <w:left w:val="nil"/>
              <w:bottom w:val="single" w:sz="4" w:space="0" w:color="auto"/>
              <w:right w:val="single" w:sz="4" w:space="0" w:color="auto"/>
            </w:tcBorders>
            <w:shd w:val="clear" w:color="auto" w:fill="auto"/>
            <w:noWrap/>
            <w:vAlign w:val="bottom"/>
            <w:hideMark/>
          </w:tcPr>
          <w:p w14:paraId="54ADAC4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50.73</w:t>
            </w:r>
          </w:p>
        </w:tc>
        <w:tc>
          <w:tcPr>
            <w:tcW w:w="767" w:type="dxa"/>
            <w:tcBorders>
              <w:top w:val="nil"/>
              <w:left w:val="nil"/>
              <w:bottom w:val="single" w:sz="4" w:space="0" w:color="auto"/>
              <w:right w:val="single" w:sz="4" w:space="0" w:color="auto"/>
            </w:tcBorders>
            <w:shd w:val="clear" w:color="auto" w:fill="auto"/>
            <w:noWrap/>
            <w:vAlign w:val="bottom"/>
            <w:hideMark/>
          </w:tcPr>
          <w:p w14:paraId="25B7BB79"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59.21</w:t>
            </w:r>
          </w:p>
        </w:tc>
        <w:tc>
          <w:tcPr>
            <w:tcW w:w="1218" w:type="dxa"/>
            <w:tcBorders>
              <w:top w:val="nil"/>
              <w:left w:val="nil"/>
              <w:bottom w:val="single" w:sz="4" w:space="0" w:color="auto"/>
              <w:right w:val="single" w:sz="4" w:space="0" w:color="auto"/>
            </w:tcBorders>
            <w:shd w:val="clear" w:color="auto" w:fill="auto"/>
            <w:noWrap/>
            <w:vAlign w:val="bottom"/>
            <w:hideMark/>
          </w:tcPr>
          <w:p w14:paraId="149FDEF6"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480.32</w:t>
            </w:r>
          </w:p>
        </w:tc>
        <w:tc>
          <w:tcPr>
            <w:tcW w:w="1320" w:type="dxa"/>
            <w:tcBorders>
              <w:top w:val="nil"/>
              <w:left w:val="nil"/>
              <w:bottom w:val="single" w:sz="4" w:space="0" w:color="auto"/>
              <w:right w:val="single" w:sz="4" w:space="0" w:color="auto"/>
            </w:tcBorders>
            <w:shd w:val="clear" w:color="auto" w:fill="auto"/>
            <w:noWrap/>
            <w:vAlign w:val="bottom"/>
            <w:hideMark/>
          </w:tcPr>
          <w:p w14:paraId="54393A37"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259.20</w:t>
            </w:r>
          </w:p>
        </w:tc>
      </w:tr>
      <w:tr w:rsidR="004C2491" w:rsidRPr="004C2491" w14:paraId="2DB8E72C"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9C6B18C"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wearables</w:t>
            </w:r>
          </w:p>
        </w:tc>
        <w:tc>
          <w:tcPr>
            <w:tcW w:w="1840" w:type="dxa"/>
            <w:tcBorders>
              <w:top w:val="nil"/>
              <w:left w:val="nil"/>
              <w:bottom w:val="single" w:sz="4" w:space="0" w:color="auto"/>
              <w:right w:val="single" w:sz="4" w:space="0" w:color="auto"/>
            </w:tcBorders>
            <w:shd w:val="clear" w:color="auto" w:fill="auto"/>
            <w:noWrap/>
            <w:vAlign w:val="bottom"/>
            <w:hideMark/>
          </w:tcPr>
          <w:p w14:paraId="169626F2"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1960D8A6"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55.78</w:t>
            </w:r>
          </w:p>
        </w:tc>
        <w:tc>
          <w:tcPr>
            <w:tcW w:w="767" w:type="dxa"/>
            <w:tcBorders>
              <w:top w:val="nil"/>
              <w:left w:val="nil"/>
              <w:bottom w:val="single" w:sz="4" w:space="0" w:color="auto"/>
              <w:right w:val="single" w:sz="4" w:space="0" w:color="auto"/>
            </w:tcBorders>
            <w:shd w:val="clear" w:color="auto" w:fill="auto"/>
            <w:noWrap/>
            <w:vAlign w:val="bottom"/>
            <w:hideMark/>
          </w:tcPr>
          <w:p w14:paraId="33641DC4"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58.97</w:t>
            </w:r>
          </w:p>
        </w:tc>
        <w:tc>
          <w:tcPr>
            <w:tcW w:w="1218" w:type="dxa"/>
            <w:tcBorders>
              <w:top w:val="nil"/>
              <w:left w:val="nil"/>
              <w:bottom w:val="single" w:sz="4" w:space="0" w:color="auto"/>
              <w:right w:val="single" w:sz="4" w:space="0" w:color="auto"/>
            </w:tcBorders>
            <w:shd w:val="clear" w:color="auto" w:fill="auto"/>
            <w:noWrap/>
            <w:vAlign w:val="bottom"/>
            <w:hideMark/>
          </w:tcPr>
          <w:p w14:paraId="22D6AA4B"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282.67</w:t>
            </w:r>
          </w:p>
        </w:tc>
        <w:tc>
          <w:tcPr>
            <w:tcW w:w="1320" w:type="dxa"/>
            <w:tcBorders>
              <w:top w:val="nil"/>
              <w:left w:val="nil"/>
              <w:bottom w:val="single" w:sz="4" w:space="0" w:color="auto"/>
              <w:right w:val="single" w:sz="4" w:space="0" w:color="auto"/>
            </w:tcBorders>
            <w:shd w:val="clear" w:color="auto" w:fill="auto"/>
            <w:noWrap/>
            <w:vAlign w:val="bottom"/>
            <w:hideMark/>
          </w:tcPr>
          <w:p w14:paraId="204FBAAB"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197.03</w:t>
            </w:r>
          </w:p>
        </w:tc>
      </w:tr>
      <w:tr w:rsidR="004C2491" w:rsidRPr="004C2491" w14:paraId="1EBE6958"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29894D8A"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web</w:t>
            </w:r>
          </w:p>
        </w:tc>
        <w:tc>
          <w:tcPr>
            <w:tcW w:w="1840" w:type="dxa"/>
            <w:tcBorders>
              <w:top w:val="nil"/>
              <w:left w:val="nil"/>
              <w:bottom w:val="single" w:sz="4" w:space="0" w:color="auto"/>
              <w:right w:val="single" w:sz="4" w:space="0" w:color="auto"/>
            </w:tcBorders>
            <w:shd w:val="clear" w:color="auto" w:fill="auto"/>
            <w:noWrap/>
            <w:vAlign w:val="bottom"/>
            <w:hideMark/>
          </w:tcPr>
          <w:p w14:paraId="137076B6"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64.48</w:t>
            </w:r>
          </w:p>
        </w:tc>
        <w:tc>
          <w:tcPr>
            <w:tcW w:w="778" w:type="dxa"/>
            <w:tcBorders>
              <w:top w:val="nil"/>
              <w:left w:val="nil"/>
              <w:bottom w:val="single" w:sz="4" w:space="0" w:color="auto"/>
              <w:right w:val="single" w:sz="4" w:space="0" w:color="auto"/>
            </w:tcBorders>
            <w:shd w:val="clear" w:color="auto" w:fill="auto"/>
            <w:noWrap/>
            <w:vAlign w:val="bottom"/>
            <w:hideMark/>
          </w:tcPr>
          <w:p w14:paraId="5C86D3D8"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57.07</w:t>
            </w:r>
          </w:p>
        </w:tc>
        <w:tc>
          <w:tcPr>
            <w:tcW w:w="767" w:type="dxa"/>
            <w:tcBorders>
              <w:top w:val="nil"/>
              <w:left w:val="nil"/>
              <w:bottom w:val="single" w:sz="4" w:space="0" w:color="auto"/>
              <w:right w:val="single" w:sz="4" w:space="0" w:color="auto"/>
            </w:tcBorders>
            <w:shd w:val="clear" w:color="auto" w:fill="auto"/>
            <w:noWrap/>
            <w:vAlign w:val="bottom"/>
            <w:hideMark/>
          </w:tcPr>
          <w:p w14:paraId="3B79FA5C"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62.23</w:t>
            </w:r>
          </w:p>
        </w:tc>
        <w:tc>
          <w:tcPr>
            <w:tcW w:w="1218" w:type="dxa"/>
            <w:tcBorders>
              <w:top w:val="nil"/>
              <w:left w:val="nil"/>
              <w:bottom w:val="single" w:sz="4" w:space="0" w:color="auto"/>
              <w:right w:val="single" w:sz="4" w:space="0" w:color="auto"/>
            </w:tcBorders>
            <w:shd w:val="clear" w:color="auto" w:fill="auto"/>
            <w:noWrap/>
            <w:vAlign w:val="bottom"/>
            <w:hideMark/>
          </w:tcPr>
          <w:p w14:paraId="51865CA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331.07</w:t>
            </w:r>
          </w:p>
        </w:tc>
        <w:tc>
          <w:tcPr>
            <w:tcW w:w="1320" w:type="dxa"/>
            <w:tcBorders>
              <w:top w:val="nil"/>
              <w:left w:val="nil"/>
              <w:bottom w:val="single" w:sz="4" w:space="0" w:color="auto"/>
              <w:right w:val="single" w:sz="4" w:space="0" w:color="auto"/>
            </w:tcBorders>
            <w:shd w:val="clear" w:color="auto" w:fill="auto"/>
            <w:noWrap/>
            <w:vAlign w:val="bottom"/>
            <w:hideMark/>
          </w:tcPr>
          <w:p w14:paraId="2A9E876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250.87</w:t>
            </w:r>
          </w:p>
        </w:tc>
      </w:tr>
      <w:tr w:rsidR="004C2491" w:rsidRPr="004C2491" w14:paraId="47E86275" w14:textId="77777777" w:rsidTr="00C51F28">
        <w:trPr>
          <w:trHeight w:val="315"/>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9DC1B68"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world music</w:t>
            </w:r>
          </w:p>
        </w:tc>
        <w:tc>
          <w:tcPr>
            <w:tcW w:w="1840" w:type="dxa"/>
            <w:tcBorders>
              <w:top w:val="nil"/>
              <w:left w:val="nil"/>
              <w:bottom w:val="single" w:sz="4" w:space="0" w:color="auto"/>
              <w:right w:val="single" w:sz="4" w:space="0" w:color="auto"/>
            </w:tcBorders>
            <w:shd w:val="clear" w:color="auto" w:fill="auto"/>
            <w:noWrap/>
            <w:vAlign w:val="bottom"/>
            <w:hideMark/>
          </w:tcPr>
          <w:p w14:paraId="5C140E5D"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78" w:type="dxa"/>
            <w:tcBorders>
              <w:top w:val="nil"/>
              <w:left w:val="nil"/>
              <w:bottom w:val="single" w:sz="4" w:space="0" w:color="auto"/>
              <w:right w:val="single" w:sz="4" w:space="0" w:color="auto"/>
            </w:tcBorders>
            <w:shd w:val="clear" w:color="auto" w:fill="auto"/>
            <w:noWrap/>
            <w:vAlign w:val="bottom"/>
            <w:hideMark/>
          </w:tcPr>
          <w:p w14:paraId="0877FEB9" w14:textId="77777777" w:rsidR="004C2491" w:rsidRPr="004C2491" w:rsidRDefault="004C2491" w:rsidP="004C2491">
            <w:pPr>
              <w:spacing w:after="0" w:line="240" w:lineRule="auto"/>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767" w:type="dxa"/>
            <w:tcBorders>
              <w:top w:val="nil"/>
              <w:left w:val="nil"/>
              <w:bottom w:val="single" w:sz="4" w:space="0" w:color="auto"/>
              <w:right w:val="single" w:sz="4" w:space="0" w:color="auto"/>
            </w:tcBorders>
            <w:shd w:val="clear" w:color="auto" w:fill="auto"/>
            <w:noWrap/>
            <w:vAlign w:val="bottom"/>
            <w:hideMark/>
          </w:tcPr>
          <w:p w14:paraId="7E73B920"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 </w:t>
            </w:r>
          </w:p>
        </w:tc>
        <w:tc>
          <w:tcPr>
            <w:tcW w:w="1218" w:type="dxa"/>
            <w:tcBorders>
              <w:top w:val="nil"/>
              <w:left w:val="nil"/>
              <w:bottom w:val="single" w:sz="4" w:space="0" w:color="auto"/>
              <w:right w:val="single" w:sz="4" w:space="0" w:color="auto"/>
            </w:tcBorders>
            <w:shd w:val="clear" w:color="auto" w:fill="auto"/>
            <w:noWrap/>
            <w:vAlign w:val="bottom"/>
            <w:hideMark/>
          </w:tcPr>
          <w:p w14:paraId="3891EA20"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207.92</w:t>
            </w:r>
          </w:p>
        </w:tc>
        <w:tc>
          <w:tcPr>
            <w:tcW w:w="1320" w:type="dxa"/>
            <w:tcBorders>
              <w:top w:val="nil"/>
              <w:left w:val="nil"/>
              <w:bottom w:val="single" w:sz="4" w:space="0" w:color="auto"/>
              <w:right w:val="single" w:sz="4" w:space="0" w:color="auto"/>
            </w:tcBorders>
            <w:shd w:val="clear" w:color="auto" w:fill="auto"/>
            <w:noWrap/>
            <w:vAlign w:val="bottom"/>
            <w:hideMark/>
          </w:tcPr>
          <w:p w14:paraId="50CF9DDF" w14:textId="77777777" w:rsidR="004C2491" w:rsidRPr="004C2491" w:rsidRDefault="004C2491" w:rsidP="004C2491">
            <w:pPr>
              <w:spacing w:after="0" w:line="240" w:lineRule="auto"/>
              <w:jc w:val="right"/>
              <w:rPr>
                <w:rFonts w:ascii="Calibri" w:eastAsia="Times New Roman" w:hAnsi="Calibri" w:cs="Calibri"/>
                <w:color w:val="000000"/>
                <w:kern w:val="0"/>
                <w:sz w:val="24"/>
                <w:szCs w:val="24"/>
                <w14:ligatures w14:val="none"/>
              </w:rPr>
            </w:pPr>
            <w:r w:rsidRPr="004C2491">
              <w:rPr>
                <w:rFonts w:ascii="Calibri" w:eastAsia="Times New Roman" w:hAnsi="Calibri" w:cs="Calibri"/>
                <w:color w:val="000000"/>
                <w:kern w:val="0"/>
                <w:sz w:val="24"/>
                <w:szCs w:val="24"/>
                <w14:ligatures w14:val="none"/>
              </w:rPr>
              <w:t>207.92</w:t>
            </w:r>
          </w:p>
        </w:tc>
      </w:tr>
      <w:tr w:rsidR="004C2491" w:rsidRPr="004C2491" w14:paraId="68DB9824" w14:textId="77777777" w:rsidTr="00C51F28">
        <w:trPr>
          <w:trHeight w:val="315"/>
        </w:trPr>
        <w:tc>
          <w:tcPr>
            <w:tcW w:w="3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15F24E" w14:textId="77777777" w:rsidR="004C2491" w:rsidRPr="004C2491" w:rsidRDefault="004C2491" w:rsidP="004C2491">
            <w:pPr>
              <w:spacing w:after="0" w:line="240" w:lineRule="auto"/>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Grand Total</w:t>
            </w:r>
          </w:p>
        </w:tc>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FD5EF9"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45.90</w:t>
            </w:r>
          </w:p>
        </w:tc>
        <w:tc>
          <w:tcPr>
            <w:tcW w:w="7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31389F"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49.29</w:t>
            </w:r>
          </w:p>
        </w:tc>
        <w:tc>
          <w:tcPr>
            <w:tcW w:w="76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55EE27"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44.82</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DFF19"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317.27</w:t>
            </w:r>
          </w:p>
        </w:tc>
        <w:tc>
          <w:tcPr>
            <w:tcW w:w="1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502D02" w14:textId="77777777" w:rsidR="004C2491" w:rsidRPr="004C2491" w:rsidRDefault="004C2491" w:rsidP="004C2491">
            <w:pPr>
              <w:spacing w:after="0" w:line="240" w:lineRule="auto"/>
              <w:jc w:val="right"/>
              <w:rPr>
                <w:rFonts w:ascii="Calibri" w:eastAsia="Times New Roman" w:hAnsi="Calibri" w:cs="Calibri"/>
                <w:b/>
                <w:bCs/>
                <w:color w:val="000000"/>
                <w:kern w:val="0"/>
                <w:sz w:val="24"/>
                <w:szCs w:val="24"/>
                <w14:ligatures w14:val="none"/>
              </w:rPr>
            </w:pPr>
            <w:r w:rsidRPr="004C2491">
              <w:rPr>
                <w:rFonts w:ascii="Calibri" w:eastAsia="Times New Roman" w:hAnsi="Calibri" w:cs="Calibri"/>
                <w:b/>
                <w:bCs/>
                <w:color w:val="000000"/>
                <w:kern w:val="0"/>
                <w:sz w:val="24"/>
                <w:szCs w:val="24"/>
                <w14:ligatures w14:val="none"/>
              </w:rPr>
              <w:t>200.44</w:t>
            </w:r>
          </w:p>
        </w:tc>
      </w:tr>
    </w:tbl>
    <w:p w14:paraId="311EFE97" w14:textId="573F2CEA" w:rsidR="00BE14FD" w:rsidRDefault="00BE14FD" w:rsidP="002B6548"/>
    <w:p w14:paraId="2DAAE068" w14:textId="751C8D3A" w:rsidR="00C51F28" w:rsidRDefault="00C51F28" w:rsidP="002B6548">
      <w:r>
        <w:t xml:space="preserve">The three previous graphs </w:t>
      </w:r>
      <w:r w:rsidR="00A63775">
        <w:t>tell</w:t>
      </w:r>
      <w:r>
        <w:t xml:space="preserve"> us how many succeeded and failed meanwhile this chart shows why certain projects failed.</w:t>
      </w:r>
    </w:p>
    <w:sectPr w:rsidR="00C51F2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6D2B" w14:textId="77777777" w:rsidR="005B17FE" w:rsidRDefault="005B17FE" w:rsidP="009A7441">
      <w:pPr>
        <w:spacing w:after="0" w:line="240" w:lineRule="auto"/>
      </w:pPr>
      <w:r>
        <w:separator/>
      </w:r>
    </w:p>
  </w:endnote>
  <w:endnote w:type="continuationSeparator" w:id="0">
    <w:p w14:paraId="0B6BD1F5" w14:textId="77777777" w:rsidR="005B17FE" w:rsidRDefault="005B17FE" w:rsidP="009A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EA0FB" w14:textId="77777777" w:rsidR="005B17FE" w:rsidRDefault="005B17FE" w:rsidP="009A7441">
      <w:pPr>
        <w:spacing w:after="0" w:line="240" w:lineRule="auto"/>
      </w:pPr>
      <w:r>
        <w:separator/>
      </w:r>
    </w:p>
  </w:footnote>
  <w:footnote w:type="continuationSeparator" w:id="0">
    <w:p w14:paraId="627EDB46" w14:textId="77777777" w:rsidR="005B17FE" w:rsidRDefault="005B17FE" w:rsidP="009A7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E46A" w14:textId="77777777" w:rsidR="009A7441" w:rsidRDefault="009A7441" w:rsidP="009A7441">
    <w:pPr>
      <w:jc w:val="right"/>
    </w:pPr>
    <w:r>
      <w:t>Marquis Sills</w:t>
    </w:r>
  </w:p>
  <w:p w14:paraId="33D95754" w14:textId="77777777" w:rsidR="009A7441" w:rsidRDefault="009A7441" w:rsidP="009A7441">
    <w:pPr>
      <w:jc w:val="right"/>
    </w:pPr>
    <w:r>
      <w:t>3/20/2023</w:t>
    </w:r>
  </w:p>
  <w:p w14:paraId="02E339CA" w14:textId="29B32B09" w:rsidR="009A7441" w:rsidRDefault="009A7441" w:rsidP="009A7441">
    <w:pPr>
      <w:jc w:val="right"/>
    </w:pPr>
    <w:r>
      <w:t>University of Richmond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E09F8"/>
    <w:multiLevelType w:val="multilevel"/>
    <w:tmpl w:val="229A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94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48"/>
    <w:rsid w:val="00065309"/>
    <w:rsid w:val="00197DCC"/>
    <w:rsid w:val="0023446E"/>
    <w:rsid w:val="002B6548"/>
    <w:rsid w:val="004209BB"/>
    <w:rsid w:val="004B3EB3"/>
    <w:rsid w:val="004C2491"/>
    <w:rsid w:val="005B17FE"/>
    <w:rsid w:val="006234E7"/>
    <w:rsid w:val="0067158A"/>
    <w:rsid w:val="009A7441"/>
    <w:rsid w:val="00A63775"/>
    <w:rsid w:val="00BE14FD"/>
    <w:rsid w:val="00C47CB3"/>
    <w:rsid w:val="00C51F28"/>
    <w:rsid w:val="00CC6C16"/>
    <w:rsid w:val="00E34B62"/>
    <w:rsid w:val="00F825A8"/>
    <w:rsid w:val="00F84622"/>
    <w:rsid w:val="00F9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FF079"/>
  <w15:chartTrackingRefBased/>
  <w15:docId w15:val="{0B638B80-D8BF-4D83-893C-4B3714F3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41"/>
  </w:style>
  <w:style w:type="paragraph" w:styleId="Footer">
    <w:name w:val="footer"/>
    <w:basedOn w:val="Normal"/>
    <w:link w:val="FooterChar"/>
    <w:uiPriority w:val="99"/>
    <w:unhideWhenUsed/>
    <w:rsid w:val="009A7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16875">
      <w:bodyDiv w:val="1"/>
      <w:marLeft w:val="0"/>
      <w:marRight w:val="0"/>
      <w:marTop w:val="0"/>
      <w:marBottom w:val="0"/>
      <w:divBdr>
        <w:top w:val="none" w:sz="0" w:space="0" w:color="auto"/>
        <w:left w:val="none" w:sz="0" w:space="0" w:color="auto"/>
        <w:bottom w:val="none" w:sz="0" w:space="0" w:color="auto"/>
        <w:right w:val="none" w:sz="0" w:space="0" w:color="auto"/>
      </w:divBdr>
    </w:div>
    <w:div w:id="1613585758">
      <w:bodyDiv w:val="1"/>
      <w:marLeft w:val="0"/>
      <w:marRight w:val="0"/>
      <w:marTop w:val="0"/>
      <w:marBottom w:val="0"/>
      <w:divBdr>
        <w:top w:val="none" w:sz="0" w:space="0" w:color="auto"/>
        <w:left w:val="none" w:sz="0" w:space="0" w:color="auto"/>
        <w:bottom w:val="none" w:sz="0" w:space="0" w:color="auto"/>
        <w:right w:val="none" w:sz="0" w:space="0" w:color="auto"/>
      </w:divBdr>
    </w:div>
    <w:div w:id="1660498366">
      <w:bodyDiv w:val="1"/>
      <w:marLeft w:val="0"/>
      <w:marRight w:val="0"/>
      <w:marTop w:val="0"/>
      <w:marBottom w:val="0"/>
      <w:divBdr>
        <w:top w:val="none" w:sz="0" w:space="0" w:color="auto"/>
        <w:left w:val="none" w:sz="0" w:space="0" w:color="auto"/>
        <w:bottom w:val="none" w:sz="0" w:space="0" w:color="auto"/>
        <w:right w:val="none" w:sz="0" w:space="0" w:color="auto"/>
      </w:divBdr>
    </w:div>
    <w:div w:id="192383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8rqu\Documents\Data%20BootCamp\CrowdfundingBook.comple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8rqu\Documents\Data%20BootCamp\CrowdfundingBook.comple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[CrowdfundingBook.complete.xlsx]Outcomes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Crowdfunding Outcome By</a:t>
            </a:r>
            <a:r>
              <a:rPr lang="en-US" baseline="0"/>
              <a: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'Outcomes by Category'!$B$3:$B$4</c:f>
              <c:strCache>
                <c:ptCount val="1"/>
                <c:pt idx="0">
                  <c:v>canceled</c:v>
                </c:pt>
              </c:strCache>
            </c:strRef>
          </c:tx>
          <c:spPr>
            <a:solidFill>
              <a:srgbClr val="FFC000"/>
            </a:solidFill>
            <a:ln>
              <a:noFill/>
            </a:ln>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933-4C46-94B0-80DD8D420068}"/>
            </c:ext>
          </c:extLst>
        </c:ser>
        <c:ser>
          <c:idx val="1"/>
          <c:order val="1"/>
          <c:tx>
            <c:strRef>
              <c:f>'Outcomes by Category'!$C$3:$C$4</c:f>
              <c:strCache>
                <c:ptCount val="1"/>
                <c:pt idx="0">
                  <c:v>failed</c:v>
                </c:pt>
              </c:strCache>
            </c:strRef>
          </c:tx>
          <c:spPr>
            <a:solidFill>
              <a:srgbClr val="FF0000"/>
            </a:solidFill>
            <a:ln>
              <a:noFill/>
            </a:ln>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933-4C46-94B0-80DD8D420068}"/>
            </c:ext>
          </c:extLst>
        </c:ser>
        <c:ser>
          <c:idx val="2"/>
          <c:order val="2"/>
          <c:tx>
            <c:strRef>
              <c:f>'Outcomes by Category'!$D$3:$D$4</c:f>
              <c:strCache>
                <c:ptCount val="1"/>
                <c:pt idx="0">
                  <c:v>live</c:v>
                </c:pt>
              </c:strCache>
            </c:strRef>
          </c:tx>
          <c:spPr>
            <a:solidFill>
              <a:srgbClr val="0070C0"/>
            </a:solidFill>
            <a:ln>
              <a:noFill/>
            </a:ln>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3933-4C46-94B0-80DD8D420068}"/>
            </c:ext>
          </c:extLst>
        </c:ser>
        <c:ser>
          <c:idx val="3"/>
          <c:order val="3"/>
          <c:tx>
            <c:strRef>
              <c:f>'Outcomes by Category'!$E$3:$E$4</c:f>
              <c:strCache>
                <c:ptCount val="1"/>
                <c:pt idx="0">
                  <c:v>successful</c:v>
                </c:pt>
              </c:strCache>
            </c:strRef>
          </c:tx>
          <c:spPr>
            <a:solidFill>
              <a:srgbClr val="92D050"/>
            </a:solidFill>
            <a:ln>
              <a:noFill/>
            </a:ln>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933-4C46-94B0-80DD8D420068}"/>
            </c:ext>
          </c:extLst>
        </c:ser>
        <c:dLbls>
          <c:showLegendKey val="0"/>
          <c:showVal val="0"/>
          <c:showCatName val="0"/>
          <c:showSerName val="0"/>
          <c:showPercent val="0"/>
          <c:showBubbleSize val="0"/>
        </c:dLbls>
        <c:gapWidth val="150"/>
        <c:overlap val="100"/>
        <c:axId val="1043805375"/>
        <c:axId val="1173641711"/>
      </c:barChart>
      <c:catAx>
        <c:axId val="10438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641711"/>
        <c:crosses val="autoZero"/>
        <c:auto val="1"/>
        <c:lblAlgn val="ctr"/>
        <c:lblOffset val="100"/>
        <c:noMultiLvlLbl val="0"/>
      </c:catAx>
      <c:valAx>
        <c:axId val="117364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Number</a:t>
                </a:r>
                <a:r>
                  <a:rPr lang="en-US" baseline="0"/>
                  <a:t>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805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[CrowdfundingBook.complete.xlsx]Outcomes by Years!PivotTable2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by Months</a:t>
            </a:r>
            <a:r>
              <a:rPr lang="en-US" baseline="0"/>
              <a:t> </a:t>
            </a:r>
            <a:endParaRPr lang="en-US"/>
          </a:p>
        </c:rich>
      </c:tx>
      <c:layout>
        <c:manualLayout>
          <c:xMode val="edge"/>
          <c:yMode val="edge"/>
          <c:x val="0.42342756605973703"/>
          <c:y val="5.623954754484668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rgbClr val="FFFF00"/>
            </a:solidFill>
            <a:round/>
          </a:ln>
          <a:effectLst/>
        </c:spPr>
        <c:marker>
          <c:symbol val="circle"/>
          <c:size val="5"/>
          <c:spPr>
            <a:solidFill>
              <a:schemeClr val="accent1"/>
            </a:solidFill>
            <a:ln w="9525">
              <a:solidFill>
                <a:srgbClr val="FFFF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circle"/>
          <c:size val="5"/>
          <c:spPr>
            <a:solidFill>
              <a:schemeClr val="accent2"/>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70C0"/>
            </a:solidFill>
            <a:round/>
          </a:ln>
          <a:effectLst/>
        </c:spPr>
        <c:marker>
          <c:symbol val="circle"/>
          <c:size val="5"/>
          <c:spPr>
            <a:solidFill>
              <a:schemeClr val="accent3"/>
            </a:solidFill>
            <a:ln w="9525">
              <a:solidFill>
                <a:srgbClr val="0070C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circle"/>
          <c:size val="5"/>
          <c:spPr>
            <a:solidFill>
              <a:schemeClr val="accent4"/>
            </a:solidFill>
            <a:ln w="9525">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FF00"/>
            </a:solidFill>
            <a:round/>
          </a:ln>
          <a:effectLst/>
        </c:spPr>
        <c:marker>
          <c:symbol val="circle"/>
          <c:size val="5"/>
          <c:spPr>
            <a:solidFill>
              <a:schemeClr val="accent1"/>
            </a:solidFill>
            <a:ln w="9525">
              <a:solidFill>
                <a:srgbClr val="FFFF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circle"/>
          <c:size val="5"/>
          <c:spPr>
            <a:solidFill>
              <a:schemeClr val="accent2"/>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0070C0"/>
            </a:solidFill>
            <a:round/>
          </a:ln>
          <a:effectLst/>
        </c:spPr>
        <c:marker>
          <c:symbol val="circle"/>
          <c:size val="5"/>
          <c:spPr>
            <a:solidFill>
              <a:schemeClr val="accent3"/>
            </a:solidFill>
            <a:ln w="9525">
              <a:solidFill>
                <a:srgbClr val="0070C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50"/>
            </a:solidFill>
            <a:round/>
          </a:ln>
          <a:effectLst/>
        </c:spPr>
        <c:marker>
          <c:symbol val="circle"/>
          <c:size val="5"/>
          <c:spPr>
            <a:solidFill>
              <a:schemeClr val="accent4"/>
            </a:solidFill>
            <a:ln w="9525">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FF00"/>
            </a:solidFill>
            <a:round/>
          </a:ln>
          <a:effectLst/>
        </c:spPr>
        <c:marker>
          <c:symbol val="circle"/>
          <c:size val="5"/>
          <c:spPr>
            <a:solidFill>
              <a:schemeClr val="accent1"/>
            </a:solidFill>
            <a:ln w="9525">
              <a:solidFill>
                <a:srgbClr val="FFFF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F0000"/>
            </a:solidFill>
            <a:round/>
          </a:ln>
          <a:effectLst/>
        </c:spPr>
        <c:marker>
          <c:symbol val="circle"/>
          <c:size val="5"/>
          <c:spPr>
            <a:solidFill>
              <a:schemeClr val="accent2"/>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0070C0"/>
            </a:solidFill>
            <a:round/>
          </a:ln>
          <a:effectLst/>
        </c:spPr>
        <c:marker>
          <c:symbol val="circle"/>
          <c:size val="5"/>
          <c:spPr>
            <a:solidFill>
              <a:schemeClr val="accent3"/>
            </a:solidFill>
            <a:ln w="9525">
              <a:solidFill>
                <a:srgbClr val="0070C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00B050"/>
            </a:solidFill>
            <a:round/>
          </a:ln>
          <a:effectLst/>
        </c:spPr>
        <c:marker>
          <c:symbol val="circle"/>
          <c:size val="5"/>
          <c:spPr>
            <a:solidFill>
              <a:schemeClr val="accent4"/>
            </a:solidFill>
            <a:ln w="9525">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455609257634004E-2"/>
          <c:y val="0.17166376242811685"/>
          <c:w val="0.73501971594210069"/>
          <c:h val="0.63384284565906823"/>
        </c:manualLayout>
      </c:layout>
      <c:lineChart>
        <c:grouping val="standard"/>
        <c:varyColors val="0"/>
        <c:ser>
          <c:idx val="0"/>
          <c:order val="0"/>
          <c:tx>
            <c:strRef>
              <c:f>'Outcomes by Years'!$B$4:$B$5</c:f>
              <c:strCache>
                <c:ptCount val="1"/>
                <c:pt idx="0">
                  <c:v>canceled</c:v>
                </c:pt>
              </c:strCache>
            </c:strRef>
          </c:tx>
          <c:spPr>
            <a:ln w="28575" cap="rnd">
              <a:solidFill>
                <a:srgbClr val="FFFF00"/>
              </a:solidFill>
              <a:round/>
            </a:ln>
            <a:effectLst/>
          </c:spPr>
          <c:marker>
            <c:symbol val="circle"/>
            <c:size val="5"/>
            <c:spPr>
              <a:solidFill>
                <a:schemeClr val="accent1"/>
              </a:solidFill>
              <a:ln w="9525">
                <a:solidFill>
                  <a:srgbClr val="FFFF00"/>
                </a:solidFill>
              </a:ln>
              <a:effectLst/>
            </c:spPr>
          </c:marker>
          <c:cat>
            <c:strRef>
              <c:f>'Outcomes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Years'!$B$6:$B$18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AB0C-4A7A-BC8D-14FDBF6688A2}"/>
            </c:ext>
          </c:extLst>
        </c:ser>
        <c:ser>
          <c:idx val="1"/>
          <c:order val="1"/>
          <c:tx>
            <c:strRef>
              <c:f>'Outcomes by Years'!$C$4:$C$5</c:f>
              <c:strCache>
                <c:ptCount val="1"/>
                <c:pt idx="0">
                  <c:v>failed</c:v>
                </c:pt>
              </c:strCache>
            </c:strRef>
          </c:tx>
          <c:spPr>
            <a:ln w="28575" cap="rnd">
              <a:solidFill>
                <a:srgbClr val="FF0000"/>
              </a:solidFill>
              <a:round/>
            </a:ln>
            <a:effectLst/>
          </c:spPr>
          <c:marker>
            <c:symbol val="circle"/>
            <c:size val="5"/>
            <c:spPr>
              <a:solidFill>
                <a:schemeClr val="accent2"/>
              </a:solidFill>
              <a:ln w="9525">
                <a:solidFill>
                  <a:srgbClr val="FF0000"/>
                </a:solidFill>
              </a:ln>
              <a:effectLst/>
            </c:spPr>
          </c:marker>
          <c:cat>
            <c:strRef>
              <c:f>'Outcomes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Years'!$C$6:$C$18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AB0C-4A7A-BC8D-14FDBF6688A2}"/>
            </c:ext>
          </c:extLst>
        </c:ser>
        <c:ser>
          <c:idx val="2"/>
          <c:order val="2"/>
          <c:tx>
            <c:strRef>
              <c:f>'Outcomes by Years'!$D$4:$D$5</c:f>
              <c:strCache>
                <c:ptCount val="1"/>
                <c:pt idx="0">
                  <c:v>live</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strRef>
              <c:f>'Outcomes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Years'!$D$6:$D$18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AB0C-4A7A-BC8D-14FDBF6688A2}"/>
            </c:ext>
          </c:extLst>
        </c:ser>
        <c:ser>
          <c:idx val="3"/>
          <c:order val="3"/>
          <c:tx>
            <c:strRef>
              <c:f>'Outcomes by Years'!$E$4:$E$5</c:f>
              <c:strCache>
                <c:ptCount val="1"/>
                <c:pt idx="0">
                  <c:v>successful</c:v>
                </c:pt>
              </c:strCache>
            </c:strRef>
          </c:tx>
          <c:spPr>
            <a:ln w="28575" cap="rnd">
              <a:solidFill>
                <a:srgbClr val="00B050"/>
              </a:solidFill>
              <a:round/>
            </a:ln>
            <a:effectLst/>
          </c:spPr>
          <c:marker>
            <c:symbol val="circle"/>
            <c:size val="5"/>
            <c:spPr>
              <a:solidFill>
                <a:schemeClr val="accent4"/>
              </a:solidFill>
              <a:ln w="9525">
                <a:solidFill>
                  <a:srgbClr val="00B050"/>
                </a:solidFill>
              </a:ln>
              <a:effectLst/>
            </c:spPr>
          </c:marker>
          <c:cat>
            <c:strRef>
              <c:f>'Outcomes by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Years'!$E$6:$E$18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AB0C-4A7A-BC8D-14FDBF6688A2}"/>
            </c:ext>
          </c:extLst>
        </c:ser>
        <c:dLbls>
          <c:showLegendKey val="0"/>
          <c:showVal val="0"/>
          <c:showCatName val="0"/>
          <c:showSerName val="0"/>
          <c:showPercent val="0"/>
          <c:showBubbleSize val="0"/>
        </c:dLbls>
        <c:marker val="1"/>
        <c:smooth val="0"/>
        <c:axId val="2007279503"/>
        <c:axId val="1685995919"/>
      </c:lineChart>
      <c:catAx>
        <c:axId val="2007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995919"/>
        <c:crosses val="autoZero"/>
        <c:auto val="1"/>
        <c:lblAlgn val="ctr"/>
        <c:lblOffset val="100"/>
        <c:noMultiLvlLbl val="0"/>
      </c:catAx>
      <c:valAx>
        <c:axId val="168599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7279503"/>
        <c:crosses val="autoZero"/>
        <c:crossBetween val="between"/>
      </c:valAx>
      <c:spPr>
        <a:noFill/>
        <a:ln>
          <a:noFill/>
        </a:ln>
        <a:effectLst/>
      </c:spPr>
    </c:plotArea>
    <c:legend>
      <c:legendPos val="r"/>
      <c:layout>
        <c:manualLayout>
          <c:xMode val="edge"/>
          <c:yMode val="edge"/>
          <c:x val="0.8442278231704553"/>
          <c:y val="0.38460525301711929"/>
          <c:w val="0.14321330712781782"/>
          <c:h val="0.248575698263970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Sills</dc:creator>
  <cp:keywords/>
  <dc:description/>
  <cp:lastModifiedBy>Marquis Sills</cp:lastModifiedBy>
  <cp:revision>2</cp:revision>
  <dcterms:created xsi:type="dcterms:W3CDTF">2023-03-20T14:03:00Z</dcterms:created>
  <dcterms:modified xsi:type="dcterms:W3CDTF">2023-03-20T17:32:00Z</dcterms:modified>
</cp:coreProperties>
</file>