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Executive Summary</w:t>
      </w:r>
    </w:p>
    <w:p w:rsidR="00000000" w:rsidDel="00000000" w:rsidP="00000000" w:rsidRDefault="00000000" w:rsidRPr="00000000" w14:paraId="00000005">
      <w:pPr>
        <w:spacing w:after="240" w:before="240" w:lineRule="auto"/>
        <w:rPr/>
      </w:pPr>
      <w:r w:rsidDel="00000000" w:rsidR="00000000" w:rsidRPr="00000000">
        <w:rPr>
          <w:rtl w:val="0"/>
        </w:rPr>
        <w:t xml:space="preserve">Pre-De-Icer is a breakthrough anti-icing solution designed to prevent the formation of ice/snow on windshields, roadways, bridges, airplane wings, power lines, and other surfaces. Unlike traditional de-icers, which reactively melt ice after it forms, Pre-De-Icer is applied before a storm, forming a long-lasting, eco-friendly barrier that stops ice from bonding in the first place.</w:t>
      </w:r>
    </w:p>
    <w:p w:rsidR="00000000" w:rsidDel="00000000" w:rsidP="00000000" w:rsidRDefault="00000000" w:rsidRPr="00000000" w14:paraId="00000006">
      <w:pPr>
        <w:spacing w:after="240" w:before="240" w:lineRule="auto"/>
        <w:rPr/>
      </w:pPr>
      <w:r w:rsidDel="00000000" w:rsidR="00000000" w:rsidRPr="00000000">
        <w:rPr>
          <w:rtl w:val="0"/>
        </w:rPr>
        <w:t xml:space="preserve">The product is all natural, safe for vehicle paint and door locks, and doubles as a salt remover—cleaning the underside of vehicles while preventing rust It also coats the wiper blades keeping them from freezin while you drive. Plus, actually cleans the windshield from road grim salt residue. It has a freezing point as low as -82°F, outperforming traditional salt and brine solutions(lowest -20F), and works effectively in even harsher environments.</w:t>
      </w:r>
    </w:p>
    <w:p w:rsidR="00000000" w:rsidDel="00000000" w:rsidP="00000000" w:rsidRDefault="00000000" w:rsidRPr="00000000" w14:paraId="00000007">
      <w:pPr>
        <w:spacing w:after="240" w:before="240" w:lineRule="auto"/>
        <w:rPr/>
      </w:pPr>
      <w:r w:rsidDel="00000000" w:rsidR="00000000" w:rsidRPr="00000000">
        <w:rPr>
          <w:rtl w:val="0"/>
        </w:rPr>
        <w:t xml:space="preserve">Our goal is to introduce Pre-De-Icer to the automotive market first, then residential application(driveways and walkways), and then into municipal, aeronautical, nautical and agricultural sectors. The product is patented,and we are currently seeking investment to fund phase one of three phases for the grassroots campaign(phase one) then followed by near future manufacturing, packaging, and distribution.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Problem &amp; Market Opportunity</w:t>
      </w:r>
    </w:p>
    <w:p w:rsidR="00000000" w:rsidDel="00000000" w:rsidP="00000000" w:rsidRDefault="00000000" w:rsidRPr="00000000" w14:paraId="00000009">
      <w:pPr>
        <w:spacing w:after="240" w:before="240" w:lineRule="auto"/>
        <w:rPr/>
      </w:pPr>
      <w:r w:rsidDel="00000000" w:rsidR="00000000" w:rsidRPr="00000000">
        <w:rPr>
          <w:rtl w:val="0"/>
        </w:rPr>
        <w:t xml:space="preserve">Every winter, millions of people battle ice—scraping windshields, salting driveways, and struggling to get their cars started in freezing temps. Municipalities spend billions on road salt, which corrodes infrastructure, damages vehicles, and pollutes the environment. Airlines face delays and risks from wing icing. Orchards lose crops to sudden frost events. The problem is massive and widespread.</w:t>
      </w:r>
    </w:p>
    <w:p w:rsidR="00000000" w:rsidDel="00000000" w:rsidP="00000000" w:rsidRDefault="00000000" w:rsidRPr="00000000" w14:paraId="0000000A">
      <w:pPr>
        <w:spacing w:after="240" w:before="240" w:lineRule="auto"/>
        <w:rPr/>
      </w:pPr>
      <w:r w:rsidDel="00000000" w:rsidR="00000000" w:rsidRPr="00000000">
        <w:rPr>
          <w:rtl w:val="0"/>
        </w:rPr>
        <w:t xml:space="preserve">Pre-De-Icer solves these challenges by shifting the approach from reactive to preventive. With one application before a storm, ice simply can’t stick. Once we reach full marketing potential, we estimate a total worldwide addressable market of over $2 billion annually across automotive, residential, municipal, aviation, and agricultural sectors.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Product Description</w:t>
      </w:r>
    </w:p>
    <w:p w:rsidR="00000000" w:rsidDel="00000000" w:rsidP="00000000" w:rsidRDefault="00000000" w:rsidRPr="00000000" w14:paraId="0000000D">
      <w:pPr>
        <w:spacing w:after="240" w:before="240" w:lineRule="auto"/>
        <w:rPr/>
      </w:pPr>
      <w:r w:rsidDel="00000000" w:rsidR="00000000" w:rsidRPr="00000000">
        <w:rPr>
          <w:rtl w:val="0"/>
        </w:rPr>
        <w:t xml:space="preserve">Pre-De-Icer is a viscous, non-toxic spray formulated to prevent ice from bonding to surfaces. It clings to glass, metal, and plastic, offering protection for hours or days depending on conditions. It doesn’t damage paint or clear coats, and it's safe for the environment.</w:t>
      </w:r>
    </w:p>
    <w:p w:rsidR="00000000" w:rsidDel="00000000" w:rsidP="00000000" w:rsidRDefault="00000000" w:rsidRPr="00000000" w14:paraId="0000000E">
      <w:pPr>
        <w:spacing w:after="240" w:before="240" w:lineRule="auto"/>
        <w:rPr/>
      </w:pPr>
      <w:r w:rsidDel="00000000" w:rsidR="00000000" w:rsidRPr="00000000">
        <w:rPr>
          <w:rtl w:val="0"/>
        </w:rPr>
        <w:t xml:space="preserve">For consumers, it’s packaged in trigger bottles or battery-powered sprayers and refillable gallon jugs. For cities and DOTs, it can be applied using existing brine sprayers. In agriculture, it’s being adapted to protect fruit trees from frost using an exothermic reaction that gently warms buds overnight.</w:t>
      </w:r>
    </w:p>
    <w:p w:rsidR="00000000" w:rsidDel="00000000" w:rsidP="00000000" w:rsidRDefault="00000000" w:rsidRPr="00000000" w14:paraId="0000000F">
      <w:pPr>
        <w:spacing w:after="240" w:before="240" w:lineRule="auto"/>
        <w:rPr/>
      </w:pPr>
      <w:r w:rsidDel="00000000" w:rsidR="00000000" w:rsidRPr="00000000">
        <w:rPr>
          <w:rtl w:val="0"/>
        </w:rPr>
        <w:t xml:space="preserve">Key features: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Works before the storm—no scraping needed</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Freezing point: -82°F</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Formulation all from natural ingredents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Safe on all vehicle finishes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Eco-friendly and non-corrosive</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Cleans road salt off undercarriages</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Target Markets</w:t>
      </w:r>
    </w:p>
    <w:p w:rsidR="00000000" w:rsidDel="00000000" w:rsidP="00000000" w:rsidRDefault="00000000" w:rsidRPr="00000000" w14:paraId="00000017">
      <w:pPr>
        <w:spacing w:after="240" w:before="240" w:lineRule="auto"/>
        <w:rPr/>
      </w:pPr>
      <w:r w:rsidDel="00000000" w:rsidR="00000000" w:rsidRPr="00000000">
        <w:rPr>
          <w:rtl w:val="0"/>
        </w:rPr>
        <w:t xml:space="preserve">We’re launching in the automotive space first because of the low barrier to entry and fast consumer adoption. Windshield applications are intuitive, and our $10 price point makes it a no-brainer winter item at gas stations, auto shops, and online. Plus launch towards residential direct to consumer customers for their walkways and drivewaays.</w:t>
      </w:r>
    </w:p>
    <w:p w:rsidR="00000000" w:rsidDel="00000000" w:rsidP="00000000" w:rsidRDefault="00000000" w:rsidRPr="00000000" w14:paraId="00000018">
      <w:pPr>
        <w:spacing w:after="240" w:before="240" w:lineRule="auto"/>
        <w:rPr/>
      </w:pPr>
      <w:r w:rsidDel="00000000" w:rsidR="00000000" w:rsidRPr="00000000">
        <w:rPr>
          <w:rtl w:val="0"/>
        </w:rPr>
        <w:t xml:space="preserve">After launch, we’ll scale into:</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Municipalities:</w:t>
      </w:r>
      <w:r w:rsidDel="00000000" w:rsidR="00000000" w:rsidRPr="00000000">
        <w:rPr>
          <w:rtl w:val="0"/>
        </w:rPr>
        <w:t xml:space="preserve"> Pre-De-Icer reduces salt usage, protects infrastructure, and keeps roads safer longer. Rock salt is inaffectice below 17 degrees, whereas Pre De-Icer</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Car Dealerships:</w:t>
      </w:r>
      <w:r w:rsidDel="00000000" w:rsidR="00000000" w:rsidRPr="00000000">
        <w:rPr>
          <w:rtl w:val="0"/>
        </w:rPr>
        <w:t xml:space="preserve"> Apply it to windshields before storms so cars are always test-drive ready.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Airports:</w:t>
      </w:r>
      <w:r w:rsidDel="00000000" w:rsidR="00000000" w:rsidRPr="00000000">
        <w:rPr>
          <w:rtl w:val="0"/>
        </w:rPr>
        <w:t xml:space="preserve"> A long-term goal due to regulatory requirements, but Pre-De-Icer has clear potential to reduce aircraft delays and improve safety.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Agriculture:</w:t>
      </w:r>
      <w:r w:rsidDel="00000000" w:rsidR="00000000" w:rsidRPr="00000000">
        <w:rPr>
          <w:rtl w:val="0"/>
        </w:rPr>
        <w:t xml:space="preserve"> Orchards lose billions yearly to frost. Our new exothermic variant protects buds overnight, helping save crops and stabilize yields.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Nautical</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Business Model</w:t>
      </w:r>
    </w:p>
    <w:p w:rsidR="00000000" w:rsidDel="00000000" w:rsidP="00000000" w:rsidRDefault="00000000" w:rsidRPr="00000000" w14:paraId="00000020">
      <w:pPr>
        <w:spacing w:after="240" w:before="240" w:lineRule="auto"/>
        <w:rPr/>
      </w:pPr>
      <w:r w:rsidDel="00000000" w:rsidR="00000000" w:rsidRPr="00000000">
        <w:rPr>
          <w:rtl w:val="0"/>
        </w:rPr>
        <w:t xml:space="preserve">We’ll offer Pre-De-Icer in both consumer and commercial packaging:</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Single-use and refillable trigger sprayers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Battery-powered sprayer upgrade for ease of use</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Refill jugs for cost-conscious customers</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Bulk containers for cities and farms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Sales Channels: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Online (Amazon, Shopify)</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Retail (gas stations, auto supply chains)</w:t>
        <w:br w:type="textWrapping"/>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Direct to municipalities </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Licensing opportunities exist for sprayer technology and international distribution. The bottling and formulation process will remain in-house initially to protect our IP.</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Marketing &amp; Sales Strategy</w:t>
      </w:r>
    </w:p>
    <w:p w:rsidR="00000000" w:rsidDel="00000000" w:rsidP="00000000" w:rsidRDefault="00000000" w:rsidRPr="00000000" w14:paraId="0000002B">
      <w:pPr>
        <w:spacing w:after="240" w:before="240" w:lineRule="auto"/>
        <w:rPr/>
      </w:pPr>
      <w:r w:rsidDel="00000000" w:rsidR="00000000" w:rsidRPr="00000000">
        <w:rPr>
          <w:rtl w:val="0"/>
        </w:rPr>
        <w:t xml:space="preserve">Our initial push will be grassroots(Phase 1): bottling small batches, designing our own labels, and launching on social media. We’ll build a following by showing real-world results—no scraping, no mess, just peace of mind before a storm. Videos of people tossing out their ice scrapers will drive home the product’s value.</w:t>
      </w:r>
    </w:p>
    <w:p w:rsidR="00000000" w:rsidDel="00000000" w:rsidP="00000000" w:rsidRDefault="00000000" w:rsidRPr="00000000" w14:paraId="0000002C">
      <w:pPr>
        <w:spacing w:after="240" w:before="240" w:lineRule="auto"/>
        <w:rPr/>
      </w:pPr>
      <w:r w:rsidDel="00000000" w:rsidR="00000000" w:rsidRPr="00000000">
        <w:rPr>
          <w:rtl w:val="0"/>
        </w:rPr>
        <w:t xml:space="preserve">We’ll focus on:</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TikTok and Instagram for viral reach</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Amazon, Facebook and eBay for practical sales</w:t>
        <w:br w:type="textWrapping"/>
      </w:r>
    </w:p>
    <w:p w:rsidR="00000000" w:rsidDel="00000000" w:rsidP="00000000" w:rsidRDefault="00000000" w:rsidRPr="00000000" w14:paraId="0000002F">
      <w:pPr>
        <w:numPr>
          <w:ilvl w:val="0"/>
          <w:numId w:val="3"/>
        </w:numPr>
        <w:spacing w:after="240" w:before="0" w:beforeAutospacing="0" w:lineRule="auto"/>
        <w:ind w:left="720" w:hanging="360"/>
      </w:pPr>
      <w:r w:rsidDel="00000000" w:rsidR="00000000" w:rsidRPr="00000000">
        <w:rPr>
          <w:rtl w:val="0"/>
        </w:rPr>
        <w:t xml:space="preserve">Direct outreach to automotive influencers and winter-driving communities</w:t>
        <w:br w:type="textWrapping"/>
      </w:r>
    </w:p>
    <w:p w:rsidR="00000000" w:rsidDel="00000000" w:rsidP="00000000" w:rsidRDefault="00000000" w:rsidRPr="00000000" w14:paraId="00000030">
      <w:pPr>
        <w:spacing w:after="240" w:before="240" w:lineRule="auto"/>
        <w:rPr/>
      </w:pPr>
      <w:r w:rsidDel="00000000" w:rsidR="00000000" w:rsidRPr="00000000">
        <w:rPr>
          <w:rtl w:val="0"/>
        </w:rPr>
        <w:t xml:space="preserve">Later, we’ll partner with distributors like Keystone Automotive Operations and explore private labeling for larger retailers. Municipal and orchard adoption will follow once we have proven consumer traction and a track record of performance.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Sales Forecast</w:t>
      </w:r>
    </w:p>
    <w:p w:rsidR="00000000" w:rsidDel="00000000" w:rsidP="00000000" w:rsidRDefault="00000000" w:rsidRPr="00000000" w14:paraId="00000032">
      <w:pPr>
        <w:spacing w:after="240" w:before="240" w:lineRule="auto"/>
        <w:rPr/>
      </w:pPr>
      <w:r w:rsidDel="00000000" w:rsidR="00000000" w:rsidRPr="00000000">
        <w:rPr>
          <w:rtl w:val="0"/>
        </w:rPr>
        <w:t xml:space="preserve">We anticipate rapid adoption based on price point, performance, and lack of a true competitor. Here’s a conservative three-year projection:</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Year One: $150,000</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Year Two: $1.5 million</w:t>
        <w:br w:type="textWrapping"/>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Year Three: $4.2 million</w:t>
        <w:br w:type="textWrapping"/>
      </w:r>
    </w:p>
    <w:p w:rsidR="00000000" w:rsidDel="00000000" w:rsidP="00000000" w:rsidRDefault="00000000" w:rsidRPr="00000000" w14:paraId="00000036">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3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These numbers assume limited initial production capacity, followed by steady scaling. Bulk orders from municipalities or farms could push numbers higher.</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Financial Plan and Investment Needs</w:t>
      </w:r>
    </w:p>
    <w:p w:rsidR="00000000" w:rsidDel="00000000" w:rsidP="00000000" w:rsidRDefault="00000000" w:rsidRPr="00000000" w14:paraId="0000003B">
      <w:pPr>
        <w:spacing w:after="240" w:before="240" w:lineRule="auto"/>
        <w:rPr/>
      </w:pPr>
      <w:r w:rsidDel="00000000" w:rsidR="00000000" w:rsidRPr="00000000">
        <w:rPr>
          <w:rtl w:val="0"/>
        </w:rPr>
        <w:t xml:space="preserve">Phase 1 we are seeking $15,000 to $20,000 for the grass roots campaign</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To bring Pre-De-Icer to market, Phase Two, we’re seeking an initial investment of two hundred fifty thousand dollars. That covers formulation scaling, bottling equipment, packaging design, initial inventory, legal fees for patent support, and marketing. We plan to start small and scale up as orders increase.</w:t>
      </w:r>
    </w:p>
    <w:p w:rsidR="00000000" w:rsidDel="00000000" w:rsidP="00000000" w:rsidRDefault="00000000" w:rsidRPr="00000000" w14:paraId="0000003E">
      <w:pPr>
        <w:spacing w:after="240" w:before="240" w:lineRule="auto"/>
        <w:rPr/>
      </w:pPr>
      <w:r w:rsidDel="00000000" w:rsidR="00000000" w:rsidRPr="00000000">
        <w:rPr>
          <w:rtl w:val="0"/>
        </w:rPr>
        <w:t xml:space="preserve">By handling bottling and formulation in-house, we control both quality and secrecy—our process involves precise timing and mixing steps not detailed in the patent. This helps protect our IP while keeping margins strong.</w:t>
      </w:r>
    </w:p>
    <w:p w:rsidR="00000000" w:rsidDel="00000000" w:rsidP="00000000" w:rsidRDefault="00000000" w:rsidRPr="00000000" w14:paraId="0000003F">
      <w:pPr>
        <w:spacing w:after="240" w:before="240" w:lineRule="auto"/>
        <w:rPr/>
      </w:pPr>
      <w:r w:rsidDel="00000000" w:rsidR="00000000" w:rsidRPr="00000000">
        <w:rPr>
          <w:rtl w:val="0"/>
        </w:rPr>
        <w:t xml:space="preserve">Our financial model is lean by design, but with high upside. We anticipate breaking even within twelve months, with high gross margins due to the low cost of raw ingredients and scalable production.</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Financial Plan and Investment Needs</w:t>
      </w:r>
    </w:p>
    <w:p w:rsidR="00000000" w:rsidDel="00000000" w:rsidP="00000000" w:rsidRDefault="00000000" w:rsidRPr="00000000" w14:paraId="00000041">
      <w:pPr>
        <w:spacing w:after="240" w:before="240" w:lineRule="auto"/>
        <w:rPr/>
      </w:pPr>
      <w:r w:rsidDel="00000000" w:rsidR="00000000" w:rsidRPr="00000000">
        <w:rPr>
          <w:rtl w:val="0"/>
        </w:rPr>
        <w:t xml:space="preserve">We’re approaching our launch in two phases.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Phase One</w:t>
      </w:r>
      <w:r w:rsidDel="00000000" w:rsidR="00000000" w:rsidRPr="00000000">
        <w:rPr>
          <w:rtl w:val="0"/>
        </w:rPr>
        <w:t xml:space="preserve"> is a grassroots rollout with a budget of around seventy-five thousand dollars. This includes small-batch bottling, custom label design, initial inventory, a basic Shopify store, and a strong social media marketing push. The goal here is to build momentum, get product into people’s hands, and prove demand.</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Phase Two</w:t>
      </w:r>
      <w:r w:rsidDel="00000000" w:rsidR="00000000" w:rsidRPr="00000000">
        <w:rPr>
          <w:rtl w:val="0"/>
        </w:rPr>
        <w:t xml:space="preserve"> follows successful grassroots traction. We’ll raise an additional one hundred seventy-five thousand dollars—bringing the total to two hundred fifty thousand—to scale up bottling, refine the sprayer design, increase inventory, secure distribution partnerships, and run a national marketing campaign.</w:t>
      </w:r>
    </w:p>
    <w:p w:rsidR="00000000" w:rsidDel="00000000" w:rsidP="00000000" w:rsidRDefault="00000000" w:rsidRPr="00000000" w14:paraId="00000044">
      <w:pPr>
        <w:spacing w:after="240" w:before="240" w:lineRule="auto"/>
        <w:rPr/>
      </w:pPr>
      <w:r w:rsidDel="00000000" w:rsidR="00000000" w:rsidRPr="00000000">
        <w:rPr>
          <w:rtl w:val="0"/>
        </w:rPr>
        <w:t xml:space="preserve">By keeping formulation and bottling in-house, we protect our intellectual property and maintain high margins. We expect to break even within twelve months and generate strong returns as we expand into automotive, municipal, and agricultural markets.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Pre-De-Icer isn’t just another winter product—it’s a category disruptor. We’re shifting the mindset from reacting to ice to preventing it entirely. With a proven formula, strong patent protection, and a clear path to market, we are ready and eager to start..</w:t>
      </w:r>
    </w:p>
    <w:p w:rsidR="00000000" w:rsidDel="00000000" w:rsidP="00000000" w:rsidRDefault="00000000" w:rsidRPr="00000000" w14:paraId="00000047">
      <w:pPr>
        <w:spacing w:after="240" w:before="240" w:lineRule="auto"/>
        <w:rPr/>
      </w:pPr>
      <w:r w:rsidDel="00000000" w:rsidR="00000000" w:rsidRPr="00000000">
        <w:rPr>
          <w:rtl w:val="0"/>
        </w:rPr>
        <w:t xml:space="preserve">Our grassroots launch keeps risk low and engagement high. From there, we scale smart—building the brand, locking in strategic partners, and expanding to new markets </w:t>
      </w:r>
    </w:p>
    <w:p w:rsidR="00000000" w:rsidDel="00000000" w:rsidP="00000000" w:rsidRDefault="00000000" w:rsidRPr="00000000" w14:paraId="00000048">
      <w:pPr>
        <w:spacing w:after="240" w:before="240" w:lineRule="auto"/>
        <w:rPr/>
      </w:pPr>
      <w:r w:rsidDel="00000000" w:rsidR="00000000" w:rsidRPr="00000000">
        <w:rPr>
          <w:rtl w:val="0"/>
        </w:rPr>
        <w:t xml:space="preserve">We’re not just looking for funding—we’re looking for people who believe in the mission: to make winter safer, simpler, and cleaner. If that’s you, we’re ready to talk.</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