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epwz5o5r0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Counter Table Tent (Prompt Style)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“Would you like to make a child smile today?”</w:t>
        <w:br w:type="textWrapping"/>
      </w:r>
      <w:r w:rsidDel="00000000" w:rsidR="00000000" w:rsidRPr="00000000">
        <w:rPr>
          <w:rtl w:val="0"/>
        </w:rPr>
        <w:t xml:space="preserve"> Donate a cone or Happy Meal to a local child in the hospital.</w:t>
        <w:br w:type="textWrapping"/>
        <w:t xml:space="preserve"> Just $1.50 or $5.50 at the register.</w:t>
        <w:br w:type="textWrapping"/>
        <w:t xml:space="preserve"> You’ll receive a sticker that says: </w:t>
      </w:r>
      <w:r w:rsidDel="00000000" w:rsidR="00000000" w:rsidRPr="00000000">
        <w:rPr>
          <w:i w:val="1"/>
          <w:iCs w:val="1"/>
          <w:rtl w:val="0"/>
        </w:rPr>
        <w:t xml:space="preserve">“I Made a Child Smile Today.”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4rh1crhcy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Dining Area Table Tent (Thank You Style)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“Thank you for making me smile today.”</w:t>
        <w:br w:type="textWrapping"/>
      </w:r>
      <w:r w:rsidDel="00000000" w:rsidR="00000000" w:rsidRPr="00000000">
        <w:rPr>
          <w:rtl w:val="0"/>
        </w:rPr>
        <w:t xml:space="preserve"> [Photo of a smiling child holding a Happy Meal or cone]</w:t>
        <w:br w:type="textWrapping"/>
        <w:t xml:space="preserve"> Your kindness brings joy to kids in hospitals and supports families staying at the Ronald McDonald House.</w:t>
        <w:br w:type="textWrapping"/>
        <w:t xml:space="preserve"> Every donation—big or small—makes a real difference.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8"/>
          <w:szCs w:val="28"/>
          <w:rtl w:val="0"/>
        </w:rPr>
        <w:t xml:space="preserve">We understand times are tough. Please don’t feel pressured—just caring means a lot.</w:t>
        <w:br w:type="textWrapping"/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 Even a kind thought helps carry the mission forward.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