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Ronald McDonald Kitchen</w:t>
        <w:br w:type="textWrapping"/>
        <w:t xml:space="preserve">Bringing Comfort, Nutrition, and Smiles to Hospitalized Children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Our Mission:</w:t>
        <w:br w:type="textWrapping"/>
      </w:r>
      <w:r w:rsidDel="00000000" w:rsidR="00000000" w:rsidRPr="00000000">
        <w:rPr>
          <w:rtl w:val="0"/>
        </w:rPr>
        <w:t xml:space="preserve"> Ronald McDonald Kitchen is a charitable program created to provide warm, familiar, comforting meals to children undergoing treatment at children’s hospitals. It’s built on one father’s experience watching his daughter fight for her life—and the understanding that sometimes, a simple Happy Meal can mean everything.</w:t>
      </w:r>
    </w:p>
    <w:p w:rsidR="00000000" w:rsidDel="00000000" w:rsidP="00000000" w:rsidRDefault="00000000" w:rsidRPr="00000000" w14:paraId="00000003">
      <w:pPr>
        <w:spacing w:after="240" w:before="240" w:lineRule="auto"/>
        <w:rPr/>
      </w:pPr>
      <w:r w:rsidDel="00000000" w:rsidR="00000000" w:rsidRPr="00000000">
        <w:rPr>
          <w:rtl w:val="0"/>
        </w:rPr>
        <w:t xml:space="preserve">The program is about families but focuses on the child.</w:t>
        <w:br w:type="textWrapping"/>
        <w:t xml:space="preserve"> The child who hasn’t eaten in days because chemotherapy made everything taste like metal.</w:t>
        <w:br w:type="textWrapping"/>
        <w:t xml:space="preserve"> The child who feels forgotten, scared, and sick.</w:t>
        <w:br w:type="textWrapping"/>
        <w:t xml:space="preserve"> This is about giving them something they want to eat—a smile, a treat, and a little bit of nutrition when nothing else sounds good.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Concept:</w:t>
        <w:br w:type="textWrapping"/>
      </w:r>
      <w:r w:rsidDel="00000000" w:rsidR="00000000" w:rsidRPr="00000000">
        <w:rPr>
          <w:rtl w:val="0"/>
        </w:rPr>
        <w:t xml:space="preserve"> At participating McDonald’s locations, customers will be invited to donate a meal at checkout or through the McDonald’s app.</w:t>
        <w:br w:type="textWrapping"/>
        <w:t xml:space="preserve"> </w:t>
      </w:r>
      <w:r w:rsidDel="00000000" w:rsidR="00000000" w:rsidRPr="00000000">
        <w:rPr>
          <w:b w:val="1"/>
          <w:bCs w:val="1"/>
          <w:rtl w:val="0"/>
        </w:rPr>
        <w:t xml:space="preserve">"Would you like to provide a Happy Meal or soft serve cone to a child at Children’s Hospital today?"</w:t>
      </w:r>
    </w:p>
    <w:p w:rsidR="00000000" w:rsidDel="00000000" w:rsidP="00000000" w:rsidRDefault="00000000" w:rsidRPr="00000000" w14:paraId="00000005">
      <w:pPr>
        <w:spacing w:after="240" w:before="240" w:lineRule="auto"/>
        <w:rPr/>
      </w:pPr>
      <w:r w:rsidDel="00000000" w:rsidR="00000000" w:rsidRPr="00000000">
        <w:rPr>
          <w:rtl w:val="0"/>
        </w:rPr>
        <w:t xml:space="preserve">With one click:</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A donation is made.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The donor receives a small sticker: </w:t>
      </w:r>
      <w:r w:rsidDel="00000000" w:rsidR="00000000" w:rsidRPr="00000000">
        <w:rPr>
          <w:b w:val="1"/>
          <w:bCs w:val="1"/>
          <w:rtl w:val="0"/>
        </w:rPr>
        <w:t xml:space="preserve">"I Made a Child Smile Today at Children’s Hospital."</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The McDonald’s franchise earns a small fee (50–75 cents per donation) as incentive.</w:t>
        <w:br w:type="textWrapping"/>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Process: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Donation at Register or App:</w:t>
        <w:br w:type="textWrapping"/>
      </w:r>
      <w:r w:rsidDel="00000000" w:rsidR="00000000" w:rsidRPr="00000000">
        <w:rPr>
          <w:rtl w:val="0"/>
        </w:rPr>
        <w:t xml:space="preserve"> Customers donate with one button press. The transaction prints on their receipt.</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Funds Go to Clearinghouse:</w:t>
        <w:br w:type="textWrapping"/>
      </w:r>
      <w:r w:rsidDel="00000000" w:rsidR="00000000" w:rsidRPr="00000000">
        <w:rPr>
          <w:rtl w:val="0"/>
        </w:rPr>
        <w:t xml:space="preserve"> A non-profit clearinghouse manages donations transparently and ensures franchise compensation.</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Hospital Distribution:</w:t>
        <w:br w:type="textWrapping"/>
      </w:r>
      <w:r w:rsidDel="00000000" w:rsidR="00000000" w:rsidRPr="00000000">
        <w:rPr>
          <w:rtl w:val="0"/>
        </w:rPr>
        <w:t xml:space="preserve"> Social workers at Children’s Hospital distribute </w:t>
      </w:r>
      <w:r w:rsidDel="00000000" w:rsidR="00000000" w:rsidRPr="00000000">
        <w:rPr>
          <w:b w:val="1"/>
          <w:bCs w:val="1"/>
          <w:rtl w:val="0"/>
        </w:rPr>
        <w:t xml:space="preserve">barcoded meal cards</w:t>
      </w:r>
      <w:r w:rsidDel="00000000" w:rsidR="00000000" w:rsidRPr="00000000">
        <w:rPr>
          <w:rtl w:val="0"/>
        </w:rPr>
        <w:t xml:space="preserve"> directly to the children.</w:t>
        <w:br w:type="textWrapping"/>
        <w:t xml:space="preserve"> These cards can only be used:</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Inside the hospital cafeteria at the Ronald McDonald Kitchen kiosk.</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For a limited number of meals per child (to prevent overuse).</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For Happy Meals, cones, or other approved simple menu items.</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The Kiosk:</w:t>
        <w:br w:type="textWrapping"/>
      </w:r>
      <w:r w:rsidDel="00000000" w:rsidR="00000000" w:rsidRPr="00000000">
        <w:rPr>
          <w:rtl w:val="0"/>
        </w:rPr>
        <w:t xml:space="preserve"> A small, fully branded Ronald McDonald Kitchen kiosk will be built inside the hospital cafeteria (next to other vendors).</w:t>
        <w:br w:type="textWrapping"/>
        <w:t xml:space="preserve"> </w:t>
      </w:r>
      <w:r w:rsidDel="00000000" w:rsidR="00000000" w:rsidRPr="00000000">
        <w:rPr>
          <w:b w:val="1"/>
          <w:bCs w:val="1"/>
          <w:rtl w:val="0"/>
        </w:rPr>
        <w:t xml:space="preserve">Anyone can buy food there.</w:t>
        <w:br w:type="textWrapping"/>
      </w:r>
      <w:r w:rsidDel="00000000" w:rsidR="00000000" w:rsidRPr="00000000">
        <w:rPr>
          <w:rtl w:val="0"/>
        </w:rPr>
        <w:t xml:space="preserve"> Children with meal cards get their meals for free.</w:t>
        <w:br w:type="textWrapping"/>
        <w:t xml:space="preserve"> </w:t>
      </w:r>
      <w:r w:rsidDel="00000000" w:rsidR="00000000" w:rsidRPr="00000000">
        <w:rPr>
          <w:b w:val="1"/>
          <w:bCs w:val="1"/>
          <w:rtl w:val="0"/>
        </w:rPr>
        <w:t xml:space="preserve">Cost of kiosk construction (~$150,000) will be covered by corporate sponsors and community donors, not McDonald’s corporate.</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Key Benefits &amp; Impact:</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Nutrition &amp; Comfort:</w:t>
        <w:br w:type="textWrapping"/>
      </w:r>
      <w:r w:rsidDel="00000000" w:rsidR="00000000" w:rsidRPr="00000000">
        <w:rPr>
          <w:rtl w:val="0"/>
        </w:rPr>
        <w:t xml:space="preserve"> Kids undergoing treatment often stop eating. A Happy Meal may be the only thing they’ll want. It’s not about junk food—it’s about calories, nutrition, and breaking the cycle of nausea and fatigue.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Emotional Support:</w:t>
        <w:br w:type="textWrapping"/>
      </w:r>
      <w:r w:rsidDel="00000000" w:rsidR="00000000" w:rsidRPr="00000000">
        <w:rPr>
          <w:rtl w:val="0"/>
        </w:rPr>
        <w:t xml:space="preserve"> Every donated meal reminds a child that someone out there cares.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Financial Support for Hospitals &amp; RMH:</w:t>
        <w:br w:type="textWrapping"/>
      </w:r>
      <w:r w:rsidDel="00000000" w:rsidR="00000000" w:rsidRPr="00000000">
        <w:rPr>
          <w:rtl w:val="0"/>
        </w:rPr>
        <w:t xml:space="preserve"> Excess donations and general fundraising will flow back to Ronald McDonald House Charities and the hospitals themselves.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Community Engagement:</w:t>
        <w:br w:type="textWrapping"/>
      </w:r>
      <w:r w:rsidDel="00000000" w:rsidR="00000000" w:rsidRPr="00000000">
        <w:rPr>
          <w:rtl w:val="0"/>
        </w:rPr>
        <w:t xml:space="preserve"> Customers become part of something bigger. A simple meal makes a difference, and donors walk away with a sticker that spreads the message.</w:t>
        <w:br w:type="textWrapping"/>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Long-Term Vision:</w:t>
        <w:br w:type="textWrapping"/>
      </w:r>
      <w:r w:rsidDel="00000000" w:rsidR="00000000" w:rsidRPr="00000000">
        <w:rPr>
          <w:rtl w:val="0"/>
        </w:rPr>
        <w:t xml:space="preserve"> The first Ronald McDonald Kitchen will launch at St. Louis Children’s Hospital, where the concept was born.</w:t>
        <w:br w:type="textWrapping"/>
        <w:t xml:space="preserve"> Once successful, it will expand nationwide. If McDonald’s chooses not to adopt it, the program can adapt to partner with other family-friendly chains.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The Bottom Line:</w:t>
        <w:br w:type="textWrapping"/>
      </w:r>
      <w:r w:rsidDel="00000000" w:rsidR="00000000" w:rsidRPr="00000000">
        <w:rPr>
          <w:rtl w:val="0"/>
        </w:rPr>
        <w:t xml:space="preserve"> This is a </w:t>
      </w:r>
      <w:r w:rsidDel="00000000" w:rsidR="00000000" w:rsidRPr="00000000">
        <w:rPr>
          <w:b w:val="1"/>
          <w:bCs w:val="1"/>
          <w:rtl w:val="0"/>
        </w:rPr>
        <w:t xml:space="preserve">business-based charitable model</w:t>
      </w:r>
      <w:r w:rsidDel="00000000" w:rsidR="00000000" w:rsidRPr="00000000">
        <w:rPr>
          <w:rtl w:val="0"/>
        </w:rPr>
        <w:t xml:space="preserve"> built to sustain itself.</w:t>
        <w:br w:type="textWrapping"/>
        <w:t xml:space="preserve"> Franchises win.</w:t>
        <w:br w:type="textWrapping"/>
        <w:t xml:space="preserve"> The public wins.</w:t>
        <w:br w:type="textWrapping"/>
        <w:t xml:space="preserve"> Ronald McDonald House wins.</w:t>
        <w:br w:type="textWrapping"/>
        <w:t xml:space="preserve"> Hospitals win.</w:t>
        <w:br w:type="textWrapping"/>
        <w:t xml:space="preserve"> </w:t>
      </w:r>
      <w:r w:rsidDel="00000000" w:rsidR="00000000" w:rsidRPr="00000000">
        <w:rPr>
          <w:b w:val="1"/>
          <w:bCs w:val="1"/>
          <w:rtl w:val="0"/>
        </w:rPr>
        <w:t xml:space="preserve">But most importantly, the children win.</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