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8814" w14:textId="77777777" w:rsidR="00AB784B" w:rsidRDefault="00AB784B" w:rsidP="003648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eastAsia="en-IN"/>
        </w:rPr>
      </w:pPr>
    </w:p>
    <w:p w14:paraId="2664FCD3" w14:textId="4A61D379" w:rsidR="007C75AD" w:rsidRDefault="007C75AD" w:rsidP="0036489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  <w:lang w:val="en" w:eastAsia="en-IN"/>
        </w:rPr>
      </w:pPr>
      <w:r w:rsidRPr="00364894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  <w:lang w:val="en" w:eastAsia="en-IN"/>
        </w:rPr>
        <w:t>Configuration Management</w:t>
      </w:r>
    </w:p>
    <w:p w14:paraId="23A76354" w14:textId="77777777" w:rsidR="00F54940" w:rsidRDefault="007C75AD" w:rsidP="003648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</w:pPr>
      <w:r w:rsidRPr="007C75AD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    Thi</w:t>
      </w: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s </w:t>
      </w:r>
      <w:r w:rsidRPr="007C75AD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process of configure of the </w:t>
      </w:r>
      <w:r w:rsidR="00F54940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>software’s</w:t>
      </w: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 on the servers </w:t>
      </w:r>
      <w:r w:rsidR="00F54940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remotely </w:t>
      </w:r>
    </w:p>
    <w:p w14:paraId="25FAA1F9" w14:textId="76A22662" w:rsidR="007C75AD" w:rsidRPr="007C75AD" w:rsidRDefault="00F54940" w:rsidP="003648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      </w:t>
      </w:r>
      <w:proofErr w:type="spellStart"/>
      <w:proofErr w:type="gramStart"/>
      <w:r w:rsidR="00D01530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>Eg</w:t>
      </w:r>
      <w:proofErr w:type="spellEnd"/>
      <w:r w:rsidR="00D01530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 :</w:t>
      </w: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>When</w:t>
      </w:r>
      <w:proofErr w:type="gramEnd"/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 we are  working on </w:t>
      </w:r>
      <w:r w:rsidR="00D01530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>Jenkins</w:t>
      </w: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 install we install of the tomcat on one instance in real time we need to install </w:t>
      </w:r>
      <w:r w:rsidR="007C75AD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 xml:space="preserve">the same application on 100 server </w:t>
      </w:r>
      <w:r w:rsidR="00D01530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lang w:val="en" w:eastAsia="en-IN"/>
        </w:rPr>
        <w:t>there we use configuration management tool.</w:t>
      </w:r>
    </w:p>
    <w:p w14:paraId="22C78F93" w14:textId="17A8161C" w:rsidR="00364894" w:rsidRPr="00364894" w:rsidRDefault="00364894" w:rsidP="003648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eastAsia="en-IN"/>
        </w:rPr>
      </w:pPr>
      <w:r w:rsidRPr="00364894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lang w:eastAsia="en-IN"/>
        </w:rPr>
        <w:t xml:space="preserve"> Ansible </w:t>
      </w:r>
    </w:p>
    <w:p w14:paraId="5CDBB3B9" w14:textId="14F3EE97" w:rsidR="00364894" w:rsidRPr="00364894" w:rsidRDefault="00364894" w:rsidP="0036489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</w:pPr>
    </w:p>
    <w:p w14:paraId="738A9852" w14:textId="08BA03D8" w:rsidR="00364894" w:rsidRPr="00364894" w:rsidRDefault="00364894" w:rsidP="00364894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7"/>
          <w:szCs w:val="27"/>
          <w:lang w:eastAsia="en-IN"/>
        </w:rPr>
      </w:pPr>
      <w:r w:rsidRPr="00364894">
        <w:rPr>
          <w:rFonts w:ascii="Arial" w:eastAsia="Times New Roman" w:hAnsi="Arial" w:cs="Arial"/>
          <w:noProof w:val="0"/>
          <w:color w:val="202124"/>
          <w:sz w:val="24"/>
          <w:szCs w:val="24"/>
          <w:lang w:val="en" w:eastAsia="en-IN"/>
        </w:rPr>
        <w:t>Ansible is </w:t>
      </w:r>
      <w:r w:rsidRPr="00364894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  <w:lang w:val="en" w:eastAsia="en-IN"/>
        </w:rPr>
        <w:t xml:space="preserve">an </w:t>
      </w:r>
      <w:proofErr w:type="gramStart"/>
      <w:r w:rsidRPr="00364894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  <w:lang w:val="en" w:eastAsia="en-IN"/>
        </w:rPr>
        <w:t>open source</w:t>
      </w:r>
      <w:proofErr w:type="gramEnd"/>
      <w:r w:rsidRPr="00364894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  <w:lang w:val="en" w:eastAsia="en-IN"/>
        </w:rPr>
        <w:t xml:space="preserve"> IT Configuration Management, Deployment &amp; Orchestration tool</w:t>
      </w:r>
      <w:r w:rsidRPr="00364894">
        <w:rPr>
          <w:rFonts w:ascii="Arial" w:eastAsia="Times New Roman" w:hAnsi="Arial" w:cs="Arial"/>
          <w:noProof w:val="0"/>
          <w:color w:val="202124"/>
          <w:sz w:val="24"/>
          <w:szCs w:val="24"/>
          <w:lang w:val="en" w:eastAsia="en-IN"/>
        </w:rPr>
        <w:t xml:space="preserve">. It aims to provide large productivity gains to a wide variety of automation challenges. This tool is very simple to use yet powerful enough to automate complex multi-tier IT application </w:t>
      </w:r>
      <w:r w:rsidR="00F94A74" w:rsidRPr="00364894">
        <w:rPr>
          <w:rFonts w:ascii="Arial" w:eastAsia="Times New Roman" w:hAnsi="Arial" w:cs="Arial"/>
          <w:noProof w:val="0"/>
          <w:color w:val="202124"/>
          <w:sz w:val="24"/>
          <w:szCs w:val="24"/>
          <w:lang w:val="en" w:eastAsia="en-IN"/>
        </w:rPr>
        <w:t>environment</w:t>
      </w:r>
      <w:r w:rsidR="00F94A74">
        <w:rPr>
          <w:rFonts w:ascii="Arial" w:eastAsia="Times New Roman" w:hAnsi="Arial" w:cs="Arial"/>
          <w:noProof w:val="0"/>
          <w:color w:val="202124"/>
          <w:sz w:val="24"/>
          <w:szCs w:val="24"/>
          <w:lang w:val="en" w:eastAsia="en-IN"/>
        </w:rPr>
        <w:t>.</w:t>
      </w:r>
    </w:p>
    <w:p w14:paraId="2A91E123" w14:textId="77777777" w:rsidR="00364894" w:rsidRDefault="00364894" w:rsidP="00C660FA">
      <w:pPr>
        <w:keepNext/>
      </w:pPr>
    </w:p>
    <w:p w14:paraId="0A16C822" w14:textId="24D35FCE" w:rsidR="00C660FA" w:rsidRDefault="00C660FA" w:rsidP="00C660FA">
      <w:pPr>
        <w:keepNext/>
      </w:pPr>
      <w:r>
        <w:drawing>
          <wp:inline distT="0" distB="0" distL="0" distR="0" wp14:anchorId="7D40C7B0" wp14:editId="060CAAD6">
            <wp:extent cx="6248400" cy="2773680"/>
            <wp:effectExtent l="0" t="0" r="0" b="7620"/>
            <wp:docPr id="1" name="Picture 1" descr="Ansible Tutorial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sible Tutorial -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7033" r="133" b="17033"/>
                    <a:stretch/>
                  </pic:blipFill>
                  <pic:spPr bwMode="auto">
                    <a:xfrm>
                      <a:off x="0" y="0"/>
                      <a:ext cx="6248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F3468" w14:textId="4E5A5A10" w:rsidR="004A35B2" w:rsidRDefault="004A35B2" w:rsidP="00C660FA">
      <w:pPr>
        <w:keepNext/>
      </w:pPr>
    </w:p>
    <w:p w14:paraId="5EA59B06" w14:textId="4D227EA8" w:rsidR="004A35B2" w:rsidRP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Advantages</w:t>
      </w:r>
      <w:r w:rsidR="00D01530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of ansible </w:t>
      </w:r>
    </w:p>
    <w:p w14:paraId="1239298C" w14:textId="77777777" w:rsidR="004A35B2" w:rsidRP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==================</w:t>
      </w:r>
    </w:p>
    <w:p w14:paraId="35FB96B5" w14:textId="77777777" w:rsidR="004A35B2" w:rsidRP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1 Provisioning of Servers</w:t>
      </w:r>
    </w:p>
    <w:p w14:paraId="0FD17619" w14:textId="77777777" w:rsidR="004A35B2" w:rsidRP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 Setup of s/w's on servers can be done very easily from one point</w:t>
      </w:r>
    </w:p>
    <w:p w14:paraId="71AC5679" w14:textId="77777777" w:rsidR="004A35B2" w:rsidRP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</w:p>
    <w:p w14:paraId="7DB75C5A" w14:textId="77777777" w:rsidR="004A35B2" w:rsidRP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</w:p>
    <w:p w14:paraId="7E5EED17" w14:textId="3145AD49" w:rsidR="004A35B2" w:rsidRPr="004A35B2" w:rsidRDefault="002C6568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2</w:t>
      </w:r>
      <w:r w:rsidR="004A35B2"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Handling Snowflake servers</w:t>
      </w:r>
    </w:p>
    <w:p w14:paraId="343F0AC2" w14:textId="28CE142B" w:rsid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 After a point of time all servers in the data </w:t>
      </w:r>
      <w:proofErr w:type="spellStart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center</w:t>
      </w:r>
      <w:proofErr w:type="spellEnd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behave like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</w:t>
      </w: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snowflake servers </w:t>
      </w:r>
      <w:proofErr w:type="spellStart"/>
      <w:proofErr w:type="gramStart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ie</w:t>
      </w:r>
      <w:proofErr w:type="spellEnd"/>
      <w:proofErr w:type="gramEnd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they might be running on slightly different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</w:t>
      </w: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h/w and s/w </w:t>
      </w:r>
      <w:proofErr w:type="spellStart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configuarations</w:t>
      </w:r>
      <w:proofErr w:type="spellEnd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.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</w:t>
      </w:r>
    </w:p>
    <w:p w14:paraId="20E24FBC" w14:textId="516E2310" w:rsidR="004A35B2" w:rsidRP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Configuration Management tools can pick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</w:t>
      </w: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up this info in simple setup file which can be reused to setup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</w:t>
      </w: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similar </w:t>
      </w:r>
      <w:proofErr w:type="gramStart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environments</w:t>
      </w: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.</w:t>
      </w:r>
      <w:proofErr w:type="gramEnd"/>
    </w:p>
    <w:p w14:paraId="251995D9" w14:textId="3FF022DA" w:rsidR="004A35B2" w:rsidRDefault="00D01530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where we can go to north hemisphere and southern hemisphere snow fall </w:t>
      </w:r>
    </w:p>
    <w:p w14:paraId="7A75E3AD" w14:textId="01801721" w:rsidR="00D01530" w:rsidRDefault="00D01530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      We can take </w:t>
      </w:r>
      <w:proofErr w:type="gram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two  drops</w:t>
      </w:r>
      <w:proofErr w:type="gram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of snow fall has same </w:t>
      </w:r>
      <w:r w:rsidR="00AF3BA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size and shape etc?</w:t>
      </w:r>
    </w:p>
    <w:p w14:paraId="2A040B68" w14:textId="19D73F68" w:rsidR="00AF3BAB" w:rsidRDefault="00AF3BAB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      After some condition all the application running on the server1 will behave like </w:t>
      </w:r>
      <w:proofErr w:type="gram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a  snow</w:t>
      </w:r>
      <w:proofErr w:type="gram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flack effect due to some configuration like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cpu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</w:t>
      </w:r>
      <w:r w:rsidR="00751716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storage etc</w:t>
      </w:r>
    </w:p>
    <w:p w14:paraId="71A82FA0" w14:textId="77777777" w:rsidR="00751716" w:rsidRPr="004A35B2" w:rsidRDefault="00751716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</w:p>
    <w:p w14:paraId="61966FEF" w14:textId="763CF66D" w:rsidR="004A35B2" w:rsidRPr="004A35B2" w:rsidRDefault="002C6568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3</w:t>
      </w:r>
      <w:r w:rsidR="004A35B2"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Disaster Recovery</w:t>
      </w:r>
    </w:p>
    <w:p w14:paraId="63511650" w14:textId="77777777" w:rsidR="004A35B2" w:rsidRP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 In case of disaster recovery where we can </w:t>
      </w:r>
      <w:proofErr w:type="spellStart"/>
      <w:proofErr w:type="gramStart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loose</w:t>
      </w:r>
      <w:proofErr w:type="spellEnd"/>
      <w:proofErr w:type="gramEnd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an entire data </w:t>
      </w:r>
      <w:proofErr w:type="spellStart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center</w:t>
      </w:r>
      <w:proofErr w:type="spellEnd"/>
    </w:p>
    <w:p w14:paraId="38D1E9E2" w14:textId="524C629B" w:rsid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 we can recreate similar data </w:t>
      </w:r>
      <w:proofErr w:type="spellStart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center</w:t>
      </w:r>
      <w:proofErr w:type="spellEnd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with greater </w:t>
      </w:r>
      <w:proofErr w:type="gramStart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ease</w:t>
      </w:r>
      <w:r w:rsidR="00AF3BA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.</w:t>
      </w:r>
      <w:proofErr w:type="gramEnd"/>
    </w:p>
    <w:p w14:paraId="576FA7ED" w14:textId="2817BF89" w:rsidR="00AF3BAB" w:rsidRDefault="00AF3BAB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: suppose we take </w:t>
      </w:r>
      <w:r w:rsidR="004F12AA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bank </w:t>
      </w:r>
      <w:proofErr w:type="spellStart"/>
      <w:proofErr w:type="gramStart"/>
      <w:r w:rsidR="004F12AA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abc.bank</w:t>
      </w:r>
      <w:proofErr w:type="spellEnd"/>
      <w:proofErr w:type="gramEnd"/>
      <w:r w:rsidR="004F12AA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have it data centre in </w:t>
      </w:r>
      <w:proofErr w:type="spellStart"/>
      <w:r w:rsidR="004F12AA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ukarine</w:t>
      </w:r>
      <w:proofErr w:type="spellEnd"/>
      <w:r w:rsidR="004F12AA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. due to bomb or natural earthquakes datacentre will be trouble bank has placed </w:t>
      </w:r>
      <w:proofErr w:type="gramStart"/>
      <w:r w:rsidR="004F12AA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there</w:t>
      </w:r>
      <w:proofErr w:type="gramEnd"/>
      <w:r w:rsidR="004F12AA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datacentres in different regions.</w:t>
      </w:r>
    </w:p>
    <w:p w14:paraId="321BA3B7" w14:textId="77777777" w:rsidR="004F12AA" w:rsidRPr="004A35B2" w:rsidRDefault="004F12AA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</w:p>
    <w:p w14:paraId="68064F60" w14:textId="77777777" w:rsidR="004A35B2" w:rsidRP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</w:p>
    <w:p w14:paraId="552012A1" w14:textId="7A15E172" w:rsidR="004A35B2" w:rsidRPr="004A35B2" w:rsidRDefault="00FB422F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4</w:t>
      </w:r>
      <w:r w:rsidR="004A35B2"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Idempotent</w:t>
      </w:r>
    </w:p>
    <w:p w14:paraId="4A7794E3" w14:textId="77777777" w:rsidR="004A35B2" w:rsidRP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 Configuration Management tools are used to bring the servers to a</w:t>
      </w:r>
    </w:p>
    <w:p w14:paraId="68979F9B" w14:textId="2620EA0C" w:rsidR="004A35B2" w:rsidRP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 specific state called as "desired state</w:t>
      </w:r>
      <w:r w:rsidR="004F12AA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”</w:t>
      </w: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,</w:t>
      </w:r>
      <w:r w:rsidR="004F12AA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</w:t>
      </w: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If the </w:t>
      </w:r>
      <w:r w:rsidR="004F12AA"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remote</w:t>
      </w: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server is </w:t>
      </w:r>
    </w:p>
    <w:p w14:paraId="1BD2E0AB" w14:textId="370EC374" w:rsidR="004A35B2" w:rsidRDefault="004A35B2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 already in the desired state CM tools will not reconfigure that server</w:t>
      </w:r>
      <w:r w:rsidR="00FB422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.</w:t>
      </w:r>
    </w:p>
    <w:p w14:paraId="4C6D1B12" w14:textId="77777777" w:rsidR="00FB422F" w:rsidRPr="004A35B2" w:rsidRDefault="00FB422F" w:rsidP="004A3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</w:p>
    <w:p w14:paraId="7B3E014F" w14:textId="4422906C" w:rsidR="004A35B2" w:rsidRDefault="00FB422F" w:rsidP="00FB422F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We have 20 servers we need to install tomcat 9 and tomcat 8 on each 10 servers but there is a requirement of upgraging the tomcat 8 to tomcat 9 in 10 servers downgrading of tom 9 to tom 8 can be done by the configuration management tools . </w:t>
      </w:r>
    </w:p>
    <w:p w14:paraId="65051545" w14:textId="76ACC436" w:rsidR="00FB422F" w:rsidRPr="004A35B2" w:rsidRDefault="00FB422F" w:rsidP="00FB4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5</w:t>
      </w:r>
      <w:r w:rsidR="00F94A74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</w:t>
      </w: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Reduction of usage of resources</w:t>
      </w:r>
    </w:p>
    <w:p w14:paraId="0F0DE371" w14:textId="77777777" w:rsidR="00FB422F" w:rsidRPr="004A35B2" w:rsidRDefault="00FB422F" w:rsidP="00FB4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 We require less amount of </w:t>
      </w:r>
      <w:proofErr w:type="spellStart"/>
      <w:proofErr w:type="gramStart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time,money</w:t>
      </w:r>
      <w:proofErr w:type="spellEnd"/>
      <w:proofErr w:type="gramEnd"/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and human resources to configure</w:t>
      </w:r>
    </w:p>
    <w:p w14:paraId="22DB24B1" w14:textId="77777777" w:rsidR="00FB422F" w:rsidRPr="004A35B2" w:rsidRDefault="00FB422F" w:rsidP="00FB4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A35B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 servers</w:t>
      </w:r>
    </w:p>
    <w:p w14:paraId="59649220" w14:textId="0237D196" w:rsidR="00473C3B" w:rsidRPr="00751716" w:rsidRDefault="00473C3B" w:rsidP="00C660FA">
      <w:pPr>
        <w:pStyle w:val="Caption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C390D6A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Popular CM tools</w:t>
      </w:r>
    </w:p>
    <w:p w14:paraId="33C49C63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======================</w:t>
      </w:r>
    </w:p>
    <w:p w14:paraId="18B045A1" w14:textId="6E76DBFD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Ansible</w:t>
      </w:r>
      <w:r w:rsidR="00B405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B40552">
        <w:rPr>
          <w:rFonts w:ascii="Times New Roman" w:hAnsi="Times New Roman" w:cs="Times New Roman"/>
          <w:color w:val="000000"/>
          <w:sz w:val="28"/>
          <w:szCs w:val="28"/>
        </w:rPr>
        <w:t>( agent</w:t>
      </w:r>
      <w:proofErr w:type="gramEnd"/>
      <w:r w:rsidR="00B40552">
        <w:rPr>
          <w:rFonts w:ascii="Times New Roman" w:hAnsi="Times New Roman" w:cs="Times New Roman"/>
          <w:color w:val="000000"/>
          <w:sz w:val="28"/>
          <w:szCs w:val="28"/>
        </w:rPr>
        <w:t xml:space="preserve"> less )</w:t>
      </w:r>
    </w:p>
    <w:p w14:paraId="3D6BE5CA" w14:textId="75304484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Chef</w:t>
      </w:r>
      <w:r w:rsidR="0075171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B405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B40552">
        <w:rPr>
          <w:rFonts w:ascii="Times New Roman" w:hAnsi="Times New Roman" w:cs="Times New Roman"/>
          <w:color w:val="000000"/>
          <w:sz w:val="28"/>
          <w:szCs w:val="28"/>
        </w:rPr>
        <w:t xml:space="preserve"> it has agent , licenses , chef client  )</w:t>
      </w:r>
    </w:p>
    <w:p w14:paraId="6F5B47FA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Puppet</w:t>
      </w:r>
    </w:p>
    <w:p w14:paraId="1BE53A9B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Saltstack</w:t>
      </w:r>
      <w:proofErr w:type="spellEnd"/>
    </w:p>
    <w:p w14:paraId="44061EA8" w14:textId="3163B8E3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</w:t>
      </w:r>
    </w:p>
    <w:p w14:paraId="39D2DE69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Ansible is installed on one machine that is called as "Controller"</w:t>
      </w:r>
    </w:p>
    <w:p w14:paraId="69AB31A4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all the remaining servers that we want to configure are called</w:t>
      </w:r>
    </w:p>
    <w:p w14:paraId="679C5610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as "managed nodes/hosts"</w:t>
      </w:r>
    </w:p>
    <w:p w14:paraId="739E9CD2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Ansible uses "agentless" policy to configure the remote servers</w:t>
      </w:r>
    </w:p>
    <w:p w14:paraId="26F30B8B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ie</w:t>
      </w:r>
      <w:proofErr w:type="spellEnd"/>
      <w:proofErr w:type="gram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we don't require any client side s/w of ansible to be present</w:t>
      </w:r>
    </w:p>
    <w:p w14:paraId="550E92A9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on the managed nodes</w:t>
      </w:r>
    </w:p>
    <w:p w14:paraId="2B1D3BF5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Ansible uses "push" methodology to push the configuration changes</w:t>
      </w:r>
    </w:p>
    <w:p w14:paraId="1B91E253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via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passwordless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ssh</w:t>
      </w:r>
      <w:proofErr w:type="spellEnd"/>
    </w:p>
    <w:p w14:paraId="46A44618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721EC8C" w14:textId="448173B8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</w:t>
      </w:r>
    </w:p>
    <w:p w14:paraId="5B7C8AED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Setup of Ansible</w:t>
      </w:r>
    </w:p>
    <w:p w14:paraId="53EA9EA8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>=============================</w:t>
      </w:r>
    </w:p>
    <w:p w14:paraId="6AD576D5" w14:textId="5EF6130F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1 Create </w:t>
      </w:r>
      <w:r w:rsidR="00D16B8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A439D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D16B8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A439D">
        <w:rPr>
          <w:rFonts w:ascii="Times New Roman" w:hAnsi="Times New Roman" w:cs="Times New Roman"/>
          <w:color w:val="000000"/>
          <w:sz w:val="28"/>
          <w:szCs w:val="28"/>
        </w:rPr>
        <w:t>AWS ubuntu instances</w:t>
      </w:r>
    </w:p>
    <w:p w14:paraId="1A3CC77C" w14:textId="161B61D5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2 Name the first one Controller and the remaining as </w:t>
      </w:r>
      <w:r w:rsidR="00D16B8F" w:rsidRPr="008A439D">
        <w:rPr>
          <w:rFonts w:ascii="Times New Roman" w:hAnsi="Times New Roman" w:cs="Times New Roman"/>
          <w:color w:val="000000"/>
          <w:sz w:val="28"/>
          <w:szCs w:val="28"/>
        </w:rPr>
        <w:t>Managed</w:t>
      </w: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nodes</w:t>
      </w:r>
    </w:p>
    <w:p w14:paraId="28BDAE80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3 Establish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passwordless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ssh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between Controller and managed nodes</w:t>
      </w:r>
    </w:p>
    <w:p w14:paraId="0FDC1ECC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a) </w:t>
      </w:r>
      <w:r w:rsidRPr="008A43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Connect to managed node</w:t>
      </w:r>
    </w:p>
    <w:p w14:paraId="0A9637BA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b) Setup password of ubuntu user</w:t>
      </w:r>
    </w:p>
    <w:p w14:paraId="3FE49637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passwd ubuntu</w:t>
      </w:r>
    </w:p>
    <w:p w14:paraId="3F6385EF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c) Edit the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sshd_config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file</w:t>
      </w:r>
    </w:p>
    <w:p w14:paraId="68160660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vim /etc/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ssh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sshd_config</w:t>
      </w:r>
      <w:proofErr w:type="spellEnd"/>
    </w:p>
    <w:p w14:paraId="2FFF87F0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   Search for "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PasswordAuthentication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>" and change it from no to yes</w:t>
      </w:r>
    </w:p>
    <w:p w14:paraId="790ECDB6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d) Restart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ssh</w:t>
      </w:r>
      <w:proofErr w:type="spellEnd"/>
    </w:p>
    <w:p w14:paraId="47F6C2EA" w14:textId="64CDDAAB" w:rsid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service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ssh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restart</w:t>
      </w:r>
    </w:p>
    <w:p w14:paraId="484AADD5" w14:textId="73FBAACE" w:rsidR="00C76668" w:rsidRDefault="00C76668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8D4864B" w14:textId="77777777" w:rsidR="00C76668" w:rsidRPr="008A439D" w:rsidRDefault="00C76668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0A07854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e) </w:t>
      </w:r>
      <w:r w:rsidRPr="008A43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Connect to Controller</w:t>
      </w:r>
    </w:p>
    <w:p w14:paraId="073508E2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f) Generate the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ssh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keys</w:t>
      </w:r>
    </w:p>
    <w:p w14:paraId="18A27BD4" w14:textId="283F6F34" w:rsid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ssh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>-keygen</w:t>
      </w:r>
    </w:p>
    <w:p w14:paraId="2499D663" w14:textId="4894D6B1" w:rsidR="00B152AB" w:rsidRPr="008A439D" w:rsidRDefault="00D41290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62FA24" wp14:editId="1020777E">
            <wp:extent cx="5731510" cy="2845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308F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g) Copy the public keys to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authoried_keys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on managed nodes</w:t>
      </w:r>
    </w:p>
    <w:p w14:paraId="26D4AECC" w14:textId="78CFCF28" w:rsid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ssh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-copy-id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ubuntu@private_ip_of_managednode</w:t>
      </w:r>
      <w:proofErr w:type="spellEnd"/>
    </w:p>
    <w:p w14:paraId="574B1EB3" w14:textId="3539A1F0" w:rsidR="00C751AC" w:rsidRDefault="00C751AC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0641CF" wp14:editId="001C1C29">
            <wp:extent cx="5731510" cy="2256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D53E" w14:textId="78E3D51F" w:rsidR="00B152AB" w:rsidRDefault="00B152AB" w:rsidP="008A439D">
      <w:pPr>
        <w:pStyle w:val="HTMLPreformatted"/>
        <w:shd w:val="clear" w:color="auto" w:fill="FFFFFF"/>
      </w:pPr>
    </w:p>
    <w:p w14:paraId="5773F3CE" w14:textId="035BF369" w:rsidR="00C751AC" w:rsidRDefault="00C751AC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Repeat the above step to connect another managed node </w:t>
      </w:r>
    </w:p>
    <w:p w14:paraId="1FE260A1" w14:textId="584B7433" w:rsidR="00C751AC" w:rsidRDefault="00C751AC" w:rsidP="00C751A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ssh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>-copy-id ubuntu@private_ip_of_managednode</w:t>
      </w:r>
      <w:r>
        <w:rPr>
          <w:rFonts w:ascii="Times New Roman" w:hAnsi="Times New Roman" w:cs="Times New Roman"/>
          <w:color w:val="000000"/>
          <w:sz w:val="28"/>
          <w:szCs w:val="28"/>
        </w:rPr>
        <w:t>2 )</w:t>
      </w:r>
    </w:p>
    <w:p w14:paraId="7995AD07" w14:textId="4AA1B8AF" w:rsidR="00C751AC" w:rsidRPr="008A439D" w:rsidRDefault="00C751AC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842A193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F3D5999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 w:rsidRPr="008A43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Install Ansible</w:t>
      </w:r>
    </w:p>
    <w:p w14:paraId="2FA30A37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a) Update the apt repository</w:t>
      </w:r>
    </w:p>
    <w:p w14:paraId="1CCBAC56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apt-get update</w:t>
      </w:r>
    </w:p>
    <w:p w14:paraId="4C9F163D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b) Install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softwares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required for ansible</w:t>
      </w:r>
    </w:p>
    <w:p w14:paraId="0E250871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apt-get install software-properties-common</w:t>
      </w:r>
    </w:p>
    <w:p w14:paraId="3DC18834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c) Add the latest version of ansible to apt repository</w:t>
      </w:r>
    </w:p>
    <w:p w14:paraId="449312B9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apt-add-repository </w:t>
      </w:r>
      <w:proofErr w:type="spellStart"/>
      <w:proofErr w:type="gram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ppa:ansible</w:t>
      </w:r>
      <w:proofErr w:type="spellEnd"/>
      <w:proofErr w:type="gramEnd"/>
      <w:r w:rsidRPr="008A439D">
        <w:rPr>
          <w:rFonts w:ascii="Times New Roman" w:hAnsi="Times New Roman" w:cs="Times New Roman"/>
          <w:color w:val="000000"/>
          <w:sz w:val="28"/>
          <w:szCs w:val="28"/>
        </w:rPr>
        <w:t>/ansible</w:t>
      </w:r>
    </w:p>
    <w:p w14:paraId="59422942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d) Update the apt repository</w:t>
      </w:r>
    </w:p>
    <w:p w14:paraId="5A35B1F3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apt-get update</w:t>
      </w:r>
    </w:p>
    <w:p w14:paraId="58F8A379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e) Install ansible</w:t>
      </w:r>
    </w:p>
    <w:p w14:paraId="55A43DE2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apt-get install -y ansible</w:t>
      </w:r>
    </w:p>
    <w:p w14:paraId="18E6FAA5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5DDB" w14:textId="23405940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Ansible uses a </w:t>
      </w:r>
      <w:proofErr w:type="gram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files</w:t>
      </w:r>
      <w:proofErr w:type="gram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known as "inventory" file to read info about the managed nodes,</w:t>
      </w:r>
      <w:r w:rsidR="00D16B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Here we should add the </w:t>
      </w:r>
      <w:r w:rsidR="00F94A74" w:rsidRPr="008A439D">
        <w:rPr>
          <w:rFonts w:ascii="Times New Roman" w:hAnsi="Times New Roman" w:cs="Times New Roman"/>
          <w:color w:val="000000"/>
          <w:sz w:val="28"/>
          <w:szCs w:val="28"/>
        </w:rPr>
        <w:t>remote</w:t>
      </w: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managed nodes</w:t>
      </w:r>
      <w:r w:rsidR="00F94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ipaddress</w:t>
      </w:r>
      <w:proofErr w:type="spellEnd"/>
    </w:p>
    <w:p w14:paraId="69737A04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E1CD508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vim /etc/ansible/hosts</w:t>
      </w:r>
    </w:p>
    <w:p w14:paraId="032544C3" w14:textId="77777777" w:rsidR="008A439D" w:rsidRPr="008A439D" w:rsidRDefault="008A439D" w:rsidP="008A439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Copy paste the private </w:t>
      </w:r>
      <w:proofErr w:type="spellStart"/>
      <w:r w:rsidRPr="008A439D">
        <w:rPr>
          <w:rFonts w:ascii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8A439D">
        <w:rPr>
          <w:rFonts w:ascii="Times New Roman" w:hAnsi="Times New Roman" w:cs="Times New Roman"/>
          <w:color w:val="000000"/>
          <w:sz w:val="28"/>
          <w:szCs w:val="28"/>
        </w:rPr>
        <w:t xml:space="preserve"> address of all managed nodes</w:t>
      </w:r>
    </w:p>
    <w:p w14:paraId="58A5A255" w14:textId="176C75DB" w:rsidR="008824FC" w:rsidRDefault="00B152AB" w:rsidP="00364894">
      <w:r>
        <w:drawing>
          <wp:inline distT="0" distB="0" distL="0" distR="0" wp14:anchorId="10F022F4" wp14:editId="3F896495">
            <wp:extent cx="627126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61046" b="14797"/>
                    <a:stretch/>
                  </pic:blipFill>
                  <pic:spPr bwMode="auto">
                    <a:xfrm>
                      <a:off x="0" y="0"/>
                      <a:ext cx="627126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CCC8F" w14:textId="0BB1DE0A" w:rsidR="007B2A31" w:rsidRPr="007B2A31" w:rsidRDefault="00966F3A" w:rsidP="00966F3A">
      <w:pPr>
        <w:rPr>
          <w:rFonts w:ascii="Times New Roman" w:hAnsi="Times New Roman" w:cs="Times New Roman"/>
          <w:sz w:val="28"/>
          <w:szCs w:val="28"/>
        </w:rPr>
      </w:pPr>
      <w:r w:rsidRPr="007B2A31">
        <w:rPr>
          <w:rFonts w:ascii="Times New Roman" w:hAnsi="Times New Roman" w:cs="Times New Roman"/>
          <w:sz w:val="28"/>
          <w:szCs w:val="28"/>
        </w:rPr>
        <w:t xml:space="preserve">Ansible command to see the memory information of all managed nodes and also check the </w:t>
      </w:r>
      <w:r w:rsidR="007B2A31" w:rsidRPr="007B2A31">
        <w:rPr>
          <w:rFonts w:ascii="Times New Roman" w:hAnsi="Times New Roman" w:cs="Times New Roman"/>
          <w:sz w:val="28"/>
          <w:szCs w:val="28"/>
        </w:rPr>
        <w:t>which are</w:t>
      </w:r>
      <w:r w:rsidR="007B2A31">
        <w:rPr>
          <w:rFonts w:ascii="Times New Roman" w:hAnsi="Times New Roman" w:cs="Times New Roman"/>
          <w:sz w:val="28"/>
          <w:szCs w:val="28"/>
        </w:rPr>
        <w:t xml:space="preserve"> the nodes</w:t>
      </w:r>
      <w:r w:rsidR="007B2A31" w:rsidRPr="007B2A31">
        <w:rPr>
          <w:rFonts w:ascii="Times New Roman" w:hAnsi="Times New Roman" w:cs="Times New Roman"/>
          <w:sz w:val="28"/>
          <w:szCs w:val="28"/>
        </w:rPr>
        <w:t xml:space="preserve"> in active status</w:t>
      </w:r>
      <w:r w:rsidR="007B2A31">
        <w:rPr>
          <w:rFonts w:ascii="Times New Roman" w:hAnsi="Times New Roman" w:cs="Times New Roman"/>
          <w:sz w:val="28"/>
          <w:szCs w:val="28"/>
        </w:rPr>
        <w:t>.</w:t>
      </w:r>
    </w:p>
    <w:p w14:paraId="36F204B0" w14:textId="13023FF8" w:rsidR="00966F3A" w:rsidRPr="007B2A31" w:rsidRDefault="007B2A31" w:rsidP="00966F3A">
      <w:pPr>
        <w:rPr>
          <w:rFonts w:ascii="Times New Roman" w:hAnsi="Times New Roman" w:cs="Times New Roman"/>
          <w:sz w:val="28"/>
          <w:szCs w:val="28"/>
        </w:rPr>
      </w:pPr>
      <w:r w:rsidRPr="007B2A31">
        <w:rPr>
          <w:rFonts w:ascii="Times New Roman" w:hAnsi="Times New Roman" w:cs="Times New Roman"/>
          <w:sz w:val="28"/>
          <w:szCs w:val="28"/>
        </w:rPr>
        <w:t xml:space="preserve"> ansible all -i /etc/ansible/hosts -m command -a 'free -m'</w:t>
      </w:r>
    </w:p>
    <w:p w14:paraId="3CC4454A" w14:textId="77777777" w:rsidR="007B2A31" w:rsidRDefault="007B2A31" w:rsidP="00966F3A"/>
    <w:p w14:paraId="15137CE9" w14:textId="7B205E04" w:rsidR="00966F3A" w:rsidRDefault="00966F3A" w:rsidP="00966F3A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3931B9D" wp14:editId="0229EA3E">
            <wp:extent cx="5731510" cy="1961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00D9" w14:textId="77777777" w:rsidR="008E4290" w:rsidRDefault="008E4290" w:rsidP="008E429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0563C1" w:themeColor="hyperlink"/>
          <w:sz w:val="28"/>
          <w:szCs w:val="28"/>
          <w:u w:val="single"/>
          <w:lang w:eastAsia="en-IN"/>
        </w:rPr>
      </w:pPr>
      <w:hyperlink r:id="rId9" w:history="1">
        <w:r>
          <w:rPr>
            <w:rStyle w:val="Hyperlink"/>
            <w:rFonts w:ascii="Times New Roman" w:eastAsia="Times New Roman" w:hAnsi="Times New Roman" w:cs="Times New Roman"/>
            <w:b/>
            <w:bCs/>
            <w:noProof w:val="0"/>
            <w:sz w:val="28"/>
            <w:szCs w:val="28"/>
            <w:lang w:eastAsia="en-IN"/>
          </w:rPr>
          <w:t>https://youtu.be/LJbuKozeA2o</w:t>
        </w:r>
      </w:hyperlink>
    </w:p>
    <w:p w14:paraId="23C3B804" w14:textId="77777777" w:rsidR="007B2A31" w:rsidRPr="00966F3A" w:rsidRDefault="007B2A31" w:rsidP="00966F3A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</w:p>
    <w:sectPr w:rsidR="007B2A31" w:rsidRPr="00966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FA"/>
    <w:rsid w:val="00292EA6"/>
    <w:rsid w:val="002C6568"/>
    <w:rsid w:val="00344FF7"/>
    <w:rsid w:val="00364894"/>
    <w:rsid w:val="003910BF"/>
    <w:rsid w:val="00473C3B"/>
    <w:rsid w:val="004A35B2"/>
    <w:rsid w:val="004F12AA"/>
    <w:rsid w:val="00572510"/>
    <w:rsid w:val="005D39AC"/>
    <w:rsid w:val="00713776"/>
    <w:rsid w:val="00751716"/>
    <w:rsid w:val="00790BD9"/>
    <w:rsid w:val="007B2A31"/>
    <w:rsid w:val="007C75AD"/>
    <w:rsid w:val="008824FC"/>
    <w:rsid w:val="008A439D"/>
    <w:rsid w:val="008E4290"/>
    <w:rsid w:val="00966F3A"/>
    <w:rsid w:val="009F4BDC"/>
    <w:rsid w:val="00AB784B"/>
    <w:rsid w:val="00AF3BAB"/>
    <w:rsid w:val="00B152AB"/>
    <w:rsid w:val="00B40552"/>
    <w:rsid w:val="00C660FA"/>
    <w:rsid w:val="00C751AC"/>
    <w:rsid w:val="00C76668"/>
    <w:rsid w:val="00C849CB"/>
    <w:rsid w:val="00D01530"/>
    <w:rsid w:val="00D16B8F"/>
    <w:rsid w:val="00D41290"/>
    <w:rsid w:val="00F17C44"/>
    <w:rsid w:val="00F54940"/>
    <w:rsid w:val="00F94A74"/>
    <w:rsid w:val="00FB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19C5"/>
  <w15:chartTrackingRefBased/>
  <w15:docId w15:val="{51FE6D47-86CC-4911-8CFF-05449C43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60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gkelc">
    <w:name w:val="hgkelc"/>
    <w:basedOn w:val="DefaultParagraphFont"/>
    <w:rsid w:val="003648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5B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B7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7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762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0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1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3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19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8904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63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816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68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5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youtu.be/LJbuKozeA2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vinay</dc:creator>
  <cp:keywords/>
  <dc:description/>
  <cp:lastModifiedBy>durga vinay</cp:lastModifiedBy>
  <cp:revision>18</cp:revision>
  <dcterms:created xsi:type="dcterms:W3CDTF">2022-08-27T05:08:00Z</dcterms:created>
  <dcterms:modified xsi:type="dcterms:W3CDTF">2022-12-09T14:48:00Z</dcterms:modified>
</cp:coreProperties>
</file>