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9EFF1" w14:textId="77777777" w:rsidR="00A15421" w:rsidRPr="00377BAD" w:rsidRDefault="00A15421" w:rsidP="00201BB7">
      <w:pPr>
        <w:pStyle w:val="NormalWeb"/>
        <w:shd w:val="clear" w:color="auto" w:fill="FFFFFF"/>
        <w:spacing w:before="0" w:beforeAutospacing="0" w:after="240" w:afterAutospacing="0"/>
        <w:rPr>
          <w:color w:val="24292F"/>
          <w:sz w:val="28"/>
          <w:szCs w:val="28"/>
        </w:rPr>
      </w:pPr>
    </w:p>
    <w:p w14:paraId="6AE0FC28" w14:textId="4135B935" w:rsidR="00A15421" w:rsidRPr="00377BAD" w:rsidRDefault="00A15421" w:rsidP="00201BB7">
      <w:pPr>
        <w:pStyle w:val="NormalWeb"/>
        <w:shd w:val="clear" w:color="auto" w:fill="FFFFFF"/>
        <w:spacing w:before="0" w:beforeAutospacing="0" w:after="240" w:afterAutospacing="0"/>
        <w:rPr>
          <w:color w:val="24292F"/>
          <w:sz w:val="28"/>
          <w:szCs w:val="28"/>
        </w:rPr>
      </w:pPr>
      <w:r w:rsidRPr="00377BAD">
        <w:rPr>
          <w:color w:val="24292F"/>
          <w:sz w:val="28"/>
          <w:szCs w:val="28"/>
        </w:rPr>
        <w:t>What is Infrastructure?</w:t>
      </w:r>
    </w:p>
    <w:p w14:paraId="4633DC91" w14:textId="67B49096" w:rsidR="00A15421" w:rsidRPr="00377BAD" w:rsidRDefault="00A15421" w:rsidP="00201BB7">
      <w:pPr>
        <w:pStyle w:val="NormalWeb"/>
        <w:shd w:val="clear" w:color="auto" w:fill="FFFFFF"/>
        <w:spacing w:before="0" w:beforeAutospacing="0" w:after="240" w:afterAutospacing="0"/>
        <w:rPr>
          <w:color w:val="24292F"/>
          <w:sz w:val="28"/>
          <w:szCs w:val="28"/>
        </w:rPr>
      </w:pPr>
      <w:r w:rsidRPr="00377BAD">
        <w:rPr>
          <w:color w:val="262524"/>
          <w:sz w:val="28"/>
          <w:szCs w:val="28"/>
          <w:shd w:val="clear" w:color="auto" w:fill="FFFFFF"/>
        </w:rPr>
        <w:t>Infrastructure as Code (IaC) is a widespread terminology among Devops professionals. It is the process of managing and provisioning the complete IT infrastructure (comprises both physical and virtual machines) using machine-readable definition files. It is a software engineering approach toward operations. </w:t>
      </w:r>
    </w:p>
    <w:p w14:paraId="52039209" w14:textId="77777777" w:rsidR="00A15421" w:rsidRPr="00A15421" w:rsidRDefault="00A15421" w:rsidP="00A15421">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262524"/>
          <w:sz w:val="28"/>
          <w:szCs w:val="28"/>
          <w:lang w:eastAsia="en-IN"/>
        </w:rPr>
      </w:pPr>
      <w:r w:rsidRPr="00A15421">
        <w:rPr>
          <w:rFonts w:ascii="Times New Roman" w:eastAsia="Times New Roman" w:hAnsi="Times New Roman" w:cs="Times New Roman"/>
          <w:b/>
          <w:bCs/>
          <w:noProof w:val="0"/>
          <w:color w:val="262524"/>
          <w:sz w:val="28"/>
          <w:szCs w:val="28"/>
          <w:lang w:eastAsia="en-IN"/>
        </w:rPr>
        <w:t>Terraform Core concepts</w:t>
      </w:r>
    </w:p>
    <w:p w14:paraId="6E064220" w14:textId="77777777" w:rsidR="00A15421" w:rsidRPr="00A15421" w:rsidRDefault="00A15421" w:rsidP="00A15421">
      <w:pPr>
        <w:shd w:val="clear" w:color="auto" w:fill="FFFFFF"/>
        <w:spacing w:before="100" w:beforeAutospacing="1" w:after="100" w:afterAutospacing="1" w:line="240" w:lineRule="auto"/>
        <w:rPr>
          <w:rFonts w:ascii="Times New Roman" w:eastAsia="Times New Roman" w:hAnsi="Times New Roman" w:cs="Times New Roman"/>
          <w:noProof w:val="0"/>
          <w:color w:val="262524"/>
          <w:sz w:val="28"/>
          <w:szCs w:val="28"/>
          <w:lang w:eastAsia="en-IN"/>
        </w:rPr>
      </w:pPr>
      <w:r w:rsidRPr="00A15421">
        <w:rPr>
          <w:rFonts w:ascii="Times New Roman" w:eastAsia="Times New Roman" w:hAnsi="Times New Roman" w:cs="Times New Roman"/>
          <w:noProof w:val="0"/>
          <w:color w:val="262524"/>
          <w:sz w:val="28"/>
          <w:szCs w:val="28"/>
          <w:lang w:eastAsia="en-IN"/>
        </w:rPr>
        <w:t>Below are the core concepts/terminologies used in Terraform:</w:t>
      </w:r>
    </w:p>
    <w:p w14:paraId="0123C42F" w14:textId="77777777" w:rsidR="00A15421" w:rsidRPr="00A15421" w:rsidRDefault="00A15421" w:rsidP="00A15421">
      <w:pPr>
        <w:numPr>
          <w:ilvl w:val="0"/>
          <w:numId w:val="1"/>
        </w:numPr>
        <w:shd w:val="clear" w:color="auto" w:fill="FFFFFF"/>
        <w:spacing w:before="100" w:beforeAutospacing="1" w:after="100" w:afterAutospacing="1" w:line="240" w:lineRule="auto"/>
        <w:rPr>
          <w:rFonts w:ascii="Times New Roman" w:eastAsia="Times New Roman" w:hAnsi="Times New Roman" w:cs="Times New Roman"/>
          <w:noProof w:val="0"/>
          <w:color w:val="262524"/>
          <w:sz w:val="28"/>
          <w:szCs w:val="28"/>
          <w:lang w:eastAsia="en-IN"/>
        </w:rPr>
      </w:pPr>
      <w:r w:rsidRPr="00A15421">
        <w:rPr>
          <w:rFonts w:ascii="Times New Roman" w:eastAsia="Times New Roman" w:hAnsi="Times New Roman" w:cs="Times New Roman"/>
          <w:b/>
          <w:bCs/>
          <w:noProof w:val="0"/>
          <w:color w:val="262524"/>
          <w:sz w:val="28"/>
          <w:szCs w:val="28"/>
          <w:lang w:eastAsia="en-IN"/>
        </w:rPr>
        <w:t>Variables</w:t>
      </w:r>
      <w:r w:rsidRPr="00A15421">
        <w:rPr>
          <w:rFonts w:ascii="Times New Roman" w:eastAsia="Times New Roman" w:hAnsi="Times New Roman" w:cs="Times New Roman"/>
          <w:noProof w:val="0"/>
          <w:color w:val="262524"/>
          <w:sz w:val="28"/>
          <w:szCs w:val="28"/>
          <w:lang w:eastAsia="en-IN"/>
        </w:rPr>
        <w:t>: Also used as input-variables, it is key-value pair used by Terraform modules to allow customization.</w:t>
      </w:r>
    </w:p>
    <w:p w14:paraId="5429EA9B" w14:textId="77777777" w:rsidR="00A15421" w:rsidRPr="00A15421" w:rsidRDefault="00A15421" w:rsidP="00A15421">
      <w:pPr>
        <w:numPr>
          <w:ilvl w:val="0"/>
          <w:numId w:val="1"/>
        </w:numPr>
        <w:shd w:val="clear" w:color="auto" w:fill="FFFFFF"/>
        <w:spacing w:before="100" w:beforeAutospacing="1" w:after="100" w:afterAutospacing="1" w:line="240" w:lineRule="auto"/>
        <w:rPr>
          <w:rFonts w:ascii="Times New Roman" w:eastAsia="Times New Roman" w:hAnsi="Times New Roman" w:cs="Times New Roman"/>
          <w:noProof w:val="0"/>
          <w:color w:val="262524"/>
          <w:sz w:val="28"/>
          <w:szCs w:val="28"/>
          <w:lang w:eastAsia="en-IN"/>
        </w:rPr>
      </w:pPr>
      <w:r w:rsidRPr="00A15421">
        <w:rPr>
          <w:rFonts w:ascii="Times New Roman" w:eastAsia="Times New Roman" w:hAnsi="Times New Roman" w:cs="Times New Roman"/>
          <w:b/>
          <w:bCs/>
          <w:noProof w:val="0"/>
          <w:color w:val="262524"/>
          <w:sz w:val="28"/>
          <w:szCs w:val="28"/>
          <w:lang w:eastAsia="en-IN"/>
        </w:rPr>
        <w:t>Provider</w:t>
      </w:r>
      <w:r w:rsidRPr="00A15421">
        <w:rPr>
          <w:rFonts w:ascii="Times New Roman" w:eastAsia="Times New Roman" w:hAnsi="Times New Roman" w:cs="Times New Roman"/>
          <w:noProof w:val="0"/>
          <w:color w:val="262524"/>
          <w:sz w:val="28"/>
          <w:szCs w:val="28"/>
          <w:lang w:eastAsia="en-IN"/>
        </w:rPr>
        <w:t>: It is a plugin to interact with APIs of service and access its related resources.</w:t>
      </w:r>
    </w:p>
    <w:p w14:paraId="671A2A9A" w14:textId="77777777" w:rsidR="00A15421" w:rsidRPr="00A15421" w:rsidRDefault="00A15421" w:rsidP="00A15421">
      <w:pPr>
        <w:numPr>
          <w:ilvl w:val="0"/>
          <w:numId w:val="1"/>
        </w:numPr>
        <w:shd w:val="clear" w:color="auto" w:fill="FFFFFF"/>
        <w:spacing w:before="100" w:beforeAutospacing="1" w:after="100" w:afterAutospacing="1" w:line="240" w:lineRule="auto"/>
        <w:rPr>
          <w:rFonts w:ascii="Times New Roman" w:eastAsia="Times New Roman" w:hAnsi="Times New Roman" w:cs="Times New Roman"/>
          <w:noProof w:val="0"/>
          <w:color w:val="262524"/>
          <w:sz w:val="28"/>
          <w:szCs w:val="28"/>
          <w:lang w:eastAsia="en-IN"/>
        </w:rPr>
      </w:pPr>
      <w:r w:rsidRPr="00A15421">
        <w:rPr>
          <w:rFonts w:ascii="Times New Roman" w:eastAsia="Times New Roman" w:hAnsi="Times New Roman" w:cs="Times New Roman"/>
          <w:b/>
          <w:bCs/>
          <w:noProof w:val="0"/>
          <w:color w:val="262524"/>
          <w:sz w:val="28"/>
          <w:szCs w:val="28"/>
          <w:lang w:eastAsia="en-IN"/>
        </w:rPr>
        <w:t>Module</w:t>
      </w:r>
      <w:r w:rsidRPr="00A15421">
        <w:rPr>
          <w:rFonts w:ascii="Times New Roman" w:eastAsia="Times New Roman" w:hAnsi="Times New Roman" w:cs="Times New Roman"/>
          <w:noProof w:val="0"/>
          <w:color w:val="262524"/>
          <w:sz w:val="28"/>
          <w:szCs w:val="28"/>
          <w:lang w:eastAsia="en-IN"/>
        </w:rPr>
        <w:t>: It is a folder with Terraform templates where all the configurations are defined</w:t>
      </w:r>
    </w:p>
    <w:p w14:paraId="71E149A2" w14:textId="77777777" w:rsidR="00A15421" w:rsidRPr="00A15421" w:rsidRDefault="00A15421" w:rsidP="00A15421">
      <w:pPr>
        <w:numPr>
          <w:ilvl w:val="0"/>
          <w:numId w:val="1"/>
        </w:numPr>
        <w:shd w:val="clear" w:color="auto" w:fill="FFFFFF"/>
        <w:spacing w:before="100" w:beforeAutospacing="1" w:after="100" w:afterAutospacing="1" w:line="240" w:lineRule="auto"/>
        <w:rPr>
          <w:rFonts w:ascii="Times New Roman" w:eastAsia="Times New Roman" w:hAnsi="Times New Roman" w:cs="Times New Roman"/>
          <w:noProof w:val="0"/>
          <w:color w:val="262524"/>
          <w:sz w:val="28"/>
          <w:szCs w:val="28"/>
          <w:lang w:eastAsia="en-IN"/>
        </w:rPr>
      </w:pPr>
      <w:r w:rsidRPr="00A15421">
        <w:rPr>
          <w:rFonts w:ascii="Times New Roman" w:eastAsia="Times New Roman" w:hAnsi="Times New Roman" w:cs="Times New Roman"/>
          <w:b/>
          <w:bCs/>
          <w:noProof w:val="0"/>
          <w:color w:val="262524"/>
          <w:sz w:val="28"/>
          <w:szCs w:val="28"/>
          <w:lang w:eastAsia="en-IN"/>
        </w:rPr>
        <w:t>State</w:t>
      </w:r>
      <w:r w:rsidRPr="00A15421">
        <w:rPr>
          <w:rFonts w:ascii="Times New Roman" w:eastAsia="Times New Roman" w:hAnsi="Times New Roman" w:cs="Times New Roman"/>
          <w:noProof w:val="0"/>
          <w:color w:val="262524"/>
          <w:sz w:val="28"/>
          <w:szCs w:val="28"/>
          <w:lang w:eastAsia="en-IN"/>
        </w:rPr>
        <w:t>: It consists of cached information about the infrastructure managed by Terraform and the related configurations.</w:t>
      </w:r>
    </w:p>
    <w:p w14:paraId="6AD2B712" w14:textId="77777777" w:rsidR="00A15421" w:rsidRPr="00A15421" w:rsidRDefault="00A15421" w:rsidP="00A15421">
      <w:pPr>
        <w:numPr>
          <w:ilvl w:val="0"/>
          <w:numId w:val="1"/>
        </w:numPr>
        <w:shd w:val="clear" w:color="auto" w:fill="FFFFFF"/>
        <w:spacing w:before="100" w:beforeAutospacing="1" w:after="100" w:afterAutospacing="1" w:line="240" w:lineRule="auto"/>
        <w:rPr>
          <w:rFonts w:ascii="Times New Roman" w:eastAsia="Times New Roman" w:hAnsi="Times New Roman" w:cs="Times New Roman"/>
          <w:noProof w:val="0"/>
          <w:color w:val="262524"/>
          <w:sz w:val="28"/>
          <w:szCs w:val="28"/>
          <w:lang w:eastAsia="en-IN"/>
        </w:rPr>
      </w:pPr>
      <w:r w:rsidRPr="00A15421">
        <w:rPr>
          <w:rFonts w:ascii="Times New Roman" w:eastAsia="Times New Roman" w:hAnsi="Times New Roman" w:cs="Times New Roman"/>
          <w:b/>
          <w:bCs/>
          <w:noProof w:val="0"/>
          <w:color w:val="262524"/>
          <w:sz w:val="28"/>
          <w:szCs w:val="28"/>
          <w:lang w:eastAsia="en-IN"/>
        </w:rPr>
        <w:t>Resources</w:t>
      </w:r>
      <w:r w:rsidRPr="00A15421">
        <w:rPr>
          <w:rFonts w:ascii="Times New Roman" w:eastAsia="Times New Roman" w:hAnsi="Times New Roman" w:cs="Times New Roman"/>
          <w:noProof w:val="0"/>
          <w:color w:val="262524"/>
          <w:sz w:val="28"/>
          <w:szCs w:val="28"/>
          <w:lang w:eastAsia="en-IN"/>
        </w:rPr>
        <w:t>: It refers to a block of one or more infrastructure objects (compute instances, virtual networks, etc.), which are used in configuring and managing the infrastructure.</w:t>
      </w:r>
    </w:p>
    <w:p w14:paraId="30C62B0C" w14:textId="77777777" w:rsidR="00A15421" w:rsidRPr="00A15421" w:rsidRDefault="00A15421" w:rsidP="00A15421">
      <w:pPr>
        <w:numPr>
          <w:ilvl w:val="0"/>
          <w:numId w:val="1"/>
        </w:numPr>
        <w:shd w:val="clear" w:color="auto" w:fill="FFFFFF"/>
        <w:spacing w:before="100" w:beforeAutospacing="1" w:after="100" w:afterAutospacing="1" w:line="240" w:lineRule="auto"/>
        <w:rPr>
          <w:rFonts w:ascii="Times New Roman" w:eastAsia="Times New Roman" w:hAnsi="Times New Roman" w:cs="Times New Roman"/>
          <w:noProof w:val="0"/>
          <w:color w:val="262524"/>
          <w:sz w:val="28"/>
          <w:szCs w:val="28"/>
          <w:lang w:eastAsia="en-IN"/>
        </w:rPr>
      </w:pPr>
      <w:r w:rsidRPr="00A15421">
        <w:rPr>
          <w:rFonts w:ascii="Times New Roman" w:eastAsia="Times New Roman" w:hAnsi="Times New Roman" w:cs="Times New Roman"/>
          <w:b/>
          <w:bCs/>
          <w:noProof w:val="0"/>
          <w:color w:val="262524"/>
          <w:sz w:val="28"/>
          <w:szCs w:val="28"/>
          <w:lang w:eastAsia="en-IN"/>
        </w:rPr>
        <w:t>Data Source</w:t>
      </w:r>
      <w:r w:rsidRPr="00A15421">
        <w:rPr>
          <w:rFonts w:ascii="Times New Roman" w:eastAsia="Times New Roman" w:hAnsi="Times New Roman" w:cs="Times New Roman"/>
          <w:noProof w:val="0"/>
          <w:color w:val="262524"/>
          <w:sz w:val="28"/>
          <w:szCs w:val="28"/>
          <w:lang w:eastAsia="en-IN"/>
        </w:rPr>
        <w:t>: It is implemented by providers to return information on external objects to terraform.</w:t>
      </w:r>
    </w:p>
    <w:p w14:paraId="3D6E286D" w14:textId="77777777" w:rsidR="00A15421" w:rsidRPr="00A15421" w:rsidRDefault="00A15421" w:rsidP="00A15421">
      <w:pPr>
        <w:numPr>
          <w:ilvl w:val="0"/>
          <w:numId w:val="1"/>
        </w:numPr>
        <w:shd w:val="clear" w:color="auto" w:fill="FFFFFF"/>
        <w:spacing w:before="100" w:beforeAutospacing="1" w:after="100" w:afterAutospacing="1" w:line="240" w:lineRule="auto"/>
        <w:rPr>
          <w:rFonts w:ascii="Times New Roman" w:eastAsia="Times New Roman" w:hAnsi="Times New Roman" w:cs="Times New Roman"/>
          <w:noProof w:val="0"/>
          <w:color w:val="262524"/>
          <w:sz w:val="28"/>
          <w:szCs w:val="28"/>
          <w:lang w:eastAsia="en-IN"/>
        </w:rPr>
      </w:pPr>
      <w:r w:rsidRPr="00A15421">
        <w:rPr>
          <w:rFonts w:ascii="Times New Roman" w:eastAsia="Times New Roman" w:hAnsi="Times New Roman" w:cs="Times New Roman"/>
          <w:b/>
          <w:bCs/>
          <w:noProof w:val="0"/>
          <w:color w:val="262524"/>
          <w:sz w:val="28"/>
          <w:szCs w:val="28"/>
          <w:lang w:eastAsia="en-IN"/>
        </w:rPr>
        <w:t>Output Values</w:t>
      </w:r>
      <w:r w:rsidRPr="00A15421">
        <w:rPr>
          <w:rFonts w:ascii="Times New Roman" w:eastAsia="Times New Roman" w:hAnsi="Times New Roman" w:cs="Times New Roman"/>
          <w:noProof w:val="0"/>
          <w:color w:val="262524"/>
          <w:sz w:val="28"/>
          <w:szCs w:val="28"/>
          <w:lang w:eastAsia="en-IN"/>
        </w:rPr>
        <w:t>: These are return values of a terraform module that can be used by other configurations.</w:t>
      </w:r>
    </w:p>
    <w:p w14:paraId="4611B8DC" w14:textId="77777777" w:rsidR="00A15421" w:rsidRPr="00A15421" w:rsidRDefault="00A15421" w:rsidP="00A15421">
      <w:pPr>
        <w:numPr>
          <w:ilvl w:val="0"/>
          <w:numId w:val="1"/>
        </w:numPr>
        <w:shd w:val="clear" w:color="auto" w:fill="FFFFFF"/>
        <w:spacing w:before="100" w:beforeAutospacing="1" w:after="100" w:afterAutospacing="1" w:line="240" w:lineRule="auto"/>
        <w:rPr>
          <w:rFonts w:ascii="Times New Roman" w:eastAsia="Times New Roman" w:hAnsi="Times New Roman" w:cs="Times New Roman"/>
          <w:noProof w:val="0"/>
          <w:color w:val="262524"/>
          <w:sz w:val="28"/>
          <w:szCs w:val="28"/>
          <w:lang w:eastAsia="en-IN"/>
        </w:rPr>
      </w:pPr>
      <w:r w:rsidRPr="00A15421">
        <w:rPr>
          <w:rFonts w:ascii="Times New Roman" w:eastAsia="Times New Roman" w:hAnsi="Times New Roman" w:cs="Times New Roman"/>
          <w:b/>
          <w:bCs/>
          <w:noProof w:val="0"/>
          <w:color w:val="262524"/>
          <w:sz w:val="28"/>
          <w:szCs w:val="28"/>
          <w:lang w:eastAsia="en-IN"/>
        </w:rPr>
        <w:t>Plan</w:t>
      </w:r>
      <w:r w:rsidRPr="00A15421">
        <w:rPr>
          <w:rFonts w:ascii="Times New Roman" w:eastAsia="Times New Roman" w:hAnsi="Times New Roman" w:cs="Times New Roman"/>
          <w:noProof w:val="0"/>
          <w:color w:val="262524"/>
          <w:sz w:val="28"/>
          <w:szCs w:val="28"/>
          <w:lang w:eastAsia="en-IN"/>
        </w:rPr>
        <w:t>: It is one of the stages where it determines what needs to be created, updated, or destroyed to move from real/current state of the infrastructure to the desired state.</w:t>
      </w:r>
    </w:p>
    <w:p w14:paraId="30EDB2E7" w14:textId="77777777" w:rsidR="00A15421" w:rsidRPr="00A15421" w:rsidRDefault="00A15421" w:rsidP="00A15421">
      <w:pPr>
        <w:numPr>
          <w:ilvl w:val="0"/>
          <w:numId w:val="1"/>
        </w:numPr>
        <w:shd w:val="clear" w:color="auto" w:fill="FFFFFF"/>
        <w:spacing w:before="100" w:beforeAutospacing="1" w:after="100" w:afterAutospacing="1" w:line="240" w:lineRule="auto"/>
        <w:rPr>
          <w:rFonts w:ascii="Times New Roman" w:eastAsia="Times New Roman" w:hAnsi="Times New Roman" w:cs="Times New Roman"/>
          <w:noProof w:val="0"/>
          <w:color w:val="262524"/>
          <w:sz w:val="28"/>
          <w:szCs w:val="28"/>
          <w:lang w:eastAsia="en-IN"/>
        </w:rPr>
      </w:pPr>
      <w:r w:rsidRPr="00A15421">
        <w:rPr>
          <w:rFonts w:ascii="Times New Roman" w:eastAsia="Times New Roman" w:hAnsi="Times New Roman" w:cs="Times New Roman"/>
          <w:b/>
          <w:bCs/>
          <w:noProof w:val="0"/>
          <w:color w:val="262524"/>
          <w:sz w:val="28"/>
          <w:szCs w:val="28"/>
          <w:lang w:eastAsia="en-IN"/>
        </w:rPr>
        <w:t>Apply</w:t>
      </w:r>
      <w:r w:rsidRPr="00A15421">
        <w:rPr>
          <w:rFonts w:ascii="Times New Roman" w:eastAsia="Times New Roman" w:hAnsi="Times New Roman" w:cs="Times New Roman"/>
          <w:noProof w:val="0"/>
          <w:color w:val="262524"/>
          <w:sz w:val="28"/>
          <w:szCs w:val="28"/>
          <w:lang w:eastAsia="en-IN"/>
        </w:rPr>
        <w:t>: It is one of the stages where it applies the changes real/current state of the infrastructure in order to move to the desired state.</w:t>
      </w:r>
    </w:p>
    <w:p w14:paraId="29F51FBC" w14:textId="77777777" w:rsidR="00A15421" w:rsidRPr="00A15421" w:rsidRDefault="00A15421" w:rsidP="00A15421">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262524"/>
          <w:sz w:val="28"/>
          <w:szCs w:val="28"/>
          <w:lang w:eastAsia="en-IN"/>
        </w:rPr>
      </w:pPr>
      <w:r w:rsidRPr="00A15421">
        <w:rPr>
          <w:rFonts w:ascii="Times New Roman" w:eastAsia="Times New Roman" w:hAnsi="Times New Roman" w:cs="Times New Roman"/>
          <w:b/>
          <w:bCs/>
          <w:noProof w:val="0"/>
          <w:color w:val="262524"/>
          <w:sz w:val="28"/>
          <w:szCs w:val="28"/>
          <w:lang w:eastAsia="en-IN"/>
        </w:rPr>
        <w:t>Terraform Lifecycle</w:t>
      </w:r>
    </w:p>
    <w:p w14:paraId="3BCF44A4" w14:textId="68DB04AC" w:rsidR="00A15421" w:rsidRPr="00A15421" w:rsidRDefault="00A15421" w:rsidP="00A15421">
      <w:pPr>
        <w:shd w:val="clear" w:color="auto" w:fill="FFFFFF"/>
        <w:spacing w:before="100" w:beforeAutospacing="1" w:after="100" w:afterAutospacing="1" w:line="240" w:lineRule="auto"/>
        <w:rPr>
          <w:rFonts w:ascii="Times New Roman" w:eastAsia="Times New Roman" w:hAnsi="Times New Roman" w:cs="Times New Roman"/>
          <w:noProof w:val="0"/>
          <w:color w:val="262524"/>
          <w:sz w:val="28"/>
          <w:szCs w:val="28"/>
          <w:lang w:eastAsia="en-IN"/>
        </w:rPr>
      </w:pPr>
      <w:r w:rsidRPr="00A15421">
        <w:rPr>
          <w:rFonts w:ascii="Times New Roman" w:eastAsia="Times New Roman" w:hAnsi="Times New Roman" w:cs="Times New Roman"/>
          <w:noProof w:val="0"/>
          <w:color w:val="262524"/>
          <w:sz w:val="28"/>
          <w:szCs w:val="28"/>
          <w:lang w:eastAsia="en-IN"/>
        </w:rPr>
        <w:t>Terraform lifecycle consists of – </w:t>
      </w:r>
      <w:proofErr w:type="spellStart"/>
      <w:r w:rsidRPr="00A15421">
        <w:rPr>
          <w:rFonts w:ascii="Times New Roman" w:eastAsia="Times New Roman" w:hAnsi="Times New Roman" w:cs="Times New Roman"/>
          <w:b/>
          <w:bCs/>
          <w:noProof w:val="0"/>
          <w:color w:val="262524"/>
          <w:sz w:val="28"/>
          <w:szCs w:val="28"/>
          <w:lang w:eastAsia="en-IN"/>
        </w:rPr>
        <w:t>init</w:t>
      </w:r>
      <w:proofErr w:type="spellEnd"/>
      <w:r w:rsidR="003056BC">
        <w:rPr>
          <w:rFonts w:ascii="Times New Roman" w:eastAsia="Times New Roman" w:hAnsi="Times New Roman" w:cs="Times New Roman"/>
          <w:b/>
          <w:bCs/>
          <w:noProof w:val="0"/>
          <w:color w:val="262524"/>
          <w:sz w:val="28"/>
          <w:szCs w:val="28"/>
          <w:lang w:eastAsia="en-IN"/>
        </w:rPr>
        <w:t xml:space="preserve"> </w:t>
      </w:r>
      <w:r w:rsidRPr="00A15421">
        <w:rPr>
          <w:rFonts w:ascii="Times New Roman" w:eastAsia="Times New Roman" w:hAnsi="Times New Roman" w:cs="Times New Roman"/>
          <w:noProof w:val="0"/>
          <w:color w:val="262524"/>
          <w:sz w:val="28"/>
          <w:szCs w:val="28"/>
          <w:lang w:eastAsia="en-IN"/>
        </w:rPr>
        <w:t>, </w:t>
      </w:r>
      <w:r w:rsidRPr="00A15421">
        <w:rPr>
          <w:rFonts w:ascii="Times New Roman" w:eastAsia="Times New Roman" w:hAnsi="Times New Roman" w:cs="Times New Roman"/>
          <w:b/>
          <w:bCs/>
          <w:noProof w:val="0"/>
          <w:color w:val="262524"/>
          <w:sz w:val="28"/>
          <w:szCs w:val="28"/>
          <w:lang w:eastAsia="en-IN"/>
        </w:rPr>
        <w:t>plan</w:t>
      </w:r>
      <w:r w:rsidRPr="00A15421">
        <w:rPr>
          <w:rFonts w:ascii="Times New Roman" w:eastAsia="Times New Roman" w:hAnsi="Times New Roman" w:cs="Times New Roman"/>
          <w:noProof w:val="0"/>
          <w:color w:val="262524"/>
          <w:sz w:val="28"/>
          <w:szCs w:val="28"/>
          <w:lang w:eastAsia="en-IN"/>
        </w:rPr>
        <w:t>, </w:t>
      </w:r>
      <w:r w:rsidRPr="00A15421">
        <w:rPr>
          <w:rFonts w:ascii="Times New Roman" w:eastAsia="Times New Roman" w:hAnsi="Times New Roman" w:cs="Times New Roman"/>
          <w:b/>
          <w:bCs/>
          <w:noProof w:val="0"/>
          <w:color w:val="262524"/>
          <w:sz w:val="28"/>
          <w:szCs w:val="28"/>
          <w:lang w:eastAsia="en-IN"/>
        </w:rPr>
        <w:t>apply</w:t>
      </w:r>
      <w:r w:rsidRPr="00A15421">
        <w:rPr>
          <w:rFonts w:ascii="Times New Roman" w:eastAsia="Times New Roman" w:hAnsi="Times New Roman" w:cs="Times New Roman"/>
          <w:noProof w:val="0"/>
          <w:color w:val="262524"/>
          <w:sz w:val="28"/>
          <w:szCs w:val="28"/>
          <w:lang w:eastAsia="en-IN"/>
        </w:rPr>
        <w:t>, and </w:t>
      </w:r>
      <w:r w:rsidRPr="00A15421">
        <w:rPr>
          <w:rFonts w:ascii="Times New Roman" w:eastAsia="Times New Roman" w:hAnsi="Times New Roman" w:cs="Times New Roman"/>
          <w:b/>
          <w:bCs/>
          <w:noProof w:val="0"/>
          <w:color w:val="262524"/>
          <w:sz w:val="28"/>
          <w:szCs w:val="28"/>
          <w:lang w:eastAsia="en-IN"/>
        </w:rPr>
        <w:t>destroy</w:t>
      </w:r>
      <w:r w:rsidRPr="00A15421">
        <w:rPr>
          <w:rFonts w:ascii="Times New Roman" w:eastAsia="Times New Roman" w:hAnsi="Times New Roman" w:cs="Times New Roman"/>
          <w:noProof w:val="0"/>
          <w:color w:val="262524"/>
          <w:sz w:val="28"/>
          <w:szCs w:val="28"/>
          <w:lang w:eastAsia="en-IN"/>
        </w:rPr>
        <w:t>.</w:t>
      </w:r>
    </w:p>
    <w:p w14:paraId="1C246866" w14:textId="77777777" w:rsidR="00377BAD" w:rsidRPr="00377BAD" w:rsidRDefault="00377BAD" w:rsidP="00A15421">
      <w:pPr>
        <w:shd w:val="clear" w:color="auto" w:fill="FFFFFF"/>
        <w:spacing w:line="240" w:lineRule="auto"/>
        <w:rPr>
          <w:rFonts w:ascii="Times New Roman" w:eastAsia="Times New Roman" w:hAnsi="Times New Roman" w:cs="Times New Roman"/>
          <w:color w:val="262524"/>
          <w:sz w:val="28"/>
          <w:szCs w:val="28"/>
          <w:lang w:eastAsia="en-IN"/>
        </w:rPr>
      </w:pPr>
    </w:p>
    <w:p w14:paraId="19891D26" w14:textId="0A4BE1DC" w:rsidR="00A15421" w:rsidRPr="00A15421" w:rsidRDefault="00A15421" w:rsidP="00A15421">
      <w:pPr>
        <w:shd w:val="clear" w:color="auto" w:fill="FFFFFF"/>
        <w:spacing w:line="240" w:lineRule="auto"/>
        <w:rPr>
          <w:rFonts w:ascii="Times New Roman" w:eastAsia="Times New Roman" w:hAnsi="Times New Roman" w:cs="Times New Roman"/>
          <w:noProof w:val="0"/>
          <w:color w:val="262524"/>
          <w:sz w:val="28"/>
          <w:szCs w:val="28"/>
          <w:lang w:eastAsia="en-IN"/>
        </w:rPr>
      </w:pPr>
      <w:r w:rsidRPr="00377BAD">
        <w:rPr>
          <w:rFonts w:ascii="Times New Roman" w:eastAsia="Times New Roman" w:hAnsi="Times New Roman" w:cs="Times New Roman"/>
          <w:color w:val="262524"/>
          <w:sz w:val="28"/>
          <w:szCs w:val="28"/>
          <w:lang w:eastAsia="en-IN"/>
        </w:rPr>
        <w:drawing>
          <wp:inline distT="0" distB="0" distL="0" distR="0" wp14:anchorId="5DE91626" wp14:editId="319DB595">
            <wp:extent cx="5731510" cy="1181100"/>
            <wp:effectExtent l="0" t="0" r="2540" b="0"/>
            <wp:docPr id="3" name="Picture 3" descr="terraform lifecycle - geek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rraform lifecycle - geekflare"/>
                    <pic:cNvPicPr>
                      <a:picLocks noChangeAspect="1" noChangeArrowheads="1"/>
                    </pic:cNvPicPr>
                  </pic:nvPicPr>
                  <pic:blipFill rotWithShape="1">
                    <a:blip r:embed="rId5">
                      <a:extLst>
                        <a:ext uri="{28A0092B-C50C-407E-A947-70E740481C1C}">
                          <a14:useLocalDpi xmlns:a14="http://schemas.microsoft.com/office/drawing/2010/main" val="0"/>
                        </a:ext>
                      </a:extLst>
                    </a:blip>
                    <a:srcRect l="798" t="21935" r="-798" b="-21935"/>
                    <a:stretch/>
                  </pic:blipFill>
                  <pic:spPr bwMode="auto">
                    <a:xfrm>
                      <a:off x="0" y="0"/>
                      <a:ext cx="5731510" cy="1181100"/>
                    </a:xfrm>
                    <a:prstGeom prst="rect">
                      <a:avLst/>
                    </a:prstGeom>
                    <a:noFill/>
                    <a:ln>
                      <a:noFill/>
                    </a:ln>
                    <a:extLst>
                      <a:ext uri="{53640926-AAD7-44D8-BBD7-CCE9431645EC}">
                        <a14:shadowObscured xmlns:a14="http://schemas.microsoft.com/office/drawing/2010/main"/>
                      </a:ext>
                    </a:extLst>
                  </pic:spPr>
                </pic:pic>
              </a:graphicData>
            </a:graphic>
          </wp:inline>
        </w:drawing>
      </w:r>
    </w:p>
    <w:p w14:paraId="3C2FFEEA" w14:textId="77777777" w:rsidR="00A15421" w:rsidRPr="00A15421" w:rsidRDefault="00A15421" w:rsidP="00A15421">
      <w:pPr>
        <w:numPr>
          <w:ilvl w:val="0"/>
          <w:numId w:val="2"/>
        </w:numPr>
        <w:shd w:val="clear" w:color="auto" w:fill="FFFFFF"/>
        <w:spacing w:before="100" w:beforeAutospacing="1" w:after="100" w:afterAutospacing="1" w:line="240" w:lineRule="auto"/>
        <w:rPr>
          <w:rFonts w:ascii="Times New Roman" w:eastAsia="Times New Roman" w:hAnsi="Times New Roman" w:cs="Times New Roman"/>
          <w:noProof w:val="0"/>
          <w:color w:val="262524"/>
          <w:sz w:val="28"/>
          <w:szCs w:val="28"/>
          <w:lang w:eastAsia="en-IN"/>
        </w:rPr>
      </w:pPr>
      <w:r w:rsidRPr="00A15421">
        <w:rPr>
          <w:rFonts w:ascii="Times New Roman" w:eastAsia="Times New Roman" w:hAnsi="Times New Roman" w:cs="Times New Roman"/>
          <w:noProof w:val="0"/>
          <w:color w:val="262524"/>
          <w:sz w:val="28"/>
          <w:szCs w:val="28"/>
          <w:lang w:eastAsia="en-IN"/>
        </w:rPr>
        <w:t xml:space="preserve">Terraform </w:t>
      </w:r>
      <w:proofErr w:type="spellStart"/>
      <w:r w:rsidRPr="00A15421">
        <w:rPr>
          <w:rFonts w:ascii="Times New Roman" w:eastAsia="Times New Roman" w:hAnsi="Times New Roman" w:cs="Times New Roman"/>
          <w:noProof w:val="0"/>
          <w:color w:val="262524"/>
          <w:sz w:val="28"/>
          <w:szCs w:val="28"/>
          <w:lang w:eastAsia="en-IN"/>
        </w:rPr>
        <w:t>init</w:t>
      </w:r>
      <w:proofErr w:type="spellEnd"/>
      <w:r w:rsidRPr="00A15421">
        <w:rPr>
          <w:rFonts w:ascii="Times New Roman" w:eastAsia="Times New Roman" w:hAnsi="Times New Roman" w:cs="Times New Roman"/>
          <w:noProof w:val="0"/>
          <w:color w:val="262524"/>
          <w:sz w:val="28"/>
          <w:szCs w:val="28"/>
          <w:lang w:eastAsia="en-IN"/>
        </w:rPr>
        <w:t xml:space="preserve"> initializes the working directory which consists of all the configuration files</w:t>
      </w:r>
    </w:p>
    <w:p w14:paraId="1853351F" w14:textId="77777777" w:rsidR="00A15421" w:rsidRPr="00A15421" w:rsidRDefault="00A15421" w:rsidP="00A15421">
      <w:pPr>
        <w:numPr>
          <w:ilvl w:val="0"/>
          <w:numId w:val="2"/>
        </w:numPr>
        <w:shd w:val="clear" w:color="auto" w:fill="FFFFFF"/>
        <w:spacing w:before="100" w:beforeAutospacing="1" w:after="100" w:afterAutospacing="1" w:line="240" w:lineRule="auto"/>
        <w:rPr>
          <w:rFonts w:ascii="Times New Roman" w:eastAsia="Times New Roman" w:hAnsi="Times New Roman" w:cs="Times New Roman"/>
          <w:noProof w:val="0"/>
          <w:color w:val="262524"/>
          <w:sz w:val="28"/>
          <w:szCs w:val="28"/>
          <w:lang w:eastAsia="en-IN"/>
        </w:rPr>
      </w:pPr>
      <w:r w:rsidRPr="00A15421">
        <w:rPr>
          <w:rFonts w:ascii="Times New Roman" w:eastAsia="Times New Roman" w:hAnsi="Times New Roman" w:cs="Times New Roman"/>
          <w:noProof w:val="0"/>
          <w:color w:val="262524"/>
          <w:sz w:val="28"/>
          <w:szCs w:val="28"/>
          <w:lang w:eastAsia="en-IN"/>
        </w:rPr>
        <w:t>Terraform plan is used to create an execution plan to reach a desired state of the infrastructure. Changes in the configuration files are done in order to achieve the desired state.</w:t>
      </w:r>
    </w:p>
    <w:p w14:paraId="4B299F22" w14:textId="77777777" w:rsidR="00A15421" w:rsidRPr="00A15421" w:rsidRDefault="00A15421" w:rsidP="00A15421">
      <w:pPr>
        <w:numPr>
          <w:ilvl w:val="0"/>
          <w:numId w:val="2"/>
        </w:numPr>
        <w:shd w:val="clear" w:color="auto" w:fill="FFFFFF"/>
        <w:spacing w:before="100" w:beforeAutospacing="1" w:after="100" w:afterAutospacing="1" w:line="240" w:lineRule="auto"/>
        <w:rPr>
          <w:rFonts w:ascii="Times New Roman" w:eastAsia="Times New Roman" w:hAnsi="Times New Roman" w:cs="Times New Roman"/>
          <w:noProof w:val="0"/>
          <w:color w:val="262524"/>
          <w:sz w:val="28"/>
          <w:szCs w:val="28"/>
          <w:lang w:eastAsia="en-IN"/>
        </w:rPr>
      </w:pPr>
      <w:r w:rsidRPr="00A15421">
        <w:rPr>
          <w:rFonts w:ascii="Times New Roman" w:eastAsia="Times New Roman" w:hAnsi="Times New Roman" w:cs="Times New Roman"/>
          <w:noProof w:val="0"/>
          <w:color w:val="262524"/>
          <w:sz w:val="28"/>
          <w:szCs w:val="28"/>
          <w:lang w:eastAsia="en-IN"/>
        </w:rPr>
        <w:t>Terraform apply then makes the changes in the infrastructure as defined in the plan, and the infrastructure comes to the desired state.</w:t>
      </w:r>
    </w:p>
    <w:p w14:paraId="566031BA" w14:textId="012B92F3" w:rsidR="00201BB7" w:rsidRPr="00377BAD" w:rsidRDefault="00A15421" w:rsidP="00A15421">
      <w:pPr>
        <w:numPr>
          <w:ilvl w:val="0"/>
          <w:numId w:val="2"/>
        </w:numPr>
        <w:shd w:val="clear" w:color="auto" w:fill="FFFFFF"/>
        <w:spacing w:before="100" w:beforeAutospacing="1" w:after="100" w:afterAutospacing="1" w:line="240" w:lineRule="auto"/>
        <w:rPr>
          <w:rFonts w:ascii="Times New Roman" w:eastAsia="Times New Roman" w:hAnsi="Times New Roman" w:cs="Times New Roman"/>
          <w:noProof w:val="0"/>
          <w:color w:val="262524"/>
          <w:sz w:val="28"/>
          <w:szCs w:val="28"/>
          <w:lang w:eastAsia="en-IN"/>
        </w:rPr>
      </w:pPr>
      <w:r w:rsidRPr="00A15421">
        <w:rPr>
          <w:rFonts w:ascii="Times New Roman" w:eastAsia="Times New Roman" w:hAnsi="Times New Roman" w:cs="Times New Roman"/>
          <w:noProof w:val="0"/>
          <w:color w:val="262524"/>
          <w:sz w:val="28"/>
          <w:szCs w:val="28"/>
          <w:lang w:eastAsia="en-IN"/>
        </w:rPr>
        <w:t>Terraform destroy is used to delete all the old infrastructure resources, which are marked tainted after the apply phase.</w:t>
      </w:r>
    </w:p>
    <w:p w14:paraId="7579CD0B" w14:textId="36A79732" w:rsidR="00201BB7" w:rsidRPr="00377BAD" w:rsidRDefault="00201BB7" w:rsidP="00201BB7">
      <w:pPr>
        <w:pStyle w:val="NormalWeb"/>
        <w:shd w:val="clear" w:color="auto" w:fill="FFFFFF"/>
        <w:spacing w:before="0" w:beforeAutospacing="0" w:after="240" w:afterAutospacing="0"/>
        <w:rPr>
          <w:color w:val="24292F"/>
          <w:sz w:val="28"/>
          <w:szCs w:val="28"/>
        </w:rPr>
      </w:pPr>
      <w:r w:rsidRPr="00377BAD">
        <w:rPr>
          <w:color w:val="24292F"/>
          <w:sz w:val="28"/>
          <w:szCs w:val="28"/>
        </w:rPr>
        <w:t>Terraform is an infrastructure as code tool that lets you define both cloud and on-prem resources in human-readable configuration files that you can version, reuse, and share.</w:t>
      </w:r>
    </w:p>
    <w:p w14:paraId="0BA8AF2D" w14:textId="77777777" w:rsidR="00201BB7" w:rsidRPr="00377BAD" w:rsidRDefault="00201BB7" w:rsidP="00201BB7">
      <w:pPr>
        <w:pStyle w:val="NormalWeb"/>
        <w:shd w:val="clear" w:color="auto" w:fill="FFFFFF"/>
        <w:spacing w:before="0" w:beforeAutospacing="0" w:after="240" w:afterAutospacing="0"/>
        <w:rPr>
          <w:color w:val="24292F"/>
          <w:sz w:val="28"/>
          <w:szCs w:val="28"/>
        </w:rPr>
      </w:pPr>
      <w:r w:rsidRPr="00377BAD">
        <w:rPr>
          <w:color w:val="24292F"/>
          <w:sz w:val="28"/>
          <w:szCs w:val="28"/>
        </w:rPr>
        <w:t>How does terraform works?</w:t>
      </w:r>
    </w:p>
    <w:p w14:paraId="5CBC1621" w14:textId="6D164D84" w:rsidR="00201BB7" w:rsidRPr="00377BAD" w:rsidRDefault="00201BB7" w:rsidP="00201BB7">
      <w:pPr>
        <w:pStyle w:val="NormalWeb"/>
        <w:shd w:val="clear" w:color="auto" w:fill="FFFFFF"/>
        <w:spacing w:before="0" w:beforeAutospacing="0" w:after="240" w:afterAutospacing="0"/>
        <w:rPr>
          <w:color w:val="24292F"/>
          <w:sz w:val="28"/>
          <w:szCs w:val="28"/>
        </w:rPr>
      </w:pPr>
      <w:r w:rsidRPr="00377BAD">
        <w:rPr>
          <w:color w:val="24292F"/>
          <w:sz w:val="28"/>
          <w:szCs w:val="28"/>
        </w:rPr>
        <w:t xml:space="preserve"> Terraform creates and manages resources on cloud platforms and other services through their application programming interfaces (APIs). Providers enable Terraform to work with virtually any platform or service with an accessible API.</w:t>
      </w:r>
    </w:p>
    <w:p w14:paraId="36A9E900" w14:textId="472ABC6F" w:rsidR="00201BB7" w:rsidRPr="00377BAD" w:rsidRDefault="00201BB7" w:rsidP="00201BB7">
      <w:pPr>
        <w:pStyle w:val="NormalWeb"/>
        <w:shd w:val="clear" w:color="auto" w:fill="FFFFFF"/>
        <w:spacing w:before="0" w:beforeAutospacing="0" w:after="240" w:afterAutospacing="0"/>
        <w:rPr>
          <w:color w:val="24292F"/>
          <w:sz w:val="28"/>
          <w:szCs w:val="28"/>
        </w:rPr>
      </w:pPr>
      <w:r w:rsidRPr="00377BAD">
        <w:rPr>
          <w:noProof/>
          <w:color w:val="0000FF"/>
          <w:sz w:val="28"/>
          <w:szCs w:val="28"/>
        </w:rPr>
        <w:drawing>
          <wp:inline distT="0" distB="0" distL="0" distR="0" wp14:anchorId="41F4AE80" wp14:editId="18DC5EB8">
            <wp:extent cx="5731510" cy="1663065"/>
            <wp:effectExtent l="0" t="0" r="2540" b="0"/>
            <wp:docPr id="2" name="Picture 2" descr="imag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63065"/>
                    </a:xfrm>
                    <a:prstGeom prst="rect">
                      <a:avLst/>
                    </a:prstGeom>
                    <a:noFill/>
                    <a:ln>
                      <a:noFill/>
                    </a:ln>
                  </pic:spPr>
                </pic:pic>
              </a:graphicData>
            </a:graphic>
          </wp:inline>
        </w:drawing>
      </w:r>
    </w:p>
    <w:p w14:paraId="5C6BCB7A" w14:textId="715C16A0" w:rsidR="008B0E2B" w:rsidRPr="00377BAD" w:rsidRDefault="00A15421" w:rsidP="00A15421">
      <w:pPr>
        <w:pStyle w:val="NormalWeb"/>
        <w:shd w:val="clear" w:color="auto" w:fill="FFFFFF"/>
        <w:spacing w:before="0" w:beforeAutospacing="0" w:after="240" w:afterAutospacing="0"/>
        <w:rPr>
          <w:color w:val="24292F"/>
          <w:sz w:val="28"/>
          <w:szCs w:val="28"/>
        </w:rPr>
      </w:pPr>
      <w:bookmarkStart w:id="0" w:name="_Hlk114311040"/>
      <w:r w:rsidRPr="00377BAD">
        <w:rPr>
          <w:color w:val="24292F"/>
          <w:sz w:val="28"/>
          <w:szCs w:val="28"/>
        </w:rPr>
        <w:t xml:space="preserve">Installation of Terraform on windows check the below link for the </w:t>
      </w:r>
      <w:r w:rsidR="00E91F9B" w:rsidRPr="00377BAD">
        <w:rPr>
          <w:color w:val="24292F"/>
          <w:sz w:val="28"/>
          <w:szCs w:val="28"/>
        </w:rPr>
        <w:t>installation</w:t>
      </w:r>
      <w:r w:rsidRPr="00377BAD">
        <w:rPr>
          <w:color w:val="24292F"/>
          <w:sz w:val="28"/>
          <w:szCs w:val="28"/>
        </w:rPr>
        <w:t xml:space="preserve"> of terraform </w:t>
      </w:r>
    </w:p>
    <w:bookmarkEnd w:id="0"/>
    <w:p w14:paraId="2F5C65E4" w14:textId="650C4FA2" w:rsidR="00201BB7" w:rsidRDefault="00201BB7" w:rsidP="00201BB7">
      <w:pPr>
        <w:pStyle w:val="NormalWeb"/>
        <w:shd w:val="clear" w:color="auto" w:fill="FFFFFF"/>
        <w:spacing w:before="0" w:beforeAutospacing="0" w:after="240" w:afterAutospacing="0"/>
        <w:rPr>
          <w:color w:val="24292F"/>
          <w:sz w:val="28"/>
          <w:szCs w:val="28"/>
        </w:rPr>
      </w:pPr>
      <w:r w:rsidRPr="00377BAD">
        <w:rPr>
          <w:color w:val="24292F"/>
          <w:sz w:val="28"/>
          <w:szCs w:val="28"/>
        </w:rPr>
        <w:t>Terraform creates and manages cloud platforms and services through their APIs Terraform workflow consists of three stages</w:t>
      </w:r>
      <w:r w:rsidRPr="00377BAD">
        <w:rPr>
          <w:noProof/>
          <w:color w:val="0000FF"/>
          <w:sz w:val="28"/>
          <w:szCs w:val="28"/>
        </w:rPr>
        <w:drawing>
          <wp:inline distT="0" distB="0" distL="0" distR="0" wp14:anchorId="62D73785" wp14:editId="43403E34">
            <wp:extent cx="5731510" cy="4973320"/>
            <wp:effectExtent l="0" t="0" r="2540" b="0"/>
            <wp:docPr id="1" name="Picture 1" descr="imag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973320"/>
                    </a:xfrm>
                    <a:prstGeom prst="rect">
                      <a:avLst/>
                    </a:prstGeom>
                    <a:noFill/>
                    <a:ln>
                      <a:noFill/>
                    </a:ln>
                  </pic:spPr>
                </pic:pic>
              </a:graphicData>
            </a:graphic>
          </wp:inline>
        </w:drawing>
      </w:r>
    </w:p>
    <w:p w14:paraId="2457D44B" w14:textId="5877FDF0" w:rsidR="0074558F" w:rsidRDefault="0074558F" w:rsidP="00201BB7">
      <w:pPr>
        <w:pStyle w:val="NormalWeb"/>
        <w:shd w:val="clear" w:color="auto" w:fill="FFFFFF"/>
        <w:spacing w:before="0" w:beforeAutospacing="0" w:after="240" w:afterAutospacing="0"/>
        <w:rPr>
          <w:color w:val="24292F"/>
          <w:sz w:val="28"/>
          <w:szCs w:val="28"/>
        </w:rPr>
      </w:pPr>
    </w:p>
    <w:p w14:paraId="0E55BEFA" w14:textId="740185C3" w:rsidR="0074558F" w:rsidRPr="00377BAD" w:rsidRDefault="0074558F" w:rsidP="00201BB7">
      <w:pPr>
        <w:pStyle w:val="NormalWeb"/>
        <w:shd w:val="clear" w:color="auto" w:fill="FFFFFF"/>
        <w:spacing w:before="0" w:beforeAutospacing="0" w:after="240" w:afterAutospacing="0"/>
        <w:rPr>
          <w:color w:val="24292F"/>
          <w:sz w:val="28"/>
          <w:szCs w:val="28"/>
        </w:rPr>
      </w:pPr>
      <w:r w:rsidRPr="0074558F">
        <w:rPr>
          <w:b/>
          <w:bCs/>
          <w:color w:val="24292F"/>
          <w:sz w:val="28"/>
          <w:szCs w:val="28"/>
        </w:rPr>
        <w:t>Variables</w:t>
      </w:r>
      <w:r w:rsidRPr="0074558F">
        <w:rPr>
          <w:color w:val="24292F"/>
          <w:sz w:val="28"/>
          <w:szCs w:val="28"/>
        </w:rPr>
        <w:t xml:space="preserve"> in Terraform are a great way to define centrally controlled reusable values. The information in Terraform variables is saved independently from the deployment plans, which makes the values easy to read and edit from a single file.</w:t>
      </w:r>
    </w:p>
    <w:p w14:paraId="0E943C8A" w14:textId="003A2AD5" w:rsidR="008B0E2B" w:rsidRPr="00377BAD" w:rsidRDefault="008B0E2B" w:rsidP="008B0E2B">
      <w:pPr>
        <w:pStyle w:val="NormalWeb"/>
        <w:shd w:val="clear" w:color="auto" w:fill="FFFFFF"/>
        <w:spacing w:before="0" w:beforeAutospacing="0" w:after="240" w:afterAutospacing="0"/>
        <w:rPr>
          <w:color w:val="24292F"/>
          <w:sz w:val="28"/>
          <w:szCs w:val="28"/>
        </w:rPr>
      </w:pPr>
      <w:r w:rsidRPr="00377BAD">
        <w:rPr>
          <w:color w:val="24292F"/>
          <w:sz w:val="28"/>
          <w:szCs w:val="28"/>
        </w:rPr>
        <w:t xml:space="preserve">Installation of Terraform on windows check the below link for the </w:t>
      </w:r>
      <w:r w:rsidR="00377BAD" w:rsidRPr="00377BAD">
        <w:rPr>
          <w:color w:val="24292F"/>
          <w:sz w:val="28"/>
          <w:szCs w:val="28"/>
        </w:rPr>
        <w:t>installation</w:t>
      </w:r>
      <w:r w:rsidRPr="00377BAD">
        <w:rPr>
          <w:color w:val="24292F"/>
          <w:sz w:val="28"/>
          <w:szCs w:val="28"/>
        </w:rPr>
        <w:t xml:space="preserve"> of terraform </w:t>
      </w:r>
    </w:p>
    <w:p w14:paraId="67E32B5C" w14:textId="77777777" w:rsidR="008B0E2B" w:rsidRPr="00377BAD" w:rsidRDefault="00000000" w:rsidP="008B0E2B">
      <w:pPr>
        <w:pStyle w:val="NormalWeb"/>
        <w:shd w:val="clear" w:color="auto" w:fill="FFFFFF"/>
        <w:spacing w:before="0" w:beforeAutospacing="0" w:after="240" w:afterAutospacing="0"/>
        <w:rPr>
          <w:color w:val="24292F"/>
          <w:sz w:val="28"/>
          <w:szCs w:val="28"/>
        </w:rPr>
      </w:pPr>
      <w:hyperlink r:id="rId10" w:history="1">
        <w:r w:rsidR="008B0E2B" w:rsidRPr="00377BAD">
          <w:rPr>
            <w:rStyle w:val="Hyperlink"/>
            <w:sz w:val="28"/>
            <w:szCs w:val="28"/>
          </w:rPr>
          <w:t>https://spacelift.io/blog/how-to-install-terraform</w:t>
        </w:r>
      </w:hyperlink>
    </w:p>
    <w:p w14:paraId="11034F3A" w14:textId="77777777" w:rsidR="008B0E2B" w:rsidRPr="00377BAD" w:rsidRDefault="008B0E2B" w:rsidP="008B0E2B">
      <w:pPr>
        <w:pStyle w:val="NormalWeb"/>
        <w:shd w:val="clear" w:color="auto" w:fill="FFFFFF"/>
        <w:spacing w:before="0" w:beforeAutospacing="0" w:after="240" w:afterAutospacing="0"/>
        <w:rPr>
          <w:color w:val="24292F"/>
          <w:sz w:val="28"/>
          <w:szCs w:val="28"/>
        </w:rPr>
      </w:pPr>
      <w:r w:rsidRPr="00377BAD">
        <w:rPr>
          <w:color w:val="24292F"/>
          <w:sz w:val="28"/>
          <w:szCs w:val="28"/>
        </w:rPr>
        <w:t> </w:t>
      </w:r>
      <w:hyperlink r:id="rId11" w:history="1">
        <w:r w:rsidRPr="00377BAD">
          <w:rPr>
            <w:rStyle w:val="Hyperlink"/>
            <w:sz w:val="28"/>
            <w:szCs w:val="28"/>
          </w:rPr>
          <w:t>https://youtu.be/Cn6xYf0QJME</w:t>
        </w:r>
      </w:hyperlink>
      <w:r w:rsidRPr="00377BAD">
        <w:rPr>
          <w:color w:val="24292F"/>
          <w:sz w:val="28"/>
          <w:szCs w:val="28"/>
        </w:rPr>
        <w:t> ;</w:t>
      </w:r>
    </w:p>
    <w:p w14:paraId="47031FA3" w14:textId="3C4281D0" w:rsidR="008B0E2B" w:rsidRDefault="008B0E2B" w:rsidP="008B0E2B">
      <w:pPr>
        <w:pStyle w:val="NormalWeb"/>
        <w:shd w:val="clear" w:color="auto" w:fill="FFFFFF"/>
        <w:spacing w:before="0" w:beforeAutospacing="0" w:after="240" w:afterAutospacing="0"/>
        <w:rPr>
          <w:rStyle w:val="Hyperlink"/>
          <w:sz w:val="28"/>
          <w:szCs w:val="28"/>
        </w:rPr>
      </w:pPr>
      <w:r w:rsidRPr="00377BAD">
        <w:rPr>
          <w:color w:val="24292F"/>
          <w:sz w:val="28"/>
          <w:szCs w:val="28"/>
        </w:rPr>
        <w:t> </w:t>
      </w:r>
      <w:hyperlink r:id="rId12" w:history="1">
        <w:r w:rsidRPr="00377BAD">
          <w:rPr>
            <w:rStyle w:val="Hyperlink"/>
            <w:sz w:val="28"/>
            <w:szCs w:val="28"/>
          </w:rPr>
          <w:t>https://youtu.be/cCaTsD8pRrY</w:t>
        </w:r>
      </w:hyperlink>
    </w:p>
    <w:p w14:paraId="5E7AD92F" w14:textId="2909EDF2" w:rsidR="004B13CD" w:rsidRDefault="005E5D2B" w:rsidP="008B0E2B">
      <w:pPr>
        <w:pStyle w:val="NormalWeb"/>
        <w:shd w:val="clear" w:color="auto" w:fill="FFFFFF"/>
        <w:spacing w:before="0" w:beforeAutospacing="0" w:after="240" w:afterAutospacing="0"/>
        <w:rPr>
          <w:rStyle w:val="Hyperlink"/>
          <w:sz w:val="28"/>
          <w:szCs w:val="28"/>
        </w:rPr>
      </w:pPr>
      <w:hyperlink r:id="rId13" w:history="1">
        <w:r w:rsidRPr="00C37E2C">
          <w:rPr>
            <w:rStyle w:val="Hyperlink"/>
            <w:sz w:val="28"/>
            <w:szCs w:val="28"/>
          </w:rPr>
          <w:t>https://spacelift.io/blog/how-to-install-terraform</w:t>
        </w:r>
      </w:hyperlink>
    </w:p>
    <w:p w14:paraId="5C028567" w14:textId="24C6F2C3" w:rsidR="005E5D2B" w:rsidRDefault="005E5D2B" w:rsidP="008B0E2B">
      <w:pPr>
        <w:pStyle w:val="NormalWeb"/>
        <w:shd w:val="clear" w:color="auto" w:fill="FFFFFF"/>
        <w:spacing w:before="0" w:beforeAutospacing="0" w:after="240" w:afterAutospacing="0"/>
        <w:rPr>
          <w:rStyle w:val="Hyperlink"/>
          <w:sz w:val="28"/>
          <w:szCs w:val="28"/>
        </w:rPr>
      </w:pPr>
      <w:hyperlink r:id="rId14" w:history="1">
        <w:r w:rsidRPr="00C37E2C">
          <w:rPr>
            <w:rStyle w:val="Hyperlink"/>
            <w:sz w:val="28"/>
            <w:szCs w:val="28"/>
          </w:rPr>
          <w:t>https://youtu.be/q4WNdNtsuyE</w:t>
        </w:r>
      </w:hyperlink>
    </w:p>
    <w:p w14:paraId="5470B43F" w14:textId="627565A0" w:rsidR="005E5D2B" w:rsidRDefault="005E5D2B" w:rsidP="008B0E2B">
      <w:pPr>
        <w:pStyle w:val="NormalWeb"/>
        <w:shd w:val="clear" w:color="auto" w:fill="FFFFFF"/>
        <w:spacing w:before="0" w:beforeAutospacing="0" w:after="240" w:afterAutospacing="0"/>
        <w:rPr>
          <w:rStyle w:val="Hyperlink"/>
          <w:sz w:val="28"/>
          <w:szCs w:val="28"/>
        </w:rPr>
      </w:pPr>
      <w:hyperlink r:id="rId15" w:history="1">
        <w:r>
          <w:rPr>
            <w:rStyle w:val="Hyperlink"/>
          </w:rPr>
          <w:t xml:space="preserve">Coaching on DevOps and Cloud Computing: How to install Terraform on Mac OS - </w:t>
        </w:r>
        <w:proofErr w:type="spellStart"/>
        <w:r>
          <w:rPr>
            <w:rStyle w:val="Hyperlink"/>
          </w:rPr>
          <w:t>TerraForm</w:t>
        </w:r>
        <w:proofErr w:type="spellEnd"/>
        <w:r>
          <w:rPr>
            <w:rStyle w:val="Hyperlink"/>
          </w:rPr>
          <w:t xml:space="preserve"> Installation Steps on Apple Mac OS (coachdevops.com)</w:t>
        </w:r>
      </w:hyperlink>
    </w:p>
    <w:p w14:paraId="0236A9A7" w14:textId="42325088" w:rsidR="004A6138" w:rsidRDefault="004A6138" w:rsidP="008B0E2B">
      <w:pPr>
        <w:pStyle w:val="NormalWeb"/>
        <w:shd w:val="clear" w:color="auto" w:fill="FFFFFF"/>
        <w:spacing w:before="0" w:beforeAutospacing="0" w:after="240" w:afterAutospacing="0"/>
        <w:rPr>
          <w:rStyle w:val="Hyperlink"/>
          <w:sz w:val="28"/>
          <w:szCs w:val="28"/>
        </w:rPr>
      </w:pPr>
      <w:r>
        <w:rPr>
          <w:color w:val="24292F"/>
          <w:sz w:val="28"/>
          <w:szCs w:val="28"/>
        </w:rPr>
        <w:t>===========================================================</w:t>
      </w:r>
    </w:p>
    <w:p w14:paraId="52A40594" w14:textId="0BD5E58B" w:rsidR="00FA5B09" w:rsidRPr="00377BAD" w:rsidRDefault="00FA5B09" w:rsidP="00201BB7">
      <w:pPr>
        <w:pStyle w:val="NormalWeb"/>
        <w:shd w:val="clear" w:color="auto" w:fill="FFFFFF"/>
        <w:spacing w:before="0" w:beforeAutospacing="0" w:after="240" w:afterAutospacing="0"/>
        <w:rPr>
          <w:color w:val="24292F"/>
          <w:sz w:val="28"/>
          <w:szCs w:val="28"/>
        </w:rPr>
      </w:pPr>
    </w:p>
    <w:sectPr w:rsidR="00FA5B09" w:rsidRPr="00377B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53F1B"/>
    <w:multiLevelType w:val="multilevel"/>
    <w:tmpl w:val="4426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6E04F9"/>
    <w:multiLevelType w:val="multilevel"/>
    <w:tmpl w:val="DD54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1E1424"/>
    <w:multiLevelType w:val="multilevel"/>
    <w:tmpl w:val="B836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599859">
    <w:abstractNumId w:val="2"/>
  </w:num>
  <w:num w:numId="2" w16cid:durableId="2092968038">
    <w:abstractNumId w:val="1"/>
  </w:num>
  <w:num w:numId="3" w16cid:durableId="390736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B7"/>
    <w:rsid w:val="000D0811"/>
    <w:rsid w:val="00201BB7"/>
    <w:rsid w:val="003056BC"/>
    <w:rsid w:val="00377BAD"/>
    <w:rsid w:val="0040534B"/>
    <w:rsid w:val="004A6138"/>
    <w:rsid w:val="004B13CD"/>
    <w:rsid w:val="005E5D2B"/>
    <w:rsid w:val="005F2400"/>
    <w:rsid w:val="006035A3"/>
    <w:rsid w:val="0074558F"/>
    <w:rsid w:val="008B0E2B"/>
    <w:rsid w:val="00A15421"/>
    <w:rsid w:val="00E91F9B"/>
    <w:rsid w:val="00FA5B0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8DD20"/>
  <w15:chartTrackingRefBased/>
  <w15:docId w15:val="{30DEA7A4-D506-45F2-AAD4-D362A532F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2">
    <w:name w:val="heading 2"/>
    <w:basedOn w:val="Normal"/>
    <w:link w:val="Heading2Char"/>
    <w:uiPriority w:val="9"/>
    <w:qFormat/>
    <w:rsid w:val="00A15421"/>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1BB7"/>
    <w:pPr>
      <w:spacing w:before="100" w:beforeAutospacing="1" w:after="100" w:afterAutospacing="1" w:line="240" w:lineRule="auto"/>
    </w:pPr>
    <w:rPr>
      <w:rFonts w:ascii="Times New Roman" w:eastAsia="Times New Roman" w:hAnsi="Times New Roman" w:cs="Times New Roman"/>
      <w:noProof w:val="0"/>
      <w:sz w:val="24"/>
      <w:szCs w:val="24"/>
      <w:lang w:eastAsia="en-IN"/>
    </w:rPr>
  </w:style>
  <w:style w:type="character" w:styleId="Hyperlink">
    <w:name w:val="Hyperlink"/>
    <w:basedOn w:val="DefaultParagraphFont"/>
    <w:uiPriority w:val="99"/>
    <w:unhideWhenUsed/>
    <w:rsid w:val="00A15421"/>
    <w:rPr>
      <w:color w:val="0000FF"/>
      <w:u w:val="single"/>
    </w:rPr>
  </w:style>
  <w:style w:type="character" w:customStyle="1" w:styleId="Heading2Char">
    <w:name w:val="Heading 2 Char"/>
    <w:basedOn w:val="DefaultParagraphFont"/>
    <w:link w:val="Heading2"/>
    <w:uiPriority w:val="9"/>
    <w:rsid w:val="00A15421"/>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A15421"/>
    <w:rPr>
      <w:b/>
      <w:bCs/>
    </w:rPr>
  </w:style>
  <w:style w:type="character" w:styleId="UnresolvedMention">
    <w:name w:val="Unresolved Mention"/>
    <w:basedOn w:val="DefaultParagraphFont"/>
    <w:uiPriority w:val="99"/>
    <w:semiHidden/>
    <w:unhideWhenUsed/>
    <w:rsid w:val="008B0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618159">
      <w:bodyDiv w:val="1"/>
      <w:marLeft w:val="0"/>
      <w:marRight w:val="0"/>
      <w:marTop w:val="0"/>
      <w:marBottom w:val="0"/>
      <w:divBdr>
        <w:top w:val="none" w:sz="0" w:space="0" w:color="auto"/>
        <w:left w:val="none" w:sz="0" w:space="0" w:color="auto"/>
        <w:bottom w:val="none" w:sz="0" w:space="0" w:color="auto"/>
        <w:right w:val="none" w:sz="0" w:space="0" w:color="auto"/>
      </w:divBdr>
      <w:divsChild>
        <w:div w:id="1168785755">
          <w:marLeft w:val="0"/>
          <w:marRight w:val="0"/>
          <w:marTop w:val="0"/>
          <w:marBottom w:val="240"/>
          <w:divBdr>
            <w:top w:val="none" w:sz="0" w:space="0" w:color="auto"/>
            <w:left w:val="none" w:sz="0" w:space="0" w:color="auto"/>
            <w:bottom w:val="none" w:sz="0" w:space="0" w:color="auto"/>
            <w:right w:val="none" w:sz="0" w:space="0" w:color="auto"/>
          </w:divBdr>
        </w:div>
      </w:divsChild>
    </w:div>
    <w:div w:id="652177580">
      <w:bodyDiv w:val="1"/>
      <w:marLeft w:val="0"/>
      <w:marRight w:val="0"/>
      <w:marTop w:val="0"/>
      <w:marBottom w:val="0"/>
      <w:divBdr>
        <w:top w:val="none" w:sz="0" w:space="0" w:color="auto"/>
        <w:left w:val="none" w:sz="0" w:space="0" w:color="auto"/>
        <w:bottom w:val="none" w:sz="0" w:space="0" w:color="auto"/>
        <w:right w:val="none" w:sz="0" w:space="0" w:color="auto"/>
      </w:divBdr>
    </w:div>
    <w:div w:id="98882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images.githubusercontent.com/90096333/179211668-773c72e5-f046-4a02-a80f-48a2e02e3813.png" TargetMode="External"/><Relationship Id="rId13" Type="http://schemas.openxmlformats.org/officeDocument/2006/relationships/hyperlink" Target="https://spacelift.io/blog/how-to-install-terrafor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youtu.be/cCaTsD8pRr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ser-images.githubusercontent.com/90096333/179201143-4cbcc9b7-0a2d-4371-8a02-b06a2aad71fc.png" TargetMode="External"/><Relationship Id="rId11" Type="http://schemas.openxmlformats.org/officeDocument/2006/relationships/hyperlink" Target="https://youtu.be/Cn6xYf0QJME" TargetMode="External"/><Relationship Id="rId5" Type="http://schemas.openxmlformats.org/officeDocument/2006/relationships/image" Target="media/image1.png"/><Relationship Id="rId15" Type="http://schemas.openxmlformats.org/officeDocument/2006/relationships/hyperlink" Target="https://www.coachdevops.com/2020/04/how-to-install-terraform-on-mac-os.html" TargetMode="External"/><Relationship Id="rId10" Type="http://schemas.openxmlformats.org/officeDocument/2006/relationships/hyperlink" Target="https://spacelift.io/blog/how-to-install-terrafor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youtu.be/q4WNdNtsuy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1</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vinay</dc:creator>
  <cp:keywords/>
  <dc:description/>
  <cp:lastModifiedBy>durga vinay</cp:lastModifiedBy>
  <cp:revision>12</cp:revision>
  <dcterms:created xsi:type="dcterms:W3CDTF">2022-09-17T06:52:00Z</dcterms:created>
  <dcterms:modified xsi:type="dcterms:W3CDTF">2022-11-24T02:00:00Z</dcterms:modified>
</cp:coreProperties>
</file>