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2d6a4f"/>
          <w:sz w:val="56"/>
          <w:szCs w:val="56"/>
        </w:rPr>
        <w:t xml:space="preserve">FUNNEL COMPLETO DE VENTAS</w:t>
      </w:r>
    </w:p>
    <w:p>
      <w:pPr>
        <w:spacing w:after="200" w:before="0"/>
        <w:jc w:val="center"/>
      </w:pPr>
      <w:r>
        <w:rPr>
          <w:rFonts w:ascii="Arial" w:cs="Arial" w:eastAsia="Arial" w:hAnsi="Arial"/>
          <w:color w:val="1a1a1a"/>
          <w:sz w:val="40"/>
          <w:szCs w:val="40"/>
        </w:rPr>
        <w:t xml:space="preserve">Sesiones de Biodescodificación</w:t>
      </w:r>
    </w:p>
    <w:p>
      <w:pPr>
        <w:spacing w:after="200" w:before="0"/>
        <w:jc w:val="center"/>
      </w:pPr>
      <w:r>
        <w:rPr>
          <w:i/>
          <w:iCs/>
          <w:color w:val="888888"/>
          <w:sz w:val="28"/>
          <w:szCs w:val="28"/>
        </w:rPr>
        <w:t xml:space="preserve">Mercado Mexicano · GoHighLevel</w:t>
      </w:r>
    </w:p>
    <w:p>
      <w:pPr>
        <w:pBdr>
          <w:bottom w:val="single" w:color="cccccc" w:sz="1"/>
        </w:pBdr>
        <w:spacing w:after="200" w:before="200"/>
      </w:pPr>
      <w:r>
        <w:t xml:space="preserve"/>
      </w:r>
    </w:p>
    <w:p>
      <w:pPr>
        <w:spacing w:after="100" w:before="200"/>
        <w:jc w:val="center"/>
      </w:pPr>
      <w:r>
        <w:rPr>
          <w:color w:val="1a1a1a"/>
          <w:sz w:val="24"/>
          <w:szCs w:val="24"/>
        </w:rPr>
        <w:t xml:space="preserve">Precio regular: $1,100 MXN  |  Precio especial: $800 MXN</w:t>
      </w:r>
    </w:p>
    <w:p>
      <w:pPr>
        <w:spacing w:after="1000" w:before="0"/>
        <w:jc w:val="center"/>
      </w:pPr>
      <w:r>
        <w:rPr>
          <w:i/>
          <w:iCs/>
          <w:color w:val="888888"/>
          <w:sz w:val="22"/>
          <w:szCs w:val="22"/>
        </w:rPr>
        <w:t xml:space="preserve">Implementación completa en 1 semana</w:t>
      </w:r>
    </w:p>
    <w:p>
      <w:r>
        <w:br w:type="page"/>
      </w:r>
    </w:p>
    <w:p>
      <w:pPr>
        <w:pStyle w:val="Heading1"/>
        <w:spacing w:after="200" w:before="400"/>
      </w:pPr>
      <w:r>
        <w:rPr>
          <w:b/>
          <w:bCs/>
          <w:color w:val="2d6a4f"/>
          <w:sz w:val="36"/>
          <w:szCs w:val="36"/>
        </w:rPr>
        <w:t xml:space="preserve">Contenido del Documento</w:t>
      </w:r>
    </w:p>
    <w:p>
      <w:pPr>
        <w:spacing w:after="80" w:before="80"/>
      </w:pPr>
      <w:r>
        <w:rPr>
          <w:sz w:val="22"/>
          <w:szCs w:val="22"/>
        </w:rPr>
        <w:t xml:space="preserve">1. Análisis de Competencia</w:t>
      </w:r>
    </w:p>
    <w:p>
      <w:pPr>
        <w:spacing w:after="80" w:before="80"/>
      </w:pPr>
      <w:r>
        <w:rPr>
          <w:sz w:val="22"/>
          <w:szCs w:val="22"/>
        </w:rPr>
        <w:t xml:space="preserve">2. Guiones de Anuncios (5 anuncios listos para grabar)</w:t>
      </w:r>
    </w:p>
    <w:p>
      <w:pPr>
        <w:spacing w:after="80" w:before="80"/>
      </w:pPr>
      <w:r>
        <w:rPr>
          <w:sz w:val="22"/>
          <w:szCs w:val="22"/>
        </w:rPr>
        <w:t xml:space="preserve">3. Landing Page — Estructura y Textos Completos</w:t>
      </w:r>
    </w:p>
    <w:p>
      <w:pPr>
        <w:spacing w:after="80" w:before="80"/>
      </w:pPr>
      <w:r>
        <w:rPr>
          <w:sz w:val="22"/>
          <w:szCs w:val="22"/>
        </w:rPr>
        <w:t xml:space="preserve">4. Guión del Video Explicativo (2:30 min)</w:t>
      </w:r>
    </w:p>
    <w:p>
      <w:pPr>
        <w:spacing w:after="80" w:before="80"/>
      </w:pPr>
      <w:r>
        <w:rPr>
          <w:sz w:val="22"/>
          <w:szCs w:val="22"/>
        </w:rPr>
        <w:t xml:space="preserve">5. Configuración GoHighLevel — Paso a Paso</w:t>
      </w:r>
    </w:p>
    <w:p>
      <w:pPr>
        <w:spacing w:after="80" w:before="80"/>
      </w:pPr>
      <w:r>
        <w:rPr>
          <w:sz w:val="22"/>
          <w:szCs w:val="22"/>
        </w:rPr>
        <w:t xml:space="preserve">6. Mensajes de WhatsApp (todas las etapas)</w:t>
      </w:r>
    </w:p>
    <w:p>
      <w:pPr>
        <w:spacing w:after="80" w:before="80"/>
      </w:pPr>
      <w:r>
        <w:rPr>
          <w:sz w:val="22"/>
          <w:szCs w:val="22"/>
        </w:rPr>
        <w:t xml:space="preserve">7. Chatbot WhatsApp para Precalificar Leads</w:t>
      </w:r>
    </w:p>
    <w:p>
      <w:pPr>
        <w:spacing w:after="80" w:before="80"/>
      </w:pPr>
      <w:r>
        <w:rPr>
          <w:sz w:val="22"/>
          <w:szCs w:val="22"/>
        </w:rPr>
        <w:t xml:space="preserve">8. Métricas y KPIs por Etapa</w:t>
      </w:r>
    </w:p>
    <w:p>
      <w:pPr>
        <w:spacing w:after="80" w:before="80"/>
      </w:pPr>
      <w:r>
        <w:rPr>
          <w:sz w:val="22"/>
          <w:szCs w:val="22"/>
        </w:rPr>
        <w:t xml:space="preserve">9. Calendario de Contenido Orgánico — 30 Días</w:t>
      </w:r>
    </w:p>
    <w:p>
      <w:pPr>
        <w:spacing w:after="80" w:before="80"/>
      </w:pPr>
      <w:r>
        <w:rPr>
          <w:sz w:val="22"/>
          <w:szCs w:val="22"/>
        </w:rPr>
        <w:t xml:space="preserve">10. Lead Magnet y Mejoras Prioritarias</w:t>
      </w:r>
    </w:p>
    <w:p>
      <w:r>
        <w:br w:type="page"/>
      </w:r>
    </w:p>
    <w:p>
      <w:pPr>
        <w:pStyle w:val="Heading1"/>
        <w:spacing w:after="200" w:before="400"/>
      </w:pPr>
      <w:r>
        <w:rPr>
          <w:b/>
          <w:bCs/>
          <w:color w:val="2d6a4f"/>
          <w:sz w:val="36"/>
          <w:szCs w:val="36"/>
        </w:rPr>
        <w:t xml:space="preserve">1. Análisis de Competencia</w:t>
      </w:r>
    </w:p>
    <w:p>
      <w:pPr>
        <w:pStyle w:val="Heading2"/>
        <w:spacing w:after="160" w:before="300"/>
      </w:pPr>
      <w:r>
        <w:rPr>
          <w:b/>
          <w:bCs/>
          <w:color w:val="1a1a1a"/>
          <w:sz w:val="28"/>
          <w:szCs w:val="28"/>
        </w:rPr>
        <w:t xml:space="preserve">Christian Flèche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Christian Flèche — Perfil Competitivo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Mensaje central</w:t>
            </w:r>
          </w:p>
        </w:tc>
        <w:tc>
          <w:tcPr>
            <w:tcW w:type="dxa" w:w="6240"/>
            <w:tcBorders>
              <w:top w:val="single" w:color="CCCCCC" w:sz="1"/>
              <w:left w:val="single" w:color="CCCCCC" w:sz="1"/>
              <w:bottom w:val="single" w:color="CCCCCC" w:sz="1"/>
              <w:right w:val="single" w:color="CCCCCC" w:sz="1"/>
            </w:tcBorders>
          </w:tcPr>
          <w:p>
            <w:r>
              <w:rPr>
                <w:sz w:val="20"/>
                <w:szCs w:val="20"/>
              </w:rPr>
              <w:t xml:space="preserve">"El cuerpo habla lo que la mente calla"</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Emociones activadas</w:t>
            </w:r>
          </w:p>
        </w:tc>
        <w:tc>
          <w:tcPr>
            <w:tcW w:type="dxa" w:w="6240"/>
            <w:tcBorders>
              <w:top w:val="single" w:color="CCCCCC" w:sz="1"/>
              <w:left w:val="single" w:color="CCCCCC" w:sz="1"/>
              <w:bottom w:val="single" w:color="CCCCCC" w:sz="1"/>
              <w:right w:val="single" w:color="CCCCCC" w:sz="1"/>
            </w:tcBorders>
          </w:tcPr>
          <w:p>
            <w:r>
              <w:rPr>
                <w:sz w:val="20"/>
                <w:szCs w:val="20"/>
              </w:rPr>
              <w:t xml:space="preserve">Curiosidad + esperanza + alivio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Estructura de oferta</w:t>
            </w:r>
          </w:p>
        </w:tc>
        <w:tc>
          <w:tcPr>
            <w:tcW w:type="dxa" w:w="6240"/>
            <w:tcBorders>
              <w:top w:val="single" w:color="CCCCCC" w:sz="1"/>
              <w:left w:val="single" w:color="CCCCCC" w:sz="1"/>
              <w:bottom w:val="single" w:color="CCCCCC" w:sz="1"/>
              <w:right w:val="single" w:color="CCCCCC" w:sz="1"/>
            </w:tcBorders>
          </w:tcPr>
          <w:p>
            <w:r>
              <w:rPr>
                <w:sz w:val="20"/>
                <w:szCs w:val="20"/>
              </w:rPr>
              <w:t xml:space="preserve">Contenido gratuito → charlas en vivo → formaciones profesionales</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Contenido en redes</w:t>
            </w:r>
          </w:p>
        </w:tc>
        <w:tc>
          <w:tcPr>
            <w:tcW w:type="dxa" w:w="6240"/>
            <w:tcBorders>
              <w:top w:val="single" w:color="CCCCCC" w:sz="1"/>
              <w:left w:val="single" w:color="CCCCCC" w:sz="1"/>
              <w:bottom w:val="single" w:color="CCCCCC" w:sz="1"/>
              <w:right w:val="single" w:color="CCCCCC" w:sz="1"/>
            </w:tcBorders>
          </w:tcPr>
          <w:p>
            <w:r>
              <w:rPr>
                <w:sz w:val="20"/>
                <w:szCs w:val="20"/>
              </w:rPr>
              <w:t xml:space="preserve">Casos clínicos anónimos, preguntas tipo "¿sabías que el asma...?", citas filosóficas</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Diferenciador</w:t>
            </w:r>
          </w:p>
        </w:tc>
        <w:tc>
          <w:tcPr>
            <w:tcW w:type="dxa" w:w="6240"/>
            <w:tcBorders>
              <w:top w:val="single" w:color="CCCCCC" w:sz="1"/>
              <w:left w:val="single" w:color="CCCCCC" w:sz="1"/>
              <w:bottom w:val="single" w:color="CCCCCC" w:sz="1"/>
              <w:right w:val="single" w:color="CCCCCC" w:sz="1"/>
            </w:tcBorders>
          </w:tcPr>
          <w:p>
            <w:r>
              <w:rPr>
                <w:sz w:val="20"/>
                <w:szCs w:val="20"/>
              </w:rPr>
              <w:t xml:space="preserve">Credibilidad científica + lenguaje accesible</w:t>
            </w:r>
          </w:p>
        </w:tc>
      </w:tr>
    </w:tbl>
    <w:p>
      <w:pPr>
        <w:spacing w:before="200"/>
      </w:pPr>
      <w:r>
        <w:t xml:space="preserve"/>
      </w:r>
    </w:p>
    <w:p>
      <w:pPr>
        <w:pStyle w:val="Heading2"/>
        <w:spacing w:after="160" w:before="300"/>
      </w:pPr>
      <w:r>
        <w:rPr>
          <w:b/>
          <w:bCs/>
          <w:color w:val="1a1a1a"/>
          <w:sz w:val="28"/>
          <w:szCs w:val="28"/>
        </w:rPr>
        <w:t xml:space="preserve">Enric Corbera / Bioneuroemoción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Enric Corbera — Perfil Competitivo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Mensaje central</w:t>
            </w:r>
          </w:p>
        </w:tc>
        <w:tc>
          <w:tcPr>
            <w:tcW w:type="dxa" w:w="6240"/>
            <w:tcBorders>
              <w:top w:val="single" w:color="CCCCCC" w:sz="1"/>
              <w:left w:val="single" w:color="CCCCCC" w:sz="1"/>
              <w:bottom w:val="single" w:color="CCCCCC" w:sz="1"/>
              <w:right w:val="single" w:color="CCCCCC" w:sz="1"/>
            </w:tcBorders>
          </w:tcPr>
          <w:p>
            <w:r>
              <w:rPr>
                <w:sz w:val="20"/>
                <w:szCs w:val="20"/>
              </w:rPr>
              <w:t xml:space="preserve">"Tú eres el autor de tu realidad y de tu enfermedad"</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Emociones activadas</w:t>
            </w:r>
          </w:p>
        </w:tc>
        <w:tc>
          <w:tcPr>
            <w:tcW w:type="dxa" w:w="6240"/>
            <w:tcBorders>
              <w:top w:val="single" w:color="CCCCCC" w:sz="1"/>
              <w:left w:val="single" w:color="CCCCCC" w:sz="1"/>
              <w:bottom w:val="single" w:color="CCCCCC" w:sz="1"/>
              <w:right w:val="single" w:color="CCCCCC" w:sz="1"/>
            </w:tcBorders>
          </w:tcPr>
          <w:p>
            <w:r>
              <w:rPr>
                <w:sz w:val="20"/>
                <w:szCs w:val="20"/>
              </w:rPr>
              <w:t xml:space="preserve">Responsabilidad personal + poder + transformación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Estructura de oferta</w:t>
            </w:r>
          </w:p>
        </w:tc>
        <w:tc>
          <w:tcPr>
            <w:tcW w:type="dxa" w:w="6240"/>
            <w:tcBorders>
              <w:top w:val="single" w:color="CCCCCC" w:sz="1"/>
              <w:left w:val="single" w:color="CCCCCC" w:sz="1"/>
              <w:bottom w:val="single" w:color="CCCCCC" w:sz="1"/>
              <w:right w:val="single" w:color="CCCCCC" w:sz="1"/>
            </w:tcBorders>
          </w:tcPr>
          <w:p>
            <w:r>
              <w:rPr>
                <w:sz w:val="20"/>
                <w:szCs w:val="20"/>
              </w:rPr>
              <w:t xml:space="preserve">YouTube masivo → cursos online → certificaciones</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Contenido</w:t>
            </w:r>
          </w:p>
        </w:tc>
        <w:tc>
          <w:tcPr>
            <w:tcW w:type="dxa" w:w="6240"/>
            <w:tcBorders>
              <w:top w:val="single" w:color="CCCCCC" w:sz="1"/>
              <w:left w:val="single" w:color="CCCCCC" w:sz="1"/>
              <w:bottom w:val="single" w:color="CCCCCC" w:sz="1"/>
              <w:right w:val="single" w:color="CCCCCC" w:sz="1"/>
            </w:tcBorders>
          </w:tcPr>
          <w:p>
            <w:r>
              <w:rPr>
                <w:sz w:val="20"/>
                <w:szCs w:val="20"/>
              </w:rPr>
              <w:t xml:space="preserve">Videos largos (20-40 min), frases en carrusel, testimonios de sanación en video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Diferenciador</w:t>
            </w:r>
          </w:p>
        </w:tc>
        <w:tc>
          <w:tcPr>
            <w:tcW w:type="dxa" w:w="6240"/>
            <w:tcBorders>
              <w:top w:val="single" w:color="CCCCCC" w:sz="1"/>
              <w:left w:val="single" w:color="CCCCCC" w:sz="1"/>
              <w:bottom w:val="single" w:color="CCCCCC" w:sz="1"/>
              <w:right w:val="single" w:color="CCCCCC" w:sz="1"/>
            </w:tcBorders>
          </w:tcPr>
          <w:p>
            <w:r>
              <w:rPr>
                <w:sz w:val="20"/>
                <w:szCs w:val="20"/>
              </w:rPr>
              <w:t xml:space="preserve">Escala masiva, comunidad, academia propia</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Precio</w:t>
            </w:r>
          </w:p>
        </w:tc>
        <w:tc>
          <w:tcPr>
            <w:tcW w:type="dxa" w:w="6240"/>
            <w:tcBorders>
              <w:top w:val="single" w:color="CCCCCC" w:sz="1"/>
              <w:left w:val="single" w:color="CCCCCC" w:sz="1"/>
              <w:bottom w:val="single" w:color="CCCCCC" w:sz="1"/>
              <w:right w:val="single" w:color="CCCCCC" w:sz="1"/>
            </w:tcBorders>
          </w:tcPr>
          <w:p>
            <w:r>
              <w:rPr>
                <w:sz w:val="20"/>
                <w:szCs w:val="20"/>
              </w:rPr>
              <w:t xml:space="preserve">Cursos desde $197 USD — muy aspiracional</w:t>
            </w:r>
          </w:p>
        </w:tc>
      </w:tr>
    </w:tbl>
    <w:p>
      <w:pPr>
        <w:spacing w:before="200"/>
      </w:pPr>
      <w:r>
        <w:t xml:space="preserve"/>
      </w:r>
    </w:p>
    <w:p>
      <w:pPr>
        <w:pStyle w:val="Heading2"/>
        <w:spacing w:after="160" w:before="300"/>
      </w:pPr>
      <w:r>
        <w:rPr>
          <w:b/>
          <w:bCs/>
          <w:color w:val="1a1a1a"/>
          <w:sz w:val="28"/>
          <w:szCs w:val="28"/>
        </w:rPr>
        <w:t xml:space="preserve">Patrones que Convierten (Insights Clave)</w:t>
      </w:r>
    </w:p>
    <w:p>
      <w:pPr>
        <w:pStyle w:val="ListParagraph"/>
        <w:numPr>
          <w:ilvl w:val="0"/>
          <w:numId w:val="2"/>
        </w:numPr>
        <w:spacing w:after="60" w:before="60"/>
      </w:pPr>
      <w:r>
        <w:rPr>
          <w:sz w:val="22"/>
          <w:szCs w:val="22"/>
        </w:rPr>
        <w:t xml:space="preserve">Gancho: síntoma físico conocido → pregunta retórica sobre la emoción</w:t>
      </w:r>
    </w:p>
    <w:p>
      <w:pPr>
        <w:pStyle w:val="ListParagraph"/>
        <w:numPr>
          <w:ilvl w:val="0"/>
          <w:numId w:val="2"/>
        </w:numPr>
        <w:spacing w:after="60" w:before="60"/>
      </w:pPr>
      <w:r>
        <w:rPr>
          <w:sz w:val="22"/>
          <w:szCs w:val="22"/>
        </w:rPr>
        <w:t xml:space="preserve">Validación: "la medicina lo está reconociendo"</w:t>
      </w:r>
    </w:p>
    <w:p>
      <w:pPr>
        <w:pStyle w:val="ListParagraph"/>
        <w:numPr>
          <w:ilvl w:val="0"/>
          <w:numId w:val="2"/>
        </w:numPr>
        <w:spacing w:after="60" w:before="60"/>
      </w:pPr>
      <w:r>
        <w:rPr>
          <w:sz w:val="22"/>
          <w:szCs w:val="22"/>
        </w:rPr>
        <w:t xml:space="preserve">Historia personal del terapeuta (vulnerabilidad genera confianza)</w:t>
      </w:r>
    </w:p>
    <w:p>
      <w:pPr>
        <w:pStyle w:val="ListParagraph"/>
        <w:numPr>
          <w:ilvl w:val="0"/>
          <w:numId w:val="2"/>
        </w:numPr>
        <w:spacing w:after="60" w:before="60"/>
      </w:pPr>
      <w:r>
        <w:rPr>
          <w:sz w:val="22"/>
          <w:szCs w:val="22"/>
        </w:rPr>
        <w:t xml:space="preserve">Caso de cliente transformado (antes/después emocional)</w:t>
      </w:r>
    </w:p>
    <w:p>
      <w:pPr>
        <w:pStyle w:val="ListParagraph"/>
        <w:numPr>
          <w:ilvl w:val="0"/>
          <w:numId w:val="2"/>
        </w:numPr>
        <w:spacing w:after="60" w:before="60"/>
      </w:pPr>
      <w:r>
        <w:rPr>
          <w:sz w:val="22"/>
          <w:szCs w:val="22"/>
        </w:rPr>
        <w:t xml:space="preserve">Urgencia: cupos limitados / precio especial temporal</w:t>
      </w:r>
    </w:p>
    <w:p>
      <w:pPr>
        <w:pStyle w:val="ListParagraph"/>
        <w:numPr>
          <w:ilvl w:val="0"/>
          <w:numId w:val="2"/>
        </w:numPr>
        <w:spacing w:after="60" w:before="60"/>
      </w:pPr>
      <w:r>
        <w:rPr>
          <w:sz w:val="22"/>
          <w:szCs w:val="22"/>
        </w:rPr>
        <w:t xml:space="preserve">Objeciones pre-respondidas: "no es magia, es biología"</w:t>
      </w:r>
    </w:p>
    <w:p>
      <w:pPr>
        <w:pStyle w:val="ListParagraph"/>
        <w:numPr>
          <w:ilvl w:val="0"/>
          <w:numId w:val="2"/>
        </w:numPr>
        <w:spacing w:after="60" w:before="60"/>
      </w:pPr>
      <w:r>
        <w:rPr>
          <w:sz w:val="22"/>
          <w:szCs w:val="22"/>
        </w:rPr>
        <w:t xml:space="preserve">Llamado a acción suave: "agenda una sesión exploratoria"</w:t>
      </w:r>
    </w:p>
    <w:p>
      <w:pPr>
        <w:pBdr>
          <w:bottom w:val="single" w:color="cccccc" w:sz="1"/>
        </w:pBdr>
        <w:spacing w:after="200" w:before="200"/>
      </w:pPr>
      <w:r>
        <w:t xml:space="preserve"/>
      </w:r>
    </w:p>
    <w:p>
      <w:pPr>
        <w:pStyle w:val="Heading2"/>
        <w:spacing w:after="160" w:before="300"/>
      </w:pPr>
      <w:r>
        <w:rPr>
          <w:b/>
          <w:bCs/>
          <w:color w:val="1a1a1a"/>
          <w:sz w:val="28"/>
          <w:szCs w:val="28"/>
        </w:rPr>
        <w:t xml:space="preserve">Ventajas de Tu Posicionamiento en México</w:t>
      </w:r>
    </w:p>
    <w:p>
      <w:pPr>
        <w:pStyle w:val="ListParagraph"/>
        <w:numPr>
          <w:ilvl w:val="0"/>
          <w:numId w:val="2"/>
        </w:numPr>
        <w:spacing w:after="60" w:before="60"/>
      </w:pPr>
      <w:r>
        <w:rPr>
          <w:sz w:val="22"/>
          <w:szCs w:val="22"/>
        </w:rPr>
        <w:t xml:space="preserve">Precio $800 MXN = barrera de entrada muy baja vs formaciones internacionales</w:t>
      </w:r>
    </w:p>
    <w:p>
      <w:pPr>
        <w:pStyle w:val="ListParagraph"/>
        <w:numPr>
          <w:ilvl w:val="0"/>
          <w:numId w:val="2"/>
        </w:numPr>
        <w:spacing w:after="60" w:before="60"/>
      </w:pPr>
      <w:r>
        <w:rPr>
          <w:sz w:val="22"/>
          <w:szCs w:val="22"/>
        </w:rPr>
        <w:t xml:space="preserve">WhatsApp es el canal de cierre en México, no el email</w:t>
      </w:r>
    </w:p>
    <w:p>
      <w:pPr>
        <w:pStyle w:val="ListParagraph"/>
        <w:numPr>
          <w:ilvl w:val="0"/>
          <w:numId w:val="2"/>
        </w:numPr>
        <w:spacing w:after="60" w:before="60"/>
      </w:pPr>
      <w:r>
        <w:rPr>
          <w:sz w:val="22"/>
          <w:szCs w:val="22"/>
        </w:rPr>
        <w:t xml:space="preserve">"Exploratoria" o "de diagnóstico" convierte mejor que "sesión"</w:t>
      </w:r>
    </w:p>
    <w:p>
      <w:pPr>
        <w:pStyle w:val="ListParagraph"/>
        <w:numPr>
          <w:ilvl w:val="0"/>
          <w:numId w:val="2"/>
        </w:numPr>
        <w:spacing w:after="60" w:before="60"/>
      </w:pPr>
      <w:r>
        <w:rPr>
          <w:sz w:val="22"/>
          <w:szCs w:val="22"/>
        </w:rPr>
        <w:t xml:space="preserve">La gente compra ALIVIO, no información</w:t>
      </w:r>
    </w:p>
    <w:p>
      <w:pPr>
        <w:pStyle w:val="ListParagraph"/>
        <w:numPr>
          <w:ilvl w:val="0"/>
          <w:numId w:val="2"/>
        </w:numPr>
        <w:spacing w:after="60" w:before="60"/>
      </w:pPr>
      <w:r>
        <w:rPr>
          <w:sz w:val="22"/>
          <w:szCs w:val="22"/>
        </w:rPr>
        <w:t xml:space="preserve">El dolor físico es el gancho; la esperanza es el anzuelo</w:t>
      </w:r>
    </w:p>
    <w:p>
      <w:r>
        <w:br w:type="page"/>
      </w:r>
    </w:p>
    <w:p>
      <w:pPr>
        <w:pStyle w:val="Heading1"/>
        <w:spacing w:after="200" w:before="400"/>
      </w:pPr>
      <w:r>
        <w:rPr>
          <w:b/>
          <w:bCs/>
          <w:color w:val="2d6a4f"/>
          <w:sz w:val="36"/>
          <w:szCs w:val="36"/>
        </w:rPr>
        <w:t xml:space="preserve">2. Guiones de Anuncios</w:t>
      </w:r>
    </w:p>
    <w:p>
      <w:pPr>
        <w:spacing w:after="80" w:before="80"/>
      </w:pPr>
      <w:r>
        <w:rPr>
          <w:i/>
          <w:iCs/>
          <w:sz w:val="22"/>
          <w:szCs w:val="22"/>
        </w:rPr>
        <w:t xml:space="preserve">Cinco guiones listos para grabar. Anuncios 1-3 para Instagram/Facebook Reels. Anuncios 4-5 formato nativo TikTok.</w:t>
      </w:r>
    </w:p>
    <w:p>
      <w:pPr>
        <w:spacing w:before="200"/>
      </w:pPr>
      <w:r>
        <w:t xml:space="preserve"/>
      </w:r>
    </w:p>
    <w:p>
      <w:pPr>
        <w:pStyle w:val="Heading2"/>
        <w:spacing w:after="160" w:before="300"/>
      </w:pPr>
      <w:r>
        <w:rPr>
          <w:b/>
          <w:bCs/>
          <w:color w:val="1a1a1a"/>
          <w:sz w:val="28"/>
          <w:szCs w:val="28"/>
        </w:rPr>
        <w:t xml:space="preserve">Anuncio #1 — "La Migraña" (Instagram/Facebook, 30 seg)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Tiempo</w:t>
            </w:r>
          </w:p>
        </w:tc>
        <w:tc>
          <w:tcPr>
            <w:tcW w:type="dxa" w:w="8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 / Texto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0-3s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GANCHO: Texto en pantalla: "¿Por qué te duele la cabeza aunque ya tomaste pastillas?"</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3-10s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PROBLEMA: "Llevas años con migraña. Ya fuiste con el neurólogo, tomaste medicamentos, cambiaste la dieta... y el dolor sigue volviendo."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10-20s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GIRO: "Lo que nadie te ha dicho es que la migraña frecuente tiene una emoción detrás: conflictos donde sientes que no puedes pensar con claridad, decisiones que te generan presión, o situaciones donde sientes que no te escuchan."</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20-27s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SOLUCIÓN: "En una sesión de biodescodificación identificamos exactamente qué conflicto emocional está generando ese síntoma y trabajamos para liberarlo."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27-30s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CTA: "Esta semana tengo lugares disponibles con precio especial. Agenda tu sesión en el link de mi bio." | Texto: "Sesión $800 MXN — Lugares limitados"</w:t>
            </w:r>
          </w:p>
        </w:tc>
      </w:tr>
    </w:tbl>
    <w:p>
      <w:pPr>
        <w:spacing w:before="200"/>
      </w:pPr>
      <w:r>
        <w:t xml:space="preserve"/>
      </w:r>
    </w:p>
    <w:p>
      <w:pPr>
        <w:pStyle w:val="Heading2"/>
        <w:spacing w:after="160" w:before="300"/>
      </w:pPr>
      <w:r>
        <w:rPr>
          <w:b/>
          <w:bCs/>
          <w:color w:val="1a1a1a"/>
          <w:sz w:val="28"/>
          <w:szCs w:val="28"/>
        </w:rPr>
        <w:t xml:space="preserve">Anuncio #2 — "El Dolor de Espalda" (Instagram/Facebook, 45 seg)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Tiempo</w:t>
            </w:r>
          </w:p>
        </w:tc>
        <w:tc>
          <w:tcPr>
            <w:tcW w:type="dxa" w:w="8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 / Texto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0-4s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GANCHO: Texto: "El dolor de espalda no siempre es físico." (Tú sosteniendo algo pesado — metáfora visual)</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4-15s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HISTORIA: "Ana llevaba 3 años con dolor lumbar crónico. Fisioterapia, quiropráctica, acupuntura... El alivio duraba 2 semanas y volvía."</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15-28s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DESCUBRIMIENTO: "Cuando trabajamos juntas descubrimos que el dolor comenzó exactamente cuando asumió el negocio de su familia que no quería. Su cuerpo cargaba literalmente lo que su mente no podía decir que no."</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28-38s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MECANISMO: "La biodescodificación conecta el síntoma físico con el conflicto emocional que lo originó. No es magia — es biología del estrés."</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38-45s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CTA: "Si tienes un síntoma que no cede con tratamientos, puede haber una emoción detrás. Agenda tu sesión esta semana con precio especial de $800."</w:t>
            </w:r>
          </w:p>
        </w:tc>
      </w:tr>
    </w:tbl>
    <w:p>
      <w:pPr>
        <w:spacing w:before="200"/>
      </w:pPr>
      <w:r>
        <w:t xml:space="preserve"/>
      </w:r>
    </w:p>
    <w:p>
      <w:pPr>
        <w:pStyle w:val="Heading2"/>
        <w:spacing w:after="160" w:before="300"/>
      </w:pPr>
      <w:r>
        <w:rPr>
          <w:b/>
          <w:bCs/>
          <w:color w:val="1a1a1a"/>
          <w:sz w:val="28"/>
          <w:szCs w:val="28"/>
        </w:rPr>
        <w:t xml:space="preserve">Anuncio #3 — "Tiroides" (Instagram/Facebook, 35 seg)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Tiempo</w:t>
            </w:r>
          </w:p>
        </w:tc>
        <w:tc>
          <w:tcPr>
            <w:tcW w:type="dxa" w:w="8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 / Texto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0-4s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DATO IMPACTANTE: Texto en pantalla: "El 70% de los problemas de tiroides afectan a mujeres. ¿Coincidencia?"</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4-16s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CONTEXTO: "La tiroides regula el metabolismo y la energía. En biodescodificación, se relaciona con conflictos de tiempo — sentir que no hay suficiente tiempo, que vas muy rápido o muy lento, que no puedes con todo."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16-28s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VALIDACIÓN: "No estoy diciendo que tires tu tratamiento médico. Estoy diciendo que si trabajas el conflicto emocional que está detrás, el cuerpo responde diferente."</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28-35s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CTA: "Agenda una sesión y descubrimos juntas qué está detrás de lo que sientes." | Texto: "$800 MXN — Agenda en el link"</w:t>
            </w:r>
          </w:p>
        </w:tc>
      </w:tr>
    </w:tbl>
    <w:p>
      <w:pPr>
        <w:spacing w:before="200"/>
      </w:pPr>
      <w:r>
        <w:t xml:space="preserve"/>
      </w:r>
    </w:p>
    <w:p>
      <w:pPr>
        <w:pStyle w:val="Heading2"/>
        <w:spacing w:after="160" w:before="300"/>
      </w:pPr>
      <w:r>
        <w:rPr>
          <w:b/>
          <w:bCs/>
          <w:color w:val="1a1a1a"/>
          <w:sz w:val="28"/>
          <w:szCs w:val="28"/>
        </w:rPr>
        <w:t xml:space="preserve">Anuncio #4 — Formato Nativo TikTok (30 seg)</w:t>
      </w:r>
    </w:p>
    <w:p>
      <w:pPr>
        <w:spacing w:after="80" w:before="80"/>
      </w:pPr>
      <w:r>
        <w:rPr>
          <w:sz w:val="22"/>
          <w:szCs w:val="22"/>
        </w:rPr>
        <w:t xml:space="preserve">Formato: "POV / Trend + educativo" | Música: trending suave o ASMR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Tiempo</w:t>
            </w:r>
          </w:p>
        </w:tc>
        <w:tc>
          <w:tcPr>
            <w:tcW w:type="dxa" w:w="8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 / Texto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0-2s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Texto animado: "Cosas que la medicina no te dice 🧠"</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2-8s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VOZ rápida estilo TikTok: "¿Sabías que el colon irritable se relaciona con el conflicto de no poder 'soltar' algo en tu vida? ¿O que el acné en la mandíbula aparece cuando sientes que no puedes defender tu territorio?"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8-18s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VOZ: "Se llama biodescodificación y lleva 30 años estudiando la conexión entre emociones y síntomas físicos."</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18-25s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VOZ: "Tengo sesiones individuales donde identificamos QUÉ emoción está detrás de TU síntoma específico."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25-30s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"Link en bio. Esta semana precio especial $800. Cuéntame en comentarios: ¿qué síntoma llevas tiempo cargando?" (CTA a comentarios aumenta alcance orgánico)</w:t>
            </w:r>
          </w:p>
        </w:tc>
      </w:tr>
    </w:tbl>
    <w:p>
      <w:pPr>
        <w:spacing w:before="200"/>
      </w:pPr>
      <w:r>
        <w:t xml:space="preserve"/>
      </w:r>
    </w:p>
    <w:p>
      <w:pPr>
        <w:pStyle w:val="Heading2"/>
        <w:spacing w:after="160" w:before="300"/>
      </w:pPr>
      <w:r>
        <w:rPr>
          <w:b/>
          <w:bCs/>
          <w:color w:val="1a1a1a"/>
          <w:sz w:val="28"/>
          <w:szCs w:val="28"/>
        </w:rPr>
        <w:t xml:space="preserve">Anuncio #5 — Storytelling Emocional TikTok (45 seg)</w:t>
      </w:r>
    </w:p>
    <w:p>
      <w:pPr>
        <w:spacing w:after="80" w:before="80"/>
      </w:pPr>
      <w:r>
        <w:rPr>
          <w:sz w:val="22"/>
          <w:szCs w:val="22"/>
        </w:rPr>
        <w:t xml:space="preserve">Formato: "Storytime con giro"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Tiempo</w:t>
            </w:r>
          </w:p>
        </w:tc>
        <w:tc>
          <w:tcPr>
            <w:tcW w:type="dxa" w:w="8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 / Texto</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0-3s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GANCHO: "Le dije a mi doctora que mi cuerpo me estaba hablando y me miró raro 👀"</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3-20s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HISTORIA: "Tenía gastritis desde hace 2 años. Nexium, dieta, nada funcionaba. Un día aprendí que la gastritis se relaciona con 'algo que no puedo digerir' en mi vida — una situación, una persona, una decisión. Me pregunté: ¿qué no puedo digerir ahora? Y la respuesta me cayó como balde de agua fría."</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20-35s</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SOLUCIÓN: "La biodescodificación no reemplaza al médico. Trabaja en paralelo: mientras tratas el síntoma físico, también sanas el conflicto emocional que lo generó."</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35-45s</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CTA + INTERACCIÓN: "Si quieres saber qué emoción puede estar detrás de tu síntoma, comenta cuál es y te respondo. O agenda una sesión conmigo — link en bio, esta semana con descuento especial."</w:t>
            </w:r>
          </w:p>
        </w:tc>
      </w:tr>
    </w:tbl>
    <w:p>
      <w:r>
        <w:br w:type="page"/>
      </w:r>
    </w:p>
    <w:p>
      <w:pPr>
        <w:pStyle w:val="Heading1"/>
        <w:spacing w:after="200" w:before="400"/>
      </w:pPr>
      <w:r>
        <w:rPr>
          <w:b/>
          <w:bCs/>
          <w:color w:val="2d6a4f"/>
          <w:sz w:val="36"/>
          <w:szCs w:val="36"/>
        </w:rPr>
        <w:t xml:space="preserve">3. Landing Page — Estructura y Textos Completos</w:t>
      </w:r>
    </w:p>
    <w:p>
      <w:pPr>
        <w:pStyle w:val="Heading2"/>
        <w:spacing w:after="160" w:before="300"/>
      </w:pPr>
      <w:r>
        <w:rPr>
          <w:b/>
          <w:bCs/>
          <w:color w:val="1a1a1a"/>
          <w:sz w:val="28"/>
          <w:szCs w:val="28"/>
        </w:rPr>
        <w:t xml:space="preserve">Sección 1: Hero (Arriba del doblez)</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Sección Hero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Headline principal</w:t>
            </w:r>
          </w:p>
        </w:tc>
        <w:tc>
          <w:tcPr>
            <w:tcW w:type="dxa" w:w="6240"/>
            <w:tcBorders>
              <w:top w:val="single" w:color="CCCCCC" w:sz="1"/>
              <w:left w:val="single" w:color="CCCCCC" w:sz="1"/>
              <w:bottom w:val="single" w:color="CCCCCC" w:sz="1"/>
              <w:right w:val="single" w:color="CCCCCC" w:sz="1"/>
            </w:tcBorders>
          </w:tcPr>
          <w:p>
            <w:r>
              <w:rPr>
                <w:sz w:val="20"/>
                <w:szCs w:val="20"/>
              </w:rPr>
              <w:t xml:space="preserve">¿Tu cuerpo lleva años enviándote mensajes que aún no has sabido leer?</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Subheadline</w:t>
            </w:r>
          </w:p>
        </w:tc>
        <w:tc>
          <w:tcPr>
            <w:tcW w:type="dxa" w:w="6240"/>
            <w:tcBorders>
              <w:top w:val="single" w:color="CCCCCC" w:sz="1"/>
              <w:left w:val="single" w:color="CCCCCC" w:sz="1"/>
              <w:bottom w:val="single" w:color="CCCCCC" w:sz="1"/>
              <w:right w:val="single" w:color="CCCCCC" w:sz="1"/>
            </w:tcBorders>
          </w:tcPr>
          <w:p>
            <w:r>
              <w:rPr>
                <w:sz w:val="20"/>
                <w:szCs w:val="20"/>
              </w:rPr>
              <w:t xml:space="preserve">La biodescodificación identifica el conflicto emocional detrás de tu síntoma físico — para que puedas sanarlo desde la raíz, no solo callarlo.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CTA principal</w:t>
            </w:r>
          </w:p>
        </w:tc>
        <w:tc>
          <w:tcPr>
            <w:tcW w:type="dxa" w:w="6240"/>
            <w:tcBorders>
              <w:top w:val="single" w:color="CCCCCC" w:sz="1"/>
              <w:left w:val="single" w:color="CCCCCC" w:sz="1"/>
              <w:bottom w:val="single" w:color="CCCCCC" w:sz="1"/>
              <w:right w:val="single" w:color="CCCCCC" w:sz="1"/>
            </w:tcBorders>
          </w:tcPr>
          <w:p>
            <w:r>
              <w:rPr>
                <w:sz w:val="20"/>
                <w:szCs w:val="20"/>
              </w:rPr>
              <w:t xml:space="preserve">Botón verde → "Agenda tu sesión hoy — $800 MXN"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Texto bajo CTA</w:t>
            </w:r>
          </w:p>
        </w:tc>
        <w:tc>
          <w:tcPr>
            <w:tcW w:type="dxa" w:w="6240"/>
            <w:tcBorders>
              <w:top w:val="single" w:color="CCCCCC" w:sz="1"/>
              <w:left w:val="single" w:color="CCCCCC" w:sz="1"/>
              <w:bottom w:val="single" w:color="CCCCCC" w:sz="1"/>
              <w:right w:val="single" w:color="CCCCCC" w:sz="1"/>
            </w:tcBorders>
          </w:tcPr>
          <w:p>
            <w:r>
              <w:rPr>
                <w:sz w:val="20"/>
                <w:szCs w:val="20"/>
              </w:rPr>
              <w:t xml:space="preserve">✓ Precio regular $1,100 · Ahorra $300 esta semana</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Elemento visual</w:t>
            </w:r>
          </w:p>
        </w:tc>
        <w:tc>
          <w:tcPr>
            <w:tcW w:type="dxa" w:w="6240"/>
            <w:tcBorders>
              <w:top w:val="single" w:color="CCCCCC" w:sz="1"/>
              <w:left w:val="single" w:color="CCCCCC" w:sz="1"/>
              <w:bottom w:val="single" w:color="CCCCCC" w:sz="1"/>
              <w:right w:val="single" w:color="CCCCCC" w:sz="1"/>
            </w:tcBorders>
          </w:tcPr>
          <w:p>
            <w:r>
              <w:rPr>
                <w:sz w:val="20"/>
                <w:szCs w:val="20"/>
              </w:rPr>
              <w:t xml:space="preserve">Tu foto profesional cálida O miniatura del video explicativo</w:t>
            </w:r>
          </w:p>
        </w:tc>
      </w:tr>
    </w:tbl>
    <w:p>
      <w:pPr>
        <w:spacing w:before="200"/>
      </w:pPr>
      <w:r>
        <w:t xml:space="preserve"/>
      </w:r>
    </w:p>
    <w:p>
      <w:pPr>
        <w:pStyle w:val="Heading2"/>
        <w:spacing w:after="160" w:before="300"/>
      </w:pPr>
      <w:r>
        <w:rPr>
          <w:b/>
          <w:bCs/>
          <w:color w:val="1a1a1a"/>
          <w:sz w:val="28"/>
          <w:szCs w:val="28"/>
        </w:rPr>
        <w:t xml:space="preserve">Sección 2: Identificación del Problema</w:t>
      </w:r>
    </w:p>
    <w:p>
      <w:pPr>
        <w:spacing w:after="80" w:before="80"/>
      </w:pPr>
      <w:r>
        <w:rPr>
          <w:sz w:val="22"/>
          <w:szCs w:val="22"/>
        </w:rPr>
        <w:t xml:space="preserve">Título: "¿Te identificas con esto?"</w:t>
      </w:r>
    </w:p>
    <w:p>
      <w:pPr>
        <w:pStyle w:val="ListParagraph"/>
        <w:numPr>
          <w:ilvl w:val="0"/>
          <w:numId w:val="2"/>
        </w:numPr>
        <w:spacing w:after="60" w:before="60"/>
      </w:pPr>
      <w:r>
        <w:rPr>
          <w:sz w:val="22"/>
          <w:szCs w:val="22"/>
        </w:rPr>
        <w:t xml:space="preserve">Tienes un síntoma físico que no mejora aunque haces todo lo que el médico dice</w:t>
      </w:r>
    </w:p>
    <w:p>
      <w:pPr>
        <w:pStyle w:val="ListParagraph"/>
        <w:numPr>
          <w:ilvl w:val="0"/>
          <w:numId w:val="2"/>
        </w:numPr>
        <w:spacing w:after="60" w:before="60"/>
      </w:pPr>
      <w:r>
        <w:rPr>
          <w:sz w:val="22"/>
          <w:szCs w:val="22"/>
        </w:rPr>
        <w:t xml:space="preserve">Sientes que tu cuerpo reacciona a situaciones de estrés o conflicto</w:t>
      </w:r>
    </w:p>
    <w:p>
      <w:pPr>
        <w:pStyle w:val="ListParagraph"/>
        <w:numPr>
          <w:ilvl w:val="0"/>
          <w:numId w:val="2"/>
        </w:numPr>
        <w:spacing w:after="60" w:before="60"/>
      </w:pPr>
      <w:r>
        <w:rPr>
          <w:sz w:val="22"/>
          <w:szCs w:val="22"/>
        </w:rPr>
        <w:t xml:space="preserve">Has notado que los síntomas empeoran en momentos difíciles de tu vida</w:t>
      </w:r>
    </w:p>
    <w:p>
      <w:pPr>
        <w:pStyle w:val="ListParagraph"/>
        <w:numPr>
          <w:ilvl w:val="0"/>
          <w:numId w:val="2"/>
        </w:numPr>
        <w:spacing w:after="60" w:before="60"/>
      </w:pPr>
      <w:r>
        <w:rPr>
          <w:sz w:val="22"/>
          <w:szCs w:val="22"/>
        </w:rPr>
        <w:t xml:space="preserve">Intuyes que "algo más" está detrás de lo que sientes</w:t>
      </w:r>
    </w:p>
    <w:p>
      <w:pPr>
        <w:pStyle w:val="ListParagraph"/>
        <w:numPr>
          <w:ilvl w:val="0"/>
          <w:numId w:val="2"/>
        </w:numPr>
        <w:spacing w:after="60" w:before="60"/>
      </w:pPr>
      <w:r>
        <w:rPr>
          <w:sz w:val="22"/>
          <w:szCs w:val="22"/>
        </w:rPr>
        <w:t xml:space="preserve">Buscas una respuesta que la medicina convencional no te ha dado</w:t>
      </w:r>
    </w:p>
    <w:p>
      <w:pPr>
        <w:spacing w:before="120"/>
      </w:pPr>
      <w:r>
        <w:t xml:space="preserve"/>
      </w:r>
    </w:p>
    <w:p>
      <w:pPr>
        <w:spacing w:after="80" w:before="80"/>
      </w:pPr>
      <w:r>
        <w:rPr>
          <w:b/>
          <w:bCs/>
          <w:sz w:val="22"/>
          <w:szCs w:val="22"/>
        </w:rPr>
        <w:t xml:space="preserve">Párrafo gancho: </w:t>
      </w:r>
      <w:r>
        <w:rPr>
          <w:i/>
          <w:iCs/>
          <w:sz w:val="22"/>
          <w:szCs w:val="22"/>
        </w:rPr>
        <w:t xml:space="preserve">"No estás loca. No es psicosomático en el sentido de 'te lo inventas'. Tu cuerpo está respondiendo biológicamente a conflictos emocionales que no han sido resueltos. La biodescodificación te ayuda a encontrar exactamente cuáles son."</w:t>
      </w:r>
    </w:p>
    <w:p>
      <w:pPr>
        <w:spacing w:before="200"/>
      </w:pPr>
      <w:r>
        <w:t xml:space="preserve"/>
      </w:r>
    </w:p>
    <w:p>
      <w:pPr>
        <w:pStyle w:val="Heading2"/>
        <w:spacing w:after="160" w:before="300"/>
      </w:pPr>
      <w:r>
        <w:rPr>
          <w:b/>
          <w:bCs/>
          <w:color w:val="1a1a1a"/>
          <w:sz w:val="28"/>
          <w:szCs w:val="28"/>
        </w:rPr>
        <w:t xml:space="preserve">Sección 3: Video Explicativo</w:t>
      </w:r>
    </w:p>
    <w:p>
      <w:pPr>
        <w:spacing w:after="80" w:before="80"/>
      </w:pPr>
      <w:r>
        <w:rPr>
          <w:sz w:val="22"/>
          <w:szCs w:val="22"/>
        </w:rPr>
        <w:t xml:space="preserve">Título: "¿Qué es la biodescodificación y cómo puede ayudarte?"</w:t>
      </w:r>
    </w:p>
    <w:p>
      <w:pPr>
        <w:spacing w:after="80" w:before="80"/>
      </w:pPr>
      <w:r>
        <w:rPr>
          <w:sz w:val="22"/>
          <w:szCs w:val="22"/>
        </w:rPr>
        <w:t xml:space="preserve">→ Reproductor de video embebido (YouTube unlisted o Vimeo) — Ver guión completo en Sección 4.</w:t>
      </w:r>
    </w:p>
    <w:p>
      <w:pPr>
        <w:spacing w:before="200"/>
      </w:pPr>
      <w:r>
        <w:t xml:space="preserve"/>
      </w:r>
    </w:p>
    <w:p>
      <w:pPr>
        <w:pStyle w:val="Heading2"/>
        <w:spacing w:after="160" w:before="300"/>
      </w:pPr>
      <w:r>
        <w:rPr>
          <w:b/>
          <w:bCs/>
          <w:color w:val="1a1a1a"/>
          <w:sz w:val="28"/>
          <w:szCs w:val="28"/>
        </w:rPr>
        <w:t xml:space="preserve">Sección 4: Cómo Funciona (3 Pasos)</w:t>
      </w:r>
    </w:p>
    <w:p>
      <w:pPr>
        <w:spacing w:after="80" w:before="80"/>
      </w:pPr>
      <w:r>
        <w:rPr>
          <w:sz w:val="22"/>
          <w:szCs w:val="22"/>
        </w:rPr>
        <w:t xml:space="preserve">Título: "Así funciona tu sesión"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900"/>
        <w:gridCol w:w="2000"/>
        <w:gridCol w:w="6460"/>
      </w:tblGrid>
      <w:tr>
        <w:trPr>
          <w:tblHeader/>
        </w:trPr>
        <w:tc>
          <w:tcPr>
            <w:tcW w:type="dxa" w:w="9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Paso</w:t>
            </w:r>
          </w:p>
        </w:tc>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Nombre</w:t>
            </w:r>
          </w:p>
        </w:tc>
        <w:tc>
          <w:tcPr>
            <w:tcW w:type="dxa" w:w="64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Descripción</w:t>
            </w:r>
          </w:p>
        </w:tc>
      </w:tr>
      <w:tr>
        <w:tc>
          <w:tcPr>
            <w:tcW w:type="dxa" w:w="900"/>
            <w:tcBorders>
              <w:top w:val="single" w:color="CCCCCC" w:sz="1"/>
              <w:left w:val="single" w:color="CCCCCC" w:sz="1"/>
              <w:bottom w:val="single" w:color="CCCCCC" w:sz="1"/>
              <w:right w:val="single" w:color="CCCCCC" w:sz="1"/>
            </w:tcBorders>
            <w:shd w:fill="ffffff" w:val="cle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Identificación</w:t>
            </w:r>
          </w:p>
        </w:tc>
        <w:tc>
          <w:tcPr>
            <w:tcW w:type="dxa" w:w="6460"/>
            <w:tcBorders>
              <w:top w:val="single" w:color="CCCCCC" w:sz="1"/>
              <w:left w:val="single" w:color="CCCCCC" w:sz="1"/>
              <w:bottom w:val="single" w:color="CCCCCC" w:sz="1"/>
              <w:right w:val="single" w:color="CCCCCC" w:sz="1"/>
            </w:tcBorders>
            <w:shd w:fill="ffffff" w:val="clear"/>
          </w:tcPr>
          <w:p>
            <w:r>
              <w:rPr>
                <w:sz w:val="20"/>
                <w:szCs w:val="20"/>
              </w:rPr>
              <w:t xml:space="preserve">Exploramos juntas el síntoma físico que experimentas y el contexto de vida en que apareció por primera vez.</w:t>
            </w:r>
          </w:p>
        </w:tc>
      </w:tr>
      <w:tr>
        <w:tc>
          <w:tcPr>
            <w:tcW w:type="dxa" w:w="900"/>
            <w:tcBorders>
              <w:top w:val="single" w:color="CCCCCC" w:sz="1"/>
              <w:left w:val="single" w:color="CCCCCC" w:sz="1"/>
              <w:bottom w:val="single" w:color="CCCCCC" w:sz="1"/>
              <w:right w:val="single" w:color="CCCCCC" w:sz="1"/>
            </w:tcBorders>
            <w:shd w:fill="f5f5f5" w:val="cle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Decodificación</w:t>
            </w:r>
          </w:p>
        </w:tc>
        <w:tc>
          <w:tcPr>
            <w:tcW w:type="dxa" w:w="6460"/>
            <w:tcBorders>
              <w:top w:val="single" w:color="CCCCCC" w:sz="1"/>
              <w:left w:val="single" w:color="CCCCCC" w:sz="1"/>
              <w:bottom w:val="single" w:color="CCCCCC" w:sz="1"/>
              <w:right w:val="single" w:color="CCCCCC" w:sz="1"/>
            </w:tcBorders>
            <w:shd w:fill="f5f5f5" w:val="clear"/>
          </w:tcPr>
          <w:p>
            <w:r>
              <w:rPr>
                <w:sz w:val="20"/>
                <w:szCs w:val="20"/>
              </w:rPr>
              <w:t xml:space="preserve">Identificamos el conflicto emocional biológico que tu cuerpo está expresando a través de ese síntoma.</w:t>
            </w:r>
          </w:p>
        </w:tc>
      </w:tr>
      <w:tr>
        <w:tc>
          <w:tcPr>
            <w:tcW w:type="dxa" w:w="900"/>
            <w:tcBorders>
              <w:top w:val="single" w:color="CCCCCC" w:sz="1"/>
              <w:left w:val="single" w:color="CCCCCC" w:sz="1"/>
              <w:bottom w:val="single" w:color="CCCCCC" w:sz="1"/>
              <w:right w:val="single" w:color="CCCCCC" w:sz="1"/>
            </w:tcBorders>
            <w:shd w:fill="ffffff" w:val="cle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Integración</w:t>
            </w:r>
          </w:p>
        </w:tc>
        <w:tc>
          <w:tcPr>
            <w:tcW w:type="dxa" w:w="6460"/>
            <w:tcBorders>
              <w:top w:val="single" w:color="CCCCCC" w:sz="1"/>
              <w:left w:val="single" w:color="CCCCCC" w:sz="1"/>
              <w:bottom w:val="single" w:color="CCCCCC" w:sz="1"/>
              <w:right w:val="single" w:color="CCCCCC" w:sz="1"/>
            </w:tcBorders>
            <w:shd w:fill="ffffff" w:val="clear"/>
          </w:tcPr>
          <w:p>
            <w:r>
              <w:rPr>
                <w:sz w:val="20"/>
                <w:szCs w:val="20"/>
              </w:rPr>
              <w:t xml:space="preserve">Trabajamos la toma de conciencia y te doy herramientas para que puedas soltar ese conflicto desde adentro.</w:t>
            </w:r>
          </w:p>
        </w:tc>
      </w:tr>
    </w:tbl>
    <w:p>
      <w:pPr>
        <w:spacing w:after="80" w:before="80"/>
      </w:pPr>
      <w:r>
        <w:rPr>
          <w:i/>
          <w:iCs/>
          <w:sz w:val="22"/>
          <w:szCs w:val="22"/>
        </w:rPr>
        <w:t xml:space="preserve">Duración: La sesión dura aproximadamente 60-75 minutos y se realiza por videollamada o en persona.</w:t>
      </w:r>
    </w:p>
    <w:p>
      <w:pPr>
        <w:spacing w:before="200"/>
      </w:pPr>
      <w:r>
        <w:t xml:space="preserve"/>
      </w:r>
    </w:p>
    <w:p>
      <w:pPr>
        <w:pStyle w:val="Heading2"/>
        <w:spacing w:after="160" w:before="300"/>
      </w:pPr>
      <w:r>
        <w:rPr>
          <w:b/>
          <w:bCs/>
          <w:color w:val="1a1a1a"/>
          <w:sz w:val="28"/>
          <w:szCs w:val="28"/>
        </w:rPr>
        <w:t xml:space="preserve">Sección 5: Beneficios</w:t>
      </w:r>
    </w:p>
    <w:p>
      <w:pPr>
        <w:spacing w:after="80" w:before="80"/>
      </w:pPr>
      <w:r>
        <w:rPr>
          <w:sz w:val="22"/>
          <w:szCs w:val="22"/>
        </w:rPr>
        <w:t xml:space="preserve">Título: "Lo que puedes experimentar después de tu sesión"</w:t>
      </w:r>
    </w:p>
    <w:p>
      <w:pPr>
        <w:pStyle w:val="ListParagraph"/>
        <w:numPr>
          <w:ilvl w:val="0"/>
          <w:numId w:val="2"/>
        </w:numPr>
        <w:spacing w:after="60" w:before="60"/>
      </w:pPr>
      <w:r>
        <w:rPr>
          <w:sz w:val="22"/>
          <w:szCs w:val="22"/>
        </w:rPr>
        <w:t xml:space="preserve">Claridad sobre el origen emocional de tu síntoma</w:t>
      </w:r>
    </w:p>
    <w:p>
      <w:pPr>
        <w:pStyle w:val="ListParagraph"/>
        <w:numPr>
          <w:ilvl w:val="0"/>
          <w:numId w:val="2"/>
        </w:numPr>
        <w:spacing w:after="60" w:before="60"/>
      </w:pPr>
      <w:r>
        <w:rPr>
          <w:sz w:val="22"/>
          <w:szCs w:val="22"/>
        </w:rPr>
        <w:t xml:space="preserve">Alivio en la carga emocional que has cargado sin saberlo</w:t>
      </w:r>
    </w:p>
    <w:p>
      <w:pPr>
        <w:pStyle w:val="ListParagraph"/>
        <w:numPr>
          <w:ilvl w:val="0"/>
          <w:numId w:val="2"/>
        </w:numPr>
        <w:spacing w:after="60" w:before="60"/>
      </w:pPr>
      <w:r>
        <w:rPr>
          <w:sz w:val="22"/>
          <w:szCs w:val="22"/>
        </w:rPr>
        <w:t xml:space="preserve">Nuevas perspectivas sobre situaciones que te generan conflicto</w:t>
      </w:r>
    </w:p>
    <w:p>
      <w:pPr>
        <w:pStyle w:val="ListParagraph"/>
        <w:numPr>
          <w:ilvl w:val="0"/>
          <w:numId w:val="2"/>
        </w:numPr>
        <w:spacing w:after="60" w:before="60"/>
      </w:pPr>
      <w:r>
        <w:rPr>
          <w:sz w:val="22"/>
          <w:szCs w:val="22"/>
        </w:rPr>
        <w:t xml:space="preserve">Herramientas concretas para trabajar desde casa</w:t>
      </w:r>
    </w:p>
    <w:p>
      <w:pPr>
        <w:pStyle w:val="ListParagraph"/>
        <w:numPr>
          <w:ilvl w:val="0"/>
          <w:numId w:val="2"/>
        </w:numPr>
        <w:spacing w:after="60" w:before="60"/>
      </w:pPr>
      <w:r>
        <w:rPr>
          <w:sz w:val="22"/>
          <w:szCs w:val="22"/>
        </w:rPr>
        <w:t xml:space="preserve">Una dirección clara hacia dónde enfocar tu proceso de sanación</w:t>
      </w:r>
    </w:p>
    <w:p>
      <w:pPr>
        <w:spacing w:before="120"/>
      </w:pPr>
      <w:r>
        <w:t xml:space="preserve"/>
      </w:r>
    </w:p>
    <w:p>
      <w:pPr>
        <w:spacing w:after="80" w:before="80"/>
      </w:pPr>
      <w:r>
        <w:rPr>
          <w:b/>
          <w:bCs/>
          <w:sz w:val="22"/>
          <w:szCs w:val="22"/>
        </w:rPr>
        <w:t xml:space="preserve">Disclaimer ético: </w:t>
      </w:r>
      <w:r>
        <w:rPr>
          <w:i/>
          <w:iCs/>
          <w:sz w:val="22"/>
          <w:szCs w:val="22"/>
        </w:rPr>
        <w:t xml:space="preserve">"La biodescodificación es una terapia complementaria. No reemplaza el diagnóstico ni tratamiento médico. Trabaja en paralelo con tu proceso médico convencional."</w:t>
      </w:r>
    </w:p>
    <w:p>
      <w:pPr>
        <w:spacing w:before="200"/>
      </w:pPr>
      <w:r>
        <w:t xml:space="preserve"/>
      </w:r>
    </w:p>
    <w:p>
      <w:pPr>
        <w:pStyle w:val="Heading2"/>
        <w:spacing w:after="160" w:before="300"/>
      </w:pPr>
      <w:r>
        <w:rPr>
          <w:b/>
          <w:bCs/>
          <w:color w:val="1a1a1a"/>
          <w:sz w:val="28"/>
          <w:szCs w:val="28"/>
        </w:rPr>
        <w:t xml:space="preserve">Sección 6: Testimonios</w:t>
      </w:r>
    </w:p>
    <w:p>
      <w:pPr>
        <w:spacing w:after="80" w:before="80"/>
      </w:pPr>
      <w:r>
        <w:rPr>
          <w:sz w:val="22"/>
          <w:szCs w:val="22"/>
        </w:rPr>
        <w:t xml:space="preserve">Formato para cada testimonio: Foto + Nombre + Ciudad + Síntoma + Texto + Estrellas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Testimonio</w:t>
            </w:r>
          </w:p>
        </w:tc>
        <w:tc>
          <w:tcPr>
            <w:tcW w:type="dxa" w:w="68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Texto sugerido</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#1 — Dolor de espalda</w:t>
            </w:r>
          </w:p>
        </w:tc>
        <w:tc>
          <w:tcPr>
            <w:tcW w:type="dxa" w:w="6860"/>
            <w:tcBorders>
              <w:top w:val="single" w:color="CCCCCC" w:sz="1"/>
              <w:left w:val="single" w:color="CCCCCC" w:sz="1"/>
              <w:bottom w:val="single" w:color="CCCCCC" w:sz="1"/>
              <w:right w:val="single" w:color="CCCCCC" w:sz="1"/>
            </w:tcBorders>
            <w:shd w:fill="ffffff" w:val="clear"/>
          </w:tcPr>
          <w:p>
            <w:r>
              <w:rPr>
                <w:sz w:val="20"/>
                <w:szCs w:val="20"/>
              </w:rPr>
              <w:t xml:space="preserve">"Llevaba 4 años con dolor de espalda baja crónico. En la sesión conecté ese dolor con una situación familiar que nunca había resuelto. Salí llorando — pero de alivio. Una semana después el dolor disminuyó notablemente." — [Nombre, Ciudad]</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#2 — Escéptica</w:t>
            </w:r>
          </w:p>
        </w:tc>
        <w:tc>
          <w:tcPr>
            <w:tcW w:type="dxa" w:w="6860"/>
            <w:tcBorders>
              <w:top w:val="single" w:color="CCCCCC" w:sz="1"/>
              <w:left w:val="single" w:color="CCCCCC" w:sz="1"/>
              <w:bottom w:val="single" w:color="CCCCCC" w:sz="1"/>
              <w:right w:val="single" w:color="CCCCCC" w:sz="1"/>
            </w:tcBorders>
            <w:shd w:fill="f5f5f5" w:val="clear"/>
          </w:tcPr>
          <w:p>
            <w:r>
              <w:rPr>
                <w:sz w:val="20"/>
                <w:szCs w:val="20"/>
              </w:rPr>
              <w:t xml:space="preserve">"Yo era muy escéptica. Mi terapeuta me lo recomendó. No esperaba que en una sola sesión encontráramos exactamente cuándo y por qué empezó mi ansiedad. Fue como encontrar la pieza que faltaba." — [Nombre, Ciudad]</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#3 — Objeción de precio</w:t>
            </w:r>
          </w:p>
        </w:tc>
        <w:tc>
          <w:tcPr>
            <w:tcW w:type="dxa" w:w="6860"/>
            <w:tcBorders>
              <w:top w:val="single" w:color="CCCCCC" w:sz="1"/>
              <w:left w:val="single" w:color="CCCCCC" w:sz="1"/>
              <w:bottom w:val="single" w:color="CCCCCC" w:sz="1"/>
              <w:right w:val="single" w:color="CCCCCC" w:sz="1"/>
            </w:tcBorders>
            <w:shd w:fill="ffffff" w:val="clear"/>
          </w:tcPr>
          <w:p>
            <w:r>
              <w:rPr>
                <w:sz w:val="20"/>
                <w:szCs w:val="20"/>
              </w:rPr>
              <w:t xml:space="preserve">"Pensé que era caro pero honestamente he gastado más en pastillas que no funcionan. Valió cada peso." — [Nombre, Ciudad]</w:t>
            </w:r>
          </w:p>
        </w:tc>
      </w:tr>
    </w:tbl>
    <w:p>
      <w:pPr>
        <w:spacing w:before="200"/>
      </w:pPr>
      <w:r>
        <w:t xml:space="preserve"/>
      </w:r>
    </w:p>
    <w:p>
      <w:pPr>
        <w:pStyle w:val="Heading2"/>
        <w:spacing w:after="160" w:before="300"/>
      </w:pPr>
      <w:r>
        <w:rPr>
          <w:b/>
          <w:bCs/>
          <w:color w:val="1a1a1a"/>
          <w:sz w:val="28"/>
          <w:szCs w:val="28"/>
        </w:rPr>
        <w:t xml:space="preserve">Sección 7: Oferta con Urgencia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Caja de Oferta (diseñar con fondo verde claro y borde verde)</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Título</w:t>
            </w:r>
          </w:p>
        </w:tc>
        <w:tc>
          <w:tcPr>
            <w:tcW w:type="dxa" w:w="6240"/>
            <w:tcBorders>
              <w:top w:val="single" w:color="CCCCCC" w:sz="1"/>
              <w:left w:val="single" w:color="CCCCCC" w:sz="1"/>
              <w:bottom w:val="single" w:color="CCCCCC" w:sz="1"/>
              <w:right w:val="single" w:color="CCCCCC" w:sz="1"/>
            </w:tcBorders>
          </w:tcPr>
          <w:p>
            <w:r>
              <w:rPr>
                <w:sz w:val="20"/>
                <w:szCs w:val="20"/>
              </w:rPr>
              <w:t xml:space="preserve">SESIÓN INDIVIDUAL DE BIODESCODIFICACIÓN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Precio tachado</w:t>
            </w:r>
          </w:p>
        </w:tc>
        <w:tc>
          <w:tcPr>
            <w:tcW w:type="dxa" w:w="6240"/>
            <w:tcBorders>
              <w:top w:val="single" w:color="CCCCCC" w:sz="1"/>
              <w:left w:val="single" w:color="CCCCCC" w:sz="1"/>
              <w:bottom w:val="single" w:color="CCCCCC" w:sz="1"/>
              <w:right w:val="single" w:color="CCCCCC" w:sz="1"/>
            </w:tcBorders>
          </w:tcPr>
          <w:p>
            <w:r>
              <w:rPr>
                <w:sz w:val="20"/>
                <w:szCs w:val="20"/>
              </w:rPr>
              <w:t xml:space="preserve">$1,100 MXN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Precio especial</w:t>
            </w:r>
          </w:p>
        </w:tc>
        <w:tc>
          <w:tcPr>
            <w:tcW w:type="dxa" w:w="6240"/>
            <w:tcBorders>
              <w:top w:val="single" w:color="CCCCCC" w:sz="1"/>
              <w:left w:val="single" w:color="CCCCCC" w:sz="1"/>
              <w:bottom w:val="single" w:color="CCCCCC" w:sz="1"/>
              <w:right w:val="single" w:color="CCCCCC" w:sz="1"/>
            </w:tcBorders>
          </w:tcPr>
          <w:p>
            <w:r>
              <w:rPr>
                <w:sz w:val="20"/>
                <w:szCs w:val="20"/>
              </w:rPr>
              <w:t xml:space="preserve">$800 MXN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Incluye</w:t>
            </w:r>
          </w:p>
        </w:tc>
        <w:tc>
          <w:tcPr>
            <w:tcW w:type="dxa" w:w="6240"/>
            <w:tcBorders>
              <w:top w:val="single" w:color="CCCCCC" w:sz="1"/>
              <w:left w:val="single" w:color="CCCCCC" w:sz="1"/>
              <w:bottom w:val="single" w:color="CCCCCC" w:sz="1"/>
              <w:right w:val="single" w:color="CCCCCC" w:sz="1"/>
            </w:tcBorders>
          </w:tcPr>
          <w:p>
            <w:r>
              <w:rPr>
                <w:sz w:val="20"/>
                <w:szCs w:val="20"/>
              </w:rPr>
              <w:t xml:space="preserve">60-75 min sesión personalizada · Identificación del conflicto raíz · Herramientas de integración · Videollamada o presencial · Grabación opcional</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Urgencia</w:t>
            </w:r>
          </w:p>
        </w:tc>
        <w:tc>
          <w:tcPr>
            <w:tcW w:type="dxa" w:w="6240"/>
            <w:tcBorders>
              <w:top w:val="single" w:color="CCCCCC" w:sz="1"/>
              <w:left w:val="single" w:color="CCCCCC" w:sz="1"/>
              <w:bottom w:val="single" w:color="CCCCCC" w:sz="1"/>
              <w:right w:val="single" w:color="CCCCCC" w:sz="1"/>
            </w:tcBorders>
          </w:tcPr>
          <w:p>
            <w:r>
              <w:rPr>
                <w:sz w:val="20"/>
                <w:szCs w:val="20"/>
              </w:rPr>
              <w:t xml:space="preserve">Timer de cuenta regresiva (72 horas) — GHL Countdown Timer Widget</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Escasez</w:t>
            </w:r>
          </w:p>
        </w:tc>
        <w:tc>
          <w:tcPr>
            <w:tcW w:type="dxa" w:w="6240"/>
            <w:tcBorders>
              <w:top w:val="single" w:color="CCCCCC" w:sz="1"/>
              <w:left w:val="single" w:color="CCCCCC" w:sz="1"/>
              <w:bottom w:val="single" w:color="CCCCCC" w:sz="1"/>
              <w:right w:val="single" w:color="CCCCCC" w:sz="1"/>
            </w:tcBorders>
          </w:tcPr>
          <w:p>
            <w:r>
              <w:rPr>
                <w:sz w:val="20"/>
                <w:szCs w:val="20"/>
              </w:rPr>
              <w:t xml:space="preserve">Solo [X] lugares disponibles esta semana</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CTA botón</w:t>
            </w:r>
          </w:p>
        </w:tc>
        <w:tc>
          <w:tcPr>
            <w:tcW w:type="dxa" w:w="6240"/>
            <w:tcBorders>
              <w:top w:val="single" w:color="CCCCCC" w:sz="1"/>
              <w:left w:val="single" w:color="CCCCCC" w:sz="1"/>
              <w:bottom w:val="single" w:color="CCCCCC" w:sz="1"/>
              <w:right w:val="single" w:color="CCCCCC" w:sz="1"/>
            </w:tcBorders>
          </w:tcPr>
          <w:p>
            <w:r>
              <w:rPr>
                <w:sz w:val="20"/>
                <w:szCs w:val="20"/>
              </w:rPr>
              <w:t xml:space="preserve">AGENDA TU SESIÓN AHORA → Calendly / GHL Calendar</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Métodos de pago</w:t>
            </w:r>
          </w:p>
        </w:tc>
        <w:tc>
          <w:tcPr>
            <w:tcW w:type="dxa" w:w="6240"/>
            <w:tcBorders>
              <w:top w:val="single" w:color="CCCCCC" w:sz="1"/>
              <w:left w:val="single" w:color="CCCCCC" w:sz="1"/>
              <w:bottom w:val="single" w:color="CCCCCC" w:sz="1"/>
              <w:right w:val="single" w:color="CCCCCC" w:sz="1"/>
            </w:tcBorders>
          </w:tcPr>
          <w:p>
            <w:r>
              <w:rPr>
                <w:sz w:val="20"/>
                <w:szCs w:val="20"/>
              </w:rPr>
              <w:t xml:space="preserve">Transferencia, Mercado Pago, OXXO Pay, tarjeta débito/crédito</w:t>
            </w:r>
          </w:p>
        </w:tc>
      </w:tr>
    </w:tbl>
    <w:p>
      <w:pPr>
        <w:spacing w:before="200"/>
      </w:pPr>
      <w:r>
        <w:t xml:space="preserve"/>
      </w:r>
    </w:p>
    <w:p>
      <w:pPr>
        <w:pStyle w:val="Heading2"/>
        <w:spacing w:after="160" w:before="300"/>
      </w:pPr>
      <w:r>
        <w:rPr>
          <w:b/>
          <w:bCs/>
          <w:color w:val="1a1a1a"/>
          <w:sz w:val="28"/>
          <w:szCs w:val="28"/>
        </w:rPr>
        <w:t xml:space="preserve">Sección 8: Sobre Ti (Credibilidad)</w:t>
      </w:r>
    </w:p>
    <w:p>
      <w:pPr>
        <w:spacing w:after="80" w:before="80"/>
      </w:pPr>
      <w:r>
        <w:rPr>
          <w:sz w:val="22"/>
          <w:szCs w:val="22"/>
        </w:rPr>
        <w:t xml:space="preserve">Párrafo 1 — Credenciales: "[Tu nombre]. Terapeuta certificada en biodescodificación y [otras certificaciones]. Llevo [X] años acompañando a personas a encontrar el origen emocional de sus síntomas."</w:t>
      </w:r>
    </w:p>
    <w:p>
      <w:pPr>
        <w:spacing w:after="80" w:before="80"/>
      </w:pPr>
      <w:r>
        <w:rPr>
          <w:sz w:val="22"/>
          <w:szCs w:val="22"/>
        </w:rPr>
        <w:t xml:space="preserve">Párrafo 2 — Vulnerabilidad (historia personal breve de máx 3 líneas que humanice y genere conexión).</w:t>
      </w:r>
    </w:p>
    <w:p>
      <w:pPr>
        <w:spacing w:after="80" w:before="80"/>
      </w:pPr>
      <w:r>
        <w:rPr>
          <w:sz w:val="22"/>
          <w:szCs w:val="22"/>
        </w:rPr>
        <w:t xml:space="preserve">Párrafo 3 — Escala: "He trabajado con más de [X] personas en México con síntomas que van desde migraña crónica hasta enfermedades autoinmunes."</w:t>
      </w:r>
    </w:p>
    <w:p>
      <w:pPr>
        <w:spacing w:before="200"/>
      </w:pPr>
      <w:r>
        <w:t xml:space="preserve"/>
      </w:r>
    </w:p>
    <w:p>
      <w:pPr>
        <w:pStyle w:val="Heading2"/>
        <w:spacing w:after="160" w:before="300"/>
      </w:pPr>
      <w:r>
        <w:rPr>
          <w:b/>
          <w:bCs/>
          <w:color w:val="1a1a1a"/>
          <w:sz w:val="28"/>
          <w:szCs w:val="28"/>
        </w:rPr>
        <w:t xml:space="preserve">Sección 9: Preguntas Frecuentes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Pregunta</w:t>
            </w:r>
          </w:p>
        </w:tc>
        <w:tc>
          <w:tcPr>
            <w:tcW w:type="dxa" w:w="58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Respuesta</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¿Necesito creer en esto para que funcione?</w:t>
            </w:r>
          </w:p>
        </w:tc>
        <w:tc>
          <w:tcPr>
            <w:tcW w:type="dxa" w:w="5860"/>
            <w:tcBorders>
              <w:top w:val="single" w:color="CCCCCC" w:sz="1"/>
              <w:left w:val="single" w:color="CCCCCC" w:sz="1"/>
              <w:bottom w:val="single" w:color="CCCCCC" w:sz="1"/>
              <w:right w:val="single" w:color="CCCCCC" w:sz="1"/>
            </w:tcBorders>
            <w:shd w:fill="ffffff" w:val="clear"/>
          </w:tcPr>
          <w:p>
            <w:r>
              <w:rPr>
                <w:sz w:val="20"/>
                <w:szCs w:val="20"/>
              </w:rPr>
              <w:t xml:space="preserve">No. Trabaja con tu historia de vida real y los conflictos concretos que has vivido. No es fe — es un proceso de reflexión guiada.</w:t>
            </w:r>
          </w:p>
        </w:tc>
      </w:tr>
      <w:tr>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¿Debo dejar mi tratamiento médico?</w:t>
            </w:r>
          </w:p>
        </w:tc>
        <w:tc>
          <w:tcPr>
            <w:tcW w:type="dxa" w:w="5860"/>
            <w:tcBorders>
              <w:top w:val="single" w:color="CCCCCC" w:sz="1"/>
              <w:left w:val="single" w:color="CCCCCC" w:sz="1"/>
              <w:bottom w:val="single" w:color="CCCCCC" w:sz="1"/>
              <w:right w:val="single" w:color="CCCCCC" w:sz="1"/>
            </w:tcBorders>
            <w:shd w:fill="f5f5f5" w:val="clear"/>
          </w:tcPr>
          <w:p>
            <w:r>
              <w:rPr>
                <w:sz w:val="20"/>
                <w:szCs w:val="20"/>
              </w:rPr>
              <w:t xml:space="preserve">No. Es terapia complementaria. Funciona mejor en paralelo con tu tratamiento médico.</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¿Qué pasa si no tengo una enfermedad diagnosticada?</w:t>
            </w:r>
          </w:p>
        </w:tc>
        <w:tc>
          <w:tcPr>
            <w:tcW w:type="dxa" w:w="5860"/>
            <w:tcBorders>
              <w:top w:val="single" w:color="CCCCCC" w:sz="1"/>
              <w:left w:val="single" w:color="CCCCCC" w:sz="1"/>
              <w:bottom w:val="single" w:color="CCCCCC" w:sz="1"/>
              <w:right w:val="single" w:color="CCCCCC" w:sz="1"/>
            </w:tcBorders>
            <w:shd w:fill="ffffff" w:val="clear"/>
          </w:tcPr>
          <w:p>
            <w:r>
              <w:rPr>
                <w:sz w:val="20"/>
                <w:szCs w:val="20"/>
              </w:rPr>
              <w:t xml:space="preserve">Funciona igual para síntomas físicos, emocionales o situaciones de vida que se repiten.</w:t>
            </w:r>
          </w:p>
        </w:tc>
      </w:tr>
      <w:tr>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¿Cuántas sesiones necesito?</w:t>
            </w:r>
          </w:p>
        </w:tc>
        <w:tc>
          <w:tcPr>
            <w:tcW w:type="dxa" w:w="5860"/>
            <w:tcBorders>
              <w:top w:val="single" w:color="CCCCCC" w:sz="1"/>
              <w:left w:val="single" w:color="CCCCCC" w:sz="1"/>
              <w:bottom w:val="single" w:color="CCCCCC" w:sz="1"/>
              <w:right w:val="single" w:color="CCCCCC" w:sz="1"/>
            </w:tcBorders>
            <w:shd w:fill="f5f5f5" w:val="clear"/>
          </w:tcPr>
          <w:p>
            <w:r>
              <w:rPr>
                <w:sz w:val="20"/>
                <w:szCs w:val="20"/>
              </w:rPr>
              <w:t xml:space="preserve">Una sesión puede darte claridad importante. Dependiendo de tu proceso, algunas personas avanzan con 3-5 sesiones. Lo vemos juntas en la primera.</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¿Cómo es la sesión por videollamada?</w:t>
            </w:r>
          </w:p>
        </w:tc>
        <w:tc>
          <w:tcPr>
            <w:tcW w:type="dxa" w:w="5860"/>
            <w:tcBorders>
              <w:top w:val="single" w:color="CCCCCC" w:sz="1"/>
              <w:left w:val="single" w:color="CCCCCC" w:sz="1"/>
              <w:bottom w:val="single" w:color="CCCCCC" w:sz="1"/>
              <w:right w:val="single" w:color="CCCCCC" w:sz="1"/>
            </w:tcBorders>
            <w:shd w:fill="ffffff" w:val="clear"/>
          </w:tcPr>
          <w:p>
            <w:r>
              <w:rPr>
                <w:sz w:val="20"/>
                <w:szCs w:val="20"/>
              </w:rPr>
              <w:t xml:space="preserve">Por Zoom o Meet. Solo necesitas estar en un lugar tranquilo, con buena conexión. La efectividad es la misma que en persona.</w:t>
            </w:r>
          </w:p>
        </w:tc>
      </w:tr>
      <w:tr>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¿Puedo pagar en partes?</w:t>
            </w:r>
          </w:p>
        </w:tc>
        <w:tc>
          <w:tcPr>
            <w:tcW w:type="dxa" w:w="5860"/>
            <w:tcBorders>
              <w:top w:val="single" w:color="CCCCCC" w:sz="1"/>
              <w:left w:val="single" w:color="CCCCCC" w:sz="1"/>
              <w:bottom w:val="single" w:color="CCCCCC" w:sz="1"/>
              <w:right w:val="single" w:color="CCCCCC" w:sz="1"/>
            </w:tcBorders>
            <w:shd w:fill="f5f5f5" w:val="clear"/>
          </w:tcPr>
          <w:p>
            <w:r>
              <w:rPr>
                <w:sz w:val="20"/>
                <w:szCs w:val="20"/>
              </w:rPr>
              <w:t xml:space="preserve">Sí, hablemos. Escríbeme por WhatsApp: [número]</w:t>
            </w:r>
          </w:p>
        </w:tc>
      </w:tr>
    </w:tbl>
    <w:p>
      <w:pPr>
        <w:spacing w:before="200"/>
      </w:pPr>
      <w:r>
        <w:t xml:space="preserve"/>
      </w:r>
    </w:p>
    <w:p>
      <w:pPr>
        <w:pStyle w:val="Heading2"/>
        <w:spacing w:after="160" w:before="300"/>
      </w:pPr>
      <w:r>
        <w:rPr>
          <w:b/>
          <w:bCs/>
          <w:color w:val="1a1a1a"/>
          <w:sz w:val="28"/>
          <w:szCs w:val="28"/>
        </w:rPr>
        <w:t xml:space="preserve">Sección 10: Garantía</w:t>
      </w:r>
    </w:p>
    <w:p>
      <w:pPr>
        <w:spacing w:after="80" w:before="80"/>
      </w:pPr>
      <w:r>
        <w:rPr>
          <w:sz w:val="22"/>
          <w:szCs w:val="22"/>
        </w:rPr>
        <w:t xml:space="preserve">"Si al final de la sesión sientes que no obtuviste ningún valor o claridad, te devuelvo tu inversión. Sin preguntas, sin complicaciones. Llevo [X] años haciendo esto y nunca he tenido que aplicar esta garantía — pero existe porque creo genuinamente en este trabajo."</w:t>
      </w:r>
    </w:p>
    <w:p>
      <w:pPr>
        <w:spacing w:before="200"/>
      </w:pPr>
      <w:r>
        <w:t xml:space="preserve"/>
      </w:r>
    </w:p>
    <w:p>
      <w:pPr>
        <w:pStyle w:val="Heading2"/>
        <w:spacing w:after="160" w:before="300"/>
      </w:pPr>
      <w:r>
        <w:rPr>
          <w:b/>
          <w:bCs/>
          <w:color w:val="1a1a1a"/>
          <w:sz w:val="28"/>
          <w:szCs w:val="28"/>
        </w:rPr>
        <w:t xml:space="preserve">Sección 11: CTA Final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CTA Final</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Headline</w:t>
            </w:r>
          </w:p>
        </w:tc>
        <w:tc>
          <w:tcPr>
            <w:tcW w:type="dxa" w:w="6240"/>
            <w:tcBorders>
              <w:top w:val="single" w:color="CCCCCC" w:sz="1"/>
              <w:left w:val="single" w:color="CCCCCC" w:sz="1"/>
              <w:bottom w:val="single" w:color="CCCCCC" w:sz="1"/>
              <w:right w:val="single" w:color="CCCCCC" w:sz="1"/>
            </w:tcBorders>
          </w:tcPr>
          <w:p>
            <w:r>
              <w:rPr>
                <w:sz w:val="20"/>
                <w:szCs w:val="20"/>
              </w:rPr>
              <w:t xml:space="preserve">Tu cuerpo ha esperado suficiente.</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Subheadline</w:t>
            </w:r>
          </w:p>
        </w:tc>
        <w:tc>
          <w:tcPr>
            <w:tcW w:type="dxa" w:w="6240"/>
            <w:tcBorders>
              <w:top w:val="single" w:color="CCCCCC" w:sz="1"/>
              <w:left w:val="single" w:color="CCCCCC" w:sz="1"/>
              <w:bottom w:val="single" w:color="CCCCCC" w:sz="1"/>
              <w:right w:val="single" w:color="CCCCCC" w:sz="1"/>
            </w:tcBorders>
          </w:tcPr>
          <w:p>
            <w:r>
              <w:rPr>
                <w:sz w:val="20"/>
                <w:szCs w:val="20"/>
              </w:rPr>
              <w:t xml:space="preserve">Esta semana puedes empezar a entender lo que está detrás de lo que sientes.</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Botón principal</w:t>
            </w:r>
          </w:p>
        </w:tc>
        <w:tc>
          <w:tcPr>
            <w:tcW w:type="dxa" w:w="6240"/>
            <w:tcBorders>
              <w:top w:val="single" w:color="CCCCCC" w:sz="1"/>
              <w:left w:val="single" w:color="CCCCCC" w:sz="1"/>
              <w:bottom w:val="single" w:color="CCCCCC" w:sz="1"/>
              <w:right w:val="single" w:color="CCCCCC" w:sz="1"/>
            </w:tcBorders>
          </w:tcPr>
          <w:p>
            <w:r>
              <w:rPr>
                <w:sz w:val="20"/>
                <w:szCs w:val="20"/>
              </w:rPr>
              <w:t xml:space="preserve">Agenda tu sesión — $800 MXN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Botón secundario</w:t>
            </w:r>
          </w:p>
        </w:tc>
        <w:tc>
          <w:tcPr>
            <w:tcW w:type="dxa" w:w="6240"/>
            <w:tcBorders>
              <w:top w:val="single" w:color="CCCCCC" w:sz="1"/>
              <w:left w:val="single" w:color="CCCCCC" w:sz="1"/>
              <w:bottom w:val="single" w:color="CCCCCC" w:sz="1"/>
              <w:right w:val="single" w:color="CCCCCC" w:sz="1"/>
            </w:tcBorders>
          </w:tcPr>
          <w:p>
            <w:r>
              <w:rPr>
                <w:sz w:val="20"/>
                <w:szCs w:val="20"/>
              </w:rPr>
              <w:t xml:space="preserve">¿Tienes dudas? → Botón WhatsApp "Chatear ahora"</w:t>
            </w:r>
          </w:p>
        </w:tc>
      </w:tr>
    </w:tbl>
    <w:p>
      <w:r>
        <w:br w:type="page"/>
      </w:r>
    </w:p>
    <w:p>
      <w:pPr>
        <w:pStyle w:val="Heading1"/>
        <w:spacing w:after="200" w:before="400"/>
      </w:pPr>
      <w:r>
        <w:rPr>
          <w:b/>
          <w:bCs/>
          <w:color w:val="2d6a4f"/>
          <w:sz w:val="36"/>
          <w:szCs w:val="36"/>
        </w:rPr>
        <w:t xml:space="preserve">4. Guión del Video Explicativo (2:30 min)</w:t>
      </w:r>
    </w:p>
    <w:p>
      <w:pPr>
        <w:spacing w:after="80" w:before="80"/>
      </w:pPr>
      <w:r>
        <w:rPr>
          <w:i/>
          <w:iCs/>
          <w:sz w:val="22"/>
          <w:szCs w:val="22"/>
        </w:rPr>
        <w:t xml:space="preserve">Duración objetivo: 2 minutos 30 segundos. Para incrustar en la landing page.</w:t>
      </w:r>
    </w:p>
    <w:p>
      <w:pPr>
        <w:spacing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100"/>
        <w:gridCol w:w="1800"/>
        <w:gridCol w:w="6460"/>
      </w:tblGrid>
      <w:tr>
        <w:trPr>
          <w:tblHeader/>
        </w:trPr>
        <w:tc>
          <w:tcPr>
            <w:tcW w:type="dxa" w:w="11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Tiempo</w:t>
            </w:r>
          </w:p>
        </w:tc>
        <w:tc>
          <w:tcPr>
            <w:tcW w:type="dxa" w:w="18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Segmento</w:t>
            </w:r>
          </w:p>
        </w:tc>
        <w:tc>
          <w:tcPr>
            <w:tcW w:type="dxa" w:w="64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Texto a decir</w:t>
            </w:r>
          </w:p>
        </w:tc>
      </w:tr>
      <w:tr>
        <w:tc>
          <w:tcPr>
            <w:tcW w:type="dxa" w:w="1100"/>
            <w:tcBorders>
              <w:top w:val="single" w:color="CCCCCC" w:sz="1"/>
              <w:left w:val="single" w:color="CCCCCC" w:sz="1"/>
              <w:bottom w:val="single" w:color="CCCCCC" w:sz="1"/>
              <w:right w:val="single" w:color="CCCCCC" w:sz="1"/>
            </w:tcBorders>
            <w:shd w:fill="ffffff" w:val="clear"/>
          </w:tcPr>
          <w:p>
            <w:r>
              <w:rPr>
                <w:sz w:val="20"/>
                <w:szCs w:val="20"/>
              </w:rPr>
              <w:t xml:space="preserve">0:00 – 0:15</w:t>
            </w:r>
          </w:p>
        </w:tc>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Apertura emocional</w:t>
            </w:r>
          </w:p>
        </w:tc>
        <w:tc>
          <w:tcPr>
            <w:tcW w:type="dxa" w:w="6460"/>
            <w:tcBorders>
              <w:top w:val="single" w:color="CCCCCC" w:sz="1"/>
              <w:left w:val="single" w:color="CCCCCC" w:sz="1"/>
              <w:bottom w:val="single" w:color="CCCCCC" w:sz="1"/>
              <w:right w:val="single" w:color="CCCCCC" w:sz="1"/>
            </w:tcBorders>
            <w:shd w:fill="ffffff" w:val="clear"/>
          </w:tcPr>
          <w:p>
            <w:r>
              <w:rPr>
                <w:sz w:val="20"/>
                <w:szCs w:val="20"/>
              </w:rPr>
              <w:t xml:space="preserve">"¿Alguna vez has sentido que tu cuerpo trata de decirte algo pero no sabes exactamente qué? Tienes un dolor que vuelve. Un síntoma que no mejora. Y en el fondo intuyes que tiene que ver con algo más que lo que el médico puede ver en un análisis."</w:t>
            </w:r>
          </w:p>
        </w:tc>
      </w:tr>
      <w:tr>
        <w:tc>
          <w:tcPr>
            <w:tcW w:type="dxa" w:w="1100"/>
            <w:tcBorders>
              <w:top w:val="single" w:color="CCCCCC" w:sz="1"/>
              <w:left w:val="single" w:color="CCCCCC" w:sz="1"/>
              <w:bottom w:val="single" w:color="CCCCCC" w:sz="1"/>
              <w:right w:val="single" w:color="CCCCCC" w:sz="1"/>
            </w:tcBorders>
            <w:shd w:fill="f5f5f5" w:val="clear"/>
          </w:tcPr>
          <w:p>
            <w:r>
              <w:rPr>
                <w:sz w:val="20"/>
                <w:szCs w:val="20"/>
              </w:rPr>
              <w:t xml:space="preserve">0:15 – 0:45</w:t>
            </w:r>
          </w:p>
        </w:tc>
        <w:tc>
          <w:tcPr>
            <w:tcW w:type="dxa" w:w="1800"/>
            <w:tcBorders>
              <w:top w:val="single" w:color="CCCCCC" w:sz="1"/>
              <w:left w:val="single" w:color="CCCCCC" w:sz="1"/>
              <w:bottom w:val="single" w:color="CCCCCC" w:sz="1"/>
              <w:right w:val="single" w:color="CCCCCC" w:sz="1"/>
            </w:tcBorders>
            <w:shd w:fill="f5f5f5" w:val="clear"/>
          </w:tcPr>
          <w:p>
            <w:r>
              <w:rPr>
                <w:sz w:val="20"/>
                <w:szCs w:val="20"/>
              </w:rPr>
              <w:t xml:space="preserve">Qué es</w:t>
            </w:r>
          </w:p>
        </w:tc>
        <w:tc>
          <w:tcPr>
            <w:tcW w:type="dxa" w:w="6460"/>
            <w:tcBorders>
              <w:top w:val="single" w:color="CCCCCC" w:sz="1"/>
              <w:left w:val="single" w:color="CCCCCC" w:sz="1"/>
              <w:bottom w:val="single" w:color="CCCCCC" w:sz="1"/>
              <w:right w:val="single" w:color="CCCCCC" w:sz="1"/>
            </w:tcBorders>
            <w:shd w:fill="f5f5f5" w:val="clear"/>
          </w:tcPr>
          <w:p>
            <w:r>
              <w:rPr>
                <w:sz w:val="20"/>
                <w:szCs w:val="20"/>
              </w:rPr>
              <w:t xml:space="preserve">"La biodescodificación es una disciplina que estudia la relación entre los conflictos emocionales que vivimos y los síntomas físicos que el cuerpo produce. No es alternativa a la medicina. Es complementaria. Lo que hace es encontrar el origen emocional del síntoma para que puedas trabajarlo desde adentro. Fue desarrollada principalmente por el Dr. Christian Flèche y lleva más de 30 años de investigación clínica."</w:t>
            </w:r>
          </w:p>
        </w:tc>
      </w:tr>
      <w:tr>
        <w:tc>
          <w:tcPr>
            <w:tcW w:type="dxa" w:w="1100"/>
            <w:tcBorders>
              <w:top w:val="single" w:color="CCCCCC" w:sz="1"/>
              <w:left w:val="single" w:color="CCCCCC" w:sz="1"/>
              <w:bottom w:val="single" w:color="CCCCCC" w:sz="1"/>
              <w:right w:val="single" w:color="CCCCCC" w:sz="1"/>
            </w:tcBorders>
            <w:shd w:fill="ffffff" w:val="clear"/>
          </w:tcPr>
          <w:p>
            <w:r>
              <w:rPr>
                <w:sz w:val="20"/>
                <w:szCs w:val="20"/>
              </w:rPr>
              <w:t xml:space="preserve">0:45 – 1:15</w:t>
            </w:r>
          </w:p>
        </w:tc>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Cómo funciona el mecanismo</w:t>
            </w:r>
          </w:p>
        </w:tc>
        <w:tc>
          <w:tcPr>
            <w:tcW w:type="dxa" w:w="6460"/>
            <w:tcBorders>
              <w:top w:val="single" w:color="CCCCCC" w:sz="1"/>
              <w:left w:val="single" w:color="CCCCCC" w:sz="1"/>
              <w:bottom w:val="single" w:color="CCCCCC" w:sz="1"/>
              <w:right w:val="single" w:color="CCCCCC" w:sz="1"/>
            </w:tcBorders>
            <w:shd w:fill="ffffff" w:val="clear"/>
          </w:tcPr>
          <w:p>
            <w:r>
              <w:rPr>
                <w:sz w:val="20"/>
                <w:szCs w:val="20"/>
              </w:rPr>
              <w:t xml:space="preserve">"Nuestro cuerpo tiene una inteligencia biológica. Cuando vivimos un conflicto emocional intenso — uno que nos genera una sensación de peligro, pérdida o desesperación — el cuerpo activa una respuesta biológica para ayudarnos a sobrevivir ese conflicto. Esa respuesta, cuando el conflicto no se resuelve, se queda activa. Y con el tiempo se convierte en un síntoma físico."</w:t>
            </w:r>
          </w:p>
        </w:tc>
      </w:tr>
      <w:tr>
        <w:tc>
          <w:tcPr>
            <w:tcW w:type="dxa" w:w="1100"/>
            <w:tcBorders>
              <w:top w:val="single" w:color="CCCCCC" w:sz="1"/>
              <w:left w:val="single" w:color="CCCCCC" w:sz="1"/>
              <w:bottom w:val="single" w:color="CCCCCC" w:sz="1"/>
              <w:right w:val="single" w:color="CCCCCC" w:sz="1"/>
            </w:tcBorders>
            <w:shd w:fill="f5f5f5" w:val="clear"/>
          </w:tcPr>
          <w:p>
            <w:r>
              <w:rPr>
                <w:sz w:val="20"/>
                <w:szCs w:val="20"/>
              </w:rPr>
              <w:t xml:space="preserve">1:15 – 1:45</w:t>
            </w:r>
          </w:p>
        </w:tc>
        <w:tc>
          <w:tcPr>
            <w:tcW w:type="dxa" w:w="1800"/>
            <w:tcBorders>
              <w:top w:val="single" w:color="CCCCCC" w:sz="1"/>
              <w:left w:val="single" w:color="CCCCCC" w:sz="1"/>
              <w:bottom w:val="single" w:color="CCCCCC" w:sz="1"/>
              <w:right w:val="single" w:color="CCCCCC" w:sz="1"/>
            </w:tcBorders>
            <w:shd w:fill="f5f5f5" w:val="clear"/>
          </w:tcPr>
          <w:p>
            <w:r>
              <w:rPr>
                <w:sz w:val="20"/>
                <w:szCs w:val="20"/>
              </w:rPr>
              <w:t xml:space="preserve">Qué pasa en una sesión</w:t>
            </w:r>
          </w:p>
        </w:tc>
        <w:tc>
          <w:tcPr>
            <w:tcW w:type="dxa" w:w="6460"/>
            <w:tcBorders>
              <w:top w:val="single" w:color="CCCCCC" w:sz="1"/>
              <w:left w:val="single" w:color="CCCCCC" w:sz="1"/>
              <w:bottom w:val="single" w:color="CCCCCC" w:sz="1"/>
              <w:right w:val="single" w:color="CCCCCC" w:sz="1"/>
            </w:tcBorders>
            <w:shd w:fill="f5f5f5" w:val="clear"/>
          </w:tcPr>
          <w:p>
            <w:r>
              <w:rPr>
                <w:sz w:val="20"/>
                <w:szCs w:val="20"/>
              </w:rPr>
              <w:t xml:space="preserve">"Primero, exploramos el síntoma — cuándo apareció, qué pasaba en tu vida en ese momento. Segundo, identificamos el conflicto emocional biológico que el cuerpo está expresando. Tercero, trabajamos la toma de conciencia — el primer paso para que el cuerpo pueda comenzar a soltar esa respuesta de estrés. La sesión dura entre 60 y 75 minutos."</w:t>
            </w:r>
          </w:p>
        </w:tc>
      </w:tr>
      <w:tr>
        <w:tc>
          <w:tcPr>
            <w:tcW w:type="dxa" w:w="1100"/>
            <w:tcBorders>
              <w:top w:val="single" w:color="CCCCCC" w:sz="1"/>
              <w:left w:val="single" w:color="CCCCCC" w:sz="1"/>
              <w:bottom w:val="single" w:color="CCCCCC" w:sz="1"/>
              <w:right w:val="single" w:color="CCCCCC" w:sz="1"/>
            </w:tcBorders>
            <w:shd w:fill="ffffff" w:val="clear"/>
          </w:tcPr>
          <w:p>
            <w:r>
              <w:rPr>
                <w:sz w:val="20"/>
                <w:szCs w:val="20"/>
              </w:rPr>
              <w:t xml:space="preserve">1:45 – 2:10</w:t>
            </w:r>
          </w:p>
        </w:tc>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Para quién es</w:t>
            </w:r>
          </w:p>
        </w:tc>
        <w:tc>
          <w:tcPr>
            <w:tcW w:type="dxa" w:w="6460"/>
            <w:tcBorders>
              <w:top w:val="single" w:color="CCCCCC" w:sz="1"/>
              <w:left w:val="single" w:color="CCCCCC" w:sz="1"/>
              <w:bottom w:val="single" w:color="CCCCCC" w:sz="1"/>
              <w:right w:val="single" w:color="CCCCCC" w:sz="1"/>
            </w:tcBorders>
            <w:shd w:fill="ffffff" w:val="clear"/>
          </w:tcPr>
          <w:p>
            <w:r>
              <w:rPr>
                <w:sz w:val="20"/>
                <w:szCs w:val="20"/>
              </w:rPr>
              <w:t xml:space="preserve">"Esta sesión es para ti si: tienes un síntoma físico que no mejora solo con medicina, sientes que hay algo emocional detrás, ya intentaste muchas cosas y buscas una perspectiva diferente, o simplemente quieres entenderte mejor."</w:t>
            </w:r>
          </w:p>
        </w:tc>
      </w:tr>
      <w:tr>
        <w:tc>
          <w:tcPr>
            <w:tcW w:type="dxa" w:w="1100"/>
            <w:tcBorders>
              <w:top w:val="single" w:color="CCCCCC" w:sz="1"/>
              <w:left w:val="single" w:color="CCCCCC" w:sz="1"/>
              <w:bottom w:val="single" w:color="CCCCCC" w:sz="1"/>
              <w:right w:val="single" w:color="CCCCCC" w:sz="1"/>
            </w:tcBorders>
            <w:shd w:fill="f5f5f5" w:val="clear"/>
          </w:tcPr>
          <w:p>
            <w:r>
              <w:rPr>
                <w:sz w:val="20"/>
                <w:szCs w:val="20"/>
              </w:rPr>
              <w:t xml:space="preserve">2:10 – 2:30</w:t>
            </w:r>
          </w:p>
        </w:tc>
        <w:tc>
          <w:tcPr>
            <w:tcW w:type="dxa" w:w="1800"/>
            <w:tcBorders>
              <w:top w:val="single" w:color="CCCCCC" w:sz="1"/>
              <w:left w:val="single" w:color="CCCCCC" w:sz="1"/>
              <w:bottom w:val="single" w:color="CCCCCC" w:sz="1"/>
              <w:right w:val="single" w:color="CCCCCC" w:sz="1"/>
            </w:tcBorders>
            <w:shd w:fill="f5f5f5" w:val="clear"/>
          </w:tcPr>
          <w:p>
            <w:r>
              <w:rPr>
                <w:sz w:val="20"/>
                <w:szCs w:val="20"/>
              </w:rPr>
              <w:t xml:space="preserve">CTA</w:t>
            </w:r>
          </w:p>
        </w:tc>
        <w:tc>
          <w:tcPr>
            <w:tcW w:type="dxa" w:w="6460"/>
            <w:tcBorders>
              <w:top w:val="single" w:color="CCCCCC" w:sz="1"/>
              <w:left w:val="single" w:color="CCCCCC" w:sz="1"/>
              <w:bottom w:val="single" w:color="CCCCCC" w:sz="1"/>
              <w:right w:val="single" w:color="CCCCCC" w:sz="1"/>
            </w:tcBorders>
            <w:shd w:fill="f5f5f5" w:val="clear"/>
          </w:tcPr>
          <w:p>
            <w:r>
              <w:rPr>
                <w:sz w:val="20"/>
                <w:szCs w:val="20"/>
              </w:rPr>
              <w:t xml:space="preserve">"Mi nombre es [nombre]. Soy terapeuta certificada en biodescodificación y llevo [X] años acompañando este proceso en personas en México. Esta semana tengo lugares disponibles con un precio especial de $800 pesos — abajo encuentras el botón para agendar directamente en mi calendario. Si tienes dudas antes, escríbeme por WhatsApp. Te espero."</w:t>
            </w:r>
          </w:p>
        </w:tc>
      </w:tr>
    </w:tbl>
    <w:p>
      <w:r>
        <w:br w:type="page"/>
      </w:r>
    </w:p>
    <w:p>
      <w:pPr>
        <w:pStyle w:val="Heading1"/>
        <w:spacing w:after="200" w:before="400"/>
      </w:pPr>
      <w:r>
        <w:rPr>
          <w:b/>
          <w:bCs/>
          <w:color w:val="2d6a4f"/>
          <w:sz w:val="36"/>
          <w:szCs w:val="36"/>
        </w:rPr>
        <w:t xml:space="preserve">5. Configuración GoHighLevel — Paso a Paso</w:t>
      </w:r>
    </w:p>
    <w:p>
      <w:pPr>
        <w:pStyle w:val="Heading2"/>
        <w:spacing w:after="160" w:before="300"/>
      </w:pPr>
      <w:r>
        <w:rPr>
          <w:b/>
          <w:bCs/>
          <w:color w:val="1a1a1a"/>
          <w:sz w:val="28"/>
          <w:szCs w:val="28"/>
        </w:rPr>
        <w:t xml:space="preserve">5.1 Qué Reemplaza GHL en Tu Funnel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Herramienta anterior</w:t>
            </w:r>
          </w:p>
        </w:tc>
        <w:tc>
          <w:tcPr>
            <w:tcW w:type="dxa" w:w="468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GoHighLevel reemplaza con</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Calendly</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GHL Calendar</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Brevo / Mailchimp</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GHL Email Marketing</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UltraMsg (WhatsApp API)</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GHL WhatsApp / SMS</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n8n Workflows</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GHL Automations</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Landing page (Carrd/WordPress)</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GHL Funnels</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Hotjar (heatmaps)</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GHL Analytics</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CRM en Google Sheets</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GHL CRM nativo</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Chatbot WhatsApp</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GHL Conversation AI</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Formularios / Quiz</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GHL Forms / Surveys</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Timer de urgencia</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GHL Countdown Timer widget</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Programa de referidos</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GHL Affiliate Manager</w:t>
            </w:r>
          </w:p>
        </w:tc>
      </w:tr>
    </w:tbl>
    <w:p>
      <w:pPr>
        <w:spacing w:before="200"/>
      </w:pPr>
      <w:r>
        <w:t xml:space="preserve"/>
      </w:r>
    </w:p>
    <w:p>
      <w:pPr>
        <w:pStyle w:val="Heading2"/>
        <w:spacing w:after="160" w:before="300"/>
      </w:pPr>
      <w:r>
        <w:rPr>
          <w:b/>
          <w:bCs/>
          <w:color w:val="1a1a1a"/>
          <w:sz w:val="28"/>
          <w:szCs w:val="28"/>
        </w:rPr>
        <w:t xml:space="preserve">5.2 Pipeline (CRM)</w:t>
      </w:r>
    </w:p>
    <w:p>
      <w:pPr>
        <w:spacing w:after="80" w:before="80"/>
      </w:pPr>
      <w:r>
        <w:rPr>
          <w:sz w:val="22"/>
          <w:szCs w:val="22"/>
        </w:rPr>
        <w:t xml:space="preserve">Crea un pipeline llamado: "Sesiones Biodescodificación" con estas etapas:</w:t>
      </w:r>
    </w:p>
    <w:p>
      <w:pPr>
        <w:pStyle w:val="ListParagraph"/>
        <w:numPr>
          <w:ilvl w:val="0"/>
          <w:numId w:val="3"/>
        </w:numPr>
        <w:spacing w:after="60" w:before="60"/>
      </w:pPr>
      <w:r>
        <w:rPr>
          <w:sz w:val="22"/>
          <w:szCs w:val="22"/>
        </w:rPr>
        <w:t xml:space="preserve">Lead Captado</w:t>
      </w:r>
    </w:p>
    <w:p>
      <w:pPr>
        <w:pStyle w:val="ListParagraph"/>
        <w:numPr>
          <w:ilvl w:val="0"/>
          <w:numId w:val="3"/>
        </w:numPr>
        <w:spacing w:after="60" w:before="60"/>
      </w:pPr>
      <w:r>
        <w:rPr>
          <w:sz w:val="22"/>
          <w:szCs w:val="22"/>
        </w:rPr>
        <w:t xml:space="preserve">Vio Landing (sin agendar)</w:t>
      </w:r>
    </w:p>
    <w:p>
      <w:pPr>
        <w:pStyle w:val="ListParagraph"/>
        <w:numPr>
          <w:ilvl w:val="0"/>
          <w:numId w:val="3"/>
        </w:numPr>
        <w:spacing w:after="60" w:before="60"/>
      </w:pPr>
      <w:r>
        <w:rPr>
          <w:sz w:val="22"/>
          <w:szCs w:val="22"/>
        </w:rPr>
        <w:t xml:space="preserve">Agendó Sesión</w:t>
      </w:r>
    </w:p>
    <w:p>
      <w:pPr>
        <w:pStyle w:val="ListParagraph"/>
        <w:numPr>
          <w:ilvl w:val="0"/>
          <w:numId w:val="3"/>
        </w:numPr>
        <w:spacing w:after="60" w:before="60"/>
      </w:pPr>
      <w:r>
        <w:rPr>
          <w:sz w:val="22"/>
          <w:szCs w:val="22"/>
        </w:rPr>
        <w:t xml:space="preserve">Sesión Realizada</w:t>
      </w:r>
    </w:p>
    <w:p>
      <w:pPr>
        <w:pStyle w:val="ListParagraph"/>
        <w:numPr>
          <w:ilvl w:val="0"/>
          <w:numId w:val="3"/>
        </w:numPr>
        <w:spacing w:after="60" w:before="60"/>
      </w:pPr>
      <w:r>
        <w:rPr>
          <w:sz w:val="22"/>
          <w:szCs w:val="22"/>
        </w:rPr>
        <w:t xml:space="preserve">Cliente Recurrente</w:t>
      </w:r>
    </w:p>
    <w:p>
      <w:pPr>
        <w:pStyle w:val="ListParagraph"/>
        <w:numPr>
          <w:ilvl w:val="0"/>
          <w:numId w:val="3"/>
        </w:numPr>
        <w:spacing w:after="60" w:before="60"/>
      </w:pPr>
      <w:r>
        <w:rPr>
          <w:sz w:val="22"/>
          <w:szCs w:val="22"/>
        </w:rPr>
        <w:t xml:space="preserve">Embajador (dejó testimonio + refirió)</w:t>
      </w:r>
    </w:p>
    <w:p>
      <w:pPr>
        <w:spacing w:before="200"/>
      </w:pPr>
      <w:r>
        <w:t xml:space="preserve"/>
      </w:r>
    </w:p>
    <w:p>
      <w:pPr>
        <w:pStyle w:val="Heading2"/>
        <w:spacing w:after="160" w:before="300"/>
      </w:pPr>
      <w:r>
        <w:rPr>
          <w:b/>
          <w:bCs/>
          <w:color w:val="1a1a1a"/>
          <w:sz w:val="28"/>
          <w:szCs w:val="28"/>
        </w:rPr>
        <w:t xml:space="preserve">5.3 Calendar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Configuración GHL Calendar</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Nombre</w:t>
            </w:r>
          </w:p>
        </w:tc>
        <w:tc>
          <w:tcPr>
            <w:tcW w:type="dxa" w:w="6240"/>
            <w:tcBorders>
              <w:top w:val="single" w:color="CCCCCC" w:sz="1"/>
              <w:left w:val="single" w:color="CCCCCC" w:sz="1"/>
              <w:bottom w:val="single" w:color="CCCCCC" w:sz="1"/>
              <w:right w:val="single" w:color="CCCCCC" w:sz="1"/>
            </w:tcBorders>
          </w:tcPr>
          <w:p>
            <w:r>
              <w:rPr>
                <w:sz w:val="20"/>
                <w:szCs w:val="20"/>
              </w:rPr>
              <w:t xml:space="preserve">Sesión de Biodescodificación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Duración</w:t>
            </w:r>
          </w:p>
        </w:tc>
        <w:tc>
          <w:tcPr>
            <w:tcW w:type="dxa" w:w="6240"/>
            <w:tcBorders>
              <w:top w:val="single" w:color="CCCCCC" w:sz="1"/>
              <w:left w:val="single" w:color="CCCCCC" w:sz="1"/>
              <w:bottom w:val="single" w:color="CCCCCC" w:sz="1"/>
              <w:right w:val="single" w:color="CCCCCC" w:sz="1"/>
            </w:tcBorders>
          </w:tcPr>
          <w:p>
            <w:r>
              <w:rPr>
                <w:sz w:val="20"/>
                <w:szCs w:val="20"/>
              </w:rPr>
              <w:t xml:space="preserve">75 minutos</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Buffer entre citas</w:t>
            </w:r>
          </w:p>
        </w:tc>
        <w:tc>
          <w:tcPr>
            <w:tcW w:type="dxa" w:w="6240"/>
            <w:tcBorders>
              <w:top w:val="single" w:color="CCCCCC" w:sz="1"/>
              <w:left w:val="single" w:color="CCCCCC" w:sz="1"/>
              <w:bottom w:val="single" w:color="CCCCCC" w:sz="1"/>
              <w:right w:val="single" w:color="CCCCCC" w:sz="1"/>
            </w:tcBorders>
          </w:tcPr>
          <w:p>
            <w:r>
              <w:rPr>
                <w:sz w:val="20"/>
                <w:szCs w:val="20"/>
              </w:rPr>
              <w:t xml:space="preserve">15 minutos</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Confirmación automática</w:t>
            </w:r>
          </w:p>
        </w:tc>
        <w:tc>
          <w:tcPr>
            <w:tcW w:type="dxa" w:w="6240"/>
            <w:tcBorders>
              <w:top w:val="single" w:color="CCCCCC" w:sz="1"/>
              <w:left w:val="single" w:color="CCCCCC" w:sz="1"/>
              <w:bottom w:val="single" w:color="CCCCCC" w:sz="1"/>
              <w:right w:val="single" w:color="CCCCCC" w:sz="1"/>
            </w:tcBorders>
          </w:tcPr>
          <w:p>
            <w:r>
              <w:rPr>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Pago requerido</w:t>
            </w:r>
          </w:p>
        </w:tc>
        <w:tc>
          <w:tcPr>
            <w:tcW w:type="dxa" w:w="6240"/>
            <w:tcBorders>
              <w:top w:val="single" w:color="CCCCCC" w:sz="1"/>
              <w:left w:val="single" w:color="CCCCCC" w:sz="1"/>
              <w:bottom w:val="single" w:color="CCCCCC" w:sz="1"/>
              <w:right w:val="single" w:color="CCCCCC" w:sz="1"/>
            </w:tcBorders>
          </w:tcPr>
          <w:p>
            <w:r>
              <w:rPr>
                <w:sz w:val="20"/>
                <w:szCs w:val="20"/>
              </w:rPr>
              <w:t xml:space="preserve">Conecta Stripe o Mercado Pago → $800 MXN al agendar</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Recordatorios</w:t>
            </w:r>
          </w:p>
        </w:tc>
        <w:tc>
          <w:tcPr>
            <w:tcW w:type="dxa" w:w="6240"/>
            <w:tcBorders>
              <w:top w:val="single" w:color="CCCCCC" w:sz="1"/>
              <w:left w:val="single" w:color="CCCCCC" w:sz="1"/>
              <w:bottom w:val="single" w:color="CCCCCC" w:sz="1"/>
              <w:right w:val="single" w:color="CCCCCC" w:sz="1"/>
            </w:tcBorders>
          </w:tcPr>
          <w:p>
            <w:r>
              <w:rPr>
                <w:sz w:val="20"/>
                <w:szCs w:val="20"/>
              </w:rPr>
              <w:t xml:space="preserve">Configurados en el Workflow de automatización</w:t>
            </w:r>
          </w:p>
        </w:tc>
      </w:tr>
    </w:tbl>
    <w:p>
      <w:pPr>
        <w:spacing w:before="200"/>
      </w:pPr>
      <w:r>
        <w:t xml:space="preserve"/>
      </w:r>
    </w:p>
    <w:p>
      <w:pPr>
        <w:pStyle w:val="Heading2"/>
        <w:spacing w:after="160" w:before="300"/>
      </w:pPr>
      <w:r>
        <w:rPr>
          <w:b/>
          <w:bCs/>
          <w:color w:val="1a1a1a"/>
          <w:sz w:val="28"/>
          <w:szCs w:val="28"/>
        </w:rPr>
        <w:t xml:space="preserve">5.4 Funnel (Landing Page en GHL Sites)</w:t>
      </w:r>
    </w:p>
    <w:p>
      <w:pPr>
        <w:spacing w:after="80" w:before="80"/>
      </w:pPr>
      <w:r>
        <w:rPr>
          <w:sz w:val="22"/>
          <w:szCs w:val="22"/>
        </w:rPr>
        <w:t xml:space="preserve">Ruta: GHL → Sites → Funnels → New Funnel</w:t>
      </w:r>
    </w:p>
    <w:p>
      <w:pPr>
        <w:spacing w:after="80" w:before="80"/>
      </w:pPr>
      <w:r>
        <w:rPr>
          <w:sz w:val="22"/>
          <w:szCs w:val="22"/>
        </w:rPr>
        <w:t xml:space="preserve">Páginas a crear:</w:t>
      </w:r>
    </w:p>
    <w:p>
      <w:pPr>
        <w:pStyle w:val="ListParagraph"/>
        <w:numPr>
          <w:ilvl w:val="0"/>
          <w:numId w:val="2"/>
        </w:numPr>
        <w:spacing w:after="60" w:before="60"/>
      </w:pPr>
      <w:r>
        <w:rPr>
          <w:sz w:val="22"/>
          <w:szCs w:val="22"/>
        </w:rPr>
        <w:t xml:space="preserve">/sesion-biodescodificacion — Landing principal</w:t>
      </w:r>
    </w:p>
    <w:p>
      <w:pPr>
        <w:pStyle w:val="ListParagraph"/>
        <w:numPr>
          <w:ilvl w:val="0"/>
          <w:numId w:val="2"/>
        </w:numPr>
        <w:spacing w:after="60" w:before="60"/>
      </w:pPr>
      <w:r>
        <w:rPr>
          <w:sz w:val="22"/>
          <w:szCs w:val="22"/>
        </w:rPr>
        <w:t xml:space="preserve">/gracias-agenda — Confirmación post-agendamiento</w:t>
      </w:r>
    </w:p>
    <w:p>
      <w:pPr>
        <w:pStyle w:val="ListParagraph"/>
        <w:numPr>
          <w:ilvl w:val="0"/>
          <w:numId w:val="2"/>
        </w:numPr>
        <w:spacing w:after="60" w:before="60"/>
      </w:pPr>
      <w:r>
        <w:rPr>
          <w:sz w:val="22"/>
          <w:szCs w:val="22"/>
        </w:rPr>
        <w:t xml:space="preserve">/gracias-registro — Captura email pre-Calendar</w:t>
      </w:r>
    </w:p>
    <w:p>
      <w:pPr>
        <w:spacing w:after="80" w:before="80"/>
      </w:pPr>
      <w:r>
        <w:rPr>
          <w:sz w:val="22"/>
          <w:szCs w:val="22"/>
        </w:rPr>
        <w:t xml:space="preserve">Widgets clave de GHL a usar:</w:t>
      </w:r>
    </w:p>
    <w:p>
      <w:pPr>
        <w:pStyle w:val="ListParagraph"/>
        <w:numPr>
          <w:ilvl w:val="0"/>
          <w:numId w:val="2"/>
        </w:numPr>
        <w:spacing w:after="60" w:before="60"/>
      </w:pPr>
      <w:r>
        <w:rPr>
          <w:sz w:val="22"/>
          <w:szCs w:val="22"/>
        </w:rPr>
        <w:t xml:space="preserve">Countdown Timer → urgencia real (se resetea por contacto)</w:t>
      </w:r>
    </w:p>
    <w:p>
      <w:pPr>
        <w:pStyle w:val="ListParagraph"/>
        <w:numPr>
          <w:ilvl w:val="0"/>
          <w:numId w:val="2"/>
        </w:numPr>
        <w:spacing w:after="60" w:before="60"/>
      </w:pPr>
      <w:r>
        <w:rPr>
          <w:sz w:val="22"/>
          <w:szCs w:val="22"/>
        </w:rPr>
        <w:t xml:space="preserve">Video embed → tu video explicativo de 2:30 min</w:t>
      </w:r>
    </w:p>
    <w:p>
      <w:pPr>
        <w:pStyle w:val="ListParagraph"/>
        <w:numPr>
          <w:ilvl w:val="0"/>
          <w:numId w:val="2"/>
        </w:numPr>
        <w:spacing w:after="60" w:before="60"/>
      </w:pPr>
      <w:r>
        <w:rPr>
          <w:sz w:val="22"/>
          <w:szCs w:val="22"/>
        </w:rPr>
        <w:t xml:space="preserve">Calendar widget → embebe directamente el GHL Calendar</w:t>
      </w:r>
    </w:p>
    <w:p>
      <w:pPr>
        <w:pStyle w:val="ListParagraph"/>
        <w:numPr>
          <w:ilvl w:val="0"/>
          <w:numId w:val="2"/>
        </w:numPr>
        <w:spacing w:after="60" w:before="60"/>
      </w:pPr>
      <w:r>
        <w:rPr>
          <w:sz w:val="22"/>
          <w:szCs w:val="22"/>
        </w:rPr>
        <w:t xml:space="preserve">Survey/Form → captura email ANTES de mostrar el calendario</w:t>
      </w:r>
    </w:p>
    <w:p>
      <w:pPr>
        <w:pStyle w:val="ListParagraph"/>
        <w:numPr>
          <w:ilvl w:val="0"/>
          <w:numId w:val="2"/>
        </w:numPr>
        <w:spacing w:after="60" w:before="60"/>
      </w:pPr>
      <w:r>
        <w:rPr>
          <w:sz w:val="22"/>
          <w:szCs w:val="22"/>
        </w:rPr>
        <w:t xml:space="preserve">Chat widget → conecta con tu inbox de GHL</w:t>
      </w:r>
    </w:p>
    <w:p>
      <w:pPr>
        <w:spacing w:before="200"/>
      </w:pPr>
      <w:r>
        <w:t xml:space="preserve"/>
      </w:r>
    </w:p>
    <w:p>
      <w:pPr>
        <w:pStyle w:val="Heading2"/>
        <w:spacing w:after="160" w:before="300"/>
      </w:pPr>
      <w:r>
        <w:rPr>
          <w:b/>
          <w:bCs/>
          <w:color w:val="1a1a1a"/>
          <w:sz w:val="28"/>
          <w:szCs w:val="28"/>
        </w:rPr>
        <w:t xml:space="preserve">5.5 Workflows — Las 3 Automatizaciones</w:t>
      </w:r>
    </w:p>
    <w:p>
      <w:pPr>
        <w:spacing w:after="120" w:before="240"/>
      </w:pPr>
      <w:r>
        <w:rPr>
          <w:b/>
          <w:bCs/>
          <w:color w:val="2d6a4f"/>
          <w:sz w:val="24"/>
          <w:szCs w:val="24"/>
        </w:rPr>
        <w:t xml:space="preserve">Workflow 1: Post-Agendamiento</w:t>
      </w:r>
    </w:p>
    <w:p>
      <w:pPr>
        <w:spacing w:after="80" w:before="80"/>
      </w:pPr>
      <w:r>
        <w:rPr>
          <w:sz w:val="22"/>
          <w:szCs w:val="22"/>
        </w:rPr>
        <w:t xml:space="preserve">Trigger: Appointment Status → Booked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w:t>
            </w:r>
          </w:p>
        </w:tc>
        <w:tc>
          <w:tcPr>
            <w:tcW w:type="dxa" w:w="73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1. Send Email</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Confirmación de sesión (inmediata)</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2. Send WhatsApp</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Confirmación inmediata</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3. Wait</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Hasta 24h antes de la cita</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4. Send WhatsApp</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Recordatorio 24h</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5. Send Email</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"Prepárate para mañana"</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6. Wait</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Hasta 1h antes de la cita</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7. Send WhatsApp</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Link de videollamada</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8. Wait</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24h después de la cita</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9. Move Pipeline</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 "Sesión Realizada"</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10. Send WhatsApp</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Seguimiento post-sesión</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11. Wait</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6 días</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12. Send Email</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Solicitud de testimonio + oferta sesión 2</w:t>
            </w:r>
          </w:p>
        </w:tc>
      </w:tr>
    </w:tbl>
    <w:p>
      <w:pPr>
        <w:spacing w:before="200"/>
      </w:pPr>
      <w:r>
        <w:t xml:space="preserve"/>
      </w:r>
    </w:p>
    <w:p>
      <w:pPr>
        <w:spacing w:after="120" w:before="240"/>
      </w:pPr>
      <w:r>
        <w:rPr>
          <w:b/>
          <w:bCs/>
          <w:color w:val="2d6a4f"/>
          <w:sz w:val="24"/>
          <w:szCs w:val="24"/>
        </w:rPr>
        <w:t xml:space="preserve">Workflow 2: Retargeting (Lead sin agendar)</w:t>
      </w:r>
    </w:p>
    <w:p>
      <w:pPr>
        <w:spacing w:after="80" w:before="80"/>
      </w:pPr>
      <w:r>
        <w:rPr>
          <w:sz w:val="22"/>
          <w:szCs w:val="22"/>
        </w:rPr>
        <w:t xml:space="preserve">Trigger: Form Submitted + Appointment NOT booked en 2 horas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w:t>
            </w:r>
          </w:p>
        </w:tc>
        <w:tc>
          <w:tcPr>
            <w:tcW w:type="dxa" w:w="63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Pr>
          <w:p>
            <w:r>
              <w:rPr>
                <w:sz w:val="20"/>
                <w:szCs w:val="20"/>
              </w:rPr>
              <w:t xml:space="preserve">1. Add Tag</w:t>
            </w:r>
          </w:p>
        </w:tc>
        <w:tc>
          <w:tcPr>
            <w:tcW w:type="dxa" w:w="6360"/>
            <w:tcBorders>
              <w:top w:val="single" w:color="CCCCCC" w:sz="1"/>
              <w:left w:val="single" w:color="CCCCCC" w:sz="1"/>
              <w:bottom w:val="single" w:color="CCCCCC" w:sz="1"/>
              <w:right w:val="single" w:color="CCCCCC" w:sz="1"/>
            </w:tcBorders>
            <w:shd w:fill="ffffff" w:val="clear"/>
          </w:tcPr>
          <w:p>
            <w:r>
              <w:rPr>
                <w:sz w:val="20"/>
                <w:szCs w:val="20"/>
              </w:rPr>
              <w:t xml:space="preserve">"lead-sin-agendar"</w:t>
            </w:r>
          </w:p>
        </w:tc>
      </w:tr>
      <w:tr>
        <w:tc>
          <w:tcPr>
            <w:tcW w:type="dxa" w:w="3000"/>
            <w:tcBorders>
              <w:top w:val="single" w:color="CCCCCC" w:sz="1"/>
              <w:left w:val="single" w:color="CCCCCC" w:sz="1"/>
              <w:bottom w:val="single" w:color="CCCCCC" w:sz="1"/>
              <w:right w:val="single" w:color="CCCCCC" w:sz="1"/>
            </w:tcBorders>
            <w:shd w:fill="f5f5f5" w:val="clear"/>
          </w:tcPr>
          <w:p>
            <w:r>
              <w:rPr>
                <w:sz w:val="20"/>
                <w:szCs w:val="20"/>
              </w:rPr>
              <w:t xml:space="preserve">2. Move Pipeline</w:t>
            </w:r>
          </w:p>
        </w:tc>
        <w:tc>
          <w:tcPr>
            <w:tcW w:type="dxa" w:w="6360"/>
            <w:tcBorders>
              <w:top w:val="single" w:color="CCCCCC" w:sz="1"/>
              <w:left w:val="single" w:color="CCCCCC" w:sz="1"/>
              <w:bottom w:val="single" w:color="CCCCCC" w:sz="1"/>
              <w:right w:val="single" w:color="CCCCCC" w:sz="1"/>
            </w:tcBorders>
            <w:shd w:fill="f5f5f5" w:val="clear"/>
          </w:tcPr>
          <w:p>
            <w:r>
              <w:rPr>
                <w:sz w:val="20"/>
                <w:szCs w:val="20"/>
              </w:rPr>
              <w:t xml:space="preserve">→ "Vio Landing"</w:t>
            </w:r>
          </w:p>
        </w:tc>
      </w:tr>
      <w:tr>
        <w:tc>
          <w:tcPr>
            <w:tcW w:type="dxa" w:w="3000"/>
            <w:tcBorders>
              <w:top w:val="single" w:color="CCCCCC" w:sz="1"/>
              <w:left w:val="single" w:color="CCCCCC" w:sz="1"/>
              <w:bottom w:val="single" w:color="CCCCCC" w:sz="1"/>
              <w:right w:val="single" w:color="CCCCCC" w:sz="1"/>
            </w:tcBorders>
            <w:shd w:fill="ffffff" w:val="clear"/>
          </w:tcPr>
          <w:p>
            <w:r>
              <w:rPr>
                <w:sz w:val="20"/>
                <w:szCs w:val="20"/>
              </w:rPr>
              <w:t xml:space="preserve">3. Send Email</w:t>
            </w:r>
          </w:p>
        </w:tc>
        <w:tc>
          <w:tcPr>
            <w:tcW w:type="dxa" w:w="6360"/>
            <w:tcBorders>
              <w:top w:val="single" w:color="CCCCCC" w:sz="1"/>
              <w:left w:val="single" w:color="CCCCCC" w:sz="1"/>
              <w:bottom w:val="single" w:color="CCCCCC" w:sz="1"/>
              <w:right w:val="single" w:color="CCCCCC" w:sz="1"/>
            </w:tcBorders>
            <w:shd w:fill="ffffff" w:val="clear"/>
          </w:tcPr>
          <w:p>
            <w:r>
              <w:rPr>
                <w:sz w:val="20"/>
                <w:szCs w:val="20"/>
              </w:rPr>
              <w:t xml:space="preserve">Historia de Mariana (Día 1)</w:t>
            </w:r>
          </w:p>
        </w:tc>
      </w:tr>
      <w:tr>
        <w:tc>
          <w:tcPr>
            <w:tcW w:type="dxa" w:w="3000"/>
            <w:tcBorders>
              <w:top w:val="single" w:color="CCCCCC" w:sz="1"/>
              <w:left w:val="single" w:color="CCCCCC" w:sz="1"/>
              <w:bottom w:val="single" w:color="CCCCCC" w:sz="1"/>
              <w:right w:val="single" w:color="CCCCCC" w:sz="1"/>
            </w:tcBorders>
            <w:shd w:fill="f5f5f5" w:val="clear"/>
          </w:tcPr>
          <w:p>
            <w:r>
              <w:rPr>
                <w:sz w:val="20"/>
                <w:szCs w:val="20"/>
              </w:rPr>
              <w:t xml:space="preserve">4. Wait</w:t>
            </w:r>
          </w:p>
        </w:tc>
        <w:tc>
          <w:tcPr>
            <w:tcW w:type="dxa" w:w="6360"/>
            <w:tcBorders>
              <w:top w:val="single" w:color="CCCCCC" w:sz="1"/>
              <w:left w:val="single" w:color="CCCCCC" w:sz="1"/>
              <w:bottom w:val="single" w:color="CCCCCC" w:sz="1"/>
              <w:right w:val="single" w:color="CCCCCC" w:sz="1"/>
            </w:tcBorders>
            <w:shd w:fill="f5f5f5" w:val="clear"/>
          </w:tcPr>
          <w:p>
            <w:r>
              <w:rPr>
                <w:sz w:val="20"/>
                <w:szCs w:val="20"/>
              </w:rPr>
              <w:t xml:space="preserve">3 días</w:t>
            </w:r>
          </w:p>
        </w:tc>
      </w:tr>
      <w:tr>
        <w:tc>
          <w:tcPr>
            <w:tcW w:type="dxa" w:w="3000"/>
            <w:tcBorders>
              <w:top w:val="single" w:color="CCCCCC" w:sz="1"/>
              <w:left w:val="single" w:color="CCCCCC" w:sz="1"/>
              <w:bottom w:val="single" w:color="CCCCCC" w:sz="1"/>
              <w:right w:val="single" w:color="CCCCCC" w:sz="1"/>
            </w:tcBorders>
            <w:shd w:fill="ffffff" w:val="clear"/>
          </w:tcPr>
          <w:p>
            <w:r>
              <w:rPr>
                <w:sz w:val="20"/>
                <w:szCs w:val="20"/>
              </w:rPr>
              <w:t xml:space="preserve">5. IF Tag "agendó" existe</w:t>
            </w:r>
          </w:p>
        </w:tc>
        <w:tc>
          <w:tcPr>
            <w:tcW w:type="dxa" w:w="6360"/>
            <w:tcBorders>
              <w:top w:val="single" w:color="CCCCCC" w:sz="1"/>
              <w:left w:val="single" w:color="CCCCCC" w:sz="1"/>
              <w:bottom w:val="single" w:color="CCCCCC" w:sz="1"/>
              <w:right w:val="single" w:color="CCCCCC" w:sz="1"/>
            </w:tcBorders>
            <w:shd w:fill="ffffff" w:val="clear"/>
          </w:tcPr>
          <w:p>
            <w:r>
              <w:rPr>
                <w:sz w:val="20"/>
                <w:szCs w:val="20"/>
              </w:rPr>
              <w:t xml:space="preserve">→ Stop | ELSE → continúa</w:t>
            </w:r>
          </w:p>
        </w:tc>
      </w:tr>
      <w:tr>
        <w:tc>
          <w:tcPr>
            <w:tcW w:type="dxa" w:w="3000"/>
            <w:tcBorders>
              <w:top w:val="single" w:color="CCCCCC" w:sz="1"/>
              <w:left w:val="single" w:color="CCCCCC" w:sz="1"/>
              <w:bottom w:val="single" w:color="CCCCCC" w:sz="1"/>
              <w:right w:val="single" w:color="CCCCCC" w:sz="1"/>
            </w:tcBorders>
            <w:shd w:fill="f5f5f5" w:val="clear"/>
          </w:tcPr>
          <w:p>
            <w:r>
              <w:rPr>
                <w:sz w:val="20"/>
                <w:szCs w:val="20"/>
              </w:rPr>
              <w:t xml:space="preserve">6. Send Email</w:t>
            </w:r>
          </w:p>
        </w:tc>
        <w:tc>
          <w:tcPr>
            <w:tcW w:type="dxa" w:w="6360"/>
            <w:tcBorders>
              <w:top w:val="single" w:color="CCCCCC" w:sz="1"/>
              <w:left w:val="single" w:color="CCCCCC" w:sz="1"/>
              <w:bottom w:val="single" w:color="CCCCCC" w:sz="1"/>
              <w:right w:val="single" w:color="CCCCCC" w:sz="1"/>
            </w:tcBorders>
            <w:shd w:fill="f5f5f5" w:val="clear"/>
          </w:tcPr>
          <w:p>
            <w:r>
              <w:rPr>
                <w:sz w:val="20"/>
                <w:szCs w:val="20"/>
              </w:rPr>
              <w:t xml:space="preserve">Tabla síntomas/emociones (Día 3)</w:t>
            </w:r>
          </w:p>
        </w:tc>
      </w:tr>
      <w:tr>
        <w:tc>
          <w:tcPr>
            <w:tcW w:type="dxa" w:w="3000"/>
            <w:tcBorders>
              <w:top w:val="single" w:color="CCCCCC" w:sz="1"/>
              <w:left w:val="single" w:color="CCCCCC" w:sz="1"/>
              <w:bottom w:val="single" w:color="CCCCCC" w:sz="1"/>
              <w:right w:val="single" w:color="CCCCCC" w:sz="1"/>
            </w:tcBorders>
            <w:shd w:fill="ffffff" w:val="clear"/>
          </w:tcPr>
          <w:p>
            <w:r>
              <w:rPr>
                <w:sz w:val="20"/>
                <w:szCs w:val="20"/>
              </w:rPr>
              <w:t xml:space="preserve">7. Wait</w:t>
            </w:r>
          </w:p>
        </w:tc>
        <w:tc>
          <w:tcPr>
            <w:tcW w:type="dxa" w:w="6360"/>
            <w:tcBorders>
              <w:top w:val="single" w:color="CCCCCC" w:sz="1"/>
              <w:left w:val="single" w:color="CCCCCC" w:sz="1"/>
              <w:bottom w:val="single" w:color="CCCCCC" w:sz="1"/>
              <w:right w:val="single" w:color="CCCCCC" w:sz="1"/>
            </w:tcBorders>
            <w:shd w:fill="ffffff" w:val="clear"/>
          </w:tcPr>
          <w:p>
            <w:r>
              <w:rPr>
                <w:sz w:val="20"/>
                <w:szCs w:val="20"/>
              </w:rPr>
              <w:t xml:space="preserve">4 días</w:t>
            </w:r>
          </w:p>
        </w:tc>
      </w:tr>
      <w:tr>
        <w:tc>
          <w:tcPr>
            <w:tcW w:type="dxa" w:w="3000"/>
            <w:tcBorders>
              <w:top w:val="single" w:color="CCCCCC" w:sz="1"/>
              <w:left w:val="single" w:color="CCCCCC" w:sz="1"/>
              <w:bottom w:val="single" w:color="CCCCCC" w:sz="1"/>
              <w:right w:val="single" w:color="CCCCCC" w:sz="1"/>
            </w:tcBorders>
            <w:shd w:fill="f5f5f5" w:val="clear"/>
          </w:tcPr>
          <w:p>
            <w:r>
              <w:rPr>
                <w:sz w:val="20"/>
                <w:szCs w:val="20"/>
              </w:rPr>
              <w:t xml:space="preserve">8. IF Tag "agendó" existe</w:t>
            </w:r>
          </w:p>
        </w:tc>
        <w:tc>
          <w:tcPr>
            <w:tcW w:type="dxa" w:w="6360"/>
            <w:tcBorders>
              <w:top w:val="single" w:color="CCCCCC" w:sz="1"/>
              <w:left w:val="single" w:color="CCCCCC" w:sz="1"/>
              <w:bottom w:val="single" w:color="CCCCCC" w:sz="1"/>
              <w:right w:val="single" w:color="CCCCCC" w:sz="1"/>
            </w:tcBorders>
            <w:shd w:fill="f5f5f5" w:val="clear"/>
          </w:tcPr>
          <w:p>
            <w:r>
              <w:rPr>
                <w:sz w:val="20"/>
                <w:szCs w:val="20"/>
              </w:rPr>
              <w:t xml:space="preserve">→ Stop | ELSE → continúa</w:t>
            </w:r>
          </w:p>
        </w:tc>
      </w:tr>
      <w:tr>
        <w:tc>
          <w:tcPr>
            <w:tcW w:type="dxa" w:w="3000"/>
            <w:tcBorders>
              <w:top w:val="single" w:color="CCCCCC" w:sz="1"/>
              <w:left w:val="single" w:color="CCCCCC" w:sz="1"/>
              <w:bottom w:val="single" w:color="CCCCCC" w:sz="1"/>
              <w:right w:val="single" w:color="CCCCCC" w:sz="1"/>
            </w:tcBorders>
            <w:shd w:fill="ffffff" w:val="clear"/>
          </w:tcPr>
          <w:p>
            <w:r>
              <w:rPr>
                <w:sz w:val="20"/>
                <w:szCs w:val="20"/>
              </w:rPr>
              <w:t xml:space="preserve">9. Send Email</w:t>
            </w:r>
          </w:p>
        </w:tc>
        <w:tc>
          <w:tcPr>
            <w:tcW w:type="dxa" w:w="6360"/>
            <w:tcBorders>
              <w:top w:val="single" w:color="CCCCCC" w:sz="1"/>
              <w:left w:val="single" w:color="CCCCCC" w:sz="1"/>
              <w:bottom w:val="single" w:color="CCCCCC" w:sz="1"/>
              <w:right w:val="single" w:color="CCCCCC" w:sz="1"/>
            </w:tcBorders>
            <w:shd w:fill="ffffff" w:val="clear"/>
          </w:tcPr>
          <w:p>
            <w:r>
              <w:rPr>
                <w:sz w:val="20"/>
                <w:szCs w:val="20"/>
              </w:rPr>
              <w:t xml:space="preserve">Última oportunidad (Día 7)</w:t>
            </w:r>
          </w:p>
        </w:tc>
      </w:tr>
    </w:tbl>
    <w:p>
      <w:pPr>
        <w:spacing w:before="200"/>
      </w:pPr>
      <w:r>
        <w:t xml:space="preserve"/>
      </w:r>
    </w:p>
    <w:p>
      <w:pPr>
        <w:spacing w:after="120" w:before="240"/>
      </w:pPr>
      <w:r>
        <w:rPr>
          <w:b/>
          <w:bCs/>
          <w:color w:val="2d6a4f"/>
          <w:sz w:val="24"/>
          <w:szCs w:val="24"/>
        </w:rPr>
        <w:t xml:space="preserve">Workflow 3: Post-Sesión</w:t>
      </w:r>
    </w:p>
    <w:p>
      <w:pPr>
        <w:spacing w:after="80" w:before="80"/>
      </w:pPr>
      <w:r>
        <w:rPr>
          <w:sz w:val="22"/>
          <w:szCs w:val="22"/>
        </w:rPr>
        <w:t xml:space="preserve">Trigger: Appointment Status → Completed (marcar manualmente)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Acción</w:t>
            </w:r>
          </w:p>
        </w:tc>
        <w:tc>
          <w:tcPr>
            <w:tcW w:type="dxa" w:w="68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1. Add Tag</w:t>
            </w:r>
          </w:p>
        </w:tc>
        <w:tc>
          <w:tcPr>
            <w:tcW w:type="dxa" w:w="6860"/>
            <w:tcBorders>
              <w:top w:val="single" w:color="CCCCCC" w:sz="1"/>
              <w:left w:val="single" w:color="CCCCCC" w:sz="1"/>
              <w:bottom w:val="single" w:color="CCCCCC" w:sz="1"/>
              <w:right w:val="single" w:color="CCCCCC" w:sz="1"/>
            </w:tcBorders>
            <w:shd w:fill="ffffff" w:val="clear"/>
          </w:tcPr>
          <w:p>
            <w:r>
              <w:rPr>
                <w:sz w:val="20"/>
                <w:szCs w:val="20"/>
              </w:rPr>
              <w:t xml:space="preserve">"sesion-realizada"</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2. Wait</w:t>
            </w:r>
          </w:p>
        </w:tc>
        <w:tc>
          <w:tcPr>
            <w:tcW w:type="dxa" w:w="6860"/>
            <w:tcBorders>
              <w:top w:val="single" w:color="CCCCCC" w:sz="1"/>
              <w:left w:val="single" w:color="CCCCCC" w:sz="1"/>
              <w:bottom w:val="single" w:color="CCCCCC" w:sz="1"/>
              <w:right w:val="single" w:color="CCCCCC" w:sz="1"/>
            </w:tcBorders>
            <w:shd w:fill="f5f5f5" w:val="clear"/>
          </w:tcPr>
          <w:p>
            <w:r>
              <w:rPr>
                <w:sz w:val="20"/>
                <w:szCs w:val="20"/>
              </w:rPr>
              <w:t xml:space="preserve">24 horas</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3. Send WhatsApp</w:t>
            </w:r>
          </w:p>
        </w:tc>
        <w:tc>
          <w:tcPr>
            <w:tcW w:type="dxa" w:w="6860"/>
            <w:tcBorders>
              <w:top w:val="single" w:color="CCCCCC" w:sz="1"/>
              <w:left w:val="single" w:color="CCCCCC" w:sz="1"/>
              <w:bottom w:val="single" w:color="CCCCCC" w:sz="1"/>
              <w:right w:val="single" w:color="CCCCCC" w:sz="1"/>
            </w:tcBorders>
            <w:shd w:fill="ffffff" w:val="clear"/>
          </w:tcPr>
          <w:p>
            <w:r>
              <w:rPr>
                <w:sz w:val="20"/>
                <w:szCs w:val="20"/>
              </w:rPr>
              <w:t xml:space="preserve">"¿Cómo amaneciste?"</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4. Send Email</w:t>
            </w:r>
          </w:p>
        </w:tc>
        <w:tc>
          <w:tcPr>
            <w:tcW w:type="dxa" w:w="6860"/>
            <w:tcBorders>
              <w:top w:val="single" w:color="CCCCCC" w:sz="1"/>
              <w:left w:val="single" w:color="CCCCCC" w:sz="1"/>
              <w:bottom w:val="single" w:color="CCCCCC" w:sz="1"/>
              <w:right w:val="single" w:color="CCCCCC" w:sz="1"/>
            </w:tcBorders>
            <w:shd w:fill="f5f5f5" w:val="clear"/>
          </w:tcPr>
          <w:p>
            <w:r>
              <w:rPr>
                <w:sz w:val="20"/>
                <w:szCs w:val="20"/>
              </w:rPr>
              <w:t xml:space="preserve">Seguimiento emocional</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5. Wait</w:t>
            </w:r>
          </w:p>
        </w:tc>
        <w:tc>
          <w:tcPr>
            <w:tcW w:type="dxa" w:w="6860"/>
            <w:tcBorders>
              <w:top w:val="single" w:color="CCCCCC" w:sz="1"/>
              <w:left w:val="single" w:color="CCCCCC" w:sz="1"/>
              <w:bottom w:val="single" w:color="CCCCCC" w:sz="1"/>
              <w:right w:val="single" w:color="CCCCCC" w:sz="1"/>
            </w:tcBorders>
            <w:shd w:fill="ffffff" w:val="clear"/>
          </w:tcPr>
          <w:p>
            <w:r>
              <w:rPr>
                <w:sz w:val="20"/>
                <w:szCs w:val="20"/>
              </w:rPr>
              <w:t xml:space="preserve">6 días</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6. Send Email</w:t>
            </w:r>
          </w:p>
        </w:tc>
        <w:tc>
          <w:tcPr>
            <w:tcW w:type="dxa" w:w="6860"/>
            <w:tcBorders>
              <w:top w:val="single" w:color="CCCCCC" w:sz="1"/>
              <w:left w:val="single" w:color="CCCCCC" w:sz="1"/>
              <w:bottom w:val="single" w:color="CCCCCC" w:sz="1"/>
              <w:right w:val="single" w:color="CCCCCC" w:sz="1"/>
            </w:tcBorders>
            <w:shd w:fill="f5f5f5" w:val="clear"/>
          </w:tcPr>
          <w:p>
            <w:r>
              <w:rPr>
                <w:sz w:val="20"/>
                <w:szCs w:val="20"/>
              </w:rPr>
              <w:t xml:space="preserve">Solicitud testimonio + oferta sesión 2</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7. Send WhatsApp</w:t>
            </w:r>
          </w:p>
        </w:tc>
        <w:tc>
          <w:tcPr>
            <w:tcW w:type="dxa" w:w="6860"/>
            <w:tcBorders>
              <w:top w:val="single" w:color="CCCCCC" w:sz="1"/>
              <w:left w:val="single" w:color="CCCCCC" w:sz="1"/>
              <w:bottom w:val="single" w:color="CCCCCC" w:sz="1"/>
              <w:right w:val="single" w:color="CCCCCC" w:sz="1"/>
            </w:tcBorders>
            <w:shd w:fill="ffffff" w:val="clear"/>
          </w:tcPr>
          <w:p>
            <w:r>
              <w:rPr>
                <w:sz w:val="20"/>
                <w:szCs w:val="20"/>
              </w:rPr>
              <w:t xml:space="preserve">Link formulario testimonio</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8. Move Pipeline</w:t>
            </w:r>
          </w:p>
        </w:tc>
        <w:tc>
          <w:tcPr>
            <w:tcW w:type="dxa" w:w="6860"/>
            <w:tcBorders>
              <w:top w:val="single" w:color="CCCCCC" w:sz="1"/>
              <w:left w:val="single" w:color="CCCCCC" w:sz="1"/>
              <w:bottom w:val="single" w:color="CCCCCC" w:sz="1"/>
              <w:right w:val="single" w:color="CCCCCC" w:sz="1"/>
            </w:tcBorders>
            <w:shd w:fill="f5f5f5" w:val="clear"/>
          </w:tcPr>
          <w:p>
            <w:r>
              <w:rPr>
                <w:sz w:val="20"/>
                <w:szCs w:val="20"/>
              </w:rPr>
              <w:t xml:space="preserve">→ "Sesión Realizada"</w:t>
            </w:r>
          </w:p>
        </w:tc>
      </w:tr>
    </w:tbl>
    <w:p>
      <w:pPr>
        <w:spacing w:before="200"/>
      </w:pPr>
      <w:r>
        <w:t xml:space="preserve"/>
      </w:r>
    </w:p>
    <w:p>
      <w:pPr>
        <w:pStyle w:val="Heading2"/>
        <w:spacing w:after="160" w:before="300"/>
      </w:pPr>
      <w:r>
        <w:rPr>
          <w:b/>
          <w:bCs/>
          <w:color w:val="1a1a1a"/>
          <w:sz w:val="28"/>
          <w:szCs w:val="28"/>
        </w:rPr>
        <w:t xml:space="preserve">5.6 Templates de Email en GHL</w:t>
      </w:r>
    </w:p>
    <w:p>
      <w:pPr>
        <w:spacing w:after="80" w:before="80"/>
      </w:pPr>
      <w:r>
        <w:rPr>
          <w:sz w:val="22"/>
          <w:szCs w:val="22"/>
        </w:rPr>
        <w:t xml:space="preserve">Ruta: GHL → Marketing → Emails → Templates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Código</w:t>
            </w:r>
          </w:p>
        </w:tc>
        <w:tc>
          <w:tcPr>
            <w:tcW w:type="dxa" w:w="75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Asunto del Email</w:t>
            </w:r>
          </w:p>
        </w:tc>
      </w:tr>
      <w:tr>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CONF-01</w:t>
            </w:r>
          </w:p>
        </w:tc>
        <w:tc>
          <w:tcPr>
            <w:tcW w:type="dxa" w:w="7560"/>
            <w:tcBorders>
              <w:top w:val="single" w:color="CCCCCC" w:sz="1"/>
              <w:left w:val="single" w:color="CCCCCC" w:sz="1"/>
              <w:bottom w:val="single" w:color="CCCCCC" w:sz="1"/>
              <w:right w:val="single" w:color="CCCCCC" w:sz="1"/>
            </w:tcBorders>
            <w:shd w:fill="ffffff" w:val="clear"/>
          </w:tcPr>
          <w:p>
            <w:r>
              <w:rPr>
                <w:sz w:val="20"/>
                <w:szCs w:val="20"/>
              </w:rPr>
              <w:t xml:space="preserve">✅ Tu sesión de biodescodificación está confirmada, [Nombre]</w:t>
            </w:r>
          </w:p>
        </w:tc>
      </w:tr>
      <w:tr>
        <w:tc>
          <w:tcPr>
            <w:tcW w:type="dxa" w:w="1800"/>
            <w:tcBorders>
              <w:top w:val="single" w:color="CCCCCC" w:sz="1"/>
              <w:left w:val="single" w:color="CCCCCC" w:sz="1"/>
              <w:bottom w:val="single" w:color="CCCCCC" w:sz="1"/>
              <w:right w:val="single" w:color="CCCCCC" w:sz="1"/>
            </w:tcBorders>
            <w:shd w:fill="f5f5f5" w:val="clear"/>
          </w:tcPr>
          <w:p>
            <w:r>
              <w:rPr>
                <w:sz w:val="20"/>
                <w:szCs w:val="20"/>
              </w:rPr>
              <w:t xml:space="preserve">PREP-01</w:t>
            </w:r>
          </w:p>
        </w:tc>
        <w:tc>
          <w:tcPr>
            <w:tcW w:type="dxa" w:w="7560"/>
            <w:tcBorders>
              <w:top w:val="single" w:color="CCCCCC" w:sz="1"/>
              <w:left w:val="single" w:color="CCCCCC" w:sz="1"/>
              <w:bottom w:val="single" w:color="CCCCCC" w:sz="1"/>
              <w:right w:val="single" w:color="CCCCCC" w:sz="1"/>
            </w:tcBorders>
            <w:shd w:fill="f5f5f5" w:val="clear"/>
          </w:tcPr>
          <w:p>
            <w:r>
              <w:rPr>
                <w:sz w:val="20"/>
                <w:szCs w:val="20"/>
              </w:rPr>
              <w:t xml:space="preserve">Mañana es tu sesión — cómo prepararte</w:t>
            </w:r>
          </w:p>
        </w:tc>
      </w:tr>
      <w:tr>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SEG-01</w:t>
            </w:r>
          </w:p>
        </w:tc>
        <w:tc>
          <w:tcPr>
            <w:tcW w:type="dxa" w:w="7560"/>
            <w:tcBorders>
              <w:top w:val="single" w:color="CCCCCC" w:sz="1"/>
              <w:left w:val="single" w:color="CCCCCC" w:sz="1"/>
              <w:bottom w:val="single" w:color="CCCCCC" w:sz="1"/>
              <w:right w:val="single" w:color="CCCCCC" w:sz="1"/>
            </w:tcBorders>
            <w:shd w:fill="ffffff" w:val="clear"/>
          </w:tcPr>
          <w:p>
            <w:r>
              <w:rPr>
                <w:sz w:val="20"/>
                <w:szCs w:val="20"/>
              </w:rPr>
              <w:t xml:space="preserve">¿Cómo estás hoy, [Nombre]?</w:t>
            </w:r>
          </w:p>
        </w:tc>
      </w:tr>
      <w:tr>
        <w:tc>
          <w:tcPr>
            <w:tcW w:type="dxa" w:w="1800"/>
            <w:tcBorders>
              <w:top w:val="single" w:color="CCCCCC" w:sz="1"/>
              <w:left w:val="single" w:color="CCCCCC" w:sz="1"/>
              <w:bottom w:val="single" w:color="CCCCCC" w:sz="1"/>
              <w:right w:val="single" w:color="CCCCCC" w:sz="1"/>
            </w:tcBorders>
            <w:shd w:fill="f5f5f5" w:val="clear"/>
          </w:tcPr>
          <w:p>
            <w:r>
              <w:rPr>
                <w:sz w:val="20"/>
                <w:szCs w:val="20"/>
              </w:rPr>
              <w:t xml:space="preserve">TEST-01</w:t>
            </w:r>
          </w:p>
        </w:tc>
        <w:tc>
          <w:tcPr>
            <w:tcW w:type="dxa" w:w="7560"/>
            <w:tcBorders>
              <w:top w:val="single" w:color="CCCCCC" w:sz="1"/>
              <w:left w:val="single" w:color="CCCCCC" w:sz="1"/>
              <w:bottom w:val="single" w:color="CCCCCC" w:sz="1"/>
              <w:right w:val="single" w:color="CCCCCC" w:sz="1"/>
            </w:tcBorders>
            <w:shd w:fill="f5f5f5" w:val="clear"/>
          </w:tcPr>
          <w:p>
            <w:r>
              <w:rPr>
                <w:sz w:val="20"/>
                <w:szCs w:val="20"/>
              </w:rPr>
              <w:t xml:space="preserve">¿Me cuentas cómo vas? (+ algo especial para ti)</w:t>
            </w:r>
          </w:p>
        </w:tc>
      </w:tr>
      <w:tr>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RET-01</w:t>
            </w:r>
          </w:p>
        </w:tc>
        <w:tc>
          <w:tcPr>
            <w:tcW w:type="dxa" w:w="7560"/>
            <w:tcBorders>
              <w:top w:val="single" w:color="CCCCCC" w:sz="1"/>
              <w:left w:val="single" w:color="CCCCCC" w:sz="1"/>
              <w:bottom w:val="single" w:color="CCCCCC" w:sz="1"/>
              <w:right w:val="single" w:color="CCCCCC" w:sz="1"/>
            </w:tcBorders>
            <w:shd w:fill="ffffff" w:val="clear"/>
          </w:tcPr>
          <w:p>
            <w:r>
              <w:rPr>
                <w:sz w:val="20"/>
                <w:szCs w:val="20"/>
              </w:rPr>
              <w:t xml:space="preserve">La historia de Mariana (y por qué me acordé de ti)</w:t>
            </w:r>
          </w:p>
        </w:tc>
      </w:tr>
      <w:tr>
        <w:tc>
          <w:tcPr>
            <w:tcW w:type="dxa" w:w="1800"/>
            <w:tcBorders>
              <w:top w:val="single" w:color="CCCCCC" w:sz="1"/>
              <w:left w:val="single" w:color="CCCCCC" w:sz="1"/>
              <w:bottom w:val="single" w:color="CCCCCC" w:sz="1"/>
              <w:right w:val="single" w:color="CCCCCC" w:sz="1"/>
            </w:tcBorders>
            <w:shd w:fill="f5f5f5" w:val="clear"/>
          </w:tcPr>
          <w:p>
            <w:r>
              <w:rPr>
                <w:sz w:val="20"/>
                <w:szCs w:val="20"/>
              </w:rPr>
              <w:t xml:space="preserve">RET-02</w:t>
            </w:r>
          </w:p>
        </w:tc>
        <w:tc>
          <w:tcPr>
            <w:tcW w:type="dxa" w:w="7560"/>
            <w:tcBorders>
              <w:top w:val="single" w:color="CCCCCC" w:sz="1"/>
              <w:left w:val="single" w:color="CCCCCC" w:sz="1"/>
              <w:bottom w:val="single" w:color="CCCCCC" w:sz="1"/>
              <w:right w:val="single" w:color="CCCCCC" w:sz="1"/>
            </w:tcBorders>
            <w:shd w:fill="f5f5f5" w:val="clear"/>
          </w:tcPr>
          <w:p>
            <w:r>
              <w:rPr>
                <w:sz w:val="20"/>
                <w:szCs w:val="20"/>
              </w:rPr>
              <w:t xml:space="preserve">¿Sabías que el dolor de espalda puede tener una emoción detrás?</w:t>
            </w:r>
          </w:p>
        </w:tc>
      </w:tr>
      <w:tr>
        <w:tc>
          <w:tcPr>
            <w:tcW w:type="dxa" w:w="1800"/>
            <w:tcBorders>
              <w:top w:val="single" w:color="CCCCCC" w:sz="1"/>
              <w:left w:val="single" w:color="CCCCCC" w:sz="1"/>
              <w:bottom w:val="single" w:color="CCCCCC" w:sz="1"/>
              <w:right w:val="single" w:color="CCCCCC" w:sz="1"/>
            </w:tcBorders>
            <w:shd w:fill="ffffff" w:val="clear"/>
          </w:tcPr>
          <w:p>
            <w:r>
              <w:rPr>
                <w:sz w:val="20"/>
                <w:szCs w:val="20"/>
              </w:rPr>
              <w:t xml:space="preserve">RET-03</w:t>
            </w:r>
          </w:p>
        </w:tc>
        <w:tc>
          <w:tcPr>
            <w:tcW w:type="dxa" w:w="7560"/>
            <w:tcBorders>
              <w:top w:val="single" w:color="CCCCCC" w:sz="1"/>
              <w:left w:val="single" w:color="CCCCCC" w:sz="1"/>
              <w:bottom w:val="single" w:color="CCCCCC" w:sz="1"/>
              <w:right w:val="single" w:color="CCCCCC" w:sz="1"/>
            </w:tcBorders>
            <w:shd w:fill="ffffff" w:val="clear"/>
          </w:tcPr>
          <w:p>
            <w:r>
              <w:rPr>
                <w:sz w:val="20"/>
                <w:szCs w:val="20"/>
              </w:rPr>
              <w:t xml:space="preserve">Última oportunidad: $800 MXN vence hoy</w:t>
            </w:r>
          </w:p>
        </w:tc>
      </w:tr>
    </w:tbl>
    <w:p>
      <w:pPr>
        <w:spacing w:before="200"/>
      </w:pPr>
      <w:r>
        <w:t xml:space="preserve"/>
      </w:r>
    </w:p>
    <w:p>
      <w:pPr>
        <w:pStyle w:val="Heading2"/>
        <w:spacing w:after="160" w:before="300"/>
      </w:pPr>
      <w:r>
        <w:rPr>
          <w:b/>
          <w:bCs/>
          <w:color w:val="1a1a1a"/>
          <w:sz w:val="28"/>
          <w:szCs w:val="28"/>
        </w:rPr>
        <w:t xml:space="preserve">5.7 Conversation AI (Chatbot WhatsApp)</w:t>
      </w:r>
    </w:p>
    <w:p>
      <w:pPr>
        <w:spacing w:after="80" w:before="80"/>
      </w:pPr>
      <w:r>
        <w:rPr>
          <w:sz w:val="22"/>
          <w:szCs w:val="22"/>
        </w:rPr>
        <w:t xml:space="preserve">Ruta: GHL → Settings → Conversation AI → Activar</w:t>
      </w:r>
    </w:p>
    <w:p>
      <w:pPr>
        <w:spacing w:after="80" w:before="80"/>
      </w:pPr>
      <w:r>
        <w:rPr>
          <w:sz w:val="22"/>
          <w:szCs w:val="22"/>
        </w:rPr>
        <w:t xml:space="preserve">Prompt base para el bot:</w:t>
      </w:r>
    </w:p>
    <w:p>
      <w:pPr>
        <w:shd w:fill="f4f4f4" w:val="clear"/>
        <w:spacing w:after="120" w:before="120"/>
        <w:ind w:left="360" w:right="360"/>
      </w:pPr>
      <w:r>
        <w:rPr>
          <w:rFonts w:ascii="Courier New" w:cs="Courier New" w:eastAsia="Courier New" w:hAnsi="Courier New"/>
          <w:color w:val="333333"/>
          <w:sz w:val="18"/>
          <w:szCs w:val="18"/>
        </w:rPr>
        <w:t xml:space="preserve">Eres la asistente virtual de [Tu nombre], terapeuta especializada</w:t>
      </w:r>
      <w:r>
        <w:br/>
        <w:t xml:space="preserve">
</w:t>
      </w:r>
      <w:r>
        <w:rPr>
          <w:rFonts w:ascii="Courier New" w:cs="Courier New" w:eastAsia="Courier New" w:hAnsi="Courier New"/>
          <w:color w:val="333333"/>
          <w:sz w:val="18"/>
          <w:szCs w:val="18"/>
        </w:rPr>
        <w:t xml:space="preserve">en biodescodificación. Eres cálida, empática y hablas en español</w:t>
      </w:r>
      <w:r>
        <w:br/>
        <w:t xml:space="preserve">
</w:t>
      </w:r>
      <w:r>
        <w:rPr>
          <w:rFonts w:ascii="Courier New" w:cs="Courier New" w:eastAsia="Courier New" w:hAnsi="Courier New"/>
          <w:color w:val="333333"/>
          <w:sz w:val="18"/>
          <w:szCs w:val="18"/>
        </w:rPr>
        <w:t xml:space="preserve">mexicano natural.</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Tu objetivo: entender qué síntoma o situación trae el usuario</w:t>
      </w:r>
      <w:r>
        <w:br/>
        <w:t xml:space="preserve">
</w:t>
      </w:r>
      <w:r>
        <w:rPr>
          <w:rFonts w:ascii="Courier New" w:cs="Courier New" w:eastAsia="Courier New" w:hAnsi="Courier New"/>
          <w:color w:val="333333"/>
          <w:sz w:val="18"/>
          <w:szCs w:val="18"/>
        </w:rPr>
        <w:t xml:space="preserve">y guiarlo a agendar una sesión de biodescodificación.</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Preguntas que haces en orden:</w:t>
      </w:r>
      <w:r>
        <w:br/>
        <w:t xml:space="preserve">
</w:t>
      </w:r>
      <w:r>
        <w:rPr>
          <w:rFonts w:ascii="Courier New" w:cs="Courier New" w:eastAsia="Courier New" w:hAnsi="Courier New"/>
          <w:color w:val="333333"/>
          <w:sz w:val="18"/>
          <w:szCs w:val="18"/>
        </w:rPr>
        <w:t xml:space="preserve">1. ¿Qué síntoma o situación te trajo aquí?</w:t>
      </w:r>
      <w:r>
        <w:br/>
        <w:t xml:space="preserve">
</w:t>
      </w:r>
      <w:r>
        <w:rPr>
          <w:rFonts w:ascii="Courier New" w:cs="Courier New" w:eastAsia="Courier New" w:hAnsi="Courier New"/>
          <w:color w:val="333333"/>
          <w:sz w:val="18"/>
          <w:szCs w:val="18"/>
        </w:rPr>
        <w:t xml:space="preserve">2. ¿Cuánto tiempo llevas con esto?</w:t>
      </w:r>
      <w:r>
        <w:br/>
        <w:t xml:space="preserve">
</w:t>
      </w:r>
      <w:r>
        <w:rPr>
          <w:rFonts w:ascii="Courier New" w:cs="Courier New" w:eastAsia="Courier New" w:hAnsi="Courier New"/>
          <w:color w:val="333333"/>
          <w:sz w:val="18"/>
          <w:szCs w:val="18"/>
        </w:rPr>
        <w:t xml:space="preserve">3. ¿Has trabajado antes el enfoque emocional?</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Al final: presenta la oferta de $800 MXN y envía el link</w:t>
      </w:r>
      <w:r>
        <w:br/>
        <w:t xml:space="preserve">
</w:t>
      </w:r>
      <w:r>
        <w:rPr>
          <w:rFonts w:ascii="Courier New" w:cs="Courier New" w:eastAsia="Courier New" w:hAnsi="Courier New"/>
          <w:color w:val="333333"/>
          <w:sz w:val="18"/>
          <w:szCs w:val="18"/>
        </w:rPr>
        <w:t xml:space="preserve">de agendamiento. Si la persona tiene dudas complejas,</w:t>
      </w:r>
      <w:r>
        <w:br/>
        <w:t xml:space="preserve">
</w:t>
      </w:r>
      <w:r>
        <w:rPr>
          <w:rFonts w:ascii="Courier New" w:cs="Courier New" w:eastAsia="Courier New" w:hAnsi="Courier New"/>
          <w:color w:val="333333"/>
          <w:sz w:val="18"/>
          <w:szCs w:val="18"/>
        </w:rPr>
        <w:t xml:space="preserve">transfiere al humano.</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NUNCA hagas diagnósticos médicos. Siempre aclara que es</w:t>
      </w:r>
      <w:r>
        <w:br/>
        <w:t xml:space="preserve">
</w:t>
      </w:r>
      <w:r>
        <w:rPr>
          <w:rFonts w:ascii="Courier New" w:cs="Courier New" w:eastAsia="Courier New" w:hAnsi="Courier New"/>
          <w:color w:val="333333"/>
          <w:sz w:val="18"/>
          <w:szCs w:val="18"/>
        </w:rPr>
        <w:t xml:space="preserve">terapia complementaria, no sustituto de la medicina.</w:t>
      </w:r>
    </w:p>
    <w:p>
      <w:pPr>
        <w:spacing w:after="80" w:before="80"/>
      </w:pPr>
      <w:r>
        <w:rPr>
          <w:sz w:val="22"/>
          <w:szCs w:val="22"/>
        </w:rPr>
        <w:t xml:space="preserve">Activar en: WhatsApp, Instagram DM, Facebook Messenger.</w:t>
      </w:r>
    </w:p>
    <w:p>
      <w:pPr>
        <w:spacing w:after="80" w:before="80"/>
      </w:pPr>
      <w:r>
        <w:rPr>
          <w:sz w:val="22"/>
          <w:szCs w:val="22"/>
        </w:rPr>
        <w:t xml:space="preserve">Transferir a humano si: preguntas sobre precios distintos, dudas médicas específicas o solicita hablar con la terapeuta.</w:t>
      </w:r>
    </w:p>
    <w:p>
      <w:pPr>
        <w:spacing w:before="200"/>
      </w:pPr>
      <w:r>
        <w:t xml:space="preserve"/>
      </w:r>
    </w:p>
    <w:p>
      <w:pPr>
        <w:pStyle w:val="Heading2"/>
        <w:spacing w:after="160" w:before="300"/>
      </w:pPr>
      <w:r>
        <w:rPr>
          <w:b/>
          <w:bCs/>
          <w:color w:val="1a1a1a"/>
          <w:sz w:val="28"/>
          <w:szCs w:val="28"/>
        </w:rPr>
        <w:t xml:space="preserve">5.8 Checklist de Implementación Semanal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Día</w:t>
            </w:r>
          </w:p>
        </w:tc>
        <w:tc>
          <w:tcPr>
            <w:tcW w:type="dxa" w:w="8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Tareas</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Día 1</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Crear pipeline con 6 etapas · Configurar GHL Calendar (75 min, buffer 15 min) · Conectar Mercado Pago</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Día 2</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Construir funnel en GHL Sites con todos los textos · Subir video (YouTube unlisted → embed) · Activar countdown timer</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Día 3</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Crear los 3 Workflows de automatización en GHL</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Día 4</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Crear los 7 templates de email · Configurar mensajes WhatsApp · Activar Conversation AI</w:t>
            </w:r>
          </w:p>
        </w:tc>
      </w:tr>
      <w:tr>
        <w:tc>
          <w:tcPr>
            <w:tcW w:type="dxa" w:w="1200"/>
            <w:tcBorders>
              <w:top w:val="single" w:color="CCCCCC" w:sz="1"/>
              <w:left w:val="single" w:color="CCCCCC" w:sz="1"/>
              <w:bottom w:val="single" w:color="CCCCCC" w:sz="1"/>
              <w:right w:val="single" w:color="CCCCCC" w:sz="1"/>
            </w:tcBorders>
            <w:shd w:fill="ffffff" w:val="clear"/>
          </w:tcPr>
          <w:p>
            <w:r>
              <w:rPr>
                <w:sz w:val="20"/>
                <w:szCs w:val="20"/>
              </w:rPr>
              <w:t xml:space="preserve">Día 5</w:t>
            </w:r>
          </w:p>
        </w:tc>
        <w:tc>
          <w:tcPr>
            <w:tcW w:type="dxa" w:w="8160"/>
            <w:tcBorders>
              <w:top w:val="single" w:color="CCCCCC" w:sz="1"/>
              <w:left w:val="single" w:color="CCCCCC" w:sz="1"/>
              <w:bottom w:val="single" w:color="CCCCCC" w:sz="1"/>
              <w:right w:val="single" w:color="CCCCCC" w:sz="1"/>
            </w:tcBorders>
            <w:shd w:fill="ffffff" w:val="clear"/>
          </w:tcPr>
          <w:p>
            <w:r>
              <w:rPr>
                <w:sz w:val="20"/>
                <w:szCs w:val="20"/>
              </w:rPr>
              <w:t xml:space="preserve">Conectar Meta Ads a GHL · Grabar anuncio #1 (migraña) · Lanzar con $300 MXN para testear</w:t>
            </w:r>
          </w:p>
        </w:tc>
      </w:tr>
      <w:tr>
        <w:tc>
          <w:tcPr>
            <w:tcW w:type="dxa" w:w="1200"/>
            <w:tcBorders>
              <w:top w:val="single" w:color="CCCCCC" w:sz="1"/>
              <w:left w:val="single" w:color="CCCCCC" w:sz="1"/>
              <w:bottom w:val="single" w:color="CCCCCC" w:sz="1"/>
              <w:right w:val="single" w:color="CCCCCC" w:sz="1"/>
            </w:tcBorders>
            <w:shd w:fill="f5f5f5" w:val="clear"/>
          </w:tcPr>
          <w:p>
            <w:r>
              <w:rPr>
                <w:sz w:val="20"/>
                <w:szCs w:val="20"/>
              </w:rPr>
              <w:t xml:space="preserve">Días 6-7</w:t>
            </w:r>
          </w:p>
        </w:tc>
        <w:tc>
          <w:tcPr>
            <w:tcW w:type="dxa" w:w="8160"/>
            <w:tcBorders>
              <w:top w:val="single" w:color="CCCCCC" w:sz="1"/>
              <w:left w:val="single" w:color="CCCCCC" w:sz="1"/>
              <w:bottom w:val="single" w:color="CCCCCC" w:sz="1"/>
              <w:right w:val="single" w:color="CCCCCC" w:sz="1"/>
            </w:tcBorders>
            <w:shd w:fill="f5f5f5" w:val="clear"/>
          </w:tcPr>
          <w:p>
            <w:r>
              <w:rPr>
                <w:sz w:val="20"/>
                <w:szCs w:val="20"/>
              </w:rPr>
              <w:t xml:space="preserve">Prueba end-to-end del funnel completo · Verificar que todos los workflows disparan · Ajustar copy si es necesario</w:t>
            </w:r>
          </w:p>
        </w:tc>
      </w:tr>
    </w:tbl>
    <w:p>
      <w:r>
        <w:br w:type="page"/>
      </w:r>
    </w:p>
    <w:p>
      <w:pPr>
        <w:pStyle w:val="Heading1"/>
        <w:spacing w:after="200" w:before="400"/>
      </w:pPr>
      <w:r>
        <w:rPr>
          <w:b/>
          <w:bCs/>
          <w:color w:val="2d6a4f"/>
          <w:sz w:val="36"/>
          <w:szCs w:val="36"/>
        </w:rPr>
        <w:t xml:space="preserve">6. Mensajes de WhatsApp — Todas las Etapas</w:t>
      </w:r>
    </w:p>
    <w:p>
      <w:pPr>
        <w:pStyle w:val="Heading2"/>
        <w:spacing w:after="160" w:before="300"/>
      </w:pPr>
      <w:r>
        <w:rPr>
          <w:b/>
          <w:bCs/>
          <w:color w:val="1a1a1a"/>
          <w:sz w:val="28"/>
          <w:szCs w:val="28"/>
        </w:rPr>
        <w:t xml:space="preserve">WA-1: Confirmación (inmediato al agendar)</w:t>
      </w:r>
    </w:p>
    <w:p>
      <w:pPr>
        <w:shd w:fill="f4f4f4" w:val="clear"/>
        <w:spacing w:after="120" w:before="120"/>
        <w:ind w:left="360" w:right="360"/>
      </w:pPr>
      <w:r>
        <w:rPr>
          <w:rFonts w:ascii="Courier New" w:cs="Courier New" w:eastAsia="Courier New" w:hAnsi="Courier New"/>
          <w:color w:val="333333"/>
          <w:sz w:val="18"/>
          <w:szCs w:val="18"/>
        </w:rPr>
        <w:t xml:space="preserve">Hola [Nombre] 🌿</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¡Tu sesión de biodescodificación está confirmada!</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 *[Día, fecha]*</w:t>
      </w:r>
      <w:r>
        <w:br/>
        <w:t xml:space="preserve">
</w:t>
      </w:r>
      <w:r>
        <w:rPr>
          <w:rFonts w:ascii="Courier New" w:cs="Courier New" w:eastAsia="Courier New" w:hAnsi="Courier New"/>
          <w:color w:val="333333"/>
          <w:sz w:val="18"/>
          <w:szCs w:val="18"/>
        </w:rPr>
        <w:t xml:space="preserve">⏰ *[Hora]* (hora CDMX)</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Te mando el link de videollamada 30 minutos antes.</w:t>
      </w:r>
      <w:r>
        <w:br/>
        <w:t xml:space="preserve">
</w:t>
      </w:r>
      <w:r>
        <w:rPr>
          <w:rFonts w:ascii="Courier New" w:cs="Courier New" w:eastAsia="Courier New" w:hAnsi="Courier New"/>
          <w:color w:val="333333"/>
          <w:sz w:val="18"/>
          <w:szCs w:val="18"/>
        </w:rPr>
        <w:t xml:space="preserve">Si necesitas reagendar o tienes alguna duda, escríbeme aquí mismo.</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¡Nos vemos pronto! ✨</w:t>
      </w:r>
      <w:r>
        <w:br/>
        <w:t xml:space="preserve">
</w:t>
      </w:r>
      <w:r>
        <w:rPr>
          <w:rFonts w:ascii="Courier New" w:cs="Courier New" w:eastAsia="Courier New" w:hAnsi="Courier New"/>
          <w:color w:val="333333"/>
          <w:sz w:val="18"/>
          <w:szCs w:val="18"/>
        </w:rPr>
        <w:t xml:space="preserve">[Tu nombre]</w:t>
      </w:r>
    </w:p>
    <w:p>
      <w:pPr>
        <w:spacing w:before="200"/>
      </w:pPr>
      <w:r>
        <w:t xml:space="preserve"/>
      </w:r>
    </w:p>
    <w:p>
      <w:pPr>
        <w:pStyle w:val="Heading2"/>
        <w:spacing w:after="160" w:before="300"/>
      </w:pPr>
      <w:r>
        <w:rPr>
          <w:b/>
          <w:bCs/>
          <w:color w:val="1a1a1a"/>
          <w:sz w:val="28"/>
          <w:szCs w:val="28"/>
        </w:rPr>
        <w:t xml:space="preserve">WA-2: Recordatorio 24h Antes</w:t>
      </w:r>
    </w:p>
    <w:p>
      <w:pPr>
        <w:shd w:fill="f4f4f4" w:val="clear"/>
        <w:spacing w:after="120" w:before="120"/>
        <w:ind w:left="360" w:right="360"/>
      </w:pPr>
      <w:r>
        <w:rPr>
          <w:rFonts w:ascii="Courier New" w:cs="Courier New" w:eastAsia="Courier New" w:hAnsi="Courier New"/>
          <w:color w:val="333333"/>
          <w:sz w:val="18"/>
          <w:szCs w:val="18"/>
        </w:rPr>
        <w:t xml:space="preserve">Hola [Nombre] 👋</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Te recuerdo que *mañana* tienes tu sesión:</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 [Fecha]</w:t>
      </w:r>
      <w:r>
        <w:br/>
        <w:t xml:space="preserve">
</w:t>
      </w:r>
      <w:r>
        <w:rPr>
          <w:rFonts w:ascii="Courier New" w:cs="Courier New" w:eastAsia="Courier New" w:hAnsi="Courier New"/>
          <w:color w:val="333333"/>
          <w:sz w:val="18"/>
          <w:szCs w:val="18"/>
        </w:rPr>
        <w:t xml:space="preserve">⏰ [Hora] (CDMX)</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*Para prepararte:*</w:t>
      </w:r>
      <w:r>
        <w:br/>
        <w:t xml:space="preserve">
</w:t>
      </w:r>
      <w:r>
        <w:rPr>
          <w:rFonts w:ascii="Courier New" w:cs="Courier New" w:eastAsia="Courier New" w:hAnsi="Courier New"/>
          <w:color w:val="333333"/>
          <w:sz w:val="18"/>
          <w:szCs w:val="18"/>
        </w:rPr>
        <w:t xml:space="preserve">✦ Busca un espacio tranquilo y privado</w:t>
      </w:r>
      <w:r>
        <w:br/>
        <w:t xml:space="preserve">
</w:t>
      </w:r>
      <w:r>
        <w:rPr>
          <w:rFonts w:ascii="Courier New" w:cs="Courier New" w:eastAsia="Courier New" w:hAnsi="Courier New"/>
          <w:color w:val="333333"/>
          <w:sz w:val="18"/>
          <w:szCs w:val="18"/>
        </w:rPr>
        <w:t xml:space="preserve">✦ Ten agua a la mano</w:t>
      </w:r>
      <w:r>
        <w:br/>
        <w:t xml:space="preserve">
</w:t>
      </w:r>
      <w:r>
        <w:rPr>
          <w:rFonts w:ascii="Courier New" w:cs="Courier New" w:eastAsia="Courier New" w:hAnsi="Courier New"/>
          <w:color w:val="333333"/>
          <w:sz w:val="18"/>
          <w:szCs w:val="18"/>
        </w:rPr>
        <w:t xml:space="preserve">✦ Piensa en qué síntoma quieres explorar</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Te mando el link de Zoom mañana 30 min antes.</w:t>
      </w:r>
      <w:r>
        <w:br/>
        <w:t xml:space="preserve">
</w:t>
      </w:r>
      <w:r>
        <w:rPr>
          <w:rFonts w:ascii="Courier New" w:cs="Courier New" w:eastAsia="Courier New" w:hAnsi="Courier New"/>
          <w:color w:val="333333"/>
          <w:sz w:val="18"/>
          <w:szCs w:val="18"/>
        </w:rPr>
        <w:t xml:space="preserve">¡Nos vemos! 🌿</w:t>
      </w:r>
    </w:p>
    <w:p>
      <w:pPr>
        <w:spacing w:before="200"/>
      </w:pPr>
      <w:r>
        <w:t xml:space="preserve"/>
      </w:r>
    </w:p>
    <w:p>
      <w:pPr>
        <w:pStyle w:val="Heading2"/>
        <w:spacing w:after="160" w:before="300"/>
      </w:pPr>
      <w:r>
        <w:rPr>
          <w:b/>
          <w:bCs/>
          <w:color w:val="1a1a1a"/>
          <w:sz w:val="28"/>
          <w:szCs w:val="28"/>
        </w:rPr>
        <w:t xml:space="preserve">WA-3: Recordatorio 1h Antes</w:t>
      </w:r>
    </w:p>
    <w:p>
      <w:pPr>
        <w:shd w:fill="f4f4f4" w:val="clear"/>
        <w:spacing w:after="120" w:before="120"/>
        <w:ind w:left="360" w:right="360"/>
      </w:pPr>
      <w:r>
        <w:rPr>
          <w:rFonts w:ascii="Courier New" w:cs="Courier New" w:eastAsia="Courier New" w:hAnsi="Courier New"/>
          <w:color w:val="333333"/>
          <w:sz w:val="18"/>
          <w:szCs w:val="18"/>
        </w:rPr>
        <w:t xml:space="preserve">¡Hola [Nombre]! 🌿</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Tu sesión empieza *en 1 hora* ([hora]).</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 Link de videollamada:</w:t>
      </w:r>
      <w:r>
        <w:br/>
        <w:t xml:space="preserve">
</w:t>
      </w:r>
      <w:r>
        <w:rPr>
          <w:rFonts w:ascii="Courier New" w:cs="Courier New" w:eastAsia="Courier New" w:hAnsi="Courier New"/>
          <w:color w:val="333333"/>
          <w:sz w:val="18"/>
          <w:szCs w:val="18"/>
        </w:rPr>
        <w:t xml:space="preserve">[LINK_ZOOM_O_MEET]</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Si necesitas algo antes, escríbeme aquí. ¡Te espero! ✨</w:t>
      </w:r>
    </w:p>
    <w:p>
      <w:pPr>
        <w:spacing w:before="200"/>
      </w:pPr>
      <w:r>
        <w:t xml:space="preserve"/>
      </w:r>
    </w:p>
    <w:p>
      <w:pPr>
        <w:pStyle w:val="Heading2"/>
        <w:spacing w:after="160" w:before="300"/>
      </w:pPr>
      <w:r>
        <w:rPr>
          <w:b/>
          <w:bCs/>
          <w:color w:val="1a1a1a"/>
          <w:sz w:val="28"/>
          <w:szCs w:val="28"/>
        </w:rPr>
        <w:t xml:space="preserve">WA-4: Seguimiento 24h Después</w:t>
      </w:r>
    </w:p>
    <w:p>
      <w:pPr>
        <w:shd w:fill="f4f4f4" w:val="clear"/>
        <w:spacing w:after="120" w:before="120"/>
        <w:ind w:left="360" w:right="360"/>
      </w:pPr>
      <w:r>
        <w:rPr>
          <w:rFonts w:ascii="Courier New" w:cs="Courier New" w:eastAsia="Courier New" w:hAnsi="Courier New"/>
          <w:color w:val="333333"/>
          <w:sz w:val="18"/>
          <w:szCs w:val="18"/>
        </w:rPr>
        <w:t xml:space="preserve">Hola [Nombre] 🌿</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¿Cómo amaneciste hoy?</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Quería checar cómo te sientes después de nuestra sesión.</w:t>
      </w:r>
      <w:r>
        <w:br/>
        <w:t xml:space="preserve">
</w:t>
      </w:r>
      <w:r>
        <w:rPr>
          <w:rFonts w:ascii="Courier New" w:cs="Courier New" w:eastAsia="Courier New" w:hAnsi="Courier New"/>
          <w:color w:val="333333"/>
          <w:sz w:val="18"/>
          <w:szCs w:val="18"/>
        </w:rPr>
        <w:t xml:space="preserve">Es normal tener movimiento emocional estos días.</w:t>
      </w:r>
      <w:r>
        <w:br/>
        <w:t xml:space="preserve">
</w:t>
      </w:r>
      <w:r>
        <w:rPr>
          <w:rFonts w:ascii="Courier New" w:cs="Courier New" w:eastAsia="Courier New" w:hAnsi="Courier New"/>
          <w:color w:val="333333"/>
          <w:sz w:val="18"/>
          <w:szCs w:val="18"/>
        </w:rPr>
        <w:t xml:space="preserve">Sé amable contigo. 🌱</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Si hay algo que quieras compartir o alguna duda, aquí estoy.</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[Tu nombre]</w:t>
      </w:r>
    </w:p>
    <w:p>
      <w:pPr>
        <w:spacing w:before="200"/>
      </w:pPr>
      <w:r>
        <w:t xml:space="preserve"/>
      </w:r>
    </w:p>
    <w:p>
      <w:pPr>
        <w:pStyle w:val="Heading2"/>
        <w:spacing w:after="160" w:before="300"/>
      </w:pPr>
      <w:r>
        <w:rPr>
          <w:b/>
          <w:bCs/>
          <w:color w:val="1a1a1a"/>
          <w:sz w:val="28"/>
          <w:szCs w:val="28"/>
        </w:rPr>
        <w:t xml:space="preserve">WA-5: Solicitud de Testimonio (Día 7)</w:t>
      </w:r>
    </w:p>
    <w:p>
      <w:pPr>
        <w:shd w:fill="f4f4f4" w:val="clear"/>
        <w:spacing w:after="120" w:before="120"/>
        <w:ind w:left="360" w:right="360"/>
      </w:pPr>
      <w:r>
        <w:rPr>
          <w:rFonts w:ascii="Courier New" w:cs="Courier New" w:eastAsia="Courier New" w:hAnsi="Courier New"/>
          <w:color w:val="333333"/>
          <w:sz w:val="18"/>
          <w:szCs w:val="18"/>
        </w:rPr>
        <w:t xml:space="preserve">Hola [Nombre] 💚</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Ha pasado una semana desde nuestra sesión. ¿Cómo has estado?</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Si la sesión te aportó algo valioso, me ayudaría mucho</w:t>
      </w:r>
      <w:r>
        <w:br/>
        <w:t xml:space="preserve">
</w:t>
      </w:r>
      <w:r>
        <w:rPr>
          <w:rFonts w:ascii="Courier New" w:cs="Courier New" w:eastAsia="Courier New" w:hAnsi="Courier New"/>
          <w:color w:val="333333"/>
          <w:sz w:val="18"/>
          <w:szCs w:val="18"/>
        </w:rPr>
        <w:t xml:space="preserve">si pudieras dejarme tu opinión en este formulario:</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 [LINK_FORMULARIO]</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Son solo 2 minutos y me ayuda un montón para llegar</w:t>
      </w:r>
      <w:r>
        <w:br/>
        <w:t xml:space="preserve">
</w:t>
      </w:r>
      <w:r>
        <w:rPr>
          <w:rFonts w:ascii="Courier New" w:cs="Courier New" w:eastAsia="Courier New" w:hAnsi="Courier New"/>
          <w:color w:val="333333"/>
          <w:sz w:val="18"/>
          <w:szCs w:val="18"/>
        </w:rPr>
        <w:t xml:space="preserve">a más personas que lo necesitan.</w:t>
      </w:r>
      <w:r>
        <w:br/>
        <w:t xml:space="preserve">
</w:t>
      </w:r>
      <w:r>
        <w:rPr>
          <w:rFonts w:ascii="Courier New" w:cs="Courier New" w:eastAsia="Courier New" w:hAnsi="Courier New"/>
          <w:color w:val="333333"/>
          <w:sz w:val="18"/>
          <w:szCs w:val="18"/>
        </w:rPr>
        <w:t xml:space="preserve"/>
      </w:r>
      <w:r>
        <w:br/>
        <w:t xml:space="preserve">
</w:t>
      </w:r>
      <w:r>
        <w:rPr>
          <w:rFonts w:ascii="Courier New" w:cs="Courier New" w:eastAsia="Courier New" w:hAnsi="Courier New"/>
          <w:color w:val="333333"/>
          <w:sz w:val="18"/>
          <w:szCs w:val="18"/>
        </w:rPr>
        <w:t xml:space="preserve">¡Gracias de corazón! 🌿</w:t>
      </w:r>
      <w:r>
        <w:br/>
        <w:t xml:space="preserve">
</w:t>
      </w:r>
      <w:r>
        <w:rPr>
          <w:rFonts w:ascii="Courier New" w:cs="Courier New" w:eastAsia="Courier New" w:hAnsi="Courier New"/>
          <w:color w:val="333333"/>
          <w:sz w:val="18"/>
          <w:szCs w:val="18"/>
        </w:rPr>
        <w:t xml:space="preserve">[Tu nombre]</w:t>
      </w:r>
    </w:p>
    <w:p>
      <w:r>
        <w:br w:type="page"/>
      </w:r>
    </w:p>
    <w:p>
      <w:pPr>
        <w:pStyle w:val="Heading1"/>
        <w:spacing w:after="200" w:before="400"/>
      </w:pPr>
      <w:r>
        <w:rPr>
          <w:b/>
          <w:bCs/>
          <w:color w:val="2d6a4f"/>
          <w:sz w:val="36"/>
          <w:szCs w:val="36"/>
        </w:rPr>
        <w:t xml:space="preserve">7. Chatbot WhatsApp para Precalificar Leads</w:t>
      </w:r>
    </w:p>
    <w:p>
      <w:pPr>
        <w:spacing w:after="80" w:before="80"/>
      </w:pPr>
      <w:r>
        <w:rPr>
          <w:sz w:val="22"/>
          <w:szCs w:val="22"/>
        </w:rPr>
        <w:t xml:space="preserve">Viabilidad: MUY RECOMENDADO para México — alta tasa de uso de WhatsApp Business.</w:t>
      </w:r>
    </w:p>
    <w:p>
      <w:pPr>
        <w:spacing w:before="200"/>
      </w:pPr>
      <w:r>
        <w:t xml:space="preserve"/>
      </w:r>
    </w:p>
    <w:p>
      <w:pPr>
        <w:pStyle w:val="Heading2"/>
        <w:spacing w:after="160" w:before="300"/>
      </w:pPr>
      <w:r>
        <w:rPr>
          <w:b/>
          <w:bCs/>
          <w:color w:val="1a1a1a"/>
          <w:sz w:val="28"/>
          <w:szCs w:val="28"/>
        </w:rPr>
        <w:t xml:space="preserve">Flujo del Chatbot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Turno</w:t>
            </w:r>
          </w:p>
        </w:tc>
        <w:tc>
          <w:tcPr>
            <w:tcW w:type="dxa" w:w="7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Mensaje</w:t>
            </w:r>
          </w:p>
        </w:tc>
      </w:tr>
      <w:tr>
        <w:tc>
          <w:tcPr>
            <w:tcW w:type="dxa" w:w="2200"/>
            <w:tcBorders>
              <w:top w:val="single" w:color="CCCCCC" w:sz="1"/>
              <w:left w:val="single" w:color="CCCCCC" w:sz="1"/>
              <w:bottom w:val="single" w:color="CCCCCC" w:sz="1"/>
              <w:right w:val="single" w:color="CCCCCC" w:sz="1"/>
            </w:tcBorders>
            <w:shd w:fill="ffffff" w:val="clear"/>
          </w:tcPr>
          <w:p>
            <w:r>
              <w:rPr>
                <w:sz w:val="20"/>
                <w:szCs w:val="20"/>
              </w:rPr>
              <w:t xml:space="preserve">Bot (bienvenida)</w:t>
            </w:r>
          </w:p>
        </w:tc>
        <w:tc>
          <w:tcPr>
            <w:tcW w:type="dxa" w:w="7160"/>
            <w:tcBorders>
              <w:top w:val="single" w:color="CCCCCC" w:sz="1"/>
              <w:left w:val="single" w:color="CCCCCC" w:sz="1"/>
              <w:bottom w:val="single" w:color="CCCCCC" w:sz="1"/>
              <w:right w:val="single" w:color="CCCCCC" w:sz="1"/>
            </w:tcBorders>
            <w:shd w:fill="ffffff" w:val="clear"/>
          </w:tcPr>
          <w:p>
            <w:r>
              <w:rPr>
                <w:sz w:val="20"/>
                <w:szCs w:val="20"/>
              </w:rPr>
              <w:t xml:space="preserve">"Hola 🌿 Soy [nombre del bot]. Para orientarte mejor, ¿qué síntoma o situación te trajo aquí?
1️⃣ Síntoma físico (dolor, enfermedad)
2️⃣ Situación emocional o de vida
3️⃣ Solo quiero saber más sobre biodescodificación"</w:t>
            </w:r>
          </w:p>
        </w:tc>
      </w:tr>
      <w:tr>
        <w:tc>
          <w:tcPr>
            <w:tcW w:type="dxa" w:w="2200"/>
            <w:tcBorders>
              <w:top w:val="single" w:color="CCCCCC" w:sz="1"/>
              <w:left w:val="single" w:color="CCCCCC" w:sz="1"/>
              <w:bottom w:val="single" w:color="CCCCCC" w:sz="1"/>
              <w:right w:val="single" w:color="CCCCCC" w:sz="1"/>
            </w:tcBorders>
            <w:shd w:fill="f5f5f5" w:val="clear"/>
          </w:tcPr>
          <w:p>
            <w:r>
              <w:rPr>
                <w:sz w:val="20"/>
                <w:szCs w:val="20"/>
              </w:rPr>
              <w:t xml:space="preserve">Bot (si elige 1 o 2)</w:t>
            </w:r>
          </w:p>
        </w:tc>
        <w:tc>
          <w:tcPr>
            <w:tcW w:type="dxa" w:w="7160"/>
            <w:tcBorders>
              <w:top w:val="single" w:color="CCCCCC" w:sz="1"/>
              <w:left w:val="single" w:color="CCCCCC" w:sz="1"/>
              <w:bottom w:val="single" w:color="CCCCCC" w:sz="1"/>
              <w:right w:val="single" w:color="CCCCCC" w:sz="1"/>
            </w:tcBorders>
            <w:shd w:fill="f5f5f5" w:val="clear"/>
          </w:tcPr>
          <w:p>
            <w:r>
              <w:rPr>
                <w:sz w:val="20"/>
                <w:szCs w:val="20"/>
              </w:rPr>
              <w:t xml:space="preserve">"Gracias por compartirme eso. ¿Cuánto tiempo llevas con esto?
1️⃣ Menos de 6 meses
2️⃣ Entre 6 meses y 2 años
3️⃣ Más de 2 años"</w:t>
            </w:r>
          </w:p>
        </w:tc>
      </w:tr>
      <w:tr>
        <w:tc>
          <w:tcPr>
            <w:tcW w:type="dxa" w:w="2200"/>
            <w:tcBorders>
              <w:top w:val="single" w:color="CCCCCC" w:sz="1"/>
              <w:left w:val="single" w:color="CCCCCC" w:sz="1"/>
              <w:bottom w:val="single" w:color="CCCCCC" w:sz="1"/>
              <w:right w:val="single" w:color="CCCCCC" w:sz="1"/>
            </w:tcBorders>
            <w:shd w:fill="ffffff" w:val="clear"/>
          </w:tcPr>
          <w:p>
            <w:r>
              <w:rPr>
                <w:sz w:val="20"/>
                <w:szCs w:val="20"/>
              </w:rPr>
              <w:t xml:space="preserve">Bot (siguiente)</w:t>
            </w:r>
          </w:p>
        </w:tc>
        <w:tc>
          <w:tcPr>
            <w:tcW w:type="dxa" w:w="7160"/>
            <w:tcBorders>
              <w:top w:val="single" w:color="CCCCCC" w:sz="1"/>
              <w:left w:val="single" w:color="CCCCCC" w:sz="1"/>
              <w:bottom w:val="single" w:color="CCCCCC" w:sz="1"/>
              <w:right w:val="single" w:color="CCCCCC" w:sz="1"/>
            </w:tcBorders>
            <w:shd w:fill="ffffff" w:val="clear"/>
          </w:tcPr>
          <w:p>
            <w:r>
              <w:rPr>
                <w:sz w:val="20"/>
                <w:szCs w:val="20"/>
              </w:rPr>
              <w:t xml:space="preserve">"Entiendo. Una última pregunta: ¿ya has trabajado antes tu salud desde el enfoque emocional?
1️⃣ Nunca
2️⃣ Algo (meditación, psicología, etc.)
3️⃣ Sí, conozco la biodescodificación"</w:t>
            </w:r>
          </w:p>
        </w:tc>
      </w:tr>
      <w:tr>
        <w:tc>
          <w:tcPr>
            <w:tcW w:type="dxa" w:w="2200"/>
            <w:tcBorders>
              <w:top w:val="single" w:color="CCCCCC" w:sz="1"/>
              <w:left w:val="single" w:color="CCCCCC" w:sz="1"/>
              <w:bottom w:val="single" w:color="CCCCCC" w:sz="1"/>
              <w:right w:val="single" w:color="CCCCCC" w:sz="1"/>
            </w:tcBorders>
            <w:shd w:fill="f5f5f5" w:val="clear"/>
          </w:tcPr>
          <w:p>
            <w:r>
              <w:rPr>
                <w:sz w:val="20"/>
                <w:szCs w:val="20"/>
              </w:rPr>
              <w:t xml:space="preserve">Bot (cierre)</w:t>
            </w:r>
          </w:p>
        </w:tc>
        <w:tc>
          <w:tcPr>
            <w:tcW w:type="dxa" w:w="7160"/>
            <w:tcBorders>
              <w:top w:val="single" w:color="CCCCCC" w:sz="1"/>
              <w:left w:val="single" w:color="CCCCCC" w:sz="1"/>
              <w:bottom w:val="single" w:color="CCCCCC" w:sz="1"/>
              <w:right w:val="single" w:color="CCCCCC" w:sz="1"/>
            </w:tcBorders>
            <w:shd w:fill="f5f5f5" w:val="clear"/>
          </w:tcPr>
          <w:p>
            <w:r>
              <w:rPr>
                <w:sz w:val="20"/>
                <w:szCs w:val="20"/>
              </w:rPr>
              <w:t xml:space="preserve">"¡Gracias [nombre]! Con lo que me compartes, creo que una sesión puede aportarte mucha claridad.
Oferta especial esta semana: *$800 MXN* (regular $1,100)
👉 Agenda aquí: [LINK CALENDLY]
¿Tienes alguna duda antes de agendar?"</w:t>
            </w:r>
          </w:p>
        </w:tc>
      </w:tr>
      <w:tr>
        <w:tc>
          <w:tcPr>
            <w:tcW w:type="dxa" w:w="2200"/>
            <w:tcBorders>
              <w:top w:val="single" w:color="CCCCCC" w:sz="1"/>
              <w:left w:val="single" w:color="CCCCCC" w:sz="1"/>
              <w:bottom w:val="single" w:color="CCCCCC" w:sz="1"/>
              <w:right w:val="single" w:color="CCCCCC" w:sz="1"/>
            </w:tcBorders>
            <w:shd w:fill="ffffff" w:val="clear"/>
          </w:tcPr>
          <w:p>
            <w:r>
              <w:rPr>
                <w:sz w:val="20"/>
                <w:szCs w:val="20"/>
              </w:rPr>
              <w:t xml:space="preserve">Si hay duda</w:t>
            </w:r>
          </w:p>
        </w:tc>
        <w:tc>
          <w:tcPr>
            <w:tcW w:type="dxa" w:w="7160"/>
            <w:tcBorders>
              <w:top w:val="single" w:color="CCCCCC" w:sz="1"/>
              <w:left w:val="single" w:color="CCCCCC" w:sz="1"/>
              <w:bottom w:val="single" w:color="CCCCCC" w:sz="1"/>
              <w:right w:val="single" w:color="CCCCCC" w:sz="1"/>
            </w:tcBorders>
            <w:shd w:fill="ffffff" w:val="clear"/>
          </w:tcPr>
          <w:p>
            <w:r>
              <w:rPr>
                <w:sz w:val="20"/>
                <w:szCs w:val="20"/>
              </w:rPr>
              <w:t xml:space="preserve">→ Escala a ti (humano)</w:t>
            </w:r>
          </w:p>
        </w:tc>
      </w:tr>
      <w:tr>
        <w:tc>
          <w:tcPr>
            <w:tcW w:type="dxa" w:w="2200"/>
            <w:tcBorders>
              <w:top w:val="single" w:color="CCCCCC" w:sz="1"/>
              <w:left w:val="single" w:color="CCCCCC" w:sz="1"/>
              <w:bottom w:val="single" w:color="CCCCCC" w:sz="1"/>
              <w:right w:val="single" w:color="CCCCCC" w:sz="1"/>
            </w:tcBorders>
            <w:shd w:fill="f5f5f5" w:val="clear"/>
          </w:tcPr>
          <w:p>
            <w:r>
              <w:rPr>
                <w:sz w:val="20"/>
                <w:szCs w:val="20"/>
              </w:rPr>
              <w:t xml:space="preserve">Sin respuesta en 2h</w:t>
            </w:r>
          </w:p>
        </w:tc>
        <w:tc>
          <w:tcPr>
            <w:tcW w:type="dxa" w:w="7160"/>
            <w:tcBorders>
              <w:top w:val="single" w:color="CCCCCC" w:sz="1"/>
              <w:left w:val="single" w:color="CCCCCC" w:sz="1"/>
              <w:bottom w:val="single" w:color="CCCCCC" w:sz="1"/>
              <w:right w:val="single" w:color="CCCCCC" w:sz="1"/>
            </w:tcBorders>
            <w:shd w:fill="f5f5f5" w:val="clear"/>
          </w:tcPr>
          <w:p>
            <w:r>
              <w:rPr>
                <w:sz w:val="20"/>
                <w:szCs w:val="20"/>
              </w:rPr>
              <w:t xml:space="preserve">→ Mensaje de seguimiento automático</w:t>
            </w:r>
          </w:p>
        </w:tc>
      </w:tr>
    </w:tbl>
    <w:p>
      <w:pPr>
        <w:spacing w:before="200"/>
      </w:pPr>
      <w:r>
        <w:t xml:space="preserve"/>
      </w:r>
    </w:p>
    <w:p>
      <w:pPr>
        <w:pStyle w:val="Heading2"/>
        <w:spacing w:after="160" w:before="300"/>
      </w:pPr>
      <w:r>
        <w:rPr>
          <w:b/>
          <w:bCs/>
          <w:color w:val="1a1a1a"/>
          <w:sz w:val="28"/>
          <w:szCs w:val="28"/>
        </w:rPr>
        <w:t xml:space="preserve">Métricas Meta del Chatbot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Métrica</w:t>
            </w:r>
          </w:p>
        </w:tc>
        <w:tc>
          <w:tcPr>
            <w:tcW w:type="dxa" w:w="468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Meta</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Tasa de respuesta al primer mensaje</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&gt; 60%</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Tasa de calificación completada</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&gt; 40%</w:t>
            </w:r>
          </w:p>
        </w:tc>
      </w:tr>
      <w:tr>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Tasa de click a Calendly</w:t>
            </w:r>
          </w:p>
        </w:tc>
        <w:tc>
          <w:tcPr>
            <w:tcW w:type="dxa" w:w="4680"/>
            <w:tcBorders>
              <w:top w:val="single" w:color="CCCCCC" w:sz="1"/>
              <w:left w:val="single" w:color="CCCCCC" w:sz="1"/>
              <w:bottom w:val="single" w:color="CCCCCC" w:sz="1"/>
              <w:right w:val="single" w:color="CCCCCC" w:sz="1"/>
            </w:tcBorders>
            <w:shd w:fill="ffffff" w:val="clear"/>
          </w:tcPr>
          <w:p>
            <w:r>
              <w:rPr>
                <w:sz w:val="20"/>
                <w:szCs w:val="20"/>
              </w:rPr>
              <w:t xml:space="preserve">&gt; 25%</w:t>
            </w:r>
          </w:p>
        </w:tc>
      </w:tr>
      <w:tr>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Conversión click → agenda</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&gt; 15%</w:t>
            </w:r>
          </w:p>
        </w:tc>
      </w:tr>
    </w:tbl>
    <w:p>
      <w:r>
        <w:br w:type="page"/>
      </w:r>
    </w:p>
    <w:p>
      <w:pPr>
        <w:pStyle w:val="Heading1"/>
        <w:spacing w:after="200" w:before="400"/>
      </w:pPr>
      <w:r>
        <w:rPr>
          <w:b/>
          <w:bCs/>
          <w:color w:val="2d6a4f"/>
          <w:sz w:val="36"/>
          <w:szCs w:val="36"/>
        </w:rPr>
        <w:t xml:space="preserve">8. Métricas y KPIs por Etapa del Funnel</w:t>
      </w:r>
    </w:p>
    <w:p>
      <w:pPr>
        <w:pStyle w:val="Heading2"/>
        <w:spacing w:after="160" w:before="300"/>
      </w:pPr>
      <w:r>
        <w:rPr>
          <w:b/>
          <w:bCs/>
          <w:color w:val="1a1a1a"/>
          <w:sz w:val="28"/>
          <w:szCs w:val="28"/>
        </w:rPr>
        <w:t xml:space="preserve">Fase 1 — Tráfico (Anuncios Meta)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2000"/>
        <w:gridCol w:w="4240"/>
      </w:tblGrid>
      <w:tr>
        <w:trPr>
          <w:tblHeader/>
        </w:trPr>
        <w:tc>
          <w:tcPr>
            <w:tcW w:type="dxa" w:w="312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Métrica</w:t>
            </w:r>
          </w:p>
        </w:tc>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Meta</w:t>
            </w:r>
          </w:p>
        </w:tc>
        <w:tc>
          <w:tcPr>
            <w:tcW w:type="dxa" w:w="424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Herramienta</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CPM (costo por mil impresiones)</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&lt; $80 MXN</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Meta Ads Manager</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CTR del anuncio</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&gt; 2.5%</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Meta Ads Manager</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CPC (costo por clic)</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&lt; $5 MXN</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Meta Ads Manager</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Costo por lead</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&lt; $80 MXN</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Meta Ads Manager</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ROAS</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3x</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Meta Ads Manager</w:t>
            </w:r>
          </w:p>
        </w:tc>
      </w:tr>
    </w:tbl>
    <w:p>
      <w:pPr>
        <w:spacing w:before="200"/>
      </w:pPr>
      <w:r>
        <w:t xml:space="preserve"/>
      </w:r>
    </w:p>
    <w:p>
      <w:pPr>
        <w:pStyle w:val="Heading2"/>
        <w:spacing w:after="160" w:before="300"/>
      </w:pPr>
      <w:r>
        <w:rPr>
          <w:b/>
          <w:bCs/>
          <w:color w:val="1a1a1a"/>
          <w:sz w:val="28"/>
          <w:szCs w:val="28"/>
        </w:rPr>
        <w:t xml:space="preserve">Fase 2 — Landing Page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2000"/>
        <w:gridCol w:w="4240"/>
      </w:tblGrid>
      <w:tr>
        <w:trPr>
          <w:tblHeader/>
        </w:trPr>
        <w:tc>
          <w:tcPr>
            <w:tcW w:type="dxa" w:w="312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Métrica</w:t>
            </w:r>
          </w:p>
        </w:tc>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Meta</w:t>
            </w:r>
          </w:p>
        </w:tc>
        <w:tc>
          <w:tcPr>
            <w:tcW w:type="dxa" w:w="424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Herramienta</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Tasa de conversión</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4%</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GHL Analytics / GA4</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Tiempo en página</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&gt; 2:30 min</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GA4</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Tasa de rebote</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&lt; 60%</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GA4</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Video play rate</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&gt; 40%</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Vimeo / Loom Stats</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Scroll depth</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70%</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Hotjar free</w:t>
            </w:r>
          </w:p>
        </w:tc>
      </w:tr>
    </w:tbl>
    <w:p>
      <w:pPr>
        <w:spacing w:before="200"/>
      </w:pPr>
      <w:r>
        <w:t xml:space="preserve"/>
      </w:r>
    </w:p>
    <w:p>
      <w:pPr>
        <w:pStyle w:val="Heading2"/>
        <w:spacing w:after="160" w:before="300"/>
      </w:pPr>
      <w:r>
        <w:rPr>
          <w:b/>
          <w:bCs/>
          <w:color w:val="1a1a1a"/>
          <w:sz w:val="28"/>
          <w:szCs w:val="28"/>
        </w:rPr>
        <w:t xml:space="preserve">Fase 3 — Agendamiento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2000"/>
        <w:gridCol w:w="4240"/>
      </w:tblGrid>
      <w:tr>
        <w:trPr>
          <w:tblHeader/>
        </w:trPr>
        <w:tc>
          <w:tcPr>
            <w:tcW w:type="dxa" w:w="312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Métrica</w:t>
            </w:r>
          </w:p>
        </w:tc>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Meta</w:t>
            </w:r>
          </w:p>
        </w:tc>
        <w:tc>
          <w:tcPr>
            <w:tcW w:type="dxa" w:w="424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Herramienta</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Tasa landing → agenda</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3%</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GHL Calendar Stats</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No-shows</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&lt; 15%</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GHL / Manual</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Cancelaciones</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&lt; 10%</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GHL Calendar Stats</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Costo por sesión agendada</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&lt; $200 MXN</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Calculado manualmente</w:t>
            </w:r>
          </w:p>
        </w:tc>
      </w:tr>
    </w:tbl>
    <w:p>
      <w:pPr>
        <w:spacing w:before="200"/>
      </w:pPr>
      <w:r>
        <w:t xml:space="preserve"/>
      </w:r>
    </w:p>
    <w:p>
      <w:pPr>
        <w:pStyle w:val="Heading2"/>
        <w:spacing w:after="160" w:before="300"/>
      </w:pPr>
      <w:r>
        <w:rPr>
          <w:b/>
          <w:bCs/>
          <w:color w:val="1a1a1a"/>
          <w:sz w:val="28"/>
          <w:szCs w:val="28"/>
        </w:rPr>
        <w:t xml:space="preserve">Fase 4 — Retención y Monetización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2000"/>
        <w:gridCol w:w="4240"/>
      </w:tblGrid>
      <w:tr>
        <w:trPr>
          <w:tblHeader/>
        </w:trPr>
        <w:tc>
          <w:tcPr>
            <w:tcW w:type="dxa" w:w="312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Métrica</w:t>
            </w:r>
          </w:p>
        </w:tc>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Meta</w:t>
            </w:r>
          </w:p>
        </w:tc>
        <w:tc>
          <w:tcPr>
            <w:tcW w:type="dxa" w:w="424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Herramienta</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Tasa 1a → 2a sesión</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35%</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GHL Pipeline</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NPS (encuesta satisfacción)</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&gt; 60</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GHL Surveys</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Tasa de testimonio</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40%</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GHL Reputation</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Referidos por cliente</w:t>
            </w:r>
          </w:p>
        </w:tc>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&gt; 0.3</w:t>
            </w:r>
          </w:p>
        </w:tc>
        <w:tc>
          <w:tcPr>
            <w:tcW w:type="dxa" w:w="4240"/>
            <w:tcBorders>
              <w:top w:val="single" w:color="CCCCCC" w:sz="1"/>
              <w:left w:val="single" w:color="CCCCCC" w:sz="1"/>
              <w:bottom w:val="single" w:color="CCCCCC" w:sz="1"/>
              <w:right w:val="single" w:color="CCCCCC" w:sz="1"/>
            </w:tcBorders>
            <w:shd w:fill="f5f5f5" w:val="clear"/>
          </w:tcPr>
          <w:p>
            <w:r>
              <w:rPr>
                <w:sz w:val="20"/>
                <w:szCs w:val="20"/>
              </w:rPr>
              <w:t xml:space="preserve">GHL Affiliate Manager</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LTV (valor de vida del cliente)</w:t>
            </w:r>
          </w:p>
        </w:tc>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&gt; $2,400 MXN</w:t>
            </w:r>
          </w:p>
        </w:tc>
        <w:tc>
          <w:tcPr>
            <w:tcW w:type="dxa" w:w="4240"/>
            <w:tcBorders>
              <w:top w:val="single" w:color="CCCCCC" w:sz="1"/>
              <w:left w:val="single" w:color="CCCCCC" w:sz="1"/>
              <w:bottom w:val="single" w:color="CCCCCC" w:sz="1"/>
              <w:right w:val="single" w:color="CCCCCC" w:sz="1"/>
            </w:tcBorders>
            <w:shd w:fill="ffffff" w:val="clear"/>
          </w:tcPr>
          <w:p>
            <w:r>
              <w:rPr>
                <w:sz w:val="20"/>
                <w:szCs w:val="20"/>
              </w:rPr>
              <w:t xml:space="preserve">GHL Reports</w:t>
            </w:r>
          </w:p>
        </w:tc>
      </w:tr>
    </w:tbl>
    <w:p>
      <w:pPr>
        <w:spacing w:before="200"/>
      </w:pPr>
      <w:r>
        <w:t xml:space="preserve"/>
      </w:r>
    </w:p>
    <w:p>
      <w:pPr>
        <w:pStyle w:val="Heading2"/>
        <w:spacing w:after="160" w:before="300"/>
      </w:pPr>
      <w:r>
        <w:rPr>
          <w:b/>
          <w:bCs/>
          <w:color w:val="1a1a1a"/>
          <w:sz w:val="28"/>
          <w:szCs w:val="28"/>
        </w:rPr>
        <w:t xml:space="preserve">Dashboard Semanal (revisar cada lunes)</w:t>
      </w:r>
    </w:p>
    <w:p>
      <w:pPr>
        <w:pStyle w:val="ListParagraph"/>
        <w:numPr>
          <w:ilvl w:val="0"/>
          <w:numId w:val="2"/>
        </w:numPr>
        <w:spacing w:after="60" w:before="60"/>
      </w:pPr>
      <w:r>
        <w:rPr>
          <w:sz w:val="22"/>
          <w:szCs w:val="22"/>
        </w:rPr>
        <w:t xml:space="preserve">¿Cuántos leads entraron esta semana?</w:t>
      </w:r>
    </w:p>
    <w:p>
      <w:pPr>
        <w:pStyle w:val="ListParagraph"/>
        <w:numPr>
          <w:ilvl w:val="0"/>
          <w:numId w:val="2"/>
        </w:numPr>
        <w:spacing w:after="60" w:before="60"/>
      </w:pPr>
      <w:r>
        <w:rPr>
          <w:sz w:val="22"/>
          <w:szCs w:val="22"/>
        </w:rPr>
        <w:t xml:space="preserve">¿Cuántos agendaron sesión?</w:t>
      </w:r>
    </w:p>
    <w:p>
      <w:pPr>
        <w:pStyle w:val="ListParagraph"/>
        <w:numPr>
          <w:ilvl w:val="0"/>
          <w:numId w:val="2"/>
        </w:numPr>
        <w:spacing w:after="60" w:before="60"/>
      </w:pPr>
      <w:r>
        <w:rPr>
          <w:sz w:val="22"/>
          <w:szCs w:val="22"/>
        </w:rPr>
        <w:t xml:space="preserve">¿Cuántas sesiones se realizaron?</w:t>
      </w:r>
    </w:p>
    <w:p>
      <w:pPr>
        <w:pStyle w:val="ListParagraph"/>
        <w:numPr>
          <w:ilvl w:val="0"/>
          <w:numId w:val="2"/>
        </w:numPr>
        <w:spacing w:after="60" w:before="60"/>
      </w:pPr>
      <w:r>
        <w:rPr>
          <w:sz w:val="22"/>
          <w:szCs w:val="22"/>
        </w:rPr>
        <w:t xml:space="preserve">¿Cuánto invertí en anuncios?</w:t>
      </w:r>
    </w:p>
    <w:p>
      <w:pPr>
        <w:pStyle w:val="ListParagraph"/>
        <w:numPr>
          <w:ilvl w:val="0"/>
          <w:numId w:val="2"/>
        </w:numPr>
        <w:spacing w:after="60" w:before="60"/>
      </w:pPr>
      <w:r>
        <w:rPr>
          <w:sz w:val="22"/>
          <w:szCs w:val="22"/>
        </w:rPr>
        <w:t xml:space="preserve">¿Cuánto ingresé?</w:t>
      </w:r>
    </w:p>
    <w:p>
      <w:pPr>
        <w:pStyle w:val="ListParagraph"/>
        <w:numPr>
          <w:ilvl w:val="0"/>
          <w:numId w:val="2"/>
        </w:numPr>
        <w:spacing w:after="60" w:before="60"/>
      </w:pPr>
      <w:r>
        <w:rPr>
          <w:sz w:val="22"/>
          <w:szCs w:val="22"/>
        </w:rPr>
        <w:t xml:space="preserve">ROAS = Ingresos totales ÷ Inversión en ads</w:t>
      </w:r>
    </w:p>
    <w:p>
      <w:r>
        <w:br w:type="page"/>
      </w:r>
    </w:p>
    <w:p>
      <w:pPr>
        <w:pStyle w:val="Heading1"/>
        <w:spacing w:after="200" w:before="400"/>
      </w:pPr>
      <w:r>
        <w:rPr>
          <w:b/>
          <w:bCs/>
          <w:color w:val="2d6a4f"/>
          <w:sz w:val="36"/>
          <w:szCs w:val="36"/>
        </w:rPr>
        <w:t xml:space="preserve">9. Calendario de Contenido Orgánico — 30 Días</w:t>
      </w:r>
    </w:p>
    <w:p>
      <w:pPr>
        <w:pStyle w:val="Heading2"/>
        <w:spacing w:after="160" w:before="300"/>
      </w:pPr>
      <w:r>
        <w:rPr>
          <w:b/>
          <w:bCs/>
          <w:color w:val="1a1a1a"/>
          <w:sz w:val="28"/>
          <w:szCs w:val="28"/>
        </w:rPr>
        <w:t xml:space="preserve">Semana 1 — Educación (construye autoridad)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Día</w:t>
            </w:r>
          </w:p>
        </w:tc>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Formato</w:t>
            </w:r>
          </w:p>
        </w:tc>
        <w:tc>
          <w:tcPr>
            <w:tcW w:type="dxa" w:w="65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Tema</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Lunes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"¿Qué es la biodescodificación en 60 segundos?"</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Martes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Carrusel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"5 síntomas físicos y la emoción que puede esconder"</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Miércoles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Testimonio de cliente (con permiso)</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Jueves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"El cuerpo no miente: cómo surgió la biodescodificación"</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Viernes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Post</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Frase impactante de Flèche + reflexión tuya</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Sábado</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Poll: "¿Sabías que la migraña tiene una emoción detrás?"</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Domingo</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Descanso</w:t>
            </w:r>
          </w:p>
        </w:tc>
      </w:tr>
    </w:tbl>
    <w:p>
      <w:pPr>
        <w:spacing w:before="200"/>
      </w:pPr>
      <w:r>
        <w:t xml:space="preserve"/>
      </w:r>
    </w:p>
    <w:p>
      <w:pPr>
        <w:pStyle w:val="Heading2"/>
        <w:spacing w:after="160" w:before="300"/>
      </w:pPr>
      <w:r>
        <w:rPr>
          <w:b/>
          <w:bCs/>
          <w:color w:val="1a1a1a"/>
          <w:sz w:val="28"/>
          <w:szCs w:val="28"/>
        </w:rPr>
        <w:t xml:space="preserve">Semana 2 — Identificación (conecta con el problema)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Día</w:t>
            </w:r>
          </w:p>
        </w:tc>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Formato</w:t>
            </w:r>
          </w:p>
        </w:tc>
        <w:tc>
          <w:tcPr>
            <w:tcW w:type="dxa" w:w="65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Tema</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Lunes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"Si tienes esto, tu cuerpo te está hablando" (lista de síntomas)</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Martes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Carrusel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"La historia de Ana: 3 años de dolor de espalda"</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Miércoles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Q&amp;A: responde preguntas de seguidores</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Jueves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"¿Por qué la tiroides afecta más a mujeres?"</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Viernes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Post</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"Lo que la medicina convencional no te dice (y lo que sí)"</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Sábado</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"¿Con qué síntoma llevas más tiempo?" (engagement)</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Domingo</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Descanso</w:t>
            </w:r>
          </w:p>
        </w:tc>
      </w:tr>
    </w:tbl>
    <w:p>
      <w:pPr>
        <w:spacing w:before="200"/>
      </w:pPr>
      <w:r>
        <w:t xml:space="preserve"/>
      </w:r>
    </w:p>
    <w:p>
      <w:pPr>
        <w:pStyle w:val="Heading2"/>
        <w:spacing w:after="160" w:before="300"/>
      </w:pPr>
      <w:r>
        <w:rPr>
          <w:b/>
          <w:bCs/>
          <w:color w:val="1a1a1a"/>
          <w:sz w:val="28"/>
          <w:szCs w:val="28"/>
        </w:rPr>
        <w:t xml:space="preserve">Semana 3 — Solución (presenta tu servicio)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Día</w:t>
            </w:r>
          </w:p>
        </w:tc>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Formato</w:t>
            </w:r>
          </w:p>
        </w:tc>
        <w:tc>
          <w:tcPr>
            <w:tcW w:type="dxa" w:w="65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Tema</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Lunes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"Así es una sesión de biodescodificación" (detrás de cámaras)</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Martes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Carrusel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"Preguntas frecuentes sobre biodescodificación"</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Miércoles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Cuenta regresiva a oferta especial</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Jueves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"Esto NO es biodescodificación" (desmitificar)</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Viernes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Post</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Testimonio escrito con foto (con permiso)</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Sábado</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"Última semana con precio especial" + link agenda</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Domingo</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Descanso</w:t>
            </w:r>
          </w:p>
        </w:tc>
      </w:tr>
    </w:tbl>
    <w:p>
      <w:pPr>
        <w:spacing w:before="200"/>
      </w:pPr>
      <w:r>
        <w:t xml:space="preserve"/>
      </w:r>
    </w:p>
    <w:p>
      <w:pPr>
        <w:pStyle w:val="Heading2"/>
        <w:spacing w:after="160" w:before="300"/>
      </w:pPr>
      <w:r>
        <w:rPr>
          <w:b/>
          <w:bCs/>
          <w:color w:val="1a1a1a"/>
          <w:sz w:val="28"/>
          <w:szCs w:val="28"/>
        </w:rPr>
        <w:t xml:space="preserve">Semana 4 — Urgencia + Comunidad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Día</w:t>
            </w:r>
          </w:p>
        </w:tc>
        <w:tc>
          <w:tcPr>
            <w:tcW w:type="dxa" w:w="14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Formato</w:t>
            </w:r>
          </w:p>
        </w:tc>
        <w:tc>
          <w:tcPr>
            <w:tcW w:type="dxa" w:w="65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Tema</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Lunes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"Caso real: qué encontramos detrás del insomnio"</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Martes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Carrusel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"Cómo prepararte para tu primera sesión"</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Miércoles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Testimonio en video 30 seg (con permiso)</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Jueves</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Reel</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"Respondo los comentarios más comunes sobre biodescodificación"</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Viernes</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Post</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Reflexión personal + llamado a agendar</w:t>
            </w:r>
          </w:p>
        </w:tc>
      </w:tr>
      <w:tr>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Sábado</w:t>
            </w:r>
          </w:p>
        </w:tc>
        <w:tc>
          <w:tcPr>
            <w:tcW w:type="dxa" w:w="1400"/>
            <w:tcBorders>
              <w:top w:val="single" w:color="CCCCCC" w:sz="1"/>
              <w:left w:val="single" w:color="CCCCCC" w:sz="1"/>
              <w:bottom w:val="single" w:color="CCCCCC" w:sz="1"/>
              <w:right w:val="single" w:color="CCCCCC" w:sz="1"/>
            </w:tcBorders>
            <w:shd w:fill="f5f5f5" w:val="clear"/>
          </w:tcPr>
          <w:p>
            <w:r>
              <w:rPr>
                <w:sz w:val="20"/>
                <w:szCs w:val="20"/>
              </w:rPr>
              <w:t xml:space="preserve">Historia</w:t>
            </w:r>
          </w:p>
        </w:tc>
        <w:tc>
          <w:tcPr>
            <w:tcW w:type="dxa" w:w="6560"/>
            <w:tcBorders>
              <w:top w:val="single" w:color="CCCCCC" w:sz="1"/>
              <w:left w:val="single" w:color="CCCCCC" w:sz="1"/>
              <w:bottom w:val="single" w:color="CCCCCC" w:sz="1"/>
              <w:right w:val="single" w:color="CCCCCC" w:sz="1"/>
            </w:tcBorders>
            <w:shd w:fill="f5f5f5" w:val="clear"/>
          </w:tcPr>
          <w:p>
            <w:r>
              <w:rPr>
                <w:sz w:val="20"/>
                <w:szCs w:val="20"/>
              </w:rPr>
              <w:t xml:space="preserve">"Últimos lugares esta semana" + CTA directo</w:t>
            </w:r>
          </w:p>
        </w:tc>
      </w:tr>
      <w:tr>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Domingo</w:t>
            </w:r>
          </w:p>
        </w:tc>
        <w:tc>
          <w:tcPr>
            <w:tcW w:type="dxa" w:w="1400"/>
            <w:tcBorders>
              <w:top w:val="single" w:color="CCCCCC" w:sz="1"/>
              <w:left w:val="single" w:color="CCCCCC" w:sz="1"/>
              <w:bottom w:val="single" w:color="CCCCCC" w:sz="1"/>
              <w:right w:val="single" w:color="CCCCCC" w:sz="1"/>
            </w:tcBorders>
            <w:shd w:fill="ffffff" w:val="clear"/>
          </w:tcPr>
          <w:p>
            <w:r>
              <w:rPr>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Pr>
          <w:p>
            <w:r>
              <w:rPr>
                <w:sz w:val="20"/>
                <w:szCs w:val="20"/>
              </w:rPr>
              <w:t xml:space="preserve">Recap del mes + anuncio del siguiente ciclo</w:t>
            </w:r>
          </w:p>
        </w:tc>
      </w:tr>
    </w:tbl>
    <w:p>
      <w:pPr>
        <w:spacing w:before="200"/>
      </w:pPr>
      <w:r>
        <w:t xml:space="preserve"/>
      </w:r>
    </w:p>
    <w:p>
      <w:pPr>
        <w:pStyle w:val="Heading2"/>
        <w:spacing w:after="160" w:before="300"/>
      </w:pPr>
      <w:r>
        <w:rPr>
          <w:b/>
          <w:bCs/>
          <w:color w:val="1a1a1a"/>
          <w:sz w:val="28"/>
          <w:szCs w:val="28"/>
        </w:rPr>
        <w:t xml:space="preserve">Fórmula de Caption que Convierte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Línea</w:t>
            </w:r>
          </w:p>
        </w:tc>
        <w:tc>
          <w:tcPr>
            <w:tcW w:type="dxa" w:w="73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Función</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Línea 1</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GANCHO — Pregunta o dato impactante</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Líneas 2-4</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PROBLEMA — Con el que se identifican</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Líneas 5-7</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SOLUCIÓN / INSIGHT — Valor real gratuito</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Línea 8</w:t>
            </w:r>
          </w:p>
        </w:tc>
        <w:tc>
          <w:tcPr>
            <w:tcW w:type="dxa" w:w="7360"/>
            <w:tcBorders>
              <w:top w:val="single" w:color="CCCCCC" w:sz="1"/>
              <w:left w:val="single" w:color="CCCCCC" w:sz="1"/>
              <w:bottom w:val="single" w:color="CCCCCC" w:sz="1"/>
              <w:right w:val="single" w:color="CCCCCC" w:sz="1"/>
            </w:tcBorders>
            <w:shd w:fill="f5f5f5" w:val="clear"/>
          </w:tcPr>
          <w:p>
            <w:r>
              <w:rPr>
                <w:sz w:val="20"/>
                <w:szCs w:val="20"/>
              </w:rPr>
              <w:t xml:space="preserve">CTA suave: "¿Te identificas? Cuéntame en comentarios"</w:t>
            </w:r>
          </w:p>
        </w:tc>
      </w:tr>
      <w:tr>
        <w:tc>
          <w:tcPr>
            <w:tcW w:type="dxa" w:w="2000"/>
            <w:tcBorders>
              <w:top w:val="single" w:color="CCCCCC" w:sz="1"/>
              <w:left w:val="single" w:color="CCCCCC" w:sz="1"/>
              <w:bottom w:val="single" w:color="CCCCCC" w:sz="1"/>
              <w:right w:val="single" w:color="CCCCCC" w:sz="1"/>
            </w:tcBorders>
            <w:shd w:fill="ffffff" w:val="clear"/>
          </w:tcPr>
          <w:p>
            <w:r>
              <w:rPr>
                <w:sz w:val="20"/>
                <w:szCs w:val="20"/>
              </w:rPr>
              <w:t xml:space="preserve">Línea 9</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CTA duro (solo 2-3 veces/semana): "Link en bio para agendar"</w:t>
            </w:r>
          </w:p>
        </w:tc>
      </w:tr>
    </w:tbl>
    <w:p>
      <w:r>
        <w:br w:type="page"/>
      </w:r>
    </w:p>
    <w:p>
      <w:pPr>
        <w:pStyle w:val="Heading1"/>
        <w:spacing w:after="200" w:before="400"/>
      </w:pPr>
      <w:r>
        <w:rPr>
          <w:b/>
          <w:bCs/>
          <w:color w:val="2d6a4f"/>
          <w:sz w:val="36"/>
          <w:szCs w:val="36"/>
        </w:rPr>
        <w:t xml:space="preserve">10. Lead Magnet y Mejoras Prioritarias</w:t>
      </w:r>
    </w:p>
    <w:p>
      <w:pPr>
        <w:pStyle w:val="Heading2"/>
        <w:spacing w:after="160" w:before="300"/>
      </w:pPr>
      <w:r>
        <w:rPr>
          <w:b/>
          <w:bCs/>
          <w:color w:val="1a1a1a"/>
          <w:sz w:val="28"/>
          <w:szCs w:val="28"/>
        </w:rPr>
        <w:t xml:space="preserve">Lead Magnet Recomendado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6240"/>
      </w:tblGrid>
      <w:tr>
        <w:trPr>
          <w:tblHeader/>
        </w:trPr>
        <w:tc>
          <w:tcPr>
            <w:gridSpan w:val="2"/>
            <w:tcBorders>
              <w:top w:val="single" w:color="CCCCCC" w:sz="1"/>
              <w:left w:val="single" w:color="CCCCCC" w:sz="1"/>
              <w:bottom w:val="single" w:color="CCCCCC" w:sz="1"/>
              <w:right w:val="single" w:color="CCCCCC" w:sz="1"/>
            </w:tcBorders>
            <w:shd w:fill="d5e8d5" w:val="clear"/>
          </w:tcPr>
          <w:p>
            <w:pPr>
              <w:jc w:val="center"/>
            </w:pPr>
            <w:r>
              <w:rPr>
                <w:b/>
                <w:bCs/>
                <w:color w:val="2d6a4f"/>
                <w:sz w:val="24"/>
                <w:szCs w:val="24"/>
              </w:rPr>
              <w:t xml:space="preserve">Quiz: "Descubre qué emoción puede estar detrás de tu síntoma"</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Formato</w:t>
            </w:r>
          </w:p>
        </w:tc>
        <w:tc>
          <w:tcPr>
            <w:tcW w:type="dxa" w:w="6240"/>
            <w:tcBorders>
              <w:top w:val="single" w:color="CCCCCC" w:sz="1"/>
              <w:left w:val="single" w:color="CCCCCC" w:sz="1"/>
              <w:bottom w:val="single" w:color="CCCCCC" w:sz="1"/>
              <w:right w:val="single" w:color="CCCCCC" w:sz="1"/>
            </w:tcBorders>
          </w:tcPr>
          <w:p>
            <w:r>
              <w:rPr>
                <w:sz w:val="20"/>
                <w:szCs w:val="20"/>
              </w:rPr>
              <w:t xml:space="preserve">Quiz de 5 preguntas → resultado personalizado por email</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Herramienta</w:t>
            </w:r>
          </w:p>
        </w:tc>
        <w:tc>
          <w:tcPr>
            <w:tcW w:type="dxa" w:w="6240"/>
            <w:tcBorders>
              <w:top w:val="single" w:color="CCCCCC" w:sz="1"/>
              <w:left w:val="single" w:color="CCCCCC" w:sz="1"/>
              <w:bottom w:val="single" w:color="CCCCCC" w:sz="1"/>
              <w:right w:val="single" w:color="CCCCCC" w:sz="1"/>
            </w:tcBorders>
          </w:tcPr>
          <w:p>
            <w:r>
              <w:rPr>
                <w:sz w:val="20"/>
                <w:szCs w:val="20"/>
              </w:rPr>
              <w:t xml:space="preserve">Tally.so (gratis e ilimitado) + GHL Workflow para enviar resultado</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Resultado incluye</w:t>
            </w:r>
          </w:p>
        </w:tc>
        <w:tc>
          <w:tcPr>
            <w:tcW w:type="dxa" w:w="6240"/>
            <w:tcBorders>
              <w:top w:val="single" w:color="CCCCCC" w:sz="1"/>
              <w:left w:val="single" w:color="CCCCCC" w:sz="1"/>
              <w:bottom w:val="single" w:color="CCCCCC" w:sz="1"/>
              <w:right w:val="single" w:color="CCCCCC" w:sz="1"/>
            </w:tcBorders>
          </w:tcPr>
          <w:p>
            <w:r>
              <w:rPr>
                <w:sz w:val="20"/>
                <w:szCs w:val="20"/>
              </w:rPr>
              <w:t xml:space="preserve">Emoción probable + mini-explicación + CTA a agendar sesión</w:t>
            </w:r>
          </w:p>
        </w:tc>
      </w:tr>
      <w:tr>
        <w:tc>
          <w:tcPr>
            <w:tcW w:type="dxa" w:w="3120"/>
            <w:tcBorders>
              <w:top w:val="single" w:color="CCCCCC" w:sz="1"/>
              <w:left w:val="single" w:color="CCCCCC" w:sz="1"/>
              <w:bottom w:val="single" w:color="CCCCCC" w:sz="1"/>
              <w:right w:val="single" w:color="CCCCCC" w:sz="1"/>
            </w:tcBorders>
            <w:shd w:fill="f5f5f5" w:val="clear"/>
          </w:tcPr>
          <w:p>
            <w:r>
              <w:rPr>
                <w:b/>
                <w:bCs/>
                <w:sz w:val="20"/>
                <w:szCs w:val="20"/>
              </w:rPr>
              <w:t xml:space="preserve">Por qué funciona</w:t>
            </w:r>
          </w:p>
        </w:tc>
        <w:tc>
          <w:tcPr>
            <w:tcW w:type="dxa" w:w="6240"/>
            <w:tcBorders>
              <w:top w:val="single" w:color="CCCCCC" w:sz="1"/>
              <w:left w:val="single" w:color="CCCCCC" w:sz="1"/>
              <w:bottom w:val="single" w:color="CCCCCC" w:sz="1"/>
              <w:right w:val="single" w:color="CCCCCC" w:sz="1"/>
            </w:tcBorders>
          </w:tcPr>
          <w:p>
            <w:r>
              <w:rPr>
                <w:sz w:val="20"/>
                <w:szCs w:val="20"/>
              </w:rPr>
              <w:t xml:space="preserve">Hiperpersonalizado · Alta tasa de compartir · Captura email naturalmente · Pre-vende la sesión antes de llegar a la landing</w:t>
            </w:r>
          </w:p>
        </w:tc>
      </w:tr>
    </w:tbl>
    <w:p>
      <w:pPr>
        <w:spacing w:before="200"/>
      </w:pPr>
      <w:r>
        <w:t xml:space="preserve"/>
      </w:r>
    </w:p>
    <w:p>
      <w:pPr>
        <w:pStyle w:val="Heading2"/>
        <w:spacing w:after="160" w:before="300"/>
      </w:pPr>
      <w:r>
        <w:rPr>
          <w:b/>
          <w:bCs/>
          <w:color w:val="1a1a1a"/>
          <w:sz w:val="28"/>
          <w:szCs w:val="28"/>
        </w:rPr>
        <w:t xml:space="preserve">Mejoras Prioritarias por Impacto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3200"/>
        <w:gridCol w:w="2500"/>
        <w:gridCol w:w="3160"/>
      </w:tblGrid>
      <w:tr>
        <w:trPr>
          <w:tblHeader/>
        </w:trPr>
        <w:tc>
          <w:tcPr>
            <w:tcW w:type="dxa" w:w="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w:t>
            </w:r>
          </w:p>
        </w:tc>
        <w:tc>
          <w:tcPr>
            <w:tcW w:type="dxa" w:w="32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Mejora</w:t>
            </w:r>
          </w:p>
        </w:tc>
        <w:tc>
          <w:tcPr>
            <w:tcW w:type="dxa" w:w="2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Impacto estimado</w:t>
            </w:r>
          </w:p>
        </w:tc>
        <w:tc>
          <w:tcPr>
            <w:tcW w:type="dxa" w:w="31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Costo</w:t>
            </w:r>
          </w:p>
        </w:tc>
      </w:tr>
      <w:tr>
        <w:tc>
          <w:tcPr>
            <w:tcW w:type="dxa" w:w="500"/>
            <w:tcBorders>
              <w:top w:val="single" w:color="CCCCCC" w:sz="1"/>
              <w:left w:val="single" w:color="CCCCCC" w:sz="1"/>
              <w:bottom w:val="single" w:color="CCCCCC" w:sz="1"/>
              <w:right w:val="single" w:color="CCCCCC" w:sz="1"/>
            </w:tcBorders>
            <w:shd w:fill="ffffff" w:val="clear"/>
          </w:tcPr>
          <w:p>
            <w:r>
              <w:rPr>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Pr>
          <w:p>
            <w:r>
              <w:rPr>
                <w:sz w:val="20"/>
                <w:szCs w:val="20"/>
              </w:rPr>
              <w:t xml:space="preserve">Quiz lead magnet en landing</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+40% en captación de leads</w:t>
            </w:r>
          </w:p>
        </w:tc>
        <w:tc>
          <w:tcPr>
            <w:tcW w:type="dxa" w:w="3160"/>
            <w:tcBorders>
              <w:top w:val="single" w:color="CCCCCC" w:sz="1"/>
              <w:left w:val="single" w:color="CCCCCC" w:sz="1"/>
              <w:bottom w:val="single" w:color="CCCCCC" w:sz="1"/>
              <w:right w:val="single" w:color="CCCCCC" w:sz="1"/>
            </w:tcBorders>
            <w:shd w:fill="ffffff" w:val="clear"/>
          </w:tcPr>
          <w:p>
            <w:r>
              <w:rPr>
                <w:sz w:val="20"/>
                <w:szCs w:val="20"/>
              </w:rPr>
              <w:t xml:space="preserve">$0</w:t>
            </w:r>
          </w:p>
        </w:tc>
      </w:tr>
      <w:tr>
        <w:tc>
          <w:tcPr>
            <w:tcW w:type="dxa" w:w="500"/>
            <w:tcBorders>
              <w:top w:val="single" w:color="CCCCCC" w:sz="1"/>
              <w:left w:val="single" w:color="CCCCCC" w:sz="1"/>
              <w:bottom w:val="single" w:color="CCCCCC" w:sz="1"/>
              <w:right w:val="single" w:color="CCCCCC" w:sz="1"/>
            </w:tcBorders>
            <w:shd w:fill="f5f5f5" w:val="clear"/>
          </w:tcPr>
          <w:p>
            <w:r>
              <w:rPr>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Pr>
          <w:p>
            <w:r>
              <w:rPr>
                <w:sz w:val="20"/>
                <w:szCs w:val="20"/>
              </w:rPr>
              <w:t xml:space="preserve">Chatbot WhatsApp precalifica</w:t>
            </w:r>
          </w:p>
        </w:tc>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+25% en conversión</w:t>
            </w:r>
          </w:p>
        </w:tc>
        <w:tc>
          <w:tcPr>
            <w:tcW w:type="dxa" w:w="3160"/>
            <w:tcBorders>
              <w:top w:val="single" w:color="CCCCCC" w:sz="1"/>
              <w:left w:val="single" w:color="CCCCCC" w:sz="1"/>
              <w:bottom w:val="single" w:color="CCCCCC" w:sz="1"/>
              <w:right w:val="single" w:color="CCCCCC" w:sz="1"/>
            </w:tcBorders>
            <w:shd w:fill="f5f5f5" w:val="clear"/>
          </w:tcPr>
          <w:p>
            <w:r>
              <w:rPr>
                <w:sz w:val="20"/>
                <w:szCs w:val="20"/>
              </w:rPr>
              <w:t xml:space="preserve">$11 USD/mes (si no usas GHL AI)</w:t>
            </w:r>
          </w:p>
        </w:tc>
      </w:tr>
      <w:tr>
        <w:tc>
          <w:tcPr>
            <w:tcW w:type="dxa" w:w="500"/>
            <w:tcBorders>
              <w:top w:val="single" w:color="CCCCCC" w:sz="1"/>
              <w:left w:val="single" w:color="CCCCCC" w:sz="1"/>
              <w:bottom w:val="single" w:color="CCCCCC" w:sz="1"/>
              <w:right w:val="single" w:color="CCCCCC" w:sz="1"/>
            </w:tcBorders>
            <w:shd w:fill="ffffff" w:val="clear"/>
          </w:tcPr>
          <w:p>
            <w:r>
              <w:rPr>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Pr>
          <w:p>
            <w:r>
              <w:rPr>
                <w:sz w:val="20"/>
                <w:szCs w:val="20"/>
              </w:rPr>
              <w:t xml:space="preserve">Timer real en landing (urgencia)</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+15% en conversión</w:t>
            </w:r>
          </w:p>
        </w:tc>
        <w:tc>
          <w:tcPr>
            <w:tcW w:type="dxa" w:w="3160"/>
            <w:tcBorders>
              <w:top w:val="single" w:color="CCCCCC" w:sz="1"/>
              <w:left w:val="single" w:color="CCCCCC" w:sz="1"/>
              <w:bottom w:val="single" w:color="CCCCCC" w:sz="1"/>
              <w:right w:val="single" w:color="CCCCCC" w:sz="1"/>
            </w:tcBorders>
            <w:shd w:fill="ffffff" w:val="clear"/>
          </w:tcPr>
          <w:p>
            <w:r>
              <w:rPr>
                <w:sz w:val="20"/>
                <w:szCs w:val="20"/>
              </w:rPr>
              <w:t xml:space="preserve">$0 (GHL incluido)</w:t>
            </w:r>
          </w:p>
        </w:tc>
      </w:tr>
      <w:tr>
        <w:tc>
          <w:tcPr>
            <w:tcW w:type="dxa" w:w="500"/>
            <w:tcBorders>
              <w:top w:val="single" w:color="CCCCCC" w:sz="1"/>
              <w:left w:val="single" w:color="CCCCCC" w:sz="1"/>
              <w:bottom w:val="single" w:color="CCCCCC" w:sz="1"/>
              <w:right w:val="single" w:color="CCCCCC" w:sz="1"/>
            </w:tcBorders>
            <w:shd w:fill="f5f5f5" w:val="clear"/>
          </w:tcPr>
          <w:p>
            <w:r>
              <w:rPr>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Pr>
          <w:p>
            <w:r>
              <w:rPr>
                <w:sz w:val="20"/>
                <w:szCs w:val="20"/>
              </w:rPr>
              <w:t xml:space="preserve">Video testimonial (no solo texto)</w:t>
            </w:r>
          </w:p>
        </w:tc>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+20% en confianza</w:t>
            </w:r>
          </w:p>
        </w:tc>
        <w:tc>
          <w:tcPr>
            <w:tcW w:type="dxa" w:w="3160"/>
            <w:tcBorders>
              <w:top w:val="single" w:color="CCCCCC" w:sz="1"/>
              <w:left w:val="single" w:color="CCCCCC" w:sz="1"/>
              <w:bottom w:val="single" w:color="CCCCCC" w:sz="1"/>
              <w:right w:val="single" w:color="CCCCCC" w:sz="1"/>
            </w:tcBorders>
            <w:shd w:fill="f5f5f5" w:val="clear"/>
          </w:tcPr>
          <w:p>
            <w:r>
              <w:rPr>
                <w:sz w:val="20"/>
                <w:szCs w:val="20"/>
              </w:rPr>
              <w:t xml:space="preserve">$0 (solo grabar)</w:t>
            </w:r>
          </w:p>
        </w:tc>
      </w:tr>
      <w:tr>
        <w:tc>
          <w:tcPr>
            <w:tcW w:type="dxa" w:w="500"/>
            <w:tcBorders>
              <w:top w:val="single" w:color="CCCCCC" w:sz="1"/>
              <w:left w:val="single" w:color="CCCCCC" w:sz="1"/>
              <w:bottom w:val="single" w:color="CCCCCC" w:sz="1"/>
              <w:right w:val="single" w:color="CCCCCC" w:sz="1"/>
            </w:tcBorders>
            <w:shd w:fill="ffffff" w:val="clear"/>
          </w:tcPr>
          <w:p>
            <w:r>
              <w:rPr>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Pr>
          <w:p>
            <w:r>
              <w:rPr>
                <w:sz w:val="20"/>
                <w:szCs w:val="20"/>
              </w:rPr>
              <w:t xml:space="preserve">Botón WhatsApp flotante en landing</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+10% en conversión</w:t>
            </w:r>
          </w:p>
        </w:tc>
        <w:tc>
          <w:tcPr>
            <w:tcW w:type="dxa" w:w="3160"/>
            <w:tcBorders>
              <w:top w:val="single" w:color="CCCCCC" w:sz="1"/>
              <w:left w:val="single" w:color="CCCCCC" w:sz="1"/>
              <w:bottom w:val="single" w:color="CCCCCC" w:sz="1"/>
              <w:right w:val="single" w:color="CCCCCC" w:sz="1"/>
            </w:tcBorders>
            <w:shd w:fill="ffffff" w:val="clear"/>
          </w:tcPr>
          <w:p>
            <w:r>
              <w:rPr>
                <w:sz w:val="20"/>
                <w:szCs w:val="20"/>
              </w:rPr>
              <w:t xml:space="preserve">$0</w:t>
            </w:r>
          </w:p>
        </w:tc>
      </w:tr>
      <w:tr>
        <w:tc>
          <w:tcPr>
            <w:tcW w:type="dxa" w:w="500"/>
            <w:tcBorders>
              <w:top w:val="single" w:color="CCCCCC" w:sz="1"/>
              <w:left w:val="single" w:color="CCCCCC" w:sz="1"/>
              <w:bottom w:val="single" w:color="CCCCCC" w:sz="1"/>
              <w:right w:val="single" w:color="CCCCCC" w:sz="1"/>
            </w:tcBorders>
            <w:shd w:fill="f5f5f5" w:val="clear"/>
          </w:tcPr>
          <w:p>
            <w:r>
              <w:rPr>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Pr>
          <w:p>
            <w:r>
              <w:rPr>
                <w:sz w:val="20"/>
                <w:szCs w:val="20"/>
              </w:rPr>
              <w:t xml:space="preserve">Pixel Meta conectado a GHL</w:t>
            </w:r>
          </w:p>
        </w:tc>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Retargeting pago efectivo</w:t>
            </w:r>
          </w:p>
        </w:tc>
        <w:tc>
          <w:tcPr>
            <w:tcW w:type="dxa" w:w="3160"/>
            <w:tcBorders>
              <w:top w:val="single" w:color="CCCCCC" w:sz="1"/>
              <w:left w:val="single" w:color="CCCCCC" w:sz="1"/>
              <w:bottom w:val="single" w:color="CCCCCC" w:sz="1"/>
              <w:right w:val="single" w:color="CCCCCC" w:sz="1"/>
            </w:tcBorders>
            <w:shd w:fill="f5f5f5" w:val="clear"/>
          </w:tcPr>
          <w:p>
            <w:r>
              <w:rPr>
                <w:sz w:val="20"/>
                <w:szCs w:val="20"/>
              </w:rPr>
              <w:t xml:space="preserve">$0</w:t>
            </w:r>
          </w:p>
        </w:tc>
      </w:tr>
      <w:tr>
        <w:tc>
          <w:tcPr>
            <w:tcW w:type="dxa" w:w="500"/>
            <w:tcBorders>
              <w:top w:val="single" w:color="CCCCCC" w:sz="1"/>
              <w:left w:val="single" w:color="CCCCCC" w:sz="1"/>
              <w:bottom w:val="single" w:color="CCCCCC" w:sz="1"/>
              <w:right w:val="single" w:color="CCCCCC" w:sz="1"/>
            </w:tcBorders>
            <w:shd w:fill="ffffff" w:val="clear"/>
          </w:tcPr>
          <w:p>
            <w:r>
              <w:rPr>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Pr>
          <w:p>
            <w:r>
              <w:rPr>
                <w:sz w:val="20"/>
                <w:szCs w:val="20"/>
              </w:rPr>
              <w:t xml:space="preserve">OXXO Pay / Mercado Pago habilitado</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+20% en pagos completados</w:t>
            </w:r>
          </w:p>
        </w:tc>
        <w:tc>
          <w:tcPr>
            <w:tcW w:type="dxa" w:w="3160"/>
            <w:tcBorders>
              <w:top w:val="single" w:color="CCCCCC" w:sz="1"/>
              <w:left w:val="single" w:color="CCCCCC" w:sz="1"/>
              <w:bottom w:val="single" w:color="CCCCCC" w:sz="1"/>
              <w:right w:val="single" w:color="CCCCCC" w:sz="1"/>
            </w:tcBorders>
            <w:shd w:fill="ffffff" w:val="clear"/>
          </w:tcPr>
          <w:p>
            <w:r>
              <w:rPr>
                <w:sz w:val="20"/>
                <w:szCs w:val="20"/>
              </w:rPr>
              <w:t xml:space="preserve">$0 (comisión 3.6%)</w:t>
            </w:r>
          </w:p>
        </w:tc>
      </w:tr>
      <w:tr>
        <w:tc>
          <w:tcPr>
            <w:tcW w:type="dxa" w:w="500"/>
            <w:tcBorders>
              <w:top w:val="single" w:color="CCCCCC" w:sz="1"/>
              <w:left w:val="single" w:color="CCCCCC" w:sz="1"/>
              <w:bottom w:val="single" w:color="CCCCCC" w:sz="1"/>
              <w:right w:val="single" w:color="CCCCCC" w:sz="1"/>
            </w:tcBorders>
            <w:shd w:fill="f5f5f5" w:val="clear"/>
          </w:tcPr>
          <w:p>
            <w:r>
              <w:rPr>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Pr>
          <w:p>
            <w:r>
              <w:rPr>
                <w:sz w:val="20"/>
                <w:szCs w:val="20"/>
              </w:rPr>
              <w:t xml:space="preserve">Programa de referidos en GHL</w:t>
            </w:r>
          </w:p>
        </w:tc>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K-factor + crecimiento orgánico</w:t>
            </w:r>
          </w:p>
        </w:tc>
        <w:tc>
          <w:tcPr>
            <w:tcW w:type="dxa" w:w="3160"/>
            <w:tcBorders>
              <w:top w:val="single" w:color="CCCCCC" w:sz="1"/>
              <w:left w:val="single" w:color="CCCCCC" w:sz="1"/>
              <w:bottom w:val="single" w:color="CCCCCC" w:sz="1"/>
              <w:right w:val="single" w:color="CCCCCC" w:sz="1"/>
            </w:tcBorders>
            <w:shd w:fill="f5f5f5" w:val="clear"/>
          </w:tcPr>
          <w:p>
            <w:r>
              <w:rPr>
                <w:sz w:val="20"/>
                <w:szCs w:val="20"/>
              </w:rPr>
              <w:t xml:space="preserve">$0</w:t>
            </w:r>
          </w:p>
        </w:tc>
      </w:tr>
      <w:tr>
        <w:tc>
          <w:tcPr>
            <w:tcW w:type="dxa" w:w="500"/>
            <w:tcBorders>
              <w:top w:val="single" w:color="CCCCCC" w:sz="1"/>
              <w:left w:val="single" w:color="CCCCCC" w:sz="1"/>
              <w:bottom w:val="single" w:color="CCCCCC" w:sz="1"/>
              <w:right w:val="single" w:color="CCCCCC" w:sz="1"/>
            </w:tcBorders>
            <w:shd w:fill="ffffff" w:val="clear"/>
          </w:tcPr>
          <w:p>
            <w:r>
              <w:rPr>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Pr>
          <w:p>
            <w:r>
              <w:rPr>
                <w:sz w:val="20"/>
                <w:szCs w:val="20"/>
              </w:rPr>
              <w:t xml:space="preserve">Newsletter semanal vía GHL Email</w:t>
            </w:r>
          </w:p>
        </w:tc>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Retención y reactivación</w:t>
            </w:r>
          </w:p>
        </w:tc>
        <w:tc>
          <w:tcPr>
            <w:tcW w:type="dxa" w:w="3160"/>
            <w:tcBorders>
              <w:top w:val="single" w:color="CCCCCC" w:sz="1"/>
              <w:left w:val="single" w:color="CCCCCC" w:sz="1"/>
              <w:bottom w:val="single" w:color="CCCCCC" w:sz="1"/>
              <w:right w:val="single" w:color="CCCCCC" w:sz="1"/>
            </w:tcBorders>
            <w:shd w:fill="ffffff" w:val="clear"/>
          </w:tcPr>
          <w:p>
            <w:r>
              <w:rPr>
                <w:sz w:val="20"/>
                <w:szCs w:val="20"/>
              </w:rPr>
              <w:t xml:space="preserve">$0</w:t>
            </w:r>
          </w:p>
        </w:tc>
      </w:tr>
      <w:tr>
        <w:tc>
          <w:tcPr>
            <w:tcW w:type="dxa" w:w="500"/>
            <w:tcBorders>
              <w:top w:val="single" w:color="CCCCCC" w:sz="1"/>
              <w:left w:val="single" w:color="CCCCCC" w:sz="1"/>
              <w:bottom w:val="single" w:color="CCCCCC" w:sz="1"/>
              <w:right w:val="single" w:color="CCCCCC" w:sz="1"/>
            </w:tcBorders>
            <w:shd w:fill="f5f5f5" w:val="clear"/>
          </w:tcPr>
          <w:p>
            <w:r>
              <w:rPr>
                <w:sz w:val="20"/>
                <w:szCs w:val="20"/>
              </w:rPr>
              <w:t xml:space="preserve">10</w:t>
            </w:r>
          </w:p>
        </w:tc>
        <w:tc>
          <w:tcPr>
            <w:tcW w:type="dxa" w:w="3200"/>
            <w:tcBorders>
              <w:top w:val="single" w:color="CCCCCC" w:sz="1"/>
              <w:left w:val="single" w:color="CCCCCC" w:sz="1"/>
              <w:bottom w:val="single" w:color="CCCCCC" w:sz="1"/>
              <w:right w:val="single" w:color="CCCCCC" w:sz="1"/>
            </w:tcBorders>
            <w:shd w:fill="f5f5f5" w:val="clear"/>
          </w:tcPr>
          <w:p>
            <w:r>
              <w:rPr>
                <w:sz w:val="20"/>
                <w:szCs w:val="20"/>
              </w:rPr>
              <w:t xml:space="preserve">Google Analytics 4 configurado</w:t>
            </w:r>
          </w:p>
        </w:tc>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Data real para optimizar</w:t>
            </w:r>
          </w:p>
        </w:tc>
        <w:tc>
          <w:tcPr>
            <w:tcW w:type="dxa" w:w="3160"/>
            <w:tcBorders>
              <w:top w:val="single" w:color="CCCCCC" w:sz="1"/>
              <w:left w:val="single" w:color="CCCCCC" w:sz="1"/>
              <w:bottom w:val="single" w:color="CCCCCC" w:sz="1"/>
              <w:right w:val="single" w:color="CCCCCC" w:sz="1"/>
            </w:tcBorders>
            <w:shd w:fill="f5f5f5" w:val="clear"/>
          </w:tcPr>
          <w:p>
            <w:r>
              <w:rPr>
                <w:sz w:val="20"/>
                <w:szCs w:val="20"/>
              </w:rPr>
              <w:t xml:space="preserve">$0</w:t>
            </w:r>
          </w:p>
        </w:tc>
      </w:tr>
    </w:tbl>
    <w:p>
      <w:pPr>
        <w:spacing w:before="200"/>
      </w:pPr>
      <w:r>
        <w:t xml:space="preserve"/>
      </w:r>
    </w:p>
    <w:p>
      <w:pPr>
        <w:pStyle w:val="Heading2"/>
        <w:spacing w:after="160" w:before="300"/>
      </w:pPr>
      <w:r>
        <w:rPr>
          <w:b/>
          <w:bCs/>
          <w:color w:val="1a1a1a"/>
          <w:sz w:val="28"/>
          <w:szCs w:val="28"/>
        </w:rPr>
        <w:t xml:space="preserve">Stack Tecnológico con GoHighLevel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Función</w:t>
            </w:r>
          </w:p>
        </w:tc>
        <w:tc>
          <w:tcPr>
            <w:tcW w:type="dxa" w:w="35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Herramienta</w:t>
            </w:r>
          </w:p>
        </w:tc>
        <w:tc>
          <w:tcPr>
            <w:tcW w:type="dxa" w:w="33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Costo mensual</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CRM + Pipeline</w:t>
            </w:r>
          </w:p>
        </w:tc>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GoHighLevel (incluido)</w:t>
            </w:r>
          </w:p>
        </w:tc>
        <w:tc>
          <w:tcPr>
            <w:tcW w:type="dxa" w:w="3360"/>
            <w:tcBorders>
              <w:top w:val="single" w:color="CCCCCC" w:sz="1"/>
              <w:left w:val="single" w:color="CCCCCC" w:sz="1"/>
              <w:bottom w:val="single" w:color="CCCCCC" w:sz="1"/>
              <w:right w:val="single" w:color="CCCCCC" w:sz="1"/>
            </w:tcBorders>
            <w:shd w:fill="ffffff" w:val="clear"/>
          </w:tcPr>
          <w:p>
            <w:r>
              <w:rPr>
                <w:sz w:val="20"/>
                <w:szCs w:val="20"/>
              </w:rPr>
              <w:t xml:space="preserve">Ya incluido en GHL</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Landing page</w:t>
            </w:r>
          </w:p>
        </w:tc>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GHL Funnels (incluido)</w:t>
            </w:r>
          </w:p>
        </w:tc>
        <w:tc>
          <w:tcPr>
            <w:tcW w:type="dxa" w:w="3360"/>
            <w:tcBorders>
              <w:top w:val="single" w:color="CCCCCC" w:sz="1"/>
              <w:left w:val="single" w:color="CCCCCC" w:sz="1"/>
              <w:bottom w:val="single" w:color="CCCCCC" w:sz="1"/>
              <w:right w:val="single" w:color="CCCCCC" w:sz="1"/>
            </w:tcBorders>
            <w:shd w:fill="f5f5f5" w:val="clear"/>
          </w:tcPr>
          <w:p>
            <w:r>
              <w:rPr>
                <w:sz w:val="20"/>
                <w:szCs w:val="20"/>
              </w:rPr>
              <w:t xml:space="preserve">Ya incluido en GHL</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Email marketing</w:t>
            </w:r>
          </w:p>
        </w:tc>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GHL Email (incluido)</w:t>
            </w:r>
          </w:p>
        </w:tc>
        <w:tc>
          <w:tcPr>
            <w:tcW w:type="dxa" w:w="3360"/>
            <w:tcBorders>
              <w:top w:val="single" w:color="CCCCCC" w:sz="1"/>
              <w:left w:val="single" w:color="CCCCCC" w:sz="1"/>
              <w:bottom w:val="single" w:color="CCCCCC" w:sz="1"/>
              <w:right w:val="single" w:color="CCCCCC" w:sz="1"/>
            </w:tcBorders>
            <w:shd w:fill="ffffff" w:val="clear"/>
          </w:tcPr>
          <w:p>
            <w:r>
              <w:rPr>
                <w:sz w:val="20"/>
                <w:szCs w:val="20"/>
              </w:rPr>
              <w:t xml:space="preserve">Ya incluido en GHL</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WhatsApp automation</w:t>
            </w:r>
          </w:p>
        </w:tc>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GHL WhatsApp (incluido)</w:t>
            </w:r>
          </w:p>
        </w:tc>
        <w:tc>
          <w:tcPr>
            <w:tcW w:type="dxa" w:w="3360"/>
            <w:tcBorders>
              <w:top w:val="single" w:color="CCCCCC" w:sz="1"/>
              <w:left w:val="single" w:color="CCCCCC" w:sz="1"/>
              <w:bottom w:val="single" w:color="CCCCCC" w:sz="1"/>
              <w:right w:val="single" w:color="CCCCCC" w:sz="1"/>
            </w:tcBorders>
            <w:shd w:fill="f5f5f5" w:val="clear"/>
          </w:tcPr>
          <w:p>
            <w:r>
              <w:rPr>
                <w:sz w:val="20"/>
                <w:szCs w:val="20"/>
              </w:rPr>
              <w:t xml:space="preserve">Ya incluido en GHL</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Chatbot IA</w:t>
            </w:r>
          </w:p>
        </w:tc>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GHL Conversation AI</w:t>
            </w:r>
          </w:p>
        </w:tc>
        <w:tc>
          <w:tcPr>
            <w:tcW w:type="dxa" w:w="3360"/>
            <w:tcBorders>
              <w:top w:val="single" w:color="CCCCCC" w:sz="1"/>
              <w:left w:val="single" w:color="CCCCCC" w:sz="1"/>
              <w:bottom w:val="single" w:color="CCCCCC" w:sz="1"/>
              <w:right w:val="single" w:color="CCCCCC" w:sz="1"/>
            </w:tcBorders>
            <w:shd w:fill="ffffff" w:val="clear"/>
          </w:tcPr>
          <w:p>
            <w:r>
              <w:rPr>
                <w:sz w:val="20"/>
                <w:szCs w:val="20"/>
              </w:rPr>
              <w:t xml:space="preserve">Ya incluido en GHL</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Calendario / Agendamiento</w:t>
            </w:r>
          </w:p>
        </w:tc>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GHL Calendar (incluido)</w:t>
            </w:r>
          </w:p>
        </w:tc>
        <w:tc>
          <w:tcPr>
            <w:tcW w:type="dxa" w:w="3360"/>
            <w:tcBorders>
              <w:top w:val="single" w:color="CCCCCC" w:sz="1"/>
              <w:left w:val="single" w:color="CCCCCC" w:sz="1"/>
              <w:bottom w:val="single" w:color="CCCCCC" w:sz="1"/>
              <w:right w:val="single" w:color="CCCCCC" w:sz="1"/>
            </w:tcBorders>
            <w:shd w:fill="f5f5f5" w:val="clear"/>
          </w:tcPr>
          <w:p>
            <w:r>
              <w:rPr>
                <w:sz w:val="20"/>
                <w:szCs w:val="20"/>
              </w:rPr>
              <w:t xml:space="preserve">Ya incluido en GHL</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Analytics</w:t>
            </w:r>
          </w:p>
        </w:tc>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GHL + Google Analytics 4</w:t>
            </w:r>
          </w:p>
        </w:tc>
        <w:tc>
          <w:tcPr>
            <w:tcW w:type="dxa" w:w="3360"/>
            <w:tcBorders>
              <w:top w:val="single" w:color="CCCCCC" w:sz="1"/>
              <w:left w:val="single" w:color="CCCCCC" w:sz="1"/>
              <w:bottom w:val="single" w:color="CCCCCC" w:sz="1"/>
              <w:right w:val="single" w:color="CCCCCC" w:sz="1"/>
            </w:tcBorders>
            <w:shd w:fill="ffffff" w:val="clear"/>
          </w:tcPr>
          <w:p>
            <w:r>
              <w:rPr>
                <w:sz w:val="20"/>
                <w:szCs w:val="20"/>
              </w:rPr>
              <w:t xml:space="preserve">$0 adicional</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Heatmaps</w:t>
            </w:r>
          </w:p>
        </w:tc>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Hotjar free tier</w:t>
            </w:r>
          </w:p>
        </w:tc>
        <w:tc>
          <w:tcPr>
            <w:tcW w:type="dxa" w:w="3360"/>
            <w:tcBorders>
              <w:top w:val="single" w:color="CCCCCC" w:sz="1"/>
              <w:left w:val="single" w:color="CCCCCC" w:sz="1"/>
              <w:bottom w:val="single" w:color="CCCCCC" w:sz="1"/>
              <w:right w:val="single" w:color="CCCCCC" w:sz="1"/>
            </w:tcBorders>
            <w:shd w:fill="f5f5f5" w:val="clear"/>
          </w:tcPr>
          <w:p>
            <w:r>
              <w:rPr>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Quiz / Lead magnet</w:t>
            </w:r>
          </w:p>
        </w:tc>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Tally.so</w:t>
            </w:r>
          </w:p>
        </w:tc>
        <w:tc>
          <w:tcPr>
            <w:tcW w:type="dxa" w:w="3360"/>
            <w:tcBorders>
              <w:top w:val="single" w:color="CCCCCC" w:sz="1"/>
              <w:left w:val="single" w:color="CCCCCC" w:sz="1"/>
              <w:bottom w:val="single" w:color="CCCCCC" w:sz="1"/>
              <w:right w:val="single" w:color="CCCCCC" w:sz="1"/>
            </w:tcBorders>
            <w:shd w:fill="ffffff" w:val="clear"/>
          </w:tcPr>
          <w:p>
            <w:r>
              <w:rPr>
                <w:sz w:val="20"/>
                <w:szCs w:val="20"/>
              </w:rPr>
              <w:t xml:space="preserve">$0</w:t>
            </w:r>
          </w:p>
        </w:tc>
      </w:tr>
      <w:tr>
        <w:tc>
          <w:tcPr>
            <w:tcW w:type="dxa" w:w="2500"/>
            <w:tcBorders>
              <w:top w:val="single" w:color="CCCCCC" w:sz="1"/>
              <w:left w:val="single" w:color="CCCCCC" w:sz="1"/>
              <w:bottom w:val="single" w:color="CCCCCC" w:sz="1"/>
              <w:right w:val="single" w:color="CCCCCC" w:sz="1"/>
            </w:tcBorders>
            <w:shd w:fill="f5f5f5" w:val="clear"/>
          </w:tcPr>
          <w:p>
            <w:r>
              <w:rPr>
                <w:sz w:val="20"/>
                <w:szCs w:val="20"/>
              </w:rPr>
              <w:t xml:space="preserve">Pagos México</w:t>
            </w:r>
          </w:p>
        </w:tc>
        <w:tc>
          <w:tcPr>
            <w:tcW w:type="dxa" w:w="3500"/>
            <w:tcBorders>
              <w:top w:val="single" w:color="CCCCCC" w:sz="1"/>
              <w:left w:val="single" w:color="CCCCCC" w:sz="1"/>
              <w:bottom w:val="single" w:color="CCCCCC" w:sz="1"/>
              <w:right w:val="single" w:color="CCCCCC" w:sz="1"/>
            </w:tcBorders>
            <w:shd w:fill="f5f5f5" w:val="clear"/>
          </w:tcPr>
          <w:p>
            <w:r>
              <w:rPr>
                <w:sz w:val="20"/>
                <w:szCs w:val="20"/>
              </w:rPr>
              <w:t xml:space="preserve">Mercado Pago</w:t>
            </w:r>
          </w:p>
        </w:tc>
        <w:tc>
          <w:tcPr>
            <w:tcW w:type="dxa" w:w="3360"/>
            <w:tcBorders>
              <w:top w:val="single" w:color="CCCCCC" w:sz="1"/>
              <w:left w:val="single" w:color="CCCCCC" w:sz="1"/>
              <w:bottom w:val="single" w:color="CCCCCC" w:sz="1"/>
              <w:right w:val="single" w:color="CCCCCC" w:sz="1"/>
            </w:tcBorders>
            <w:shd w:fill="f5f5f5" w:val="clear"/>
          </w:tcPr>
          <w:p>
            <w:r>
              <w:rPr>
                <w:sz w:val="20"/>
                <w:szCs w:val="20"/>
              </w:rPr>
              <w:t xml:space="preserve">$0 (3.6% por transacción)</w:t>
            </w:r>
          </w:p>
        </w:tc>
      </w:tr>
      <w:tr>
        <w:tc>
          <w:tcPr>
            <w:tcW w:type="dxa" w:w="2500"/>
            <w:tcBorders>
              <w:top w:val="single" w:color="CCCCCC" w:sz="1"/>
              <w:left w:val="single" w:color="CCCCCC" w:sz="1"/>
              <w:bottom w:val="single" w:color="CCCCCC" w:sz="1"/>
              <w:right w:val="single" w:color="CCCCCC" w:sz="1"/>
            </w:tcBorders>
            <w:shd w:fill="ffffff" w:val="clear"/>
          </w:tcPr>
          <w:p>
            <w:r>
              <w:rPr>
                <w:sz w:val="20"/>
                <w:szCs w:val="20"/>
              </w:rPr>
              <w:t xml:space="preserve">Video hosting</w:t>
            </w:r>
          </w:p>
        </w:tc>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YouTube (unlisted) o Loom</w:t>
            </w:r>
          </w:p>
        </w:tc>
        <w:tc>
          <w:tcPr>
            <w:tcW w:type="dxa" w:w="3360"/>
            <w:tcBorders>
              <w:top w:val="single" w:color="CCCCCC" w:sz="1"/>
              <w:left w:val="single" w:color="CCCCCC" w:sz="1"/>
              <w:bottom w:val="single" w:color="CCCCCC" w:sz="1"/>
              <w:right w:val="single" w:color="CCCCCC" w:sz="1"/>
            </w:tcBorders>
            <w:shd w:fill="ffffff" w:val="clear"/>
          </w:tcPr>
          <w:p>
            <w:r>
              <w:rPr>
                <w:sz w:val="20"/>
                <w:szCs w:val="20"/>
              </w:rPr>
              <w:t xml:space="preserve">$0</w:t>
            </w:r>
          </w:p>
        </w:tc>
      </w:tr>
    </w:tbl>
    <w:p>
      <w:pPr>
        <w:spacing w:before="200"/>
      </w:pPr>
      <w:r>
        <w:t xml:space="preserve"/>
      </w:r>
    </w:p>
    <w:p>
      <w:pPr>
        <w:pStyle w:val="Heading2"/>
        <w:spacing w:after="160" w:before="300"/>
      </w:pPr>
      <w:r>
        <w:rPr>
          <w:b/>
          <w:bCs/>
          <w:color w:val="1a1a1a"/>
          <w:sz w:val="28"/>
          <w:szCs w:val="28"/>
        </w:rPr>
        <w:t xml:space="preserve">Proyección Financiera Primer 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Concepto</w:t>
            </w:r>
          </w:p>
        </w:tc>
        <w:tc>
          <w:tcPr>
            <w:tcW w:type="dxa" w:w="5360"/>
            <w:tcBorders>
              <w:top w:val="single" w:color="CCCCCC" w:sz="1"/>
              <w:left w:val="single" w:color="CCCCCC" w:sz="1"/>
              <w:bottom w:val="single" w:color="CCCCCC" w:sz="1"/>
              <w:right w:val="single" w:color="CCCCCC" w:sz="1"/>
            </w:tcBorders>
            <w:shd w:fill="d5e8d5" w:val="clear"/>
          </w:tcPr>
          <w:p>
            <w:pPr>
              <w:jc w:val="center"/>
            </w:pPr>
            <w:r>
              <w:rPr>
                <w:b/>
                <w:bCs/>
                <w:color w:val="1a1a1a"/>
                <w:sz w:val="20"/>
                <w:szCs w:val="20"/>
              </w:rPr>
              <w:t xml:space="preserve">Estimado</w:t>
            </w:r>
          </w:p>
        </w:tc>
      </w:tr>
      <w:tr>
        <w:tc>
          <w:tcPr>
            <w:tcW w:type="dxa" w:w="4000"/>
            <w:tcBorders>
              <w:top w:val="single" w:color="CCCCCC" w:sz="1"/>
              <w:left w:val="single" w:color="CCCCCC" w:sz="1"/>
              <w:bottom w:val="single" w:color="CCCCCC" w:sz="1"/>
              <w:right w:val="single" w:color="CCCCCC" w:sz="1"/>
            </w:tcBorders>
            <w:shd w:fill="ffffff" w:val="clear"/>
          </w:tcPr>
          <w:p>
            <w:r>
              <w:rPr>
                <w:sz w:val="20"/>
                <w:szCs w:val="20"/>
              </w:rPr>
              <w:t xml:space="preserve">Inversión en anuncios Meta (para testear)</w:t>
            </w:r>
          </w:p>
        </w:tc>
        <w:tc>
          <w:tcPr>
            <w:tcW w:type="dxa" w:w="5360"/>
            <w:tcBorders>
              <w:top w:val="single" w:color="CCCCCC" w:sz="1"/>
              <w:left w:val="single" w:color="CCCCCC" w:sz="1"/>
              <w:bottom w:val="single" w:color="CCCCCC" w:sz="1"/>
              <w:right w:val="single" w:color="CCCCCC" w:sz="1"/>
            </w:tcBorders>
            <w:shd w:fill="ffffff" w:val="clear"/>
          </w:tcPr>
          <w:p>
            <w:r>
              <w:rPr>
                <w:sz w:val="20"/>
                <w:szCs w:val="20"/>
              </w:rPr>
              <w:t xml:space="preserve">$300-500 MXN / semana = $1,200-2,000 MXN/mes</w:t>
            </w:r>
          </w:p>
        </w:tc>
      </w:tr>
      <w:tr>
        <w:tc>
          <w:tcPr>
            <w:tcW w:type="dxa" w:w="4000"/>
            <w:tcBorders>
              <w:top w:val="single" w:color="CCCCCC" w:sz="1"/>
              <w:left w:val="single" w:color="CCCCCC" w:sz="1"/>
              <w:bottom w:val="single" w:color="CCCCCC" w:sz="1"/>
              <w:right w:val="single" w:color="CCCCCC" w:sz="1"/>
            </w:tcBorders>
            <w:shd w:fill="f5f5f5" w:val="clear"/>
          </w:tcPr>
          <w:p>
            <w:r>
              <w:rPr>
                <w:sz w:val="20"/>
                <w:szCs w:val="20"/>
              </w:rPr>
              <w:t xml:space="preserve">GHL (plan existente)</w:t>
            </w:r>
          </w:p>
        </w:tc>
        <w:tc>
          <w:tcPr>
            <w:tcW w:type="dxa" w:w="5360"/>
            <w:tcBorders>
              <w:top w:val="single" w:color="CCCCCC" w:sz="1"/>
              <w:left w:val="single" w:color="CCCCCC" w:sz="1"/>
              <w:bottom w:val="single" w:color="CCCCCC" w:sz="1"/>
              <w:right w:val="single" w:color="CCCCCC" w:sz="1"/>
            </w:tcBorders>
            <w:shd w:fill="f5f5f5" w:val="clear"/>
          </w:tcPr>
          <w:p>
            <w:r>
              <w:rPr>
                <w:sz w:val="20"/>
                <w:szCs w:val="20"/>
              </w:rPr>
              <w:t xml:space="preserve">Ya lo tienes</w:t>
            </w:r>
          </w:p>
        </w:tc>
      </w:tr>
      <w:tr>
        <w:tc>
          <w:tcPr>
            <w:tcW w:type="dxa" w:w="4000"/>
            <w:tcBorders>
              <w:top w:val="single" w:color="CCCCCC" w:sz="1"/>
              <w:left w:val="single" w:color="CCCCCC" w:sz="1"/>
              <w:bottom w:val="single" w:color="CCCCCC" w:sz="1"/>
              <w:right w:val="single" w:color="CCCCCC" w:sz="1"/>
            </w:tcBorders>
            <w:shd w:fill="ffffff" w:val="clear"/>
          </w:tcPr>
          <w:p>
            <w:r>
              <w:rPr>
                <w:sz w:val="20"/>
                <w:szCs w:val="20"/>
              </w:rPr>
              <w:t xml:space="preserve">Costo variable adicional</w:t>
            </w:r>
          </w:p>
        </w:tc>
        <w:tc>
          <w:tcPr>
            <w:tcW w:type="dxa" w:w="5360"/>
            <w:tcBorders>
              <w:top w:val="single" w:color="CCCCCC" w:sz="1"/>
              <w:left w:val="single" w:color="CCCCCC" w:sz="1"/>
              <w:bottom w:val="single" w:color="CCCCCC" w:sz="1"/>
              <w:right w:val="single" w:color="CCCCCC" w:sz="1"/>
            </w:tcBorders>
            <w:shd w:fill="ffffff" w:val="clear"/>
          </w:tcPr>
          <w:p>
            <w:r>
              <w:rPr>
                <w:sz w:val="20"/>
                <w:szCs w:val="20"/>
              </w:rPr>
              <w:t xml:space="preserve">~$0 con el stack actual</w:t>
            </w:r>
          </w:p>
        </w:tc>
      </w:tr>
      <w:tr>
        <w:tc>
          <w:tcPr>
            <w:tcW w:type="dxa" w:w="4000"/>
            <w:tcBorders>
              <w:top w:val="single" w:color="CCCCCC" w:sz="1"/>
              <w:left w:val="single" w:color="CCCCCC" w:sz="1"/>
              <w:bottom w:val="single" w:color="CCCCCC" w:sz="1"/>
              <w:right w:val="single" w:color="CCCCCC" w:sz="1"/>
            </w:tcBorders>
            <w:shd w:fill="f5f5f5" w:val="clear"/>
          </w:tcPr>
          <w:p>
            <w:r>
              <w:rPr>
                <w:sz w:val="20"/>
                <w:szCs w:val="20"/>
              </w:rPr>
              <w:t xml:space="preserve">Meta: 3 sesiones/semana a $800 MXN</w:t>
            </w:r>
          </w:p>
        </w:tc>
        <w:tc>
          <w:tcPr>
            <w:tcW w:type="dxa" w:w="5360"/>
            <w:tcBorders>
              <w:top w:val="single" w:color="CCCCCC" w:sz="1"/>
              <w:left w:val="single" w:color="CCCCCC" w:sz="1"/>
              <w:bottom w:val="single" w:color="CCCCCC" w:sz="1"/>
              <w:right w:val="single" w:color="CCCCCC" w:sz="1"/>
            </w:tcBorders>
            <w:shd w:fill="f5f5f5" w:val="clear"/>
          </w:tcPr>
          <w:p>
            <w:r>
              <w:rPr>
                <w:sz w:val="20"/>
                <w:szCs w:val="20"/>
              </w:rPr>
              <w:t xml:space="preserve">$9,600 MXN/mes de ingreso</w:t>
            </w:r>
          </w:p>
        </w:tc>
      </w:tr>
      <w:tr>
        <w:tc>
          <w:tcPr>
            <w:tcW w:type="dxa" w:w="4000"/>
            <w:tcBorders>
              <w:top w:val="single" w:color="CCCCCC" w:sz="1"/>
              <w:left w:val="single" w:color="CCCCCC" w:sz="1"/>
              <w:bottom w:val="single" w:color="CCCCCC" w:sz="1"/>
              <w:right w:val="single" w:color="CCCCCC" w:sz="1"/>
            </w:tcBorders>
            <w:shd w:fill="ffffff" w:val="clear"/>
          </w:tcPr>
          <w:p>
            <w:r>
              <w:rPr>
                <w:sz w:val="20"/>
                <w:szCs w:val="20"/>
              </w:rPr>
              <w:t xml:space="preserve">ROAS mínimo esperado</w:t>
            </w:r>
          </w:p>
        </w:tc>
        <w:tc>
          <w:tcPr>
            <w:tcW w:type="dxa" w:w="5360"/>
            <w:tcBorders>
              <w:top w:val="single" w:color="CCCCCC" w:sz="1"/>
              <w:left w:val="single" w:color="CCCCCC" w:sz="1"/>
              <w:bottom w:val="single" w:color="CCCCCC" w:sz="1"/>
              <w:right w:val="single" w:color="CCCCCC" w:sz="1"/>
            </w:tcBorders>
            <w:shd w:fill="ffffff" w:val="clear"/>
          </w:tcPr>
          <w:p>
            <w:r>
              <w:rPr>
                <w:sz w:val="20"/>
                <w:szCs w:val="20"/>
              </w:rPr>
              <w:t xml:space="preserve">4x-8x desde el primer mes</w:t>
            </w:r>
          </w:p>
        </w:tc>
      </w:tr>
      <w:tr>
        <w:tc>
          <w:tcPr>
            <w:tcW w:type="dxa" w:w="4000"/>
            <w:tcBorders>
              <w:top w:val="single" w:color="CCCCCC" w:sz="1"/>
              <w:left w:val="single" w:color="CCCCCC" w:sz="1"/>
              <w:bottom w:val="single" w:color="CCCCCC" w:sz="1"/>
              <w:right w:val="single" w:color="CCCCCC" w:sz="1"/>
            </w:tcBorders>
            <w:shd w:fill="f5f5f5" w:val="clear"/>
          </w:tcPr>
          <w:p>
            <w:r>
              <w:rPr>
                <w:sz w:val="20"/>
                <w:szCs w:val="20"/>
              </w:rPr>
              <w:t xml:space="preserve">Punto de equilibrio</w:t>
            </w:r>
          </w:p>
        </w:tc>
        <w:tc>
          <w:tcPr>
            <w:tcW w:type="dxa" w:w="5360"/>
            <w:tcBorders>
              <w:top w:val="single" w:color="CCCCCC" w:sz="1"/>
              <w:left w:val="single" w:color="CCCCCC" w:sz="1"/>
              <w:bottom w:val="single" w:color="CCCCCC" w:sz="1"/>
              <w:right w:val="single" w:color="CCCCCC" w:sz="1"/>
            </w:tcBorders>
            <w:shd w:fill="f5f5f5" w:val="clear"/>
          </w:tcPr>
          <w:p>
            <w:r>
              <w:rPr>
                <w:sz w:val="20"/>
                <w:szCs w:val="20"/>
              </w:rPr>
              <w:t xml:space="preserve">Solo necesitas 3 sesiones para cubrir la inversión en ads</w:t>
            </w:r>
          </w:p>
        </w:tc>
      </w:tr>
    </w:tbl>
    <w:p>
      <w:pPr>
        <w:spacing w:before="400"/>
      </w:pPr>
      <w:r>
        <w:t xml:space="preserve"/>
      </w:r>
    </w:p>
    <w:p>
      <w:pPr>
        <w:pBdr>
          <w:bottom w:val="single" w:color="cccccc" w:sz="1"/>
        </w:pBdr>
        <w:spacing w:after="200" w:before="200"/>
      </w:pPr>
      <w:r>
        <w:t xml:space="preserve"/>
      </w:r>
    </w:p>
    <w:p>
      <w:pPr>
        <w:spacing w:after="100" w:before="300"/>
        <w:jc w:val="center"/>
      </w:pPr>
      <w:r>
        <w:rPr>
          <w:i/>
          <w:iCs/>
          <w:color w:val="888888"/>
          <w:sz w:val="20"/>
          <w:szCs w:val="20"/>
        </w:rPr>
        <w:t xml:space="preserve">Documento generado como guía de implementación.</w:t>
      </w:r>
    </w:p>
    <w:p>
      <w:pPr>
        <w:spacing w:after="0" w:before="0"/>
        <w:jc w:val="center"/>
      </w:pPr>
      <w:r>
        <w:rPr>
          <w:color w:val="c0392b"/>
          <w:sz w:val="20"/>
          <w:szCs w:val="20"/>
        </w:rPr>
        <w:t xml:space="preserve">Reemplaza todos los datos entre [corchetes] con tu información real antes de publicar.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i/>
        <w:iCs/>
        <w:color w:val="888888"/>
        <w:sz w:val="18"/>
        <w:szCs w:val="18"/>
      </w:rPr>
      <w:t xml:space="preserve">Funnel Biodescodificación — GoHighLevel México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6a4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2026-04-20T18:18:41.887Z</dcterms:created>
  <dcterms:modified xsi:type="dcterms:W3CDTF">2026-04-20T18:18:41.889Z</dcterms:modified>
</cp:coreProperties>
</file>

<file path=docProps/custom.xml><?xml version="1.0" encoding="utf-8"?>
<Properties xmlns="http://schemas.openxmlformats.org/officeDocument/2006/custom-properties" xmlns:vt="http://schemas.openxmlformats.org/officeDocument/2006/docPropsVTypes"/>
</file>